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Default Extension="jpeg" ContentType="image/jpeg"/>
  <Default Extension="gif" ContentType="image/gif"/>
  <Default Extension="rtf" ContentType="application/rtf"/>
  <Default Extension="html" ContentType="text/ht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ellrutnt"/>
        <w:tblW w:w="9583" w:type="dxa"/>
        <w:tblInd w:w="-1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586"/>
        <w:gridCol w:w="3997"/>
      </w:tblGrid>
      <w:tr w:rsidR="00965CAF" w:rsidRPr="00834D4A" w14:paraId="12C8D278" w14:textId="77777777" w:rsidTr="00965CAF">
        <w:trPr>
          <w:trHeight w:val="876"/>
        </w:trPr>
        <w:tc>
          <w:tcPr>
            <w:tcW w:w="5586" w:type="dxa"/>
          </w:tcPr>
          <w:p w14:paraId="12C8D273" w14:textId="33BE9F32" w:rsidR="00965CAF" w:rsidRPr="00EE7B95" w:rsidRDefault="001E12AC" w:rsidP="00684E33">
            <w:pPr>
              <w:pStyle w:val="Adressfalt"/>
              <w:ind w:right="475"/>
              <w:rPr>
                <w:b/>
                <w:sz w:val="18"/>
              </w:rPr>
            </w:pPr>
            <w:r>
              <w:rPr>
                <w:noProof/>
              </w:rPr>
              <mc:AlternateContent>
                <mc:Choice Requires="wps">
                  <w:drawing>
                    <wp:anchor distT="0" distB="0" distL="114300" distR="114300" simplePos="0" relativeHeight="251663360" behindDoc="0" locked="0" layoutInCell="1" allowOverlap="0" wp14:anchorId="12C8D361" wp14:editId="12C8D362">
                      <wp:simplePos x="0" y="0"/>
                      <wp:positionH relativeFrom="column">
                        <wp:posOffset>-361950</wp:posOffset>
                      </wp:positionH>
                      <wp:positionV relativeFrom="paragraph">
                        <wp:posOffset>-643890</wp:posOffset>
                      </wp:positionV>
                      <wp:extent cx="1848485" cy="478155"/>
                      <wp:effectExtent l="0" t="3810" r="0" b="3810"/>
                      <wp:wrapNone/>
                      <wp:docPr id="4" name="Text Box 29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8485" cy="478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C8D379" w14:textId="77777777" w:rsidR="00E44603" w:rsidRDefault="00E44603" w:rsidP="00285E93">
                                  <w:r>
                                    <w:rPr>
                                      <w:noProof/>
                                    </w:rPr>
                                    <w:drawing>
                                      <wp:inline distT="0" distB="0" distL="0" distR="0" wp14:anchorId="12C8D37B" wp14:editId="12C8D37C">
                                        <wp:extent cx="1823085" cy="478155"/>
                                        <wp:effectExtent l="19050" t="0" r="5715" b="0"/>
                                        <wp:docPr id="1" name="Bild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823085" cy="478155"/>
                                                </a:xfrm>
                                                <a:prstGeom prst="rect">
                                                  <a:avLst/>
                                                </a:prstGeom>
                                              </pic:spPr>
                                            </pic:pic>
                                          </a:graphicData>
                                        </a:graphic>
                                      </wp:inline>
                                    </w:drawing>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95" o:spid="_x0000_s1026" type="#_x0000_t202" style="position:absolute;margin-left:-28.5pt;margin-top:-50.7pt;width:145.55pt;height:37.65pt;z-index:251663360;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" o:allowoverlap="f" stroked="f">
                      <v:textbox inset="0,0,0,0">
                        <w:txbxContent>
                          <w:p w14:paraId="12C8D379" w14:textId="77777777" w:rsidR="00E44603" w:rsidRDefault="00E44603" w:rsidP="00285E93">
                            <w:r>
                              <w:rPr>
                                <w:noProof/>
                              </w:rPr>
                              <w:drawing>
                                <wp:inline distT="0" distB="0" distL="0" distR="0" wp14:anchorId="12C8D37B" wp14:editId="12C8D37C">
                                  <wp:extent cx="1823085" cy="478155"/>
                                  <wp:effectExtent l="19050" t="0" r="5715" b="0"/>
                                  <wp:docPr id="1" name="Bild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823085" cy="478155"/>
                                          </a:xfrm>
                                          <a:prstGeom prst="rect">
                                            <a:avLst/>
                                          </a:prstGeom>
                                        </pic:spPr>
                                      </pic:pic>
                                    </a:graphicData>
                                  </a:graphic>
                                </wp:inline>
                              </w:drawing>
                            </w:r>
                          </w:p>
                        </w:txbxContent>
                      </v:textbox>
                    </v:shape>
                  </w:pict>
                </mc:Fallback>
              </mc:AlternateContent>
            </w:r>
            <w:r>
              <w:rPr>
                <w:noProof/>
                <w:sz w:val="18"/>
              </w:rPr>
              <mc:AlternateContent>
                <mc:Choice Requires="wps">
                  <w:drawing>
                    <wp:anchor distT="0" distB="0" distL="114300" distR="114300" simplePos="0" relativeHeight="251662336" behindDoc="0" locked="0" layoutInCell="1" allowOverlap="0" wp14:anchorId="12C8D363" wp14:editId="12C8D364">
                      <wp:simplePos x="0" y="0"/>
                      <wp:positionH relativeFrom="column">
                        <wp:posOffset>-342900</wp:posOffset>
                      </wp:positionH>
                      <wp:positionV relativeFrom="paragraph">
                        <wp:posOffset>-643890</wp:posOffset>
                      </wp:positionV>
                      <wp:extent cx="38735" cy="478155"/>
                      <wp:effectExtent l="0" t="3810" r="0" b="3810"/>
                      <wp:wrapNone/>
                      <wp:docPr id="3" name="Text Box 29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35" cy="478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C8D37A" w14:textId="77777777" w:rsidR="00E44603" w:rsidRDefault="00E44603" w:rsidP="00684E33">
                                  <w:r>
                                    <w:t xml:space="preserve"> </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294" o:spid="_x0000_s1027" type="#_x0000_t202" style="position:absolute;margin-left:-27pt;margin-top:-50.7pt;width:3.05pt;height:37.65pt;z-index:251662336;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" o:allowoverlap="f" stroked="f">
                      <v:textbox inset="0,0,0,0">
                        <w:txbxContent>
                          <w:p w14:paraId="12C8D37A" w14:textId="77777777" w:rsidR="00E44603" w:rsidRDefault="00E44603" w:rsidP="00684E33">
                            <w:r>
                              <w:t xml:space="preserve"> </w:t>
                            </w:r>
                          </w:p>
                        </w:txbxContent>
                      </v:textbox>
                    </v:shape>
                  </w:pict>
                </mc:Fallback>
              </mc:AlternateContent>
            </w:r>
            <w:bookmarkStart w:id="0" w:name="Avdelning"/>
            <w:bookmarkEnd w:id="0"/>
            <w:r w:rsidR="002512A1">
              <w:rPr>
                <w:b/>
                <w:sz w:val="18"/>
              </w:rPr>
              <w:t>Avdelningen för säkerhet och service</w:t>
            </w:r>
            <w:r w:rsidR="00C23CD5">
              <w:rPr>
                <w:b/>
                <w:sz w:val="18"/>
              </w:rPr>
              <w:t xml:space="preserve">, </w:t>
            </w:r>
            <w:r w:rsidR="009C5D74">
              <w:rPr>
                <w:b/>
                <w:sz w:val="18"/>
              </w:rPr>
              <w:t>Teknikenheten</w:t>
            </w:r>
          </w:p>
          <w:p w14:paraId="12C8D274" w14:textId="77777777" w:rsidR="00965CAF" w:rsidRPr="00EE7B95" w:rsidRDefault="00965CAF" w:rsidP="00684E33">
            <w:pPr>
              <w:pStyle w:val="Adressfalt"/>
              <w:ind w:right="475"/>
              <w:rPr>
                <w:color w:val="FFFFFF"/>
                <w:sz w:val="10"/>
                <w:szCs w:val="10"/>
              </w:rPr>
            </w:pPr>
          </w:p>
          <w:p w14:paraId="12C8D275" w14:textId="46B056A8" w:rsidR="00965CAF" w:rsidRPr="00834D4A" w:rsidRDefault="00834D4A" w:rsidP="00684E33">
            <w:pPr>
              <w:pStyle w:val="Adressfalt"/>
              <w:ind w:right="475"/>
              <w:rPr>
                <w:sz w:val="18"/>
              </w:rPr>
            </w:pPr>
            <w:bookmarkStart w:id="1" w:name="NamnEpostTele"/>
            <w:bookmarkEnd w:id="1"/>
            <w:r w:rsidRPr="00834D4A">
              <w:rPr>
                <w:sz w:val="18"/>
              </w:rPr>
              <w:t>Per Holmberg</w:t>
            </w:r>
            <w:r w:rsidR="002E2CEA" w:rsidRPr="00834D4A">
              <w:rPr>
                <w:sz w:val="18"/>
              </w:rPr>
              <w:t xml:space="preserve">, </w:t>
            </w:r>
            <w:hyperlink r:id="rId14" w:history="1">
              <w:r w:rsidRPr="004761D5">
                <w:rPr>
                  <w:rStyle w:val="Hyperlnk"/>
                  <w:sz w:val="18"/>
                </w:rPr>
                <w:t>per.holmberg@dom.se</w:t>
              </w:r>
            </w:hyperlink>
            <w:proofErr w:type="gramStart"/>
            <w:r>
              <w:rPr>
                <w:sz w:val="18"/>
              </w:rPr>
              <w:t xml:space="preserve"> 036-15542</w:t>
            </w:r>
            <w:r w:rsidR="004B2B2B" w:rsidRPr="00834D4A">
              <w:rPr>
                <w:sz w:val="18"/>
              </w:rPr>
              <w:t>9</w:t>
            </w:r>
            <w:proofErr w:type="gramEnd"/>
          </w:p>
          <w:p w14:paraId="12C8D276" w14:textId="77777777" w:rsidR="00965CAF" w:rsidRPr="00834D4A" w:rsidRDefault="00965CAF" w:rsidP="00684E33">
            <w:pPr>
              <w:pStyle w:val="Adressfalt"/>
              <w:ind w:right="475"/>
            </w:pPr>
          </w:p>
        </w:tc>
        <w:tc>
          <w:tcPr>
            <w:tcW w:w="3997" w:type="dxa"/>
          </w:tcPr>
          <w:p w14:paraId="12C8D277" w14:textId="77777777" w:rsidR="00965CAF" w:rsidRPr="00834D4A" w:rsidRDefault="00965CAF" w:rsidP="00965CAF">
            <w:pPr>
              <w:pStyle w:val="Adressfalt"/>
              <w:ind w:right="59"/>
            </w:pPr>
          </w:p>
        </w:tc>
      </w:tr>
      <w:tr w:rsidR="00965CAF" w:rsidRPr="00834D4A" w14:paraId="12C8D27B" w14:textId="77777777">
        <w:trPr>
          <w:trHeight w:val="1081"/>
        </w:trPr>
        <w:tc>
          <w:tcPr>
            <w:tcW w:w="5586" w:type="dxa"/>
          </w:tcPr>
          <w:p w14:paraId="12C8D279" w14:textId="77777777" w:rsidR="00965CAF" w:rsidRPr="00834D4A" w:rsidRDefault="00965CAF" w:rsidP="008847BD">
            <w:pPr>
              <w:pStyle w:val="Adressfalt"/>
              <w:ind w:right="31"/>
            </w:pPr>
          </w:p>
        </w:tc>
        <w:tc>
          <w:tcPr>
            <w:tcW w:w="3997" w:type="dxa"/>
          </w:tcPr>
          <w:p w14:paraId="12C8D27A" w14:textId="77777777" w:rsidR="00965CAF" w:rsidRPr="00834D4A" w:rsidRDefault="00965CAF" w:rsidP="008847BD">
            <w:pPr>
              <w:pStyle w:val="Adressfalt"/>
              <w:ind w:right="59"/>
              <w:rPr>
                <w:rFonts w:ascii="Garamond" w:hAnsi="Garamond"/>
                <w:sz w:val="24"/>
                <w:szCs w:val="24"/>
              </w:rPr>
            </w:pPr>
            <w:bookmarkStart w:id="2" w:name="Mottagaradress"/>
            <w:bookmarkEnd w:id="2"/>
          </w:p>
        </w:tc>
      </w:tr>
    </w:tbl>
    <w:p w14:paraId="12C8D27C" w14:textId="77777777" w:rsidR="00935C9B" w:rsidRPr="00834D4A" w:rsidRDefault="00935C9B" w:rsidP="009F22E3">
      <w:pPr>
        <w:pStyle w:val="Brdtext"/>
        <w:sectPr w:rsidR="00935C9B" w:rsidRPr="00834D4A" w:rsidSect="00BE6D04">
          <w:headerReference w:type="default" r:id="rId15"/>
          <w:footerReference w:type="default" r:id="rId16"/>
          <w:pgSz w:w="11906" w:h="16838" w:code="9"/>
          <w:pgMar w:top="1418" w:right="3119" w:bottom="1418" w:left="2492" w:header="462" w:footer="397" w:gutter="0"/>
          <w:cols w:space="708"/>
          <w:docGrid w:linePitch="360"/>
        </w:sectPr>
      </w:pPr>
    </w:p>
    <w:p w14:paraId="12C8D27D" w14:textId="77777777" w:rsidR="004471E9" w:rsidRPr="00834D4A" w:rsidRDefault="004471E9" w:rsidP="004471E9">
      <w:pPr>
        <w:pStyle w:val="NormalAFtext"/>
        <w:ind w:left="142"/>
        <w:jc w:val="center"/>
        <w:rPr>
          <w:rFonts w:ascii="Trebuchet MS" w:hAnsi="Trebuchet MS"/>
          <w:b/>
          <w:sz w:val="28"/>
          <w:szCs w:val="28"/>
        </w:rPr>
      </w:pPr>
    </w:p>
    <w:p w14:paraId="12C8D27E" w14:textId="77777777" w:rsidR="004471E9" w:rsidRPr="00834D4A" w:rsidRDefault="004471E9" w:rsidP="004471E9">
      <w:pPr>
        <w:pStyle w:val="NormalAFtext"/>
        <w:ind w:left="142"/>
        <w:jc w:val="center"/>
        <w:rPr>
          <w:rFonts w:ascii="Trebuchet MS" w:hAnsi="Trebuchet MS"/>
          <w:b/>
          <w:sz w:val="28"/>
          <w:szCs w:val="28"/>
        </w:rPr>
      </w:pPr>
    </w:p>
    <w:p w14:paraId="12C8D27F" w14:textId="77777777" w:rsidR="004471E9" w:rsidRPr="00834D4A" w:rsidRDefault="004471E9" w:rsidP="004471E9">
      <w:pPr>
        <w:pStyle w:val="NormalAFtext"/>
        <w:ind w:left="142"/>
        <w:jc w:val="center"/>
        <w:rPr>
          <w:rFonts w:ascii="Trebuchet MS" w:hAnsi="Trebuchet MS"/>
          <w:b/>
          <w:sz w:val="28"/>
          <w:szCs w:val="28"/>
        </w:rPr>
      </w:pPr>
    </w:p>
    <w:p w14:paraId="12C8D283" w14:textId="77777777" w:rsidR="004471E9" w:rsidRPr="004471E9" w:rsidRDefault="004471E9" w:rsidP="004471E9">
      <w:pPr>
        <w:pStyle w:val="NormalAFtext"/>
        <w:ind w:left="142"/>
        <w:jc w:val="center"/>
        <w:rPr>
          <w:rFonts w:ascii="Trebuchet MS" w:hAnsi="Trebuchet MS"/>
          <w:b/>
          <w:sz w:val="40"/>
          <w:szCs w:val="40"/>
        </w:rPr>
      </w:pPr>
      <w:r w:rsidRPr="004471E9">
        <w:rPr>
          <w:rFonts w:ascii="Trebuchet MS" w:hAnsi="Trebuchet MS"/>
          <w:b/>
          <w:sz w:val="40"/>
          <w:szCs w:val="40"/>
        </w:rPr>
        <w:t>Service- och supportavtal gällande</w:t>
      </w:r>
    </w:p>
    <w:p w14:paraId="2F96BBA5" w14:textId="77777777" w:rsidR="003F5FFF" w:rsidRDefault="003F5FFF" w:rsidP="004471E9">
      <w:pPr>
        <w:pStyle w:val="NormalAFtext"/>
        <w:ind w:left="142"/>
        <w:jc w:val="center"/>
        <w:rPr>
          <w:rFonts w:ascii="Trebuchet MS" w:hAnsi="Trebuchet MS"/>
          <w:b/>
          <w:sz w:val="40"/>
          <w:szCs w:val="40"/>
        </w:rPr>
      </w:pPr>
    </w:p>
    <w:p w14:paraId="04593CD6" w14:textId="77777777" w:rsidR="003F5FFF" w:rsidRDefault="004471E9" w:rsidP="004471E9">
      <w:pPr>
        <w:pStyle w:val="NormalAFtext"/>
        <w:ind w:left="142"/>
        <w:jc w:val="center"/>
        <w:rPr>
          <w:rFonts w:ascii="Trebuchet MS" w:hAnsi="Trebuchet MS"/>
          <w:b/>
          <w:sz w:val="40"/>
          <w:szCs w:val="40"/>
        </w:rPr>
      </w:pPr>
      <w:r w:rsidRPr="004471E9">
        <w:rPr>
          <w:rFonts w:ascii="Trebuchet MS" w:hAnsi="Trebuchet MS"/>
          <w:b/>
          <w:sz w:val="40"/>
          <w:szCs w:val="40"/>
        </w:rPr>
        <w:t xml:space="preserve">Säkerhetssystem </w:t>
      </w:r>
    </w:p>
    <w:p w14:paraId="663BBBB7" w14:textId="77777777" w:rsidR="003F5FFF" w:rsidRDefault="003F5FFF" w:rsidP="003F5FFF">
      <w:pPr>
        <w:pStyle w:val="NormalAFtext"/>
        <w:ind w:left="142"/>
        <w:jc w:val="center"/>
        <w:rPr>
          <w:rFonts w:ascii="Trebuchet MS" w:hAnsi="Trebuchet MS"/>
          <w:b/>
          <w:sz w:val="40"/>
          <w:szCs w:val="40"/>
        </w:rPr>
      </w:pPr>
    </w:p>
    <w:p w14:paraId="0E481D3C" w14:textId="77777777" w:rsidR="000341C4" w:rsidRDefault="000341C4" w:rsidP="000341C4">
      <w:pPr>
        <w:pStyle w:val="NormalAFtext"/>
        <w:ind w:left="142"/>
        <w:jc w:val="center"/>
        <w:rPr>
          <w:rFonts w:ascii="Trebuchet MS" w:hAnsi="Trebuchet MS"/>
          <w:b/>
          <w:sz w:val="40"/>
          <w:szCs w:val="40"/>
        </w:rPr>
      </w:pPr>
      <w:r>
        <w:rPr>
          <w:rFonts w:ascii="Trebuchet MS" w:hAnsi="Trebuchet MS"/>
          <w:b/>
          <w:sz w:val="40"/>
          <w:szCs w:val="40"/>
        </w:rPr>
        <w:t>Förvaltningsrätten i Växjö/</w:t>
      </w:r>
    </w:p>
    <w:p w14:paraId="12C8D284" w14:textId="7F964BCD" w:rsidR="004471E9" w:rsidRPr="004471E9" w:rsidRDefault="007173DB" w:rsidP="000341C4">
      <w:pPr>
        <w:pStyle w:val="NormalAFtext"/>
        <w:ind w:left="142"/>
        <w:jc w:val="center"/>
        <w:rPr>
          <w:rFonts w:ascii="Trebuchet MS" w:hAnsi="Trebuchet MS"/>
          <w:b/>
          <w:sz w:val="40"/>
          <w:szCs w:val="40"/>
        </w:rPr>
      </w:pPr>
      <w:r>
        <w:rPr>
          <w:rFonts w:ascii="Trebuchet MS" w:hAnsi="Trebuchet MS"/>
          <w:b/>
          <w:sz w:val="40"/>
          <w:szCs w:val="40"/>
        </w:rPr>
        <w:t>Växjö</w:t>
      </w:r>
      <w:r w:rsidR="00E97BFE">
        <w:rPr>
          <w:rFonts w:ascii="Trebuchet MS" w:hAnsi="Trebuchet MS"/>
          <w:b/>
          <w:sz w:val="40"/>
          <w:szCs w:val="40"/>
        </w:rPr>
        <w:t xml:space="preserve"> tingsrätt</w:t>
      </w:r>
    </w:p>
    <w:p w14:paraId="12C8D286" w14:textId="77777777" w:rsidR="004471E9" w:rsidRDefault="004471E9" w:rsidP="004471E9">
      <w:pPr>
        <w:pStyle w:val="Brdtext"/>
      </w:pPr>
    </w:p>
    <w:p w14:paraId="12C8D287" w14:textId="77777777" w:rsidR="004471E9" w:rsidRPr="004471E9" w:rsidRDefault="004471E9" w:rsidP="004471E9">
      <w:pPr>
        <w:pStyle w:val="Brdtext"/>
      </w:pPr>
    </w:p>
    <w:p w14:paraId="12C8D288" w14:textId="77777777" w:rsidR="00B70E8D" w:rsidRPr="004471E9" w:rsidRDefault="00B70E8D" w:rsidP="006C0580">
      <w:pPr>
        <w:pStyle w:val="Brdtext"/>
        <w:ind w:left="142"/>
        <w:rPr>
          <w:rFonts w:ascii="Trebuchet MS" w:hAnsi="Trebuchet MS"/>
          <w:b/>
          <w:sz w:val="28"/>
          <w:szCs w:val="28"/>
        </w:rPr>
      </w:pPr>
      <w:r w:rsidRPr="004471E9">
        <w:rPr>
          <w:rFonts w:ascii="Trebuchet MS" w:hAnsi="Trebuchet MS"/>
          <w:b/>
          <w:sz w:val="28"/>
          <w:szCs w:val="28"/>
        </w:rPr>
        <w:t>Avtalsparter</w:t>
      </w:r>
    </w:p>
    <w:tbl>
      <w:tblPr>
        <w:tblW w:w="7511" w:type="dxa"/>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CellMar>
          <w:left w:w="0" w:type="dxa"/>
          <w:right w:w="0" w:type="dxa"/>
        </w:tblCellMar>
        <w:tblLook w:val="0000" w:firstRow="0" w:lastRow="0" w:firstColumn="0" w:lastColumn="0" w:noHBand="0" w:noVBand="0"/>
      </w:tblPr>
      <w:tblGrid>
        <w:gridCol w:w="3755"/>
        <w:gridCol w:w="3756"/>
      </w:tblGrid>
      <w:tr w:rsidR="00B70E8D" w14:paraId="12C8D28B" w14:textId="77777777" w:rsidTr="006C0580">
        <w:trPr>
          <w:jc w:val="center"/>
        </w:trPr>
        <w:tc>
          <w:tcPr>
            <w:tcW w:w="3755" w:type="dxa"/>
            <w:tcBorders>
              <w:top w:val="double" w:sz="4" w:space="0" w:color="auto"/>
              <w:left w:val="double" w:sz="4" w:space="0" w:color="auto"/>
              <w:bottom w:val="nil"/>
              <w:right w:val="thinThickSmallGap" w:sz="24" w:space="0" w:color="auto"/>
            </w:tcBorders>
            <w:shd w:val="clear" w:color="auto" w:fill="auto"/>
            <w:tcMar>
              <w:top w:w="0" w:type="dxa"/>
              <w:left w:w="108" w:type="dxa"/>
              <w:bottom w:w="0" w:type="dxa"/>
              <w:right w:w="108" w:type="dxa"/>
            </w:tcMar>
            <w:vAlign w:val="bottom"/>
          </w:tcPr>
          <w:p w14:paraId="12C8D289" w14:textId="77777777" w:rsidR="00B70E8D" w:rsidRDefault="0077780E" w:rsidP="0075044F">
            <w:pPr>
              <w:pStyle w:val="Brdtext"/>
            </w:pPr>
            <w:r>
              <w:rPr>
                <w:b/>
                <w:bCs/>
              </w:rPr>
              <w:t xml:space="preserve">Beställarens avtals </w:t>
            </w:r>
            <w:proofErr w:type="gramStart"/>
            <w:r>
              <w:rPr>
                <w:b/>
                <w:bCs/>
              </w:rPr>
              <w:t>nr /id</w:t>
            </w:r>
            <w:proofErr w:type="gramEnd"/>
            <w:r>
              <w:rPr>
                <w:b/>
                <w:bCs/>
              </w:rPr>
              <w:t>:</w:t>
            </w:r>
            <w:r w:rsidR="00B70E8D">
              <w:rPr>
                <w:b/>
                <w:bCs/>
              </w:rPr>
              <w:t xml:space="preserve"> </w:t>
            </w:r>
          </w:p>
        </w:tc>
        <w:tc>
          <w:tcPr>
            <w:tcW w:w="3756" w:type="dxa"/>
            <w:tcBorders>
              <w:top w:val="double" w:sz="4" w:space="0" w:color="auto"/>
              <w:left w:val="thinThickSmallGap" w:sz="24" w:space="0" w:color="auto"/>
              <w:bottom w:val="nil"/>
              <w:right w:val="double" w:sz="4" w:space="0" w:color="auto"/>
            </w:tcBorders>
            <w:shd w:val="clear" w:color="auto" w:fill="auto"/>
            <w:tcMar>
              <w:top w:w="0" w:type="dxa"/>
              <w:left w:w="108" w:type="dxa"/>
              <w:bottom w:w="0" w:type="dxa"/>
              <w:right w:w="108" w:type="dxa"/>
            </w:tcMar>
          </w:tcPr>
          <w:p w14:paraId="12C8D28A" w14:textId="77777777" w:rsidR="00B70E8D" w:rsidRDefault="00B70E8D" w:rsidP="00037FCC">
            <w:pPr>
              <w:pStyle w:val="Brdtext"/>
              <w:spacing w:after="0"/>
            </w:pPr>
            <w:r>
              <w:rPr>
                <w:b/>
                <w:bCs/>
              </w:rPr>
              <w:t xml:space="preserve">Leverantörens </w:t>
            </w:r>
            <w:proofErr w:type="spellStart"/>
            <w:r>
              <w:rPr>
                <w:b/>
                <w:bCs/>
              </w:rPr>
              <w:t>avtalsnr</w:t>
            </w:r>
            <w:proofErr w:type="spellEnd"/>
            <w:r>
              <w:rPr>
                <w:b/>
                <w:bCs/>
              </w:rPr>
              <w:t>/id</w:t>
            </w:r>
            <w:r w:rsidR="0077780E">
              <w:rPr>
                <w:b/>
                <w:bCs/>
              </w:rPr>
              <w:t>:</w:t>
            </w:r>
          </w:p>
        </w:tc>
      </w:tr>
      <w:tr w:rsidR="00B70E8D" w14:paraId="12C8D28E" w14:textId="77777777" w:rsidTr="006C0580">
        <w:trPr>
          <w:jc w:val="center"/>
        </w:trPr>
        <w:tc>
          <w:tcPr>
            <w:tcW w:w="3755" w:type="dxa"/>
            <w:tcBorders>
              <w:top w:val="nil"/>
              <w:left w:val="double" w:sz="4" w:space="0" w:color="auto"/>
              <w:bottom w:val="double" w:sz="4" w:space="0" w:color="auto"/>
              <w:right w:val="thinThickSmallGap" w:sz="24" w:space="0" w:color="auto"/>
            </w:tcBorders>
            <w:shd w:val="clear" w:color="auto" w:fill="auto"/>
            <w:tcMar>
              <w:top w:w="0" w:type="dxa"/>
              <w:left w:w="108" w:type="dxa"/>
              <w:bottom w:w="0" w:type="dxa"/>
              <w:right w:w="108" w:type="dxa"/>
            </w:tcMar>
            <w:vAlign w:val="bottom"/>
          </w:tcPr>
          <w:p w14:paraId="12C8D28C" w14:textId="16CAB90A" w:rsidR="00B70E8D" w:rsidRDefault="00B70E8D" w:rsidP="0075044F">
            <w:pPr>
              <w:pStyle w:val="Brdtext"/>
              <w:rPr>
                <w:b/>
                <w:bCs/>
              </w:rPr>
            </w:pPr>
          </w:p>
        </w:tc>
        <w:tc>
          <w:tcPr>
            <w:tcW w:w="3756" w:type="dxa"/>
            <w:tcBorders>
              <w:top w:val="nil"/>
              <w:left w:val="thinThickSmallGap" w:sz="24" w:space="0" w:color="auto"/>
              <w:bottom w:val="double" w:sz="4" w:space="0" w:color="auto"/>
              <w:right w:val="double" w:sz="4" w:space="0" w:color="auto"/>
            </w:tcBorders>
            <w:shd w:val="clear" w:color="auto" w:fill="auto"/>
            <w:tcMar>
              <w:top w:w="0" w:type="dxa"/>
              <w:left w:w="108" w:type="dxa"/>
              <w:bottom w:w="0" w:type="dxa"/>
              <w:right w:w="108" w:type="dxa"/>
            </w:tcMar>
            <w:vAlign w:val="bottom"/>
          </w:tcPr>
          <w:p w14:paraId="12C8D28D" w14:textId="77777777" w:rsidR="00B70E8D" w:rsidRDefault="00B70E8D" w:rsidP="0075044F">
            <w:pPr>
              <w:pStyle w:val="Brdtext"/>
              <w:spacing w:after="0"/>
              <w:rPr>
                <w:b/>
                <w:bCs/>
              </w:rPr>
            </w:pPr>
          </w:p>
        </w:tc>
      </w:tr>
      <w:tr w:rsidR="00B70E8D" w14:paraId="12C8D291" w14:textId="77777777" w:rsidTr="006C0580">
        <w:trPr>
          <w:jc w:val="center"/>
        </w:trPr>
        <w:tc>
          <w:tcPr>
            <w:tcW w:w="3755" w:type="dxa"/>
            <w:tcBorders>
              <w:top w:val="double" w:sz="4" w:space="0" w:color="auto"/>
              <w:left w:val="double" w:sz="4" w:space="0" w:color="auto"/>
              <w:bottom w:val="nil"/>
              <w:right w:val="thinThickSmallGap" w:sz="24" w:space="0" w:color="auto"/>
            </w:tcBorders>
            <w:shd w:val="clear" w:color="auto" w:fill="auto"/>
            <w:tcMar>
              <w:top w:w="0" w:type="dxa"/>
              <w:left w:w="108" w:type="dxa"/>
              <w:bottom w:w="0" w:type="dxa"/>
              <w:right w:w="108" w:type="dxa"/>
            </w:tcMar>
            <w:vAlign w:val="bottom"/>
          </w:tcPr>
          <w:p w14:paraId="12C8D28F" w14:textId="77777777" w:rsidR="00B70E8D" w:rsidRDefault="0077780E" w:rsidP="0075044F">
            <w:pPr>
              <w:pStyle w:val="Brdtext"/>
              <w:rPr>
                <w:b/>
                <w:bCs/>
              </w:rPr>
            </w:pPr>
            <w:r>
              <w:rPr>
                <w:b/>
                <w:bCs/>
              </w:rPr>
              <w:t>Beställare:</w:t>
            </w:r>
          </w:p>
        </w:tc>
        <w:tc>
          <w:tcPr>
            <w:tcW w:w="3756" w:type="dxa"/>
            <w:tcBorders>
              <w:top w:val="double" w:sz="4" w:space="0" w:color="auto"/>
              <w:left w:val="thinThickSmallGap" w:sz="24" w:space="0" w:color="auto"/>
              <w:bottom w:val="nil"/>
              <w:right w:val="double" w:sz="4" w:space="0" w:color="auto"/>
            </w:tcBorders>
            <w:shd w:val="clear" w:color="auto" w:fill="auto"/>
            <w:tcMar>
              <w:top w:w="0" w:type="dxa"/>
              <w:left w:w="108" w:type="dxa"/>
              <w:bottom w:w="0" w:type="dxa"/>
              <w:right w:w="108" w:type="dxa"/>
            </w:tcMar>
          </w:tcPr>
          <w:p w14:paraId="12C8D290" w14:textId="77777777" w:rsidR="00B70E8D" w:rsidRDefault="00B70E8D" w:rsidP="00037FCC">
            <w:pPr>
              <w:pStyle w:val="Brdtext"/>
              <w:spacing w:after="0"/>
              <w:rPr>
                <w:b/>
                <w:bCs/>
              </w:rPr>
            </w:pPr>
            <w:r>
              <w:rPr>
                <w:b/>
                <w:bCs/>
              </w:rPr>
              <w:t>Leverantör:</w:t>
            </w:r>
          </w:p>
        </w:tc>
      </w:tr>
      <w:tr w:rsidR="00B70E8D" w14:paraId="12C8D295" w14:textId="77777777" w:rsidTr="006C0580">
        <w:trPr>
          <w:jc w:val="center"/>
        </w:trPr>
        <w:tc>
          <w:tcPr>
            <w:tcW w:w="3755" w:type="dxa"/>
            <w:tcBorders>
              <w:top w:val="nil"/>
              <w:left w:val="double" w:sz="4" w:space="0" w:color="auto"/>
              <w:bottom w:val="double" w:sz="4" w:space="0" w:color="auto"/>
              <w:right w:val="thinThickSmallGap" w:sz="24" w:space="0" w:color="auto"/>
            </w:tcBorders>
            <w:shd w:val="clear" w:color="auto" w:fill="auto"/>
            <w:tcMar>
              <w:top w:w="0" w:type="dxa"/>
              <w:left w:w="108" w:type="dxa"/>
              <w:bottom w:w="0" w:type="dxa"/>
              <w:right w:w="108" w:type="dxa"/>
            </w:tcMar>
          </w:tcPr>
          <w:p w14:paraId="12C8D292" w14:textId="77777777" w:rsidR="00B70E8D" w:rsidRDefault="00B70E8D" w:rsidP="0075044F">
            <w:pPr>
              <w:pStyle w:val="Brdtext"/>
              <w:spacing w:after="0"/>
            </w:pPr>
            <w:r>
              <w:t>Domstolsverket</w:t>
            </w:r>
          </w:p>
          <w:p w14:paraId="12C8D293" w14:textId="77777777" w:rsidR="00B70E8D" w:rsidRDefault="00B70E8D" w:rsidP="0075044F">
            <w:pPr>
              <w:pStyle w:val="Brdtext"/>
              <w:spacing w:after="0"/>
            </w:pPr>
            <w:r>
              <w:t>551 81 Jönköping</w:t>
            </w:r>
          </w:p>
        </w:tc>
        <w:tc>
          <w:tcPr>
            <w:tcW w:w="3756" w:type="dxa"/>
            <w:tcBorders>
              <w:top w:val="nil"/>
              <w:left w:val="thinThickSmallGap" w:sz="24" w:space="0" w:color="auto"/>
              <w:bottom w:val="double" w:sz="4" w:space="0" w:color="auto"/>
              <w:right w:val="double" w:sz="4" w:space="0" w:color="auto"/>
            </w:tcBorders>
            <w:shd w:val="clear" w:color="auto" w:fill="auto"/>
            <w:tcMar>
              <w:top w:w="0" w:type="dxa"/>
              <w:left w:w="108" w:type="dxa"/>
              <w:bottom w:w="0" w:type="dxa"/>
              <w:right w:w="108" w:type="dxa"/>
            </w:tcMar>
          </w:tcPr>
          <w:p w14:paraId="12C8D294" w14:textId="77777777" w:rsidR="00B70E8D" w:rsidRDefault="00B70E8D" w:rsidP="0075044F">
            <w:pPr>
              <w:pStyle w:val="Brdtext"/>
              <w:spacing w:after="0"/>
            </w:pPr>
          </w:p>
        </w:tc>
      </w:tr>
      <w:tr w:rsidR="00B70E8D" w14:paraId="12C8D298" w14:textId="77777777" w:rsidTr="006C0580">
        <w:trPr>
          <w:jc w:val="center"/>
        </w:trPr>
        <w:tc>
          <w:tcPr>
            <w:tcW w:w="3755" w:type="dxa"/>
            <w:tcBorders>
              <w:top w:val="double" w:sz="4" w:space="0" w:color="auto"/>
              <w:left w:val="double" w:sz="4" w:space="0" w:color="auto"/>
              <w:bottom w:val="nil"/>
              <w:right w:val="thinThickSmallGap" w:sz="24" w:space="0" w:color="auto"/>
            </w:tcBorders>
            <w:shd w:val="clear" w:color="auto" w:fill="auto"/>
            <w:tcMar>
              <w:top w:w="0" w:type="dxa"/>
              <w:left w:w="108" w:type="dxa"/>
              <w:bottom w:w="0" w:type="dxa"/>
              <w:right w:w="108" w:type="dxa"/>
            </w:tcMar>
            <w:vAlign w:val="bottom"/>
          </w:tcPr>
          <w:p w14:paraId="12C8D296" w14:textId="77777777" w:rsidR="00B70E8D" w:rsidRPr="00BF6652" w:rsidRDefault="0077780E" w:rsidP="0075044F">
            <w:pPr>
              <w:pStyle w:val="Brdtext"/>
              <w:rPr>
                <w:b/>
              </w:rPr>
            </w:pPr>
            <w:r>
              <w:rPr>
                <w:b/>
              </w:rPr>
              <w:t>Organisationsnummer:</w:t>
            </w:r>
          </w:p>
        </w:tc>
        <w:tc>
          <w:tcPr>
            <w:tcW w:w="3756" w:type="dxa"/>
            <w:tcBorders>
              <w:top w:val="double" w:sz="4" w:space="0" w:color="auto"/>
              <w:left w:val="thinThickSmallGap" w:sz="24" w:space="0" w:color="auto"/>
              <w:bottom w:val="nil"/>
              <w:right w:val="double" w:sz="4" w:space="0" w:color="auto"/>
            </w:tcBorders>
            <w:shd w:val="clear" w:color="auto" w:fill="auto"/>
            <w:tcMar>
              <w:top w:w="0" w:type="dxa"/>
              <w:left w:w="108" w:type="dxa"/>
              <w:bottom w:w="0" w:type="dxa"/>
              <w:right w:w="108" w:type="dxa"/>
            </w:tcMar>
            <w:vAlign w:val="bottom"/>
          </w:tcPr>
          <w:p w14:paraId="12C8D297" w14:textId="77777777" w:rsidR="00B70E8D" w:rsidRPr="00BF6652" w:rsidRDefault="00B70E8D" w:rsidP="0075044F">
            <w:pPr>
              <w:pStyle w:val="Brdtext"/>
              <w:rPr>
                <w:b/>
              </w:rPr>
            </w:pPr>
            <w:r w:rsidRPr="00BF6652">
              <w:rPr>
                <w:b/>
              </w:rPr>
              <w:t>Organisationsn</w:t>
            </w:r>
            <w:r w:rsidR="0077780E">
              <w:rPr>
                <w:b/>
              </w:rPr>
              <w:t>ummer:</w:t>
            </w:r>
          </w:p>
        </w:tc>
      </w:tr>
      <w:tr w:rsidR="00B70E8D" w14:paraId="12C8D29B" w14:textId="77777777" w:rsidTr="006C0580">
        <w:trPr>
          <w:jc w:val="center"/>
        </w:trPr>
        <w:tc>
          <w:tcPr>
            <w:tcW w:w="3755" w:type="dxa"/>
            <w:tcBorders>
              <w:top w:val="nil"/>
              <w:left w:val="double" w:sz="4" w:space="0" w:color="auto"/>
              <w:bottom w:val="double" w:sz="4" w:space="0" w:color="auto"/>
              <w:right w:val="thinThickSmallGap" w:sz="24" w:space="0" w:color="auto"/>
            </w:tcBorders>
            <w:shd w:val="clear" w:color="auto" w:fill="auto"/>
            <w:tcMar>
              <w:top w:w="0" w:type="dxa"/>
              <w:left w:w="108" w:type="dxa"/>
              <w:bottom w:w="0" w:type="dxa"/>
              <w:right w:w="108" w:type="dxa"/>
            </w:tcMar>
          </w:tcPr>
          <w:p w14:paraId="12C8D299" w14:textId="77777777" w:rsidR="00B70E8D" w:rsidRDefault="00B70E8D" w:rsidP="0075044F">
            <w:pPr>
              <w:pStyle w:val="Brdtext"/>
            </w:pPr>
            <w:r w:rsidRPr="00BF6652">
              <w:t>202100-2742</w:t>
            </w:r>
          </w:p>
        </w:tc>
        <w:tc>
          <w:tcPr>
            <w:tcW w:w="3756" w:type="dxa"/>
            <w:tcBorders>
              <w:top w:val="nil"/>
              <w:left w:val="thinThickSmallGap" w:sz="24" w:space="0" w:color="auto"/>
              <w:bottom w:val="double" w:sz="4" w:space="0" w:color="auto"/>
              <w:right w:val="double" w:sz="4" w:space="0" w:color="auto"/>
            </w:tcBorders>
            <w:shd w:val="clear" w:color="auto" w:fill="auto"/>
            <w:tcMar>
              <w:top w:w="0" w:type="dxa"/>
              <w:left w:w="108" w:type="dxa"/>
              <w:bottom w:w="0" w:type="dxa"/>
              <w:right w:w="108" w:type="dxa"/>
            </w:tcMar>
          </w:tcPr>
          <w:p w14:paraId="12C8D29A" w14:textId="77777777" w:rsidR="00B70E8D" w:rsidRDefault="00B70E8D" w:rsidP="0075044F">
            <w:pPr>
              <w:pStyle w:val="Brdtext"/>
            </w:pPr>
          </w:p>
        </w:tc>
      </w:tr>
      <w:tr w:rsidR="00B70E8D" w:rsidRPr="00BF6652" w14:paraId="12C8D29E" w14:textId="77777777" w:rsidTr="006C0580">
        <w:trPr>
          <w:jc w:val="center"/>
        </w:trPr>
        <w:tc>
          <w:tcPr>
            <w:tcW w:w="3755" w:type="dxa"/>
            <w:tcBorders>
              <w:top w:val="double" w:sz="4" w:space="0" w:color="auto"/>
              <w:left w:val="double" w:sz="4" w:space="0" w:color="auto"/>
              <w:bottom w:val="nil"/>
              <w:right w:val="thinThickSmallGap" w:sz="24" w:space="0" w:color="auto"/>
            </w:tcBorders>
            <w:shd w:val="clear" w:color="auto" w:fill="auto"/>
            <w:tcMar>
              <w:top w:w="0" w:type="dxa"/>
              <w:left w:w="108" w:type="dxa"/>
              <w:bottom w:w="0" w:type="dxa"/>
              <w:right w:w="108" w:type="dxa"/>
            </w:tcMar>
          </w:tcPr>
          <w:p w14:paraId="12C8D29C" w14:textId="77777777" w:rsidR="00B70E8D" w:rsidRPr="0062416B" w:rsidRDefault="00B70E8D" w:rsidP="0075044F">
            <w:pPr>
              <w:pStyle w:val="Brdtext"/>
              <w:rPr>
                <w:b/>
              </w:rPr>
            </w:pPr>
            <w:r>
              <w:rPr>
                <w:b/>
              </w:rPr>
              <w:t>Avtalsansvarig</w:t>
            </w:r>
            <w:r w:rsidR="0077780E">
              <w:rPr>
                <w:b/>
              </w:rPr>
              <w:t>:</w:t>
            </w:r>
          </w:p>
        </w:tc>
        <w:tc>
          <w:tcPr>
            <w:tcW w:w="3756" w:type="dxa"/>
            <w:tcBorders>
              <w:top w:val="double" w:sz="4" w:space="0" w:color="auto"/>
              <w:left w:val="thinThickSmallGap" w:sz="24" w:space="0" w:color="auto"/>
              <w:bottom w:val="nil"/>
              <w:right w:val="double" w:sz="4" w:space="0" w:color="auto"/>
            </w:tcBorders>
            <w:shd w:val="clear" w:color="auto" w:fill="auto"/>
            <w:tcMar>
              <w:top w:w="0" w:type="dxa"/>
              <w:left w:w="108" w:type="dxa"/>
              <w:bottom w:w="0" w:type="dxa"/>
              <w:right w:w="108" w:type="dxa"/>
            </w:tcMar>
          </w:tcPr>
          <w:p w14:paraId="12C8D29D" w14:textId="77777777" w:rsidR="00B70E8D" w:rsidRPr="0062416B" w:rsidRDefault="00B70E8D" w:rsidP="0075044F">
            <w:pPr>
              <w:pStyle w:val="Brdtext"/>
              <w:rPr>
                <w:b/>
              </w:rPr>
            </w:pPr>
            <w:r>
              <w:rPr>
                <w:b/>
              </w:rPr>
              <w:t>Avtalsansvarig</w:t>
            </w:r>
            <w:r w:rsidR="0077780E">
              <w:rPr>
                <w:b/>
              </w:rPr>
              <w:t>:</w:t>
            </w:r>
          </w:p>
        </w:tc>
      </w:tr>
      <w:tr w:rsidR="00B70E8D" w:rsidRPr="00BF6652" w14:paraId="12C8D2A1" w14:textId="77777777" w:rsidTr="006C0580">
        <w:trPr>
          <w:jc w:val="center"/>
        </w:trPr>
        <w:tc>
          <w:tcPr>
            <w:tcW w:w="3755" w:type="dxa"/>
            <w:tcBorders>
              <w:top w:val="nil"/>
              <w:left w:val="double" w:sz="4" w:space="0" w:color="auto"/>
              <w:bottom w:val="double" w:sz="4" w:space="0" w:color="auto"/>
              <w:right w:val="thinThickSmallGap" w:sz="24" w:space="0" w:color="auto"/>
            </w:tcBorders>
            <w:shd w:val="clear" w:color="auto" w:fill="auto"/>
            <w:tcMar>
              <w:top w:w="0" w:type="dxa"/>
              <w:left w:w="108" w:type="dxa"/>
              <w:bottom w:w="0" w:type="dxa"/>
              <w:right w:w="108" w:type="dxa"/>
            </w:tcMar>
          </w:tcPr>
          <w:p w14:paraId="12C8D29F" w14:textId="1FAA99B9" w:rsidR="00712602" w:rsidRDefault="00712602" w:rsidP="0075044F">
            <w:pPr>
              <w:pStyle w:val="Brdtext"/>
              <w:rPr>
                <w:b/>
              </w:rPr>
            </w:pPr>
            <w:r>
              <w:t xml:space="preserve">Per Holmberg </w:t>
            </w:r>
            <w:r>
              <w:br/>
              <w:t>Teknikenheten</w:t>
            </w:r>
          </w:p>
        </w:tc>
        <w:tc>
          <w:tcPr>
            <w:tcW w:w="3756" w:type="dxa"/>
            <w:tcBorders>
              <w:top w:val="nil"/>
              <w:left w:val="thinThickSmallGap" w:sz="24" w:space="0" w:color="auto"/>
              <w:bottom w:val="double" w:sz="4" w:space="0" w:color="auto"/>
              <w:right w:val="double" w:sz="4" w:space="0" w:color="auto"/>
            </w:tcBorders>
            <w:shd w:val="clear" w:color="auto" w:fill="auto"/>
            <w:tcMar>
              <w:top w:w="0" w:type="dxa"/>
              <w:left w:w="108" w:type="dxa"/>
              <w:bottom w:w="0" w:type="dxa"/>
              <w:right w:w="108" w:type="dxa"/>
            </w:tcMar>
          </w:tcPr>
          <w:p w14:paraId="12C8D2A0" w14:textId="77777777" w:rsidR="00B70E8D" w:rsidRDefault="00B70E8D" w:rsidP="0075044F">
            <w:pPr>
              <w:pStyle w:val="Brdtext"/>
              <w:rPr>
                <w:b/>
              </w:rPr>
            </w:pPr>
          </w:p>
        </w:tc>
      </w:tr>
      <w:tr w:rsidR="00B70E8D" w:rsidRPr="00BF6652" w14:paraId="12C8D2A4" w14:textId="77777777" w:rsidTr="006C0580">
        <w:trPr>
          <w:jc w:val="center"/>
        </w:trPr>
        <w:tc>
          <w:tcPr>
            <w:tcW w:w="3755" w:type="dxa"/>
            <w:tcBorders>
              <w:top w:val="double" w:sz="4" w:space="0" w:color="auto"/>
              <w:left w:val="double" w:sz="4" w:space="0" w:color="auto"/>
              <w:bottom w:val="nil"/>
              <w:right w:val="thinThickSmallGap" w:sz="24" w:space="0" w:color="auto"/>
            </w:tcBorders>
            <w:shd w:val="clear" w:color="auto" w:fill="auto"/>
            <w:tcMar>
              <w:top w:w="0" w:type="dxa"/>
              <w:left w:w="108" w:type="dxa"/>
              <w:bottom w:w="0" w:type="dxa"/>
              <w:right w:w="108" w:type="dxa"/>
            </w:tcMar>
          </w:tcPr>
          <w:p w14:paraId="12C8D2A2" w14:textId="77777777" w:rsidR="00B70E8D" w:rsidRDefault="00B70E8D" w:rsidP="0075044F">
            <w:pPr>
              <w:pStyle w:val="Brdtext"/>
              <w:rPr>
                <w:b/>
              </w:rPr>
            </w:pPr>
            <w:r>
              <w:rPr>
                <w:b/>
              </w:rPr>
              <w:t>Ombud</w:t>
            </w:r>
            <w:r w:rsidR="0077780E">
              <w:rPr>
                <w:b/>
              </w:rPr>
              <w:t>:</w:t>
            </w:r>
          </w:p>
        </w:tc>
        <w:tc>
          <w:tcPr>
            <w:tcW w:w="3756" w:type="dxa"/>
            <w:tcBorders>
              <w:top w:val="double" w:sz="4" w:space="0" w:color="auto"/>
              <w:left w:val="thinThickSmallGap" w:sz="24" w:space="0" w:color="auto"/>
              <w:bottom w:val="nil"/>
              <w:right w:val="double" w:sz="4" w:space="0" w:color="auto"/>
            </w:tcBorders>
            <w:shd w:val="clear" w:color="auto" w:fill="auto"/>
            <w:tcMar>
              <w:top w:w="0" w:type="dxa"/>
              <w:left w:w="108" w:type="dxa"/>
              <w:bottom w:w="0" w:type="dxa"/>
              <w:right w:w="108" w:type="dxa"/>
            </w:tcMar>
          </w:tcPr>
          <w:p w14:paraId="12C8D2A3" w14:textId="77777777" w:rsidR="00B70E8D" w:rsidRDefault="00B70E8D" w:rsidP="0075044F">
            <w:pPr>
              <w:pStyle w:val="Brdtext"/>
              <w:rPr>
                <w:b/>
              </w:rPr>
            </w:pPr>
            <w:r>
              <w:rPr>
                <w:b/>
              </w:rPr>
              <w:t>Ombud</w:t>
            </w:r>
            <w:r w:rsidR="0077780E">
              <w:rPr>
                <w:b/>
              </w:rPr>
              <w:t>:</w:t>
            </w:r>
          </w:p>
        </w:tc>
      </w:tr>
      <w:tr w:rsidR="00B70E8D" w14:paraId="12C8D2A7" w14:textId="77777777" w:rsidTr="006C0580">
        <w:trPr>
          <w:jc w:val="center"/>
        </w:trPr>
        <w:tc>
          <w:tcPr>
            <w:tcW w:w="3755" w:type="dxa"/>
            <w:tcBorders>
              <w:top w:val="nil"/>
              <w:left w:val="double" w:sz="4" w:space="0" w:color="auto"/>
              <w:bottom w:val="double" w:sz="4" w:space="0" w:color="auto"/>
              <w:right w:val="thinThickSmallGap" w:sz="24" w:space="0" w:color="auto"/>
            </w:tcBorders>
            <w:shd w:val="clear" w:color="auto" w:fill="auto"/>
            <w:tcMar>
              <w:top w:w="0" w:type="dxa"/>
              <w:left w:w="108" w:type="dxa"/>
              <w:bottom w:w="0" w:type="dxa"/>
              <w:right w:w="108" w:type="dxa"/>
            </w:tcMar>
          </w:tcPr>
          <w:p w14:paraId="12C8D2A5" w14:textId="408B7167" w:rsidR="00B70E8D" w:rsidRDefault="00B70E8D" w:rsidP="00712602">
            <w:pPr>
              <w:pStyle w:val="Brdtext"/>
            </w:pPr>
            <w:r>
              <w:t xml:space="preserve">Ulf Berggren </w:t>
            </w:r>
            <w:r>
              <w:br/>
            </w:r>
            <w:r w:rsidR="00712602">
              <w:t>Teknikenheten</w:t>
            </w:r>
          </w:p>
        </w:tc>
        <w:tc>
          <w:tcPr>
            <w:tcW w:w="3756" w:type="dxa"/>
            <w:tcBorders>
              <w:top w:val="nil"/>
              <w:left w:val="thinThickSmallGap" w:sz="24" w:space="0" w:color="auto"/>
              <w:bottom w:val="double" w:sz="4" w:space="0" w:color="auto"/>
              <w:right w:val="double" w:sz="4" w:space="0" w:color="auto"/>
            </w:tcBorders>
            <w:shd w:val="clear" w:color="auto" w:fill="auto"/>
            <w:tcMar>
              <w:top w:w="0" w:type="dxa"/>
              <w:left w:w="108" w:type="dxa"/>
              <w:bottom w:w="0" w:type="dxa"/>
              <w:right w:w="108" w:type="dxa"/>
            </w:tcMar>
          </w:tcPr>
          <w:p w14:paraId="12C8D2A6" w14:textId="77777777" w:rsidR="00B70E8D" w:rsidRDefault="00B70E8D" w:rsidP="0075044F">
            <w:pPr>
              <w:pStyle w:val="Brdtext"/>
            </w:pPr>
          </w:p>
        </w:tc>
      </w:tr>
    </w:tbl>
    <w:p w14:paraId="12C8D2A8" w14:textId="77777777" w:rsidR="00B70E8D" w:rsidRDefault="00D812D5" w:rsidP="006C0580">
      <w:pPr>
        <w:pStyle w:val="Brdtext"/>
        <w:ind w:left="142"/>
      </w:pPr>
      <w:r>
        <w:t>Mellan Domstolsverket (DV)</w:t>
      </w:r>
      <w:r w:rsidR="00B70E8D">
        <w:t xml:space="preserve"> och Leverantören har följande avtal träffats.</w:t>
      </w:r>
    </w:p>
    <w:p w14:paraId="12C8D2A9" w14:textId="77777777" w:rsidR="00B82C25" w:rsidRDefault="00B82C25" w:rsidP="00B82C25"/>
    <w:p w14:paraId="12C8D2AA" w14:textId="77777777" w:rsidR="00E86E5A" w:rsidRDefault="00E86E5A" w:rsidP="00B82C25">
      <w:pPr>
        <w:pStyle w:val="Brdtext"/>
        <w:rPr>
          <w:rFonts w:ascii="Trebuchet MS" w:hAnsi="Trebuchet MS"/>
          <w:b/>
        </w:rPr>
      </w:pPr>
    </w:p>
    <w:p w14:paraId="12C8D2AB" w14:textId="77777777" w:rsidR="00E86E5A" w:rsidRDefault="00E86E5A" w:rsidP="00B82C25">
      <w:pPr>
        <w:pStyle w:val="Brdtext"/>
        <w:rPr>
          <w:rFonts w:ascii="Trebuchet MS" w:hAnsi="Trebuchet MS"/>
          <w:b/>
        </w:rPr>
      </w:pPr>
    </w:p>
    <w:sdt>
      <w:sdtPr>
        <w:rPr>
          <w:rFonts w:ascii="Garamond" w:eastAsia="Times New Roman" w:hAnsi="Garamond" w:cs="Times New Roman"/>
          <w:b w:val="0"/>
          <w:bCs w:val="0"/>
          <w:color w:val="auto"/>
          <w:sz w:val="24"/>
          <w:szCs w:val="20"/>
          <w:lang w:eastAsia="sv-SE"/>
        </w:rPr>
        <w:id w:val="2855678"/>
        <w:docPartObj>
          <w:docPartGallery w:val="Table of Contents"/>
          <w:docPartUnique/>
        </w:docPartObj>
      </w:sdtPr>
      <w:sdtEndPr/>
      <w:sdtContent>
        <w:p w14:paraId="12C8D2C7" w14:textId="77777777" w:rsidR="0077780E" w:rsidRDefault="0077780E">
          <w:pPr>
            <w:pStyle w:val="Innehllsfrteckningsrubrik"/>
          </w:pPr>
          <w:r>
            <w:t>Innehåll</w:t>
          </w:r>
        </w:p>
        <w:p w14:paraId="210294E0" w14:textId="77777777" w:rsidR="0016536D" w:rsidRDefault="00BC62A3">
          <w:pPr>
            <w:pStyle w:val="Innehll1"/>
            <w:rPr>
              <w:rFonts w:asciiTheme="minorHAnsi" w:eastAsiaTheme="minorEastAsia" w:hAnsiTheme="minorHAnsi" w:cstheme="minorBidi"/>
              <w:b w:val="0"/>
              <w:noProof/>
              <w:sz w:val="22"/>
              <w:szCs w:val="22"/>
            </w:rPr>
          </w:pPr>
          <w:r>
            <w:rPr>
              <w:b w:val="0"/>
            </w:rPr>
            <w:fldChar w:fldCharType="begin"/>
          </w:r>
          <w:r w:rsidR="0077780E">
            <w:rPr>
              <w:b w:val="0"/>
            </w:rPr>
            <w:instrText xml:space="preserve"> TOC \o "1-2" \h \z \u </w:instrText>
          </w:r>
          <w:r>
            <w:rPr>
              <w:b w:val="0"/>
            </w:rPr>
            <w:fldChar w:fldCharType="separate"/>
          </w:r>
          <w:hyperlink w:anchor="_Toc445805025" w:history="1">
            <w:r w:rsidR="0016536D" w:rsidRPr="00F672F5">
              <w:rPr>
                <w:rStyle w:val="Hyperlnk"/>
                <w:noProof/>
              </w:rPr>
              <w:t>1</w:t>
            </w:r>
            <w:r w:rsidR="0016536D">
              <w:rPr>
                <w:rFonts w:asciiTheme="minorHAnsi" w:eastAsiaTheme="minorEastAsia" w:hAnsiTheme="minorHAnsi" w:cstheme="minorBidi"/>
                <w:b w:val="0"/>
                <w:noProof/>
                <w:sz w:val="22"/>
                <w:szCs w:val="22"/>
              </w:rPr>
              <w:tab/>
            </w:r>
            <w:r w:rsidR="0016536D" w:rsidRPr="00F672F5">
              <w:rPr>
                <w:rStyle w:val="Hyperlnk"/>
                <w:noProof/>
              </w:rPr>
              <w:t>Parter</w:t>
            </w:r>
            <w:r w:rsidR="0016536D">
              <w:rPr>
                <w:noProof/>
                <w:webHidden/>
              </w:rPr>
              <w:tab/>
            </w:r>
            <w:r w:rsidR="0016536D">
              <w:rPr>
                <w:noProof/>
                <w:webHidden/>
              </w:rPr>
              <w:fldChar w:fldCharType="begin"/>
            </w:r>
            <w:r w:rsidR="0016536D">
              <w:rPr>
                <w:noProof/>
                <w:webHidden/>
              </w:rPr>
              <w:instrText xml:space="preserve"> PAGEREF _Toc445805025 \h </w:instrText>
            </w:r>
            <w:r w:rsidR="0016536D">
              <w:rPr>
                <w:noProof/>
                <w:webHidden/>
              </w:rPr>
            </w:r>
            <w:r w:rsidR="0016536D">
              <w:rPr>
                <w:noProof/>
                <w:webHidden/>
              </w:rPr>
              <w:fldChar w:fldCharType="separate"/>
            </w:r>
            <w:r w:rsidR="0016536D">
              <w:rPr>
                <w:noProof/>
                <w:webHidden/>
              </w:rPr>
              <w:t>3</w:t>
            </w:r>
            <w:r w:rsidR="0016536D">
              <w:rPr>
                <w:noProof/>
                <w:webHidden/>
              </w:rPr>
              <w:fldChar w:fldCharType="end"/>
            </w:r>
          </w:hyperlink>
        </w:p>
        <w:p w14:paraId="7B1613F0" w14:textId="77777777" w:rsidR="0016536D" w:rsidRDefault="00C8690A">
          <w:pPr>
            <w:pStyle w:val="Innehll1"/>
            <w:rPr>
              <w:rFonts w:asciiTheme="minorHAnsi" w:eastAsiaTheme="minorEastAsia" w:hAnsiTheme="minorHAnsi" w:cstheme="minorBidi"/>
              <w:b w:val="0"/>
              <w:noProof/>
              <w:sz w:val="22"/>
              <w:szCs w:val="22"/>
            </w:rPr>
          </w:pPr>
          <w:hyperlink w:anchor="_Toc445805026" w:history="1">
            <w:r w:rsidR="0016536D" w:rsidRPr="00F672F5">
              <w:rPr>
                <w:rStyle w:val="Hyperlnk"/>
                <w:noProof/>
              </w:rPr>
              <w:t>2</w:t>
            </w:r>
            <w:r w:rsidR="0016536D">
              <w:rPr>
                <w:rFonts w:asciiTheme="minorHAnsi" w:eastAsiaTheme="minorEastAsia" w:hAnsiTheme="minorHAnsi" w:cstheme="minorBidi"/>
                <w:b w:val="0"/>
                <w:noProof/>
                <w:sz w:val="22"/>
                <w:szCs w:val="22"/>
              </w:rPr>
              <w:tab/>
            </w:r>
            <w:r w:rsidR="0016536D" w:rsidRPr="00F672F5">
              <w:rPr>
                <w:rStyle w:val="Hyperlnk"/>
                <w:noProof/>
              </w:rPr>
              <w:t>Omfattning</w:t>
            </w:r>
            <w:r w:rsidR="0016536D">
              <w:rPr>
                <w:noProof/>
                <w:webHidden/>
              </w:rPr>
              <w:tab/>
            </w:r>
            <w:r w:rsidR="0016536D">
              <w:rPr>
                <w:noProof/>
                <w:webHidden/>
              </w:rPr>
              <w:fldChar w:fldCharType="begin"/>
            </w:r>
            <w:r w:rsidR="0016536D">
              <w:rPr>
                <w:noProof/>
                <w:webHidden/>
              </w:rPr>
              <w:instrText xml:space="preserve"> PAGEREF _Toc445805026 \h </w:instrText>
            </w:r>
            <w:r w:rsidR="0016536D">
              <w:rPr>
                <w:noProof/>
                <w:webHidden/>
              </w:rPr>
            </w:r>
            <w:r w:rsidR="0016536D">
              <w:rPr>
                <w:noProof/>
                <w:webHidden/>
              </w:rPr>
              <w:fldChar w:fldCharType="separate"/>
            </w:r>
            <w:r w:rsidR="0016536D">
              <w:rPr>
                <w:noProof/>
                <w:webHidden/>
              </w:rPr>
              <w:t>3</w:t>
            </w:r>
            <w:r w:rsidR="0016536D">
              <w:rPr>
                <w:noProof/>
                <w:webHidden/>
              </w:rPr>
              <w:fldChar w:fldCharType="end"/>
            </w:r>
          </w:hyperlink>
        </w:p>
        <w:p w14:paraId="1907D1BB" w14:textId="77777777" w:rsidR="0016536D" w:rsidRDefault="00C8690A">
          <w:pPr>
            <w:pStyle w:val="Innehll1"/>
            <w:rPr>
              <w:rFonts w:asciiTheme="minorHAnsi" w:eastAsiaTheme="minorEastAsia" w:hAnsiTheme="minorHAnsi" w:cstheme="minorBidi"/>
              <w:b w:val="0"/>
              <w:noProof/>
              <w:sz w:val="22"/>
              <w:szCs w:val="22"/>
            </w:rPr>
          </w:pPr>
          <w:hyperlink w:anchor="_Toc445805027" w:history="1">
            <w:r w:rsidR="0016536D" w:rsidRPr="00F672F5">
              <w:rPr>
                <w:rStyle w:val="Hyperlnk"/>
                <w:noProof/>
              </w:rPr>
              <w:t>3</w:t>
            </w:r>
            <w:r w:rsidR="0016536D">
              <w:rPr>
                <w:rFonts w:asciiTheme="minorHAnsi" w:eastAsiaTheme="minorEastAsia" w:hAnsiTheme="minorHAnsi" w:cstheme="minorBidi"/>
                <w:b w:val="0"/>
                <w:noProof/>
                <w:sz w:val="22"/>
                <w:szCs w:val="22"/>
              </w:rPr>
              <w:tab/>
            </w:r>
            <w:r w:rsidR="0016536D" w:rsidRPr="00F672F5">
              <w:rPr>
                <w:rStyle w:val="Hyperlnk"/>
                <w:noProof/>
              </w:rPr>
              <w:t>Personals kvalifikationer</w:t>
            </w:r>
            <w:r w:rsidR="0016536D">
              <w:rPr>
                <w:noProof/>
                <w:webHidden/>
              </w:rPr>
              <w:tab/>
            </w:r>
            <w:r w:rsidR="0016536D">
              <w:rPr>
                <w:noProof/>
                <w:webHidden/>
              </w:rPr>
              <w:fldChar w:fldCharType="begin"/>
            </w:r>
            <w:r w:rsidR="0016536D">
              <w:rPr>
                <w:noProof/>
                <w:webHidden/>
              </w:rPr>
              <w:instrText xml:space="preserve"> PAGEREF _Toc445805027 \h </w:instrText>
            </w:r>
            <w:r w:rsidR="0016536D">
              <w:rPr>
                <w:noProof/>
                <w:webHidden/>
              </w:rPr>
            </w:r>
            <w:r w:rsidR="0016536D">
              <w:rPr>
                <w:noProof/>
                <w:webHidden/>
              </w:rPr>
              <w:fldChar w:fldCharType="separate"/>
            </w:r>
            <w:r w:rsidR="0016536D">
              <w:rPr>
                <w:noProof/>
                <w:webHidden/>
              </w:rPr>
              <w:t>3</w:t>
            </w:r>
            <w:r w:rsidR="0016536D">
              <w:rPr>
                <w:noProof/>
                <w:webHidden/>
              </w:rPr>
              <w:fldChar w:fldCharType="end"/>
            </w:r>
          </w:hyperlink>
        </w:p>
        <w:p w14:paraId="5C05AA01" w14:textId="77777777" w:rsidR="0016536D" w:rsidRDefault="00C8690A">
          <w:pPr>
            <w:pStyle w:val="Innehll1"/>
            <w:rPr>
              <w:rFonts w:asciiTheme="minorHAnsi" w:eastAsiaTheme="minorEastAsia" w:hAnsiTheme="minorHAnsi" w:cstheme="minorBidi"/>
              <w:b w:val="0"/>
              <w:noProof/>
              <w:sz w:val="22"/>
              <w:szCs w:val="22"/>
            </w:rPr>
          </w:pPr>
          <w:hyperlink w:anchor="_Toc445805028" w:history="1">
            <w:r w:rsidR="0016536D" w:rsidRPr="00F672F5">
              <w:rPr>
                <w:rStyle w:val="Hyperlnk"/>
                <w:noProof/>
              </w:rPr>
              <w:t>4</w:t>
            </w:r>
            <w:r w:rsidR="0016536D">
              <w:rPr>
                <w:rFonts w:asciiTheme="minorHAnsi" w:eastAsiaTheme="minorEastAsia" w:hAnsiTheme="minorHAnsi" w:cstheme="minorBidi"/>
                <w:b w:val="0"/>
                <w:noProof/>
                <w:sz w:val="22"/>
                <w:szCs w:val="22"/>
              </w:rPr>
              <w:tab/>
            </w:r>
            <w:r w:rsidR="0016536D" w:rsidRPr="00F672F5">
              <w:rPr>
                <w:rStyle w:val="Hyperlnk"/>
                <w:noProof/>
              </w:rPr>
              <w:t>Avtalstid</w:t>
            </w:r>
            <w:r w:rsidR="0016536D">
              <w:rPr>
                <w:noProof/>
                <w:webHidden/>
              </w:rPr>
              <w:tab/>
            </w:r>
            <w:r w:rsidR="0016536D">
              <w:rPr>
                <w:noProof/>
                <w:webHidden/>
              </w:rPr>
              <w:fldChar w:fldCharType="begin"/>
            </w:r>
            <w:r w:rsidR="0016536D">
              <w:rPr>
                <w:noProof/>
                <w:webHidden/>
              </w:rPr>
              <w:instrText xml:space="preserve"> PAGEREF _Toc445805028 \h </w:instrText>
            </w:r>
            <w:r w:rsidR="0016536D">
              <w:rPr>
                <w:noProof/>
                <w:webHidden/>
              </w:rPr>
            </w:r>
            <w:r w:rsidR="0016536D">
              <w:rPr>
                <w:noProof/>
                <w:webHidden/>
              </w:rPr>
              <w:fldChar w:fldCharType="separate"/>
            </w:r>
            <w:r w:rsidR="0016536D">
              <w:rPr>
                <w:noProof/>
                <w:webHidden/>
              </w:rPr>
              <w:t>3</w:t>
            </w:r>
            <w:r w:rsidR="0016536D">
              <w:rPr>
                <w:noProof/>
                <w:webHidden/>
              </w:rPr>
              <w:fldChar w:fldCharType="end"/>
            </w:r>
          </w:hyperlink>
        </w:p>
        <w:p w14:paraId="6057D59B" w14:textId="77777777" w:rsidR="0016536D" w:rsidRDefault="00C8690A">
          <w:pPr>
            <w:pStyle w:val="Innehll1"/>
            <w:rPr>
              <w:rFonts w:asciiTheme="minorHAnsi" w:eastAsiaTheme="minorEastAsia" w:hAnsiTheme="minorHAnsi" w:cstheme="minorBidi"/>
              <w:b w:val="0"/>
              <w:noProof/>
              <w:sz w:val="22"/>
              <w:szCs w:val="22"/>
            </w:rPr>
          </w:pPr>
          <w:hyperlink w:anchor="_Toc445805029" w:history="1">
            <w:r w:rsidR="0016536D" w:rsidRPr="00F672F5">
              <w:rPr>
                <w:rStyle w:val="Hyperlnk"/>
                <w:noProof/>
              </w:rPr>
              <w:t>5</w:t>
            </w:r>
            <w:r w:rsidR="0016536D">
              <w:rPr>
                <w:rFonts w:asciiTheme="minorHAnsi" w:eastAsiaTheme="minorEastAsia" w:hAnsiTheme="minorHAnsi" w:cstheme="minorBidi"/>
                <w:b w:val="0"/>
                <w:noProof/>
                <w:sz w:val="22"/>
                <w:szCs w:val="22"/>
              </w:rPr>
              <w:tab/>
            </w:r>
            <w:r w:rsidR="0016536D" w:rsidRPr="00F672F5">
              <w:rPr>
                <w:rStyle w:val="Hyperlnk"/>
                <w:noProof/>
              </w:rPr>
              <w:t>Definitioner</w:t>
            </w:r>
            <w:r w:rsidR="0016536D">
              <w:rPr>
                <w:noProof/>
                <w:webHidden/>
              </w:rPr>
              <w:tab/>
            </w:r>
            <w:r w:rsidR="0016536D">
              <w:rPr>
                <w:noProof/>
                <w:webHidden/>
              </w:rPr>
              <w:fldChar w:fldCharType="begin"/>
            </w:r>
            <w:r w:rsidR="0016536D">
              <w:rPr>
                <w:noProof/>
                <w:webHidden/>
              </w:rPr>
              <w:instrText xml:space="preserve"> PAGEREF _Toc445805029 \h </w:instrText>
            </w:r>
            <w:r w:rsidR="0016536D">
              <w:rPr>
                <w:noProof/>
                <w:webHidden/>
              </w:rPr>
            </w:r>
            <w:r w:rsidR="0016536D">
              <w:rPr>
                <w:noProof/>
                <w:webHidden/>
              </w:rPr>
              <w:fldChar w:fldCharType="separate"/>
            </w:r>
            <w:r w:rsidR="0016536D">
              <w:rPr>
                <w:noProof/>
                <w:webHidden/>
              </w:rPr>
              <w:t>3</w:t>
            </w:r>
            <w:r w:rsidR="0016536D">
              <w:rPr>
                <w:noProof/>
                <w:webHidden/>
              </w:rPr>
              <w:fldChar w:fldCharType="end"/>
            </w:r>
          </w:hyperlink>
        </w:p>
        <w:p w14:paraId="24AA9512" w14:textId="77777777" w:rsidR="0016536D" w:rsidRDefault="00C8690A">
          <w:pPr>
            <w:pStyle w:val="Innehll1"/>
            <w:rPr>
              <w:rFonts w:asciiTheme="minorHAnsi" w:eastAsiaTheme="minorEastAsia" w:hAnsiTheme="minorHAnsi" w:cstheme="minorBidi"/>
              <w:b w:val="0"/>
              <w:noProof/>
              <w:sz w:val="22"/>
              <w:szCs w:val="22"/>
            </w:rPr>
          </w:pPr>
          <w:hyperlink w:anchor="_Toc445805030" w:history="1">
            <w:r w:rsidR="0016536D" w:rsidRPr="00F672F5">
              <w:rPr>
                <w:rStyle w:val="Hyperlnk"/>
                <w:noProof/>
              </w:rPr>
              <w:t>6</w:t>
            </w:r>
            <w:r w:rsidR="0016536D">
              <w:rPr>
                <w:rFonts w:asciiTheme="minorHAnsi" w:eastAsiaTheme="minorEastAsia" w:hAnsiTheme="minorHAnsi" w:cstheme="minorBidi"/>
                <w:b w:val="0"/>
                <w:noProof/>
                <w:sz w:val="22"/>
                <w:szCs w:val="22"/>
              </w:rPr>
              <w:tab/>
            </w:r>
            <w:r w:rsidR="0016536D" w:rsidRPr="00F672F5">
              <w:rPr>
                <w:rStyle w:val="Hyperlnk"/>
                <w:noProof/>
              </w:rPr>
              <w:t>Handlingars inbördes förhållande</w:t>
            </w:r>
            <w:r w:rsidR="0016536D">
              <w:rPr>
                <w:noProof/>
                <w:webHidden/>
              </w:rPr>
              <w:tab/>
            </w:r>
            <w:r w:rsidR="0016536D">
              <w:rPr>
                <w:noProof/>
                <w:webHidden/>
              </w:rPr>
              <w:fldChar w:fldCharType="begin"/>
            </w:r>
            <w:r w:rsidR="0016536D">
              <w:rPr>
                <w:noProof/>
                <w:webHidden/>
              </w:rPr>
              <w:instrText xml:space="preserve"> PAGEREF _Toc445805030 \h </w:instrText>
            </w:r>
            <w:r w:rsidR="0016536D">
              <w:rPr>
                <w:noProof/>
                <w:webHidden/>
              </w:rPr>
            </w:r>
            <w:r w:rsidR="0016536D">
              <w:rPr>
                <w:noProof/>
                <w:webHidden/>
              </w:rPr>
              <w:fldChar w:fldCharType="separate"/>
            </w:r>
            <w:r w:rsidR="0016536D">
              <w:rPr>
                <w:noProof/>
                <w:webHidden/>
              </w:rPr>
              <w:t>3</w:t>
            </w:r>
            <w:r w:rsidR="0016536D">
              <w:rPr>
                <w:noProof/>
                <w:webHidden/>
              </w:rPr>
              <w:fldChar w:fldCharType="end"/>
            </w:r>
          </w:hyperlink>
        </w:p>
        <w:p w14:paraId="3F258D62" w14:textId="77777777" w:rsidR="0016536D" w:rsidRDefault="00C8690A">
          <w:pPr>
            <w:pStyle w:val="Innehll1"/>
            <w:rPr>
              <w:rFonts w:asciiTheme="minorHAnsi" w:eastAsiaTheme="minorEastAsia" w:hAnsiTheme="minorHAnsi" w:cstheme="minorBidi"/>
              <w:b w:val="0"/>
              <w:noProof/>
              <w:sz w:val="22"/>
              <w:szCs w:val="22"/>
            </w:rPr>
          </w:pPr>
          <w:hyperlink w:anchor="_Toc445805031" w:history="1">
            <w:r w:rsidR="0016536D" w:rsidRPr="00F672F5">
              <w:rPr>
                <w:rStyle w:val="Hyperlnk"/>
                <w:noProof/>
              </w:rPr>
              <w:t>7</w:t>
            </w:r>
            <w:r w:rsidR="0016536D">
              <w:rPr>
                <w:rFonts w:asciiTheme="minorHAnsi" w:eastAsiaTheme="minorEastAsia" w:hAnsiTheme="minorHAnsi" w:cstheme="minorBidi"/>
                <w:b w:val="0"/>
                <w:noProof/>
                <w:sz w:val="22"/>
                <w:szCs w:val="22"/>
              </w:rPr>
              <w:tab/>
            </w:r>
            <w:r w:rsidR="0016536D" w:rsidRPr="00F672F5">
              <w:rPr>
                <w:rStyle w:val="Hyperlnk"/>
                <w:noProof/>
              </w:rPr>
              <w:t>Övertagandebesiktning</w:t>
            </w:r>
            <w:r w:rsidR="0016536D">
              <w:rPr>
                <w:noProof/>
                <w:webHidden/>
              </w:rPr>
              <w:tab/>
            </w:r>
            <w:r w:rsidR="0016536D">
              <w:rPr>
                <w:noProof/>
                <w:webHidden/>
              </w:rPr>
              <w:fldChar w:fldCharType="begin"/>
            </w:r>
            <w:r w:rsidR="0016536D">
              <w:rPr>
                <w:noProof/>
                <w:webHidden/>
              </w:rPr>
              <w:instrText xml:space="preserve"> PAGEREF _Toc445805031 \h </w:instrText>
            </w:r>
            <w:r w:rsidR="0016536D">
              <w:rPr>
                <w:noProof/>
                <w:webHidden/>
              </w:rPr>
            </w:r>
            <w:r w:rsidR="0016536D">
              <w:rPr>
                <w:noProof/>
                <w:webHidden/>
              </w:rPr>
              <w:fldChar w:fldCharType="separate"/>
            </w:r>
            <w:r w:rsidR="0016536D">
              <w:rPr>
                <w:noProof/>
                <w:webHidden/>
              </w:rPr>
              <w:t>4</w:t>
            </w:r>
            <w:r w:rsidR="0016536D">
              <w:rPr>
                <w:noProof/>
                <w:webHidden/>
              </w:rPr>
              <w:fldChar w:fldCharType="end"/>
            </w:r>
          </w:hyperlink>
        </w:p>
        <w:p w14:paraId="1EADCB22" w14:textId="77777777" w:rsidR="0016536D" w:rsidRDefault="00C8690A">
          <w:pPr>
            <w:pStyle w:val="Innehll1"/>
            <w:rPr>
              <w:rFonts w:asciiTheme="minorHAnsi" w:eastAsiaTheme="minorEastAsia" w:hAnsiTheme="minorHAnsi" w:cstheme="minorBidi"/>
              <w:b w:val="0"/>
              <w:noProof/>
              <w:sz w:val="22"/>
              <w:szCs w:val="22"/>
            </w:rPr>
          </w:pPr>
          <w:hyperlink w:anchor="_Toc445805032" w:history="1">
            <w:r w:rsidR="0016536D" w:rsidRPr="00F672F5">
              <w:rPr>
                <w:rStyle w:val="Hyperlnk"/>
                <w:noProof/>
              </w:rPr>
              <w:t>8</w:t>
            </w:r>
            <w:r w:rsidR="0016536D">
              <w:rPr>
                <w:rFonts w:asciiTheme="minorHAnsi" w:eastAsiaTheme="minorEastAsia" w:hAnsiTheme="minorHAnsi" w:cstheme="minorBidi"/>
                <w:b w:val="0"/>
                <w:noProof/>
                <w:sz w:val="22"/>
                <w:szCs w:val="22"/>
              </w:rPr>
              <w:tab/>
            </w:r>
            <w:r w:rsidR="0016536D" w:rsidRPr="00F672F5">
              <w:rPr>
                <w:rStyle w:val="Hyperlnk"/>
                <w:noProof/>
              </w:rPr>
              <w:t>Service, förebyggande underhåll och felavhjälpning</w:t>
            </w:r>
            <w:r w:rsidR="0016536D">
              <w:rPr>
                <w:noProof/>
                <w:webHidden/>
              </w:rPr>
              <w:tab/>
            </w:r>
            <w:r w:rsidR="0016536D">
              <w:rPr>
                <w:noProof/>
                <w:webHidden/>
              </w:rPr>
              <w:fldChar w:fldCharType="begin"/>
            </w:r>
            <w:r w:rsidR="0016536D">
              <w:rPr>
                <w:noProof/>
                <w:webHidden/>
              </w:rPr>
              <w:instrText xml:space="preserve"> PAGEREF _Toc445805032 \h </w:instrText>
            </w:r>
            <w:r w:rsidR="0016536D">
              <w:rPr>
                <w:noProof/>
                <w:webHidden/>
              </w:rPr>
            </w:r>
            <w:r w:rsidR="0016536D">
              <w:rPr>
                <w:noProof/>
                <w:webHidden/>
              </w:rPr>
              <w:fldChar w:fldCharType="separate"/>
            </w:r>
            <w:r w:rsidR="0016536D">
              <w:rPr>
                <w:noProof/>
                <w:webHidden/>
              </w:rPr>
              <w:t>4</w:t>
            </w:r>
            <w:r w:rsidR="0016536D">
              <w:rPr>
                <w:noProof/>
                <w:webHidden/>
              </w:rPr>
              <w:fldChar w:fldCharType="end"/>
            </w:r>
          </w:hyperlink>
        </w:p>
        <w:p w14:paraId="0C56ABB9" w14:textId="77777777" w:rsidR="0016536D" w:rsidRDefault="00C8690A">
          <w:pPr>
            <w:pStyle w:val="Innehll2"/>
            <w:rPr>
              <w:rFonts w:asciiTheme="minorHAnsi" w:eastAsiaTheme="minorEastAsia" w:hAnsiTheme="minorHAnsi" w:cstheme="minorBidi"/>
              <w:noProof/>
              <w:sz w:val="22"/>
              <w:szCs w:val="22"/>
            </w:rPr>
          </w:pPr>
          <w:hyperlink w:anchor="_Toc445805033" w:history="1">
            <w:r w:rsidR="0016536D" w:rsidRPr="00F672F5">
              <w:rPr>
                <w:rStyle w:val="Hyperlnk"/>
                <w:noProof/>
              </w:rPr>
              <w:t>8.1</w:t>
            </w:r>
            <w:r w:rsidR="0016536D">
              <w:rPr>
                <w:rFonts w:asciiTheme="minorHAnsi" w:eastAsiaTheme="minorEastAsia" w:hAnsiTheme="minorHAnsi" w:cstheme="minorBidi"/>
                <w:noProof/>
                <w:sz w:val="22"/>
                <w:szCs w:val="22"/>
              </w:rPr>
              <w:tab/>
            </w:r>
            <w:r w:rsidR="0016536D" w:rsidRPr="00F672F5">
              <w:rPr>
                <w:rStyle w:val="Hyperlnk"/>
                <w:noProof/>
              </w:rPr>
              <w:t>Utförande</w:t>
            </w:r>
            <w:r w:rsidR="0016536D">
              <w:rPr>
                <w:noProof/>
                <w:webHidden/>
              </w:rPr>
              <w:tab/>
            </w:r>
            <w:r w:rsidR="0016536D">
              <w:rPr>
                <w:noProof/>
                <w:webHidden/>
              </w:rPr>
              <w:fldChar w:fldCharType="begin"/>
            </w:r>
            <w:r w:rsidR="0016536D">
              <w:rPr>
                <w:noProof/>
                <w:webHidden/>
              </w:rPr>
              <w:instrText xml:space="preserve"> PAGEREF _Toc445805033 \h </w:instrText>
            </w:r>
            <w:r w:rsidR="0016536D">
              <w:rPr>
                <w:noProof/>
                <w:webHidden/>
              </w:rPr>
            </w:r>
            <w:r w:rsidR="0016536D">
              <w:rPr>
                <w:noProof/>
                <w:webHidden/>
              </w:rPr>
              <w:fldChar w:fldCharType="separate"/>
            </w:r>
            <w:r w:rsidR="0016536D">
              <w:rPr>
                <w:noProof/>
                <w:webHidden/>
              </w:rPr>
              <w:t>4</w:t>
            </w:r>
            <w:r w:rsidR="0016536D">
              <w:rPr>
                <w:noProof/>
                <w:webHidden/>
              </w:rPr>
              <w:fldChar w:fldCharType="end"/>
            </w:r>
          </w:hyperlink>
        </w:p>
        <w:p w14:paraId="74069FE9" w14:textId="77777777" w:rsidR="0016536D" w:rsidRDefault="00C8690A">
          <w:pPr>
            <w:pStyle w:val="Innehll2"/>
            <w:rPr>
              <w:rFonts w:asciiTheme="minorHAnsi" w:eastAsiaTheme="minorEastAsia" w:hAnsiTheme="minorHAnsi" w:cstheme="minorBidi"/>
              <w:noProof/>
              <w:sz w:val="22"/>
              <w:szCs w:val="22"/>
            </w:rPr>
          </w:pPr>
          <w:hyperlink w:anchor="_Toc445805034" w:history="1">
            <w:r w:rsidR="0016536D" w:rsidRPr="00F672F5">
              <w:rPr>
                <w:rStyle w:val="Hyperlnk"/>
                <w:noProof/>
              </w:rPr>
              <w:t>8.2</w:t>
            </w:r>
            <w:r w:rsidR="0016536D">
              <w:rPr>
                <w:rFonts w:asciiTheme="minorHAnsi" w:eastAsiaTheme="minorEastAsia" w:hAnsiTheme="minorHAnsi" w:cstheme="minorBidi"/>
                <w:noProof/>
                <w:sz w:val="22"/>
                <w:szCs w:val="22"/>
              </w:rPr>
              <w:tab/>
            </w:r>
            <w:r w:rsidR="0016536D" w:rsidRPr="00F672F5">
              <w:rPr>
                <w:rStyle w:val="Hyperlnk"/>
                <w:noProof/>
              </w:rPr>
              <w:t>Hantering av felanmälan</w:t>
            </w:r>
            <w:r w:rsidR="0016536D">
              <w:rPr>
                <w:noProof/>
                <w:webHidden/>
              </w:rPr>
              <w:tab/>
            </w:r>
            <w:r w:rsidR="0016536D">
              <w:rPr>
                <w:noProof/>
                <w:webHidden/>
              </w:rPr>
              <w:fldChar w:fldCharType="begin"/>
            </w:r>
            <w:r w:rsidR="0016536D">
              <w:rPr>
                <w:noProof/>
                <w:webHidden/>
              </w:rPr>
              <w:instrText xml:space="preserve"> PAGEREF _Toc445805034 \h </w:instrText>
            </w:r>
            <w:r w:rsidR="0016536D">
              <w:rPr>
                <w:noProof/>
                <w:webHidden/>
              </w:rPr>
            </w:r>
            <w:r w:rsidR="0016536D">
              <w:rPr>
                <w:noProof/>
                <w:webHidden/>
              </w:rPr>
              <w:fldChar w:fldCharType="separate"/>
            </w:r>
            <w:r w:rsidR="0016536D">
              <w:rPr>
                <w:noProof/>
                <w:webHidden/>
              </w:rPr>
              <w:t>5</w:t>
            </w:r>
            <w:r w:rsidR="0016536D">
              <w:rPr>
                <w:noProof/>
                <w:webHidden/>
              </w:rPr>
              <w:fldChar w:fldCharType="end"/>
            </w:r>
          </w:hyperlink>
        </w:p>
        <w:p w14:paraId="3D31A754" w14:textId="77777777" w:rsidR="0016536D" w:rsidRDefault="00C8690A">
          <w:pPr>
            <w:pStyle w:val="Innehll2"/>
            <w:rPr>
              <w:rFonts w:asciiTheme="minorHAnsi" w:eastAsiaTheme="minorEastAsia" w:hAnsiTheme="minorHAnsi" w:cstheme="minorBidi"/>
              <w:noProof/>
              <w:sz w:val="22"/>
              <w:szCs w:val="22"/>
            </w:rPr>
          </w:pPr>
          <w:hyperlink w:anchor="_Toc445805035" w:history="1">
            <w:r w:rsidR="0016536D" w:rsidRPr="00F672F5">
              <w:rPr>
                <w:rStyle w:val="Hyperlnk"/>
                <w:noProof/>
              </w:rPr>
              <w:t>8.3</w:t>
            </w:r>
            <w:r w:rsidR="0016536D">
              <w:rPr>
                <w:rFonts w:asciiTheme="minorHAnsi" w:eastAsiaTheme="minorEastAsia" w:hAnsiTheme="minorHAnsi" w:cstheme="minorBidi"/>
                <w:noProof/>
                <w:sz w:val="22"/>
                <w:szCs w:val="22"/>
              </w:rPr>
              <w:tab/>
            </w:r>
            <w:r w:rsidR="0016536D" w:rsidRPr="00F672F5">
              <w:rPr>
                <w:rStyle w:val="Hyperlnk"/>
                <w:noProof/>
              </w:rPr>
              <w:t>Tider för avhjälpande av fel</w:t>
            </w:r>
            <w:r w:rsidR="0016536D">
              <w:rPr>
                <w:noProof/>
                <w:webHidden/>
              </w:rPr>
              <w:tab/>
            </w:r>
            <w:r w:rsidR="0016536D">
              <w:rPr>
                <w:noProof/>
                <w:webHidden/>
              </w:rPr>
              <w:fldChar w:fldCharType="begin"/>
            </w:r>
            <w:r w:rsidR="0016536D">
              <w:rPr>
                <w:noProof/>
                <w:webHidden/>
              </w:rPr>
              <w:instrText xml:space="preserve"> PAGEREF _Toc445805035 \h </w:instrText>
            </w:r>
            <w:r w:rsidR="0016536D">
              <w:rPr>
                <w:noProof/>
                <w:webHidden/>
              </w:rPr>
            </w:r>
            <w:r w:rsidR="0016536D">
              <w:rPr>
                <w:noProof/>
                <w:webHidden/>
              </w:rPr>
              <w:fldChar w:fldCharType="separate"/>
            </w:r>
            <w:r w:rsidR="0016536D">
              <w:rPr>
                <w:noProof/>
                <w:webHidden/>
              </w:rPr>
              <w:t>5</w:t>
            </w:r>
            <w:r w:rsidR="0016536D">
              <w:rPr>
                <w:noProof/>
                <w:webHidden/>
              </w:rPr>
              <w:fldChar w:fldCharType="end"/>
            </w:r>
          </w:hyperlink>
        </w:p>
        <w:p w14:paraId="34ED1AC2" w14:textId="77777777" w:rsidR="0016536D" w:rsidRDefault="00C8690A">
          <w:pPr>
            <w:pStyle w:val="Innehll2"/>
            <w:rPr>
              <w:rFonts w:asciiTheme="minorHAnsi" w:eastAsiaTheme="minorEastAsia" w:hAnsiTheme="minorHAnsi" w:cstheme="minorBidi"/>
              <w:noProof/>
              <w:sz w:val="22"/>
              <w:szCs w:val="22"/>
            </w:rPr>
          </w:pPr>
          <w:hyperlink w:anchor="_Toc445805036" w:history="1">
            <w:r w:rsidR="0016536D" w:rsidRPr="00F672F5">
              <w:rPr>
                <w:rStyle w:val="Hyperlnk"/>
                <w:noProof/>
              </w:rPr>
              <w:t>8.4</w:t>
            </w:r>
            <w:r w:rsidR="0016536D">
              <w:rPr>
                <w:rFonts w:asciiTheme="minorHAnsi" w:eastAsiaTheme="minorEastAsia" w:hAnsiTheme="minorHAnsi" w:cstheme="minorBidi"/>
                <w:noProof/>
                <w:sz w:val="22"/>
                <w:szCs w:val="22"/>
              </w:rPr>
              <w:tab/>
            </w:r>
            <w:r w:rsidR="0016536D" w:rsidRPr="00F672F5">
              <w:rPr>
                <w:rStyle w:val="Hyperlnk"/>
                <w:noProof/>
              </w:rPr>
              <w:t>Förebyggande service och underhåll</w:t>
            </w:r>
            <w:r w:rsidR="0016536D">
              <w:rPr>
                <w:noProof/>
                <w:webHidden/>
              </w:rPr>
              <w:tab/>
            </w:r>
            <w:r w:rsidR="0016536D">
              <w:rPr>
                <w:noProof/>
                <w:webHidden/>
              </w:rPr>
              <w:fldChar w:fldCharType="begin"/>
            </w:r>
            <w:r w:rsidR="0016536D">
              <w:rPr>
                <w:noProof/>
                <w:webHidden/>
              </w:rPr>
              <w:instrText xml:space="preserve"> PAGEREF _Toc445805036 \h </w:instrText>
            </w:r>
            <w:r w:rsidR="0016536D">
              <w:rPr>
                <w:noProof/>
                <w:webHidden/>
              </w:rPr>
            </w:r>
            <w:r w:rsidR="0016536D">
              <w:rPr>
                <w:noProof/>
                <w:webHidden/>
              </w:rPr>
              <w:fldChar w:fldCharType="separate"/>
            </w:r>
            <w:r w:rsidR="0016536D">
              <w:rPr>
                <w:noProof/>
                <w:webHidden/>
              </w:rPr>
              <w:t>5</w:t>
            </w:r>
            <w:r w:rsidR="0016536D">
              <w:rPr>
                <w:noProof/>
                <w:webHidden/>
              </w:rPr>
              <w:fldChar w:fldCharType="end"/>
            </w:r>
          </w:hyperlink>
        </w:p>
        <w:p w14:paraId="072844C5" w14:textId="77777777" w:rsidR="0016536D" w:rsidRDefault="00C8690A">
          <w:pPr>
            <w:pStyle w:val="Innehll2"/>
            <w:rPr>
              <w:rFonts w:asciiTheme="minorHAnsi" w:eastAsiaTheme="minorEastAsia" w:hAnsiTheme="minorHAnsi" w:cstheme="minorBidi"/>
              <w:noProof/>
              <w:sz w:val="22"/>
              <w:szCs w:val="22"/>
            </w:rPr>
          </w:pPr>
          <w:hyperlink w:anchor="_Toc445805037" w:history="1">
            <w:r w:rsidR="0016536D" w:rsidRPr="00F672F5">
              <w:rPr>
                <w:rStyle w:val="Hyperlnk"/>
                <w:noProof/>
              </w:rPr>
              <w:t>8.5</w:t>
            </w:r>
            <w:r w:rsidR="0016536D">
              <w:rPr>
                <w:rFonts w:asciiTheme="minorHAnsi" w:eastAsiaTheme="minorEastAsia" w:hAnsiTheme="minorHAnsi" w:cstheme="minorBidi"/>
                <w:noProof/>
                <w:sz w:val="22"/>
                <w:szCs w:val="22"/>
              </w:rPr>
              <w:tab/>
            </w:r>
            <w:r w:rsidR="0016536D" w:rsidRPr="00F672F5">
              <w:rPr>
                <w:rStyle w:val="Hyperlnk"/>
                <w:noProof/>
              </w:rPr>
              <w:t>Uppföljning</w:t>
            </w:r>
            <w:r w:rsidR="0016536D">
              <w:rPr>
                <w:noProof/>
                <w:webHidden/>
              </w:rPr>
              <w:tab/>
            </w:r>
            <w:r w:rsidR="0016536D">
              <w:rPr>
                <w:noProof/>
                <w:webHidden/>
              </w:rPr>
              <w:fldChar w:fldCharType="begin"/>
            </w:r>
            <w:r w:rsidR="0016536D">
              <w:rPr>
                <w:noProof/>
                <w:webHidden/>
              </w:rPr>
              <w:instrText xml:space="preserve"> PAGEREF _Toc445805037 \h </w:instrText>
            </w:r>
            <w:r w:rsidR="0016536D">
              <w:rPr>
                <w:noProof/>
                <w:webHidden/>
              </w:rPr>
            </w:r>
            <w:r w:rsidR="0016536D">
              <w:rPr>
                <w:noProof/>
                <w:webHidden/>
              </w:rPr>
              <w:fldChar w:fldCharType="separate"/>
            </w:r>
            <w:r w:rsidR="0016536D">
              <w:rPr>
                <w:noProof/>
                <w:webHidden/>
              </w:rPr>
              <w:t>6</w:t>
            </w:r>
            <w:r w:rsidR="0016536D">
              <w:rPr>
                <w:noProof/>
                <w:webHidden/>
              </w:rPr>
              <w:fldChar w:fldCharType="end"/>
            </w:r>
          </w:hyperlink>
        </w:p>
        <w:p w14:paraId="2EE2E733" w14:textId="77777777" w:rsidR="0016536D" w:rsidRDefault="00C8690A">
          <w:pPr>
            <w:pStyle w:val="Innehll1"/>
            <w:rPr>
              <w:rFonts w:asciiTheme="minorHAnsi" w:eastAsiaTheme="minorEastAsia" w:hAnsiTheme="minorHAnsi" w:cstheme="minorBidi"/>
              <w:b w:val="0"/>
              <w:noProof/>
              <w:sz w:val="22"/>
              <w:szCs w:val="22"/>
            </w:rPr>
          </w:pPr>
          <w:hyperlink w:anchor="_Toc445805038" w:history="1">
            <w:r w:rsidR="0016536D" w:rsidRPr="00F672F5">
              <w:rPr>
                <w:rStyle w:val="Hyperlnk"/>
                <w:noProof/>
              </w:rPr>
              <w:t>9</w:t>
            </w:r>
            <w:r w:rsidR="0016536D">
              <w:rPr>
                <w:rFonts w:asciiTheme="minorHAnsi" w:eastAsiaTheme="minorEastAsia" w:hAnsiTheme="minorHAnsi" w:cstheme="minorBidi"/>
                <w:b w:val="0"/>
                <w:noProof/>
                <w:sz w:val="22"/>
                <w:szCs w:val="22"/>
              </w:rPr>
              <w:tab/>
            </w:r>
            <w:r w:rsidR="0016536D" w:rsidRPr="00F672F5">
              <w:rPr>
                <w:rStyle w:val="Hyperlnk"/>
                <w:noProof/>
              </w:rPr>
              <w:t>Ersättning</w:t>
            </w:r>
            <w:r w:rsidR="0016536D">
              <w:rPr>
                <w:noProof/>
                <w:webHidden/>
              </w:rPr>
              <w:tab/>
            </w:r>
            <w:r w:rsidR="0016536D">
              <w:rPr>
                <w:noProof/>
                <w:webHidden/>
              </w:rPr>
              <w:fldChar w:fldCharType="begin"/>
            </w:r>
            <w:r w:rsidR="0016536D">
              <w:rPr>
                <w:noProof/>
                <w:webHidden/>
              </w:rPr>
              <w:instrText xml:space="preserve"> PAGEREF _Toc445805038 \h </w:instrText>
            </w:r>
            <w:r w:rsidR="0016536D">
              <w:rPr>
                <w:noProof/>
                <w:webHidden/>
              </w:rPr>
            </w:r>
            <w:r w:rsidR="0016536D">
              <w:rPr>
                <w:noProof/>
                <w:webHidden/>
              </w:rPr>
              <w:fldChar w:fldCharType="separate"/>
            </w:r>
            <w:r w:rsidR="0016536D">
              <w:rPr>
                <w:noProof/>
                <w:webHidden/>
              </w:rPr>
              <w:t>6</w:t>
            </w:r>
            <w:r w:rsidR="0016536D">
              <w:rPr>
                <w:noProof/>
                <w:webHidden/>
              </w:rPr>
              <w:fldChar w:fldCharType="end"/>
            </w:r>
          </w:hyperlink>
        </w:p>
        <w:p w14:paraId="51CC5AC1" w14:textId="77777777" w:rsidR="0016536D" w:rsidRDefault="00C8690A">
          <w:pPr>
            <w:pStyle w:val="Innehll2"/>
            <w:rPr>
              <w:rFonts w:asciiTheme="minorHAnsi" w:eastAsiaTheme="minorEastAsia" w:hAnsiTheme="minorHAnsi" w:cstheme="minorBidi"/>
              <w:noProof/>
              <w:sz w:val="22"/>
              <w:szCs w:val="22"/>
            </w:rPr>
          </w:pPr>
          <w:hyperlink w:anchor="_Toc445805039" w:history="1">
            <w:r w:rsidR="0016536D" w:rsidRPr="00F672F5">
              <w:rPr>
                <w:rStyle w:val="Hyperlnk"/>
                <w:noProof/>
              </w:rPr>
              <w:t>9.1</w:t>
            </w:r>
            <w:r w:rsidR="0016536D">
              <w:rPr>
                <w:rFonts w:asciiTheme="minorHAnsi" w:eastAsiaTheme="minorEastAsia" w:hAnsiTheme="minorHAnsi" w:cstheme="minorBidi"/>
                <w:noProof/>
                <w:sz w:val="22"/>
                <w:szCs w:val="22"/>
              </w:rPr>
              <w:tab/>
            </w:r>
            <w:r w:rsidR="0016536D" w:rsidRPr="00F672F5">
              <w:rPr>
                <w:rStyle w:val="Hyperlnk"/>
                <w:noProof/>
              </w:rPr>
              <w:t>Avgifter vid felavhjälpande åtgärder</w:t>
            </w:r>
            <w:r w:rsidR="0016536D">
              <w:rPr>
                <w:noProof/>
                <w:webHidden/>
              </w:rPr>
              <w:tab/>
            </w:r>
            <w:r w:rsidR="0016536D">
              <w:rPr>
                <w:noProof/>
                <w:webHidden/>
              </w:rPr>
              <w:fldChar w:fldCharType="begin"/>
            </w:r>
            <w:r w:rsidR="0016536D">
              <w:rPr>
                <w:noProof/>
                <w:webHidden/>
              </w:rPr>
              <w:instrText xml:space="preserve"> PAGEREF _Toc445805039 \h </w:instrText>
            </w:r>
            <w:r w:rsidR="0016536D">
              <w:rPr>
                <w:noProof/>
                <w:webHidden/>
              </w:rPr>
            </w:r>
            <w:r w:rsidR="0016536D">
              <w:rPr>
                <w:noProof/>
                <w:webHidden/>
              </w:rPr>
              <w:fldChar w:fldCharType="separate"/>
            </w:r>
            <w:r w:rsidR="0016536D">
              <w:rPr>
                <w:noProof/>
                <w:webHidden/>
              </w:rPr>
              <w:t>6</w:t>
            </w:r>
            <w:r w:rsidR="0016536D">
              <w:rPr>
                <w:noProof/>
                <w:webHidden/>
              </w:rPr>
              <w:fldChar w:fldCharType="end"/>
            </w:r>
          </w:hyperlink>
        </w:p>
        <w:p w14:paraId="27C2860A" w14:textId="77777777" w:rsidR="0016536D" w:rsidRDefault="00C8690A">
          <w:pPr>
            <w:pStyle w:val="Innehll2"/>
            <w:rPr>
              <w:rFonts w:asciiTheme="minorHAnsi" w:eastAsiaTheme="minorEastAsia" w:hAnsiTheme="minorHAnsi" w:cstheme="minorBidi"/>
              <w:noProof/>
              <w:sz w:val="22"/>
              <w:szCs w:val="22"/>
            </w:rPr>
          </w:pPr>
          <w:hyperlink w:anchor="_Toc445805040" w:history="1">
            <w:r w:rsidR="0016536D" w:rsidRPr="00F672F5">
              <w:rPr>
                <w:rStyle w:val="Hyperlnk"/>
                <w:noProof/>
              </w:rPr>
              <w:t>9.2</w:t>
            </w:r>
            <w:r w:rsidR="0016536D">
              <w:rPr>
                <w:rFonts w:asciiTheme="minorHAnsi" w:eastAsiaTheme="minorEastAsia" w:hAnsiTheme="minorHAnsi" w:cstheme="minorBidi"/>
                <w:noProof/>
                <w:sz w:val="22"/>
                <w:szCs w:val="22"/>
              </w:rPr>
              <w:tab/>
            </w:r>
            <w:r w:rsidR="0016536D" w:rsidRPr="00F672F5">
              <w:rPr>
                <w:rStyle w:val="Hyperlnk"/>
                <w:noProof/>
              </w:rPr>
              <w:t>Avgifter vid kompletteringar</w:t>
            </w:r>
            <w:r w:rsidR="0016536D">
              <w:rPr>
                <w:noProof/>
                <w:webHidden/>
              </w:rPr>
              <w:tab/>
            </w:r>
            <w:r w:rsidR="0016536D">
              <w:rPr>
                <w:noProof/>
                <w:webHidden/>
              </w:rPr>
              <w:fldChar w:fldCharType="begin"/>
            </w:r>
            <w:r w:rsidR="0016536D">
              <w:rPr>
                <w:noProof/>
                <w:webHidden/>
              </w:rPr>
              <w:instrText xml:space="preserve"> PAGEREF _Toc445805040 \h </w:instrText>
            </w:r>
            <w:r w:rsidR="0016536D">
              <w:rPr>
                <w:noProof/>
                <w:webHidden/>
              </w:rPr>
            </w:r>
            <w:r w:rsidR="0016536D">
              <w:rPr>
                <w:noProof/>
                <w:webHidden/>
              </w:rPr>
              <w:fldChar w:fldCharType="separate"/>
            </w:r>
            <w:r w:rsidR="0016536D">
              <w:rPr>
                <w:noProof/>
                <w:webHidden/>
              </w:rPr>
              <w:t>6</w:t>
            </w:r>
            <w:r w:rsidR="0016536D">
              <w:rPr>
                <w:noProof/>
                <w:webHidden/>
              </w:rPr>
              <w:fldChar w:fldCharType="end"/>
            </w:r>
          </w:hyperlink>
        </w:p>
        <w:p w14:paraId="6C9D04FF" w14:textId="77777777" w:rsidR="0016536D" w:rsidRDefault="00C8690A">
          <w:pPr>
            <w:pStyle w:val="Innehll2"/>
            <w:rPr>
              <w:rFonts w:asciiTheme="minorHAnsi" w:eastAsiaTheme="minorEastAsia" w:hAnsiTheme="minorHAnsi" w:cstheme="minorBidi"/>
              <w:noProof/>
              <w:sz w:val="22"/>
              <w:szCs w:val="22"/>
            </w:rPr>
          </w:pPr>
          <w:hyperlink w:anchor="_Toc445805041" w:history="1">
            <w:r w:rsidR="0016536D" w:rsidRPr="00F672F5">
              <w:rPr>
                <w:rStyle w:val="Hyperlnk"/>
                <w:noProof/>
              </w:rPr>
              <w:t>9.3</w:t>
            </w:r>
            <w:r w:rsidR="0016536D">
              <w:rPr>
                <w:rFonts w:asciiTheme="minorHAnsi" w:eastAsiaTheme="minorEastAsia" w:hAnsiTheme="minorHAnsi" w:cstheme="minorBidi"/>
                <w:noProof/>
                <w:sz w:val="22"/>
                <w:szCs w:val="22"/>
              </w:rPr>
              <w:tab/>
            </w:r>
            <w:r w:rsidR="0016536D" w:rsidRPr="00F672F5">
              <w:rPr>
                <w:rStyle w:val="Hyperlnk"/>
                <w:noProof/>
              </w:rPr>
              <w:t>Prisjustering</w:t>
            </w:r>
            <w:r w:rsidR="0016536D">
              <w:rPr>
                <w:noProof/>
                <w:webHidden/>
              </w:rPr>
              <w:tab/>
            </w:r>
            <w:r w:rsidR="0016536D">
              <w:rPr>
                <w:noProof/>
                <w:webHidden/>
              </w:rPr>
              <w:fldChar w:fldCharType="begin"/>
            </w:r>
            <w:r w:rsidR="0016536D">
              <w:rPr>
                <w:noProof/>
                <w:webHidden/>
              </w:rPr>
              <w:instrText xml:space="preserve"> PAGEREF _Toc445805041 \h </w:instrText>
            </w:r>
            <w:r w:rsidR="0016536D">
              <w:rPr>
                <w:noProof/>
                <w:webHidden/>
              </w:rPr>
            </w:r>
            <w:r w:rsidR="0016536D">
              <w:rPr>
                <w:noProof/>
                <w:webHidden/>
              </w:rPr>
              <w:fldChar w:fldCharType="separate"/>
            </w:r>
            <w:r w:rsidR="0016536D">
              <w:rPr>
                <w:noProof/>
                <w:webHidden/>
              </w:rPr>
              <w:t>6</w:t>
            </w:r>
            <w:r w:rsidR="0016536D">
              <w:rPr>
                <w:noProof/>
                <w:webHidden/>
              </w:rPr>
              <w:fldChar w:fldCharType="end"/>
            </w:r>
          </w:hyperlink>
        </w:p>
        <w:p w14:paraId="5ED5A2E5" w14:textId="77777777" w:rsidR="0016536D" w:rsidRDefault="00C8690A">
          <w:pPr>
            <w:pStyle w:val="Innehll1"/>
            <w:rPr>
              <w:rFonts w:asciiTheme="minorHAnsi" w:eastAsiaTheme="minorEastAsia" w:hAnsiTheme="minorHAnsi" w:cstheme="minorBidi"/>
              <w:b w:val="0"/>
              <w:noProof/>
              <w:sz w:val="22"/>
              <w:szCs w:val="22"/>
            </w:rPr>
          </w:pPr>
          <w:hyperlink w:anchor="_Toc445805042" w:history="1">
            <w:r w:rsidR="0016536D" w:rsidRPr="00F672F5">
              <w:rPr>
                <w:rStyle w:val="Hyperlnk"/>
                <w:noProof/>
              </w:rPr>
              <w:t>10</w:t>
            </w:r>
            <w:r w:rsidR="0016536D">
              <w:rPr>
                <w:rFonts w:asciiTheme="minorHAnsi" w:eastAsiaTheme="minorEastAsia" w:hAnsiTheme="minorHAnsi" w:cstheme="minorBidi"/>
                <w:b w:val="0"/>
                <w:noProof/>
                <w:sz w:val="22"/>
                <w:szCs w:val="22"/>
              </w:rPr>
              <w:tab/>
            </w:r>
            <w:r w:rsidR="0016536D" w:rsidRPr="00F672F5">
              <w:rPr>
                <w:rStyle w:val="Hyperlnk"/>
                <w:noProof/>
              </w:rPr>
              <w:t>Tillgång till Brukarens lokaler</w:t>
            </w:r>
            <w:r w:rsidR="0016536D">
              <w:rPr>
                <w:noProof/>
                <w:webHidden/>
              </w:rPr>
              <w:tab/>
            </w:r>
            <w:r w:rsidR="0016536D">
              <w:rPr>
                <w:noProof/>
                <w:webHidden/>
              </w:rPr>
              <w:fldChar w:fldCharType="begin"/>
            </w:r>
            <w:r w:rsidR="0016536D">
              <w:rPr>
                <w:noProof/>
                <w:webHidden/>
              </w:rPr>
              <w:instrText xml:space="preserve"> PAGEREF _Toc445805042 \h </w:instrText>
            </w:r>
            <w:r w:rsidR="0016536D">
              <w:rPr>
                <w:noProof/>
                <w:webHidden/>
              </w:rPr>
            </w:r>
            <w:r w:rsidR="0016536D">
              <w:rPr>
                <w:noProof/>
                <w:webHidden/>
              </w:rPr>
              <w:fldChar w:fldCharType="separate"/>
            </w:r>
            <w:r w:rsidR="0016536D">
              <w:rPr>
                <w:noProof/>
                <w:webHidden/>
              </w:rPr>
              <w:t>7</w:t>
            </w:r>
            <w:r w:rsidR="0016536D">
              <w:rPr>
                <w:noProof/>
                <w:webHidden/>
              </w:rPr>
              <w:fldChar w:fldCharType="end"/>
            </w:r>
          </w:hyperlink>
        </w:p>
        <w:p w14:paraId="44D71990" w14:textId="77777777" w:rsidR="0016536D" w:rsidRDefault="00C8690A">
          <w:pPr>
            <w:pStyle w:val="Innehll1"/>
            <w:rPr>
              <w:rFonts w:asciiTheme="minorHAnsi" w:eastAsiaTheme="minorEastAsia" w:hAnsiTheme="minorHAnsi" w:cstheme="minorBidi"/>
              <w:b w:val="0"/>
              <w:noProof/>
              <w:sz w:val="22"/>
              <w:szCs w:val="22"/>
            </w:rPr>
          </w:pPr>
          <w:hyperlink w:anchor="_Toc445805043" w:history="1">
            <w:r w:rsidR="0016536D" w:rsidRPr="00F672F5">
              <w:rPr>
                <w:rStyle w:val="Hyperlnk"/>
                <w:noProof/>
              </w:rPr>
              <w:t>11</w:t>
            </w:r>
            <w:r w:rsidR="0016536D">
              <w:rPr>
                <w:rFonts w:asciiTheme="minorHAnsi" w:eastAsiaTheme="minorEastAsia" w:hAnsiTheme="minorHAnsi" w:cstheme="minorBidi"/>
                <w:b w:val="0"/>
                <w:noProof/>
                <w:sz w:val="22"/>
                <w:szCs w:val="22"/>
              </w:rPr>
              <w:tab/>
            </w:r>
            <w:r w:rsidR="0016536D" w:rsidRPr="00F672F5">
              <w:rPr>
                <w:rStyle w:val="Hyperlnk"/>
                <w:noProof/>
              </w:rPr>
              <w:t>ID-handlingar och ansvarsförbindelser</w:t>
            </w:r>
            <w:r w:rsidR="0016536D">
              <w:rPr>
                <w:noProof/>
                <w:webHidden/>
              </w:rPr>
              <w:tab/>
            </w:r>
            <w:r w:rsidR="0016536D">
              <w:rPr>
                <w:noProof/>
                <w:webHidden/>
              </w:rPr>
              <w:fldChar w:fldCharType="begin"/>
            </w:r>
            <w:r w:rsidR="0016536D">
              <w:rPr>
                <w:noProof/>
                <w:webHidden/>
              </w:rPr>
              <w:instrText xml:space="preserve"> PAGEREF _Toc445805043 \h </w:instrText>
            </w:r>
            <w:r w:rsidR="0016536D">
              <w:rPr>
                <w:noProof/>
                <w:webHidden/>
              </w:rPr>
            </w:r>
            <w:r w:rsidR="0016536D">
              <w:rPr>
                <w:noProof/>
                <w:webHidden/>
              </w:rPr>
              <w:fldChar w:fldCharType="separate"/>
            </w:r>
            <w:r w:rsidR="0016536D">
              <w:rPr>
                <w:noProof/>
                <w:webHidden/>
              </w:rPr>
              <w:t>7</w:t>
            </w:r>
            <w:r w:rsidR="0016536D">
              <w:rPr>
                <w:noProof/>
                <w:webHidden/>
              </w:rPr>
              <w:fldChar w:fldCharType="end"/>
            </w:r>
          </w:hyperlink>
        </w:p>
        <w:p w14:paraId="0AFC7225" w14:textId="77777777" w:rsidR="0016536D" w:rsidRDefault="00C8690A">
          <w:pPr>
            <w:pStyle w:val="Innehll1"/>
            <w:rPr>
              <w:rFonts w:asciiTheme="minorHAnsi" w:eastAsiaTheme="minorEastAsia" w:hAnsiTheme="minorHAnsi" w:cstheme="minorBidi"/>
              <w:b w:val="0"/>
              <w:noProof/>
              <w:sz w:val="22"/>
              <w:szCs w:val="22"/>
            </w:rPr>
          </w:pPr>
          <w:hyperlink w:anchor="_Toc445805044" w:history="1">
            <w:r w:rsidR="0016536D" w:rsidRPr="00F672F5">
              <w:rPr>
                <w:rStyle w:val="Hyperlnk"/>
                <w:noProof/>
              </w:rPr>
              <w:t>12</w:t>
            </w:r>
            <w:r w:rsidR="0016536D">
              <w:rPr>
                <w:rFonts w:asciiTheme="minorHAnsi" w:eastAsiaTheme="minorEastAsia" w:hAnsiTheme="minorHAnsi" w:cstheme="minorBidi"/>
                <w:b w:val="0"/>
                <w:noProof/>
                <w:sz w:val="22"/>
                <w:szCs w:val="22"/>
              </w:rPr>
              <w:tab/>
            </w:r>
            <w:r w:rsidR="0016536D" w:rsidRPr="00F672F5">
              <w:rPr>
                <w:rStyle w:val="Hyperlnk"/>
                <w:noProof/>
              </w:rPr>
              <w:t>Underleverantör</w:t>
            </w:r>
            <w:r w:rsidR="0016536D">
              <w:rPr>
                <w:noProof/>
                <w:webHidden/>
              </w:rPr>
              <w:tab/>
            </w:r>
            <w:r w:rsidR="0016536D">
              <w:rPr>
                <w:noProof/>
                <w:webHidden/>
              </w:rPr>
              <w:fldChar w:fldCharType="begin"/>
            </w:r>
            <w:r w:rsidR="0016536D">
              <w:rPr>
                <w:noProof/>
                <w:webHidden/>
              </w:rPr>
              <w:instrText xml:space="preserve"> PAGEREF _Toc445805044 \h </w:instrText>
            </w:r>
            <w:r w:rsidR="0016536D">
              <w:rPr>
                <w:noProof/>
                <w:webHidden/>
              </w:rPr>
            </w:r>
            <w:r w:rsidR="0016536D">
              <w:rPr>
                <w:noProof/>
                <w:webHidden/>
              </w:rPr>
              <w:fldChar w:fldCharType="separate"/>
            </w:r>
            <w:r w:rsidR="0016536D">
              <w:rPr>
                <w:noProof/>
                <w:webHidden/>
              </w:rPr>
              <w:t>7</w:t>
            </w:r>
            <w:r w:rsidR="0016536D">
              <w:rPr>
                <w:noProof/>
                <w:webHidden/>
              </w:rPr>
              <w:fldChar w:fldCharType="end"/>
            </w:r>
          </w:hyperlink>
        </w:p>
        <w:p w14:paraId="11B3BE33" w14:textId="77777777" w:rsidR="0016536D" w:rsidRDefault="00C8690A">
          <w:pPr>
            <w:pStyle w:val="Innehll1"/>
            <w:rPr>
              <w:rFonts w:asciiTheme="minorHAnsi" w:eastAsiaTheme="minorEastAsia" w:hAnsiTheme="minorHAnsi" w:cstheme="minorBidi"/>
              <w:b w:val="0"/>
              <w:noProof/>
              <w:sz w:val="22"/>
              <w:szCs w:val="22"/>
            </w:rPr>
          </w:pPr>
          <w:hyperlink w:anchor="_Toc445805045" w:history="1">
            <w:r w:rsidR="0016536D" w:rsidRPr="00F672F5">
              <w:rPr>
                <w:rStyle w:val="Hyperlnk"/>
                <w:noProof/>
              </w:rPr>
              <w:t>13</w:t>
            </w:r>
            <w:r w:rsidR="0016536D">
              <w:rPr>
                <w:rFonts w:asciiTheme="minorHAnsi" w:eastAsiaTheme="minorEastAsia" w:hAnsiTheme="minorHAnsi" w:cstheme="minorBidi"/>
                <w:b w:val="0"/>
                <w:noProof/>
                <w:sz w:val="22"/>
                <w:szCs w:val="22"/>
              </w:rPr>
              <w:tab/>
            </w:r>
            <w:r w:rsidR="0016536D" w:rsidRPr="00F672F5">
              <w:rPr>
                <w:rStyle w:val="Hyperlnk"/>
                <w:noProof/>
              </w:rPr>
              <w:t>Garanti</w:t>
            </w:r>
            <w:r w:rsidR="0016536D">
              <w:rPr>
                <w:noProof/>
                <w:webHidden/>
              </w:rPr>
              <w:tab/>
            </w:r>
            <w:r w:rsidR="0016536D">
              <w:rPr>
                <w:noProof/>
                <w:webHidden/>
              </w:rPr>
              <w:fldChar w:fldCharType="begin"/>
            </w:r>
            <w:r w:rsidR="0016536D">
              <w:rPr>
                <w:noProof/>
                <w:webHidden/>
              </w:rPr>
              <w:instrText xml:space="preserve"> PAGEREF _Toc445805045 \h </w:instrText>
            </w:r>
            <w:r w:rsidR="0016536D">
              <w:rPr>
                <w:noProof/>
                <w:webHidden/>
              </w:rPr>
            </w:r>
            <w:r w:rsidR="0016536D">
              <w:rPr>
                <w:noProof/>
                <w:webHidden/>
              </w:rPr>
              <w:fldChar w:fldCharType="separate"/>
            </w:r>
            <w:r w:rsidR="0016536D">
              <w:rPr>
                <w:noProof/>
                <w:webHidden/>
              </w:rPr>
              <w:t>7</w:t>
            </w:r>
            <w:r w:rsidR="0016536D">
              <w:rPr>
                <w:noProof/>
                <w:webHidden/>
              </w:rPr>
              <w:fldChar w:fldCharType="end"/>
            </w:r>
          </w:hyperlink>
        </w:p>
        <w:p w14:paraId="37946C51" w14:textId="77777777" w:rsidR="0016536D" w:rsidRDefault="00C8690A">
          <w:pPr>
            <w:pStyle w:val="Innehll1"/>
            <w:rPr>
              <w:rFonts w:asciiTheme="minorHAnsi" w:eastAsiaTheme="minorEastAsia" w:hAnsiTheme="minorHAnsi" w:cstheme="minorBidi"/>
              <w:b w:val="0"/>
              <w:noProof/>
              <w:sz w:val="22"/>
              <w:szCs w:val="22"/>
            </w:rPr>
          </w:pPr>
          <w:hyperlink w:anchor="_Toc445805046" w:history="1">
            <w:r w:rsidR="0016536D" w:rsidRPr="00F672F5">
              <w:rPr>
                <w:rStyle w:val="Hyperlnk"/>
                <w:noProof/>
              </w:rPr>
              <w:t>14</w:t>
            </w:r>
            <w:r w:rsidR="0016536D">
              <w:rPr>
                <w:rFonts w:asciiTheme="minorHAnsi" w:eastAsiaTheme="minorEastAsia" w:hAnsiTheme="minorHAnsi" w:cstheme="minorBidi"/>
                <w:b w:val="0"/>
                <w:noProof/>
                <w:sz w:val="22"/>
                <w:szCs w:val="22"/>
              </w:rPr>
              <w:tab/>
            </w:r>
            <w:r w:rsidR="0016536D" w:rsidRPr="00F672F5">
              <w:rPr>
                <w:rStyle w:val="Hyperlnk"/>
                <w:noProof/>
              </w:rPr>
              <w:t>Försäkring</w:t>
            </w:r>
            <w:r w:rsidR="0016536D">
              <w:rPr>
                <w:noProof/>
                <w:webHidden/>
              </w:rPr>
              <w:tab/>
            </w:r>
            <w:r w:rsidR="0016536D">
              <w:rPr>
                <w:noProof/>
                <w:webHidden/>
              </w:rPr>
              <w:fldChar w:fldCharType="begin"/>
            </w:r>
            <w:r w:rsidR="0016536D">
              <w:rPr>
                <w:noProof/>
                <w:webHidden/>
              </w:rPr>
              <w:instrText xml:space="preserve"> PAGEREF _Toc445805046 \h </w:instrText>
            </w:r>
            <w:r w:rsidR="0016536D">
              <w:rPr>
                <w:noProof/>
                <w:webHidden/>
              </w:rPr>
            </w:r>
            <w:r w:rsidR="0016536D">
              <w:rPr>
                <w:noProof/>
                <w:webHidden/>
              </w:rPr>
              <w:fldChar w:fldCharType="separate"/>
            </w:r>
            <w:r w:rsidR="0016536D">
              <w:rPr>
                <w:noProof/>
                <w:webHidden/>
              </w:rPr>
              <w:t>7</w:t>
            </w:r>
            <w:r w:rsidR="0016536D">
              <w:rPr>
                <w:noProof/>
                <w:webHidden/>
              </w:rPr>
              <w:fldChar w:fldCharType="end"/>
            </w:r>
          </w:hyperlink>
        </w:p>
        <w:p w14:paraId="540C2555" w14:textId="77777777" w:rsidR="0016536D" w:rsidRDefault="00C8690A">
          <w:pPr>
            <w:pStyle w:val="Innehll1"/>
            <w:rPr>
              <w:rFonts w:asciiTheme="minorHAnsi" w:eastAsiaTheme="minorEastAsia" w:hAnsiTheme="minorHAnsi" w:cstheme="minorBidi"/>
              <w:b w:val="0"/>
              <w:noProof/>
              <w:sz w:val="22"/>
              <w:szCs w:val="22"/>
            </w:rPr>
          </w:pPr>
          <w:hyperlink w:anchor="_Toc445805047" w:history="1">
            <w:r w:rsidR="0016536D" w:rsidRPr="00F672F5">
              <w:rPr>
                <w:rStyle w:val="Hyperlnk"/>
                <w:noProof/>
              </w:rPr>
              <w:t>15</w:t>
            </w:r>
            <w:r w:rsidR="0016536D">
              <w:rPr>
                <w:rFonts w:asciiTheme="minorHAnsi" w:eastAsiaTheme="minorEastAsia" w:hAnsiTheme="minorHAnsi" w:cstheme="minorBidi"/>
                <w:b w:val="0"/>
                <w:noProof/>
                <w:sz w:val="22"/>
                <w:szCs w:val="22"/>
              </w:rPr>
              <w:tab/>
            </w:r>
            <w:r w:rsidR="0016536D" w:rsidRPr="00F672F5">
              <w:rPr>
                <w:rStyle w:val="Hyperlnk"/>
                <w:noProof/>
              </w:rPr>
              <w:t>Reklamation</w:t>
            </w:r>
            <w:r w:rsidR="0016536D">
              <w:rPr>
                <w:noProof/>
                <w:webHidden/>
              </w:rPr>
              <w:tab/>
            </w:r>
            <w:r w:rsidR="0016536D">
              <w:rPr>
                <w:noProof/>
                <w:webHidden/>
              </w:rPr>
              <w:fldChar w:fldCharType="begin"/>
            </w:r>
            <w:r w:rsidR="0016536D">
              <w:rPr>
                <w:noProof/>
                <w:webHidden/>
              </w:rPr>
              <w:instrText xml:space="preserve"> PAGEREF _Toc445805047 \h </w:instrText>
            </w:r>
            <w:r w:rsidR="0016536D">
              <w:rPr>
                <w:noProof/>
                <w:webHidden/>
              </w:rPr>
            </w:r>
            <w:r w:rsidR="0016536D">
              <w:rPr>
                <w:noProof/>
                <w:webHidden/>
              </w:rPr>
              <w:fldChar w:fldCharType="separate"/>
            </w:r>
            <w:r w:rsidR="0016536D">
              <w:rPr>
                <w:noProof/>
                <w:webHidden/>
              </w:rPr>
              <w:t>8</w:t>
            </w:r>
            <w:r w:rsidR="0016536D">
              <w:rPr>
                <w:noProof/>
                <w:webHidden/>
              </w:rPr>
              <w:fldChar w:fldCharType="end"/>
            </w:r>
          </w:hyperlink>
        </w:p>
        <w:p w14:paraId="710119C6" w14:textId="77777777" w:rsidR="0016536D" w:rsidRDefault="00C8690A">
          <w:pPr>
            <w:pStyle w:val="Innehll1"/>
            <w:rPr>
              <w:rFonts w:asciiTheme="minorHAnsi" w:eastAsiaTheme="minorEastAsia" w:hAnsiTheme="minorHAnsi" w:cstheme="minorBidi"/>
              <w:b w:val="0"/>
              <w:noProof/>
              <w:sz w:val="22"/>
              <w:szCs w:val="22"/>
            </w:rPr>
          </w:pPr>
          <w:hyperlink w:anchor="_Toc445805048" w:history="1">
            <w:r w:rsidR="0016536D" w:rsidRPr="00F672F5">
              <w:rPr>
                <w:rStyle w:val="Hyperlnk"/>
                <w:noProof/>
              </w:rPr>
              <w:t>16</w:t>
            </w:r>
            <w:r w:rsidR="0016536D">
              <w:rPr>
                <w:rFonts w:asciiTheme="minorHAnsi" w:eastAsiaTheme="minorEastAsia" w:hAnsiTheme="minorHAnsi" w:cstheme="minorBidi"/>
                <w:b w:val="0"/>
                <w:noProof/>
                <w:sz w:val="22"/>
                <w:szCs w:val="22"/>
              </w:rPr>
              <w:tab/>
            </w:r>
            <w:r w:rsidR="0016536D" w:rsidRPr="00F672F5">
              <w:rPr>
                <w:rStyle w:val="Hyperlnk"/>
                <w:noProof/>
              </w:rPr>
              <w:t>Vite</w:t>
            </w:r>
            <w:r w:rsidR="0016536D">
              <w:rPr>
                <w:noProof/>
                <w:webHidden/>
              </w:rPr>
              <w:tab/>
            </w:r>
            <w:r w:rsidR="0016536D">
              <w:rPr>
                <w:noProof/>
                <w:webHidden/>
              </w:rPr>
              <w:fldChar w:fldCharType="begin"/>
            </w:r>
            <w:r w:rsidR="0016536D">
              <w:rPr>
                <w:noProof/>
                <w:webHidden/>
              </w:rPr>
              <w:instrText xml:space="preserve"> PAGEREF _Toc445805048 \h </w:instrText>
            </w:r>
            <w:r w:rsidR="0016536D">
              <w:rPr>
                <w:noProof/>
                <w:webHidden/>
              </w:rPr>
            </w:r>
            <w:r w:rsidR="0016536D">
              <w:rPr>
                <w:noProof/>
                <w:webHidden/>
              </w:rPr>
              <w:fldChar w:fldCharType="separate"/>
            </w:r>
            <w:r w:rsidR="0016536D">
              <w:rPr>
                <w:noProof/>
                <w:webHidden/>
              </w:rPr>
              <w:t>8</w:t>
            </w:r>
            <w:r w:rsidR="0016536D">
              <w:rPr>
                <w:noProof/>
                <w:webHidden/>
              </w:rPr>
              <w:fldChar w:fldCharType="end"/>
            </w:r>
          </w:hyperlink>
        </w:p>
        <w:p w14:paraId="5246B059" w14:textId="77777777" w:rsidR="0016536D" w:rsidRDefault="00C8690A">
          <w:pPr>
            <w:pStyle w:val="Innehll1"/>
            <w:rPr>
              <w:rFonts w:asciiTheme="minorHAnsi" w:eastAsiaTheme="minorEastAsia" w:hAnsiTheme="minorHAnsi" w:cstheme="minorBidi"/>
              <w:b w:val="0"/>
              <w:noProof/>
              <w:sz w:val="22"/>
              <w:szCs w:val="22"/>
            </w:rPr>
          </w:pPr>
          <w:hyperlink w:anchor="_Toc445805049" w:history="1">
            <w:r w:rsidR="0016536D" w:rsidRPr="00F672F5">
              <w:rPr>
                <w:rStyle w:val="Hyperlnk"/>
                <w:noProof/>
              </w:rPr>
              <w:t>17</w:t>
            </w:r>
            <w:r w:rsidR="0016536D">
              <w:rPr>
                <w:rFonts w:asciiTheme="minorHAnsi" w:eastAsiaTheme="minorEastAsia" w:hAnsiTheme="minorHAnsi" w:cstheme="minorBidi"/>
                <w:b w:val="0"/>
                <w:noProof/>
                <w:sz w:val="22"/>
                <w:szCs w:val="22"/>
              </w:rPr>
              <w:tab/>
            </w:r>
            <w:r w:rsidR="0016536D" w:rsidRPr="00F672F5">
              <w:rPr>
                <w:rStyle w:val="Hyperlnk"/>
                <w:noProof/>
              </w:rPr>
              <w:t>Hävning</w:t>
            </w:r>
            <w:r w:rsidR="0016536D">
              <w:rPr>
                <w:noProof/>
                <w:webHidden/>
              </w:rPr>
              <w:tab/>
            </w:r>
            <w:r w:rsidR="0016536D">
              <w:rPr>
                <w:noProof/>
                <w:webHidden/>
              </w:rPr>
              <w:fldChar w:fldCharType="begin"/>
            </w:r>
            <w:r w:rsidR="0016536D">
              <w:rPr>
                <w:noProof/>
                <w:webHidden/>
              </w:rPr>
              <w:instrText xml:space="preserve"> PAGEREF _Toc445805049 \h </w:instrText>
            </w:r>
            <w:r w:rsidR="0016536D">
              <w:rPr>
                <w:noProof/>
                <w:webHidden/>
              </w:rPr>
            </w:r>
            <w:r w:rsidR="0016536D">
              <w:rPr>
                <w:noProof/>
                <w:webHidden/>
              </w:rPr>
              <w:fldChar w:fldCharType="separate"/>
            </w:r>
            <w:r w:rsidR="0016536D">
              <w:rPr>
                <w:noProof/>
                <w:webHidden/>
              </w:rPr>
              <w:t>8</w:t>
            </w:r>
            <w:r w:rsidR="0016536D">
              <w:rPr>
                <w:noProof/>
                <w:webHidden/>
              </w:rPr>
              <w:fldChar w:fldCharType="end"/>
            </w:r>
          </w:hyperlink>
        </w:p>
        <w:p w14:paraId="7CE82410" w14:textId="77777777" w:rsidR="0016536D" w:rsidRDefault="00C8690A">
          <w:pPr>
            <w:pStyle w:val="Innehll1"/>
            <w:rPr>
              <w:rFonts w:asciiTheme="minorHAnsi" w:eastAsiaTheme="minorEastAsia" w:hAnsiTheme="minorHAnsi" w:cstheme="minorBidi"/>
              <w:b w:val="0"/>
              <w:noProof/>
              <w:sz w:val="22"/>
              <w:szCs w:val="22"/>
            </w:rPr>
          </w:pPr>
          <w:hyperlink w:anchor="_Toc445805050" w:history="1">
            <w:r w:rsidR="0016536D" w:rsidRPr="00F672F5">
              <w:rPr>
                <w:rStyle w:val="Hyperlnk"/>
                <w:noProof/>
              </w:rPr>
              <w:t>18</w:t>
            </w:r>
            <w:r w:rsidR="0016536D">
              <w:rPr>
                <w:rFonts w:asciiTheme="minorHAnsi" w:eastAsiaTheme="minorEastAsia" w:hAnsiTheme="minorHAnsi" w:cstheme="minorBidi"/>
                <w:b w:val="0"/>
                <w:noProof/>
                <w:sz w:val="22"/>
                <w:szCs w:val="22"/>
              </w:rPr>
              <w:tab/>
            </w:r>
            <w:r w:rsidR="0016536D" w:rsidRPr="00F672F5">
              <w:rPr>
                <w:rStyle w:val="Hyperlnk"/>
                <w:noProof/>
              </w:rPr>
              <w:t>Skadestånd</w:t>
            </w:r>
            <w:r w:rsidR="0016536D">
              <w:rPr>
                <w:noProof/>
                <w:webHidden/>
              </w:rPr>
              <w:tab/>
            </w:r>
            <w:r w:rsidR="0016536D">
              <w:rPr>
                <w:noProof/>
                <w:webHidden/>
              </w:rPr>
              <w:fldChar w:fldCharType="begin"/>
            </w:r>
            <w:r w:rsidR="0016536D">
              <w:rPr>
                <w:noProof/>
                <w:webHidden/>
              </w:rPr>
              <w:instrText xml:space="preserve"> PAGEREF _Toc445805050 \h </w:instrText>
            </w:r>
            <w:r w:rsidR="0016536D">
              <w:rPr>
                <w:noProof/>
                <w:webHidden/>
              </w:rPr>
            </w:r>
            <w:r w:rsidR="0016536D">
              <w:rPr>
                <w:noProof/>
                <w:webHidden/>
              </w:rPr>
              <w:fldChar w:fldCharType="separate"/>
            </w:r>
            <w:r w:rsidR="0016536D">
              <w:rPr>
                <w:noProof/>
                <w:webHidden/>
              </w:rPr>
              <w:t>8</w:t>
            </w:r>
            <w:r w:rsidR="0016536D">
              <w:rPr>
                <w:noProof/>
                <w:webHidden/>
              </w:rPr>
              <w:fldChar w:fldCharType="end"/>
            </w:r>
          </w:hyperlink>
        </w:p>
        <w:p w14:paraId="70BC82EE" w14:textId="77777777" w:rsidR="0016536D" w:rsidRDefault="00C8690A">
          <w:pPr>
            <w:pStyle w:val="Innehll1"/>
            <w:rPr>
              <w:rFonts w:asciiTheme="minorHAnsi" w:eastAsiaTheme="minorEastAsia" w:hAnsiTheme="minorHAnsi" w:cstheme="minorBidi"/>
              <w:b w:val="0"/>
              <w:noProof/>
              <w:sz w:val="22"/>
              <w:szCs w:val="22"/>
            </w:rPr>
          </w:pPr>
          <w:hyperlink w:anchor="_Toc445805051" w:history="1">
            <w:r w:rsidR="0016536D" w:rsidRPr="00F672F5">
              <w:rPr>
                <w:rStyle w:val="Hyperlnk"/>
                <w:noProof/>
              </w:rPr>
              <w:t>19</w:t>
            </w:r>
            <w:r w:rsidR="0016536D">
              <w:rPr>
                <w:rFonts w:asciiTheme="minorHAnsi" w:eastAsiaTheme="minorEastAsia" w:hAnsiTheme="minorHAnsi" w:cstheme="minorBidi"/>
                <w:b w:val="0"/>
                <w:noProof/>
                <w:sz w:val="22"/>
                <w:szCs w:val="22"/>
              </w:rPr>
              <w:tab/>
            </w:r>
            <w:r w:rsidR="0016536D" w:rsidRPr="00F672F5">
              <w:rPr>
                <w:rStyle w:val="Hyperlnk"/>
                <w:noProof/>
              </w:rPr>
              <w:t>Force majeure</w:t>
            </w:r>
            <w:r w:rsidR="0016536D">
              <w:rPr>
                <w:noProof/>
                <w:webHidden/>
              </w:rPr>
              <w:tab/>
            </w:r>
            <w:r w:rsidR="0016536D">
              <w:rPr>
                <w:noProof/>
                <w:webHidden/>
              </w:rPr>
              <w:fldChar w:fldCharType="begin"/>
            </w:r>
            <w:r w:rsidR="0016536D">
              <w:rPr>
                <w:noProof/>
                <w:webHidden/>
              </w:rPr>
              <w:instrText xml:space="preserve"> PAGEREF _Toc445805051 \h </w:instrText>
            </w:r>
            <w:r w:rsidR="0016536D">
              <w:rPr>
                <w:noProof/>
                <w:webHidden/>
              </w:rPr>
            </w:r>
            <w:r w:rsidR="0016536D">
              <w:rPr>
                <w:noProof/>
                <w:webHidden/>
              </w:rPr>
              <w:fldChar w:fldCharType="separate"/>
            </w:r>
            <w:r w:rsidR="0016536D">
              <w:rPr>
                <w:noProof/>
                <w:webHidden/>
              </w:rPr>
              <w:t>8</w:t>
            </w:r>
            <w:r w:rsidR="0016536D">
              <w:rPr>
                <w:noProof/>
                <w:webHidden/>
              </w:rPr>
              <w:fldChar w:fldCharType="end"/>
            </w:r>
          </w:hyperlink>
        </w:p>
        <w:p w14:paraId="0AF7CDE3" w14:textId="77777777" w:rsidR="0016536D" w:rsidRDefault="00C8690A">
          <w:pPr>
            <w:pStyle w:val="Innehll1"/>
            <w:rPr>
              <w:rFonts w:asciiTheme="minorHAnsi" w:eastAsiaTheme="minorEastAsia" w:hAnsiTheme="minorHAnsi" w:cstheme="minorBidi"/>
              <w:b w:val="0"/>
              <w:noProof/>
              <w:sz w:val="22"/>
              <w:szCs w:val="22"/>
            </w:rPr>
          </w:pPr>
          <w:hyperlink w:anchor="_Toc445805052" w:history="1">
            <w:r w:rsidR="0016536D" w:rsidRPr="00F672F5">
              <w:rPr>
                <w:rStyle w:val="Hyperlnk"/>
                <w:noProof/>
              </w:rPr>
              <w:t>20</w:t>
            </w:r>
            <w:r w:rsidR="0016536D">
              <w:rPr>
                <w:rFonts w:asciiTheme="minorHAnsi" w:eastAsiaTheme="minorEastAsia" w:hAnsiTheme="minorHAnsi" w:cstheme="minorBidi"/>
                <w:b w:val="0"/>
                <w:noProof/>
                <w:sz w:val="22"/>
                <w:szCs w:val="22"/>
              </w:rPr>
              <w:tab/>
            </w:r>
            <w:r w:rsidR="0016536D" w:rsidRPr="00F672F5">
              <w:rPr>
                <w:rStyle w:val="Hyperlnk"/>
                <w:noProof/>
              </w:rPr>
              <w:t>Sekretess</w:t>
            </w:r>
            <w:r w:rsidR="0016536D">
              <w:rPr>
                <w:noProof/>
                <w:webHidden/>
              </w:rPr>
              <w:tab/>
            </w:r>
            <w:r w:rsidR="0016536D">
              <w:rPr>
                <w:noProof/>
                <w:webHidden/>
              </w:rPr>
              <w:fldChar w:fldCharType="begin"/>
            </w:r>
            <w:r w:rsidR="0016536D">
              <w:rPr>
                <w:noProof/>
                <w:webHidden/>
              </w:rPr>
              <w:instrText xml:space="preserve"> PAGEREF _Toc445805052 \h </w:instrText>
            </w:r>
            <w:r w:rsidR="0016536D">
              <w:rPr>
                <w:noProof/>
                <w:webHidden/>
              </w:rPr>
            </w:r>
            <w:r w:rsidR="0016536D">
              <w:rPr>
                <w:noProof/>
                <w:webHidden/>
              </w:rPr>
              <w:fldChar w:fldCharType="separate"/>
            </w:r>
            <w:r w:rsidR="0016536D">
              <w:rPr>
                <w:noProof/>
                <w:webHidden/>
              </w:rPr>
              <w:t>9</w:t>
            </w:r>
            <w:r w:rsidR="0016536D">
              <w:rPr>
                <w:noProof/>
                <w:webHidden/>
              </w:rPr>
              <w:fldChar w:fldCharType="end"/>
            </w:r>
          </w:hyperlink>
        </w:p>
        <w:p w14:paraId="5FA246D1" w14:textId="77777777" w:rsidR="0016536D" w:rsidRDefault="00C8690A">
          <w:pPr>
            <w:pStyle w:val="Innehll1"/>
            <w:rPr>
              <w:rFonts w:asciiTheme="minorHAnsi" w:eastAsiaTheme="minorEastAsia" w:hAnsiTheme="minorHAnsi" w:cstheme="minorBidi"/>
              <w:b w:val="0"/>
              <w:noProof/>
              <w:sz w:val="22"/>
              <w:szCs w:val="22"/>
            </w:rPr>
          </w:pPr>
          <w:hyperlink w:anchor="_Toc445805053" w:history="1">
            <w:r w:rsidR="0016536D" w:rsidRPr="00F672F5">
              <w:rPr>
                <w:rStyle w:val="Hyperlnk"/>
                <w:noProof/>
              </w:rPr>
              <w:t>21</w:t>
            </w:r>
            <w:r w:rsidR="0016536D">
              <w:rPr>
                <w:rFonts w:asciiTheme="minorHAnsi" w:eastAsiaTheme="minorEastAsia" w:hAnsiTheme="minorHAnsi" w:cstheme="minorBidi"/>
                <w:b w:val="0"/>
                <w:noProof/>
                <w:sz w:val="22"/>
                <w:szCs w:val="22"/>
              </w:rPr>
              <w:tab/>
            </w:r>
            <w:r w:rsidR="0016536D" w:rsidRPr="00F672F5">
              <w:rPr>
                <w:rStyle w:val="Hyperlnk"/>
                <w:noProof/>
              </w:rPr>
              <w:t>Marknadsföring</w:t>
            </w:r>
            <w:r w:rsidR="0016536D">
              <w:rPr>
                <w:noProof/>
                <w:webHidden/>
              </w:rPr>
              <w:tab/>
            </w:r>
            <w:r w:rsidR="0016536D">
              <w:rPr>
                <w:noProof/>
                <w:webHidden/>
              </w:rPr>
              <w:fldChar w:fldCharType="begin"/>
            </w:r>
            <w:r w:rsidR="0016536D">
              <w:rPr>
                <w:noProof/>
                <w:webHidden/>
              </w:rPr>
              <w:instrText xml:space="preserve"> PAGEREF _Toc445805053 \h </w:instrText>
            </w:r>
            <w:r w:rsidR="0016536D">
              <w:rPr>
                <w:noProof/>
                <w:webHidden/>
              </w:rPr>
            </w:r>
            <w:r w:rsidR="0016536D">
              <w:rPr>
                <w:noProof/>
                <w:webHidden/>
              </w:rPr>
              <w:fldChar w:fldCharType="separate"/>
            </w:r>
            <w:r w:rsidR="0016536D">
              <w:rPr>
                <w:noProof/>
                <w:webHidden/>
              </w:rPr>
              <w:t>9</w:t>
            </w:r>
            <w:r w:rsidR="0016536D">
              <w:rPr>
                <w:noProof/>
                <w:webHidden/>
              </w:rPr>
              <w:fldChar w:fldCharType="end"/>
            </w:r>
          </w:hyperlink>
        </w:p>
        <w:p w14:paraId="6F83B975" w14:textId="77777777" w:rsidR="0016536D" w:rsidRDefault="00C8690A">
          <w:pPr>
            <w:pStyle w:val="Innehll1"/>
            <w:rPr>
              <w:rFonts w:asciiTheme="minorHAnsi" w:eastAsiaTheme="minorEastAsia" w:hAnsiTheme="minorHAnsi" w:cstheme="minorBidi"/>
              <w:b w:val="0"/>
              <w:noProof/>
              <w:sz w:val="22"/>
              <w:szCs w:val="22"/>
            </w:rPr>
          </w:pPr>
          <w:hyperlink w:anchor="_Toc445805054" w:history="1">
            <w:r w:rsidR="0016536D" w:rsidRPr="00F672F5">
              <w:rPr>
                <w:rStyle w:val="Hyperlnk"/>
                <w:noProof/>
              </w:rPr>
              <w:t>22</w:t>
            </w:r>
            <w:r w:rsidR="0016536D">
              <w:rPr>
                <w:rFonts w:asciiTheme="minorHAnsi" w:eastAsiaTheme="minorEastAsia" w:hAnsiTheme="minorHAnsi" w:cstheme="minorBidi"/>
                <w:b w:val="0"/>
                <w:noProof/>
                <w:sz w:val="22"/>
                <w:szCs w:val="22"/>
              </w:rPr>
              <w:tab/>
            </w:r>
            <w:r w:rsidR="0016536D" w:rsidRPr="00F672F5">
              <w:rPr>
                <w:rStyle w:val="Hyperlnk"/>
                <w:noProof/>
              </w:rPr>
              <w:t>Fakturering och betalning</w:t>
            </w:r>
            <w:r w:rsidR="0016536D">
              <w:rPr>
                <w:noProof/>
                <w:webHidden/>
              </w:rPr>
              <w:tab/>
            </w:r>
            <w:r w:rsidR="0016536D">
              <w:rPr>
                <w:noProof/>
                <w:webHidden/>
              </w:rPr>
              <w:fldChar w:fldCharType="begin"/>
            </w:r>
            <w:r w:rsidR="0016536D">
              <w:rPr>
                <w:noProof/>
                <w:webHidden/>
              </w:rPr>
              <w:instrText xml:space="preserve"> PAGEREF _Toc445805054 \h </w:instrText>
            </w:r>
            <w:r w:rsidR="0016536D">
              <w:rPr>
                <w:noProof/>
                <w:webHidden/>
              </w:rPr>
            </w:r>
            <w:r w:rsidR="0016536D">
              <w:rPr>
                <w:noProof/>
                <w:webHidden/>
              </w:rPr>
              <w:fldChar w:fldCharType="separate"/>
            </w:r>
            <w:r w:rsidR="0016536D">
              <w:rPr>
                <w:noProof/>
                <w:webHidden/>
              </w:rPr>
              <w:t>9</w:t>
            </w:r>
            <w:r w:rsidR="0016536D">
              <w:rPr>
                <w:noProof/>
                <w:webHidden/>
              </w:rPr>
              <w:fldChar w:fldCharType="end"/>
            </w:r>
          </w:hyperlink>
        </w:p>
        <w:p w14:paraId="2B6EAF2C" w14:textId="77777777" w:rsidR="0016536D" w:rsidRDefault="00C8690A">
          <w:pPr>
            <w:pStyle w:val="Innehll1"/>
            <w:rPr>
              <w:rFonts w:asciiTheme="minorHAnsi" w:eastAsiaTheme="minorEastAsia" w:hAnsiTheme="minorHAnsi" w:cstheme="minorBidi"/>
              <w:b w:val="0"/>
              <w:noProof/>
              <w:sz w:val="22"/>
              <w:szCs w:val="22"/>
            </w:rPr>
          </w:pPr>
          <w:hyperlink w:anchor="_Toc445805055" w:history="1">
            <w:r w:rsidR="0016536D" w:rsidRPr="00F672F5">
              <w:rPr>
                <w:rStyle w:val="Hyperlnk"/>
                <w:noProof/>
              </w:rPr>
              <w:t>23</w:t>
            </w:r>
            <w:r w:rsidR="0016536D">
              <w:rPr>
                <w:rFonts w:asciiTheme="minorHAnsi" w:eastAsiaTheme="minorEastAsia" w:hAnsiTheme="minorHAnsi" w:cstheme="minorBidi"/>
                <w:b w:val="0"/>
                <w:noProof/>
                <w:sz w:val="22"/>
                <w:szCs w:val="22"/>
              </w:rPr>
              <w:tab/>
            </w:r>
            <w:r w:rsidR="0016536D" w:rsidRPr="00F672F5">
              <w:rPr>
                <w:rStyle w:val="Hyperlnk"/>
                <w:noProof/>
              </w:rPr>
              <w:t>Tvist</w:t>
            </w:r>
            <w:r w:rsidR="0016536D">
              <w:rPr>
                <w:noProof/>
                <w:webHidden/>
              </w:rPr>
              <w:tab/>
            </w:r>
            <w:r w:rsidR="0016536D">
              <w:rPr>
                <w:noProof/>
                <w:webHidden/>
              </w:rPr>
              <w:fldChar w:fldCharType="begin"/>
            </w:r>
            <w:r w:rsidR="0016536D">
              <w:rPr>
                <w:noProof/>
                <w:webHidden/>
              </w:rPr>
              <w:instrText xml:space="preserve"> PAGEREF _Toc445805055 \h </w:instrText>
            </w:r>
            <w:r w:rsidR="0016536D">
              <w:rPr>
                <w:noProof/>
                <w:webHidden/>
              </w:rPr>
            </w:r>
            <w:r w:rsidR="0016536D">
              <w:rPr>
                <w:noProof/>
                <w:webHidden/>
              </w:rPr>
              <w:fldChar w:fldCharType="separate"/>
            </w:r>
            <w:r w:rsidR="0016536D">
              <w:rPr>
                <w:noProof/>
                <w:webHidden/>
              </w:rPr>
              <w:t>10</w:t>
            </w:r>
            <w:r w:rsidR="0016536D">
              <w:rPr>
                <w:noProof/>
                <w:webHidden/>
              </w:rPr>
              <w:fldChar w:fldCharType="end"/>
            </w:r>
          </w:hyperlink>
        </w:p>
        <w:p w14:paraId="5042F397" w14:textId="77777777" w:rsidR="0016536D" w:rsidRDefault="00C8690A">
          <w:pPr>
            <w:pStyle w:val="Innehll1"/>
            <w:rPr>
              <w:rFonts w:asciiTheme="minorHAnsi" w:eastAsiaTheme="minorEastAsia" w:hAnsiTheme="minorHAnsi" w:cstheme="minorBidi"/>
              <w:b w:val="0"/>
              <w:noProof/>
              <w:sz w:val="22"/>
              <w:szCs w:val="22"/>
            </w:rPr>
          </w:pPr>
          <w:hyperlink w:anchor="_Toc445805056" w:history="1">
            <w:r w:rsidR="0016536D" w:rsidRPr="00F672F5">
              <w:rPr>
                <w:rStyle w:val="Hyperlnk"/>
                <w:noProof/>
              </w:rPr>
              <w:t>24</w:t>
            </w:r>
            <w:r w:rsidR="0016536D">
              <w:rPr>
                <w:rFonts w:asciiTheme="minorHAnsi" w:eastAsiaTheme="minorEastAsia" w:hAnsiTheme="minorHAnsi" w:cstheme="minorBidi"/>
                <w:b w:val="0"/>
                <w:noProof/>
                <w:sz w:val="22"/>
                <w:szCs w:val="22"/>
              </w:rPr>
              <w:tab/>
            </w:r>
            <w:r w:rsidR="0016536D" w:rsidRPr="00F672F5">
              <w:rPr>
                <w:rStyle w:val="Hyperlnk"/>
                <w:noProof/>
              </w:rPr>
              <w:t>Ändringar och tillägg</w:t>
            </w:r>
            <w:r w:rsidR="0016536D">
              <w:rPr>
                <w:noProof/>
                <w:webHidden/>
              </w:rPr>
              <w:tab/>
            </w:r>
            <w:r w:rsidR="0016536D">
              <w:rPr>
                <w:noProof/>
                <w:webHidden/>
              </w:rPr>
              <w:fldChar w:fldCharType="begin"/>
            </w:r>
            <w:r w:rsidR="0016536D">
              <w:rPr>
                <w:noProof/>
                <w:webHidden/>
              </w:rPr>
              <w:instrText xml:space="preserve"> PAGEREF _Toc445805056 \h </w:instrText>
            </w:r>
            <w:r w:rsidR="0016536D">
              <w:rPr>
                <w:noProof/>
                <w:webHidden/>
              </w:rPr>
            </w:r>
            <w:r w:rsidR="0016536D">
              <w:rPr>
                <w:noProof/>
                <w:webHidden/>
              </w:rPr>
              <w:fldChar w:fldCharType="separate"/>
            </w:r>
            <w:r w:rsidR="0016536D">
              <w:rPr>
                <w:noProof/>
                <w:webHidden/>
              </w:rPr>
              <w:t>10</w:t>
            </w:r>
            <w:r w:rsidR="0016536D">
              <w:rPr>
                <w:noProof/>
                <w:webHidden/>
              </w:rPr>
              <w:fldChar w:fldCharType="end"/>
            </w:r>
          </w:hyperlink>
        </w:p>
        <w:p w14:paraId="12C8D2E6" w14:textId="77777777" w:rsidR="0077780E" w:rsidRDefault="00BC62A3">
          <w:r>
            <w:rPr>
              <w:rFonts w:ascii="Trebuchet MS" w:hAnsi="Trebuchet MS"/>
              <w:b/>
            </w:rPr>
            <w:fldChar w:fldCharType="end"/>
          </w:r>
        </w:p>
      </w:sdtContent>
    </w:sdt>
    <w:p w14:paraId="12C8D2E7" w14:textId="77777777" w:rsidR="00A13D34" w:rsidRDefault="00A13D34"/>
    <w:p w14:paraId="12C8D2E8" w14:textId="77777777" w:rsidR="00A13D34" w:rsidRDefault="00A13D34"/>
    <w:p w14:paraId="12C8D2E9" w14:textId="77777777" w:rsidR="00A13D34" w:rsidRDefault="00A13D34"/>
    <w:p w14:paraId="12C8D2EA" w14:textId="77777777" w:rsidR="00264397" w:rsidRDefault="00264397" w:rsidP="00264397">
      <w:pPr>
        <w:pStyle w:val="Rubrik1"/>
        <w:tabs>
          <w:tab w:val="left" w:pos="426"/>
          <w:tab w:val="left" w:pos="7938"/>
        </w:tabs>
        <w:spacing w:before="288" w:after="60"/>
        <w:ind w:left="0" w:firstLine="0"/>
      </w:pPr>
      <w:bookmarkStart w:id="19" w:name="_Toc336539487"/>
      <w:bookmarkStart w:id="20" w:name="_Toc445805025"/>
      <w:r>
        <w:lastRenderedPageBreak/>
        <w:t>Parter</w:t>
      </w:r>
      <w:bookmarkEnd w:id="20"/>
      <w:bookmarkEnd w:id="19"/>
    </w:p>
    <w:p w14:paraId="12C8D2EB" w14:textId="67DD12BE" w:rsidR="00264397" w:rsidRPr="00372C64" w:rsidRDefault="00264397" w:rsidP="00264397">
      <w:pPr>
        <w:pStyle w:val="Brdtext"/>
      </w:pPr>
      <w:r>
        <w:t xml:space="preserve">Detta avtal (avtalet) med dnr </w:t>
      </w:r>
      <w:r w:rsidR="007173DB">
        <w:t>0587</w:t>
      </w:r>
      <w:r>
        <w:t>-</w:t>
      </w:r>
      <w:r w:rsidR="007D2FF2">
        <w:t>2016</w:t>
      </w:r>
      <w:r>
        <w:t xml:space="preserve"> har träffats mellan Domstolsverket (DV), med organisationsnummer 202100-2742, och </w:t>
      </w:r>
      <w:proofErr w:type="spellStart"/>
      <w:r>
        <w:t>xxxx</w:t>
      </w:r>
      <w:proofErr w:type="spellEnd"/>
      <w:r>
        <w:t xml:space="preserve"> (Leverantören), med organisa</w:t>
      </w:r>
      <w:r>
        <w:t>t</w:t>
      </w:r>
      <w:r>
        <w:t xml:space="preserve">ionsnummer </w:t>
      </w:r>
      <w:proofErr w:type="spellStart"/>
      <w:r>
        <w:t>xxxxxx-xxxx</w:t>
      </w:r>
      <w:proofErr w:type="spellEnd"/>
      <w:r>
        <w:t>.</w:t>
      </w:r>
    </w:p>
    <w:p w14:paraId="12C8D2EC" w14:textId="77777777" w:rsidR="00264397" w:rsidRDefault="00264397" w:rsidP="00264397">
      <w:pPr>
        <w:pStyle w:val="Rubrik1"/>
        <w:tabs>
          <w:tab w:val="left" w:pos="426"/>
          <w:tab w:val="left" w:pos="7938"/>
        </w:tabs>
        <w:spacing w:before="288" w:after="60"/>
        <w:ind w:left="0" w:firstLine="0"/>
      </w:pPr>
      <w:bookmarkStart w:id="21" w:name="_Toc336539488"/>
      <w:bookmarkStart w:id="22" w:name="_Toc445805026"/>
      <w:r>
        <w:t>Omfattning</w:t>
      </w:r>
      <w:bookmarkEnd w:id="22"/>
      <w:bookmarkEnd w:id="21"/>
    </w:p>
    <w:p w14:paraId="12C8D2ED" w14:textId="6A84BEAC" w:rsidR="00264397" w:rsidRDefault="00264397" w:rsidP="00264397">
      <w:pPr>
        <w:pStyle w:val="Brdtext"/>
      </w:pPr>
      <w:r w:rsidRPr="00CF3DEB">
        <w:t>Åtagandet omfattar hela säkerhetsanläggningen (inbrottslarm, passersystem CCTV-system</w:t>
      </w:r>
      <w:r w:rsidR="00CF3DEB" w:rsidRPr="00CF3DEB">
        <w:t xml:space="preserve"> samt porttelefoni</w:t>
      </w:r>
      <w:r w:rsidRPr="00CF3DEB">
        <w:t>),</w:t>
      </w:r>
      <w:r w:rsidRPr="00CA1006">
        <w:t xml:space="preserve"> ut</w:t>
      </w:r>
      <w:r>
        <w:t>an undantag, oavsett om utsedd l</w:t>
      </w:r>
      <w:r w:rsidRPr="00CA1006">
        <w:t>everantör har install</w:t>
      </w:r>
      <w:r w:rsidRPr="00CA1006">
        <w:t>e</w:t>
      </w:r>
      <w:r w:rsidRPr="00CA1006">
        <w:t>rat hela, delar av, eller inget av den anläggning detta avtal omf</w:t>
      </w:r>
      <w:r>
        <w:t xml:space="preserve">attar. </w:t>
      </w:r>
    </w:p>
    <w:p w14:paraId="12C8D2EE" w14:textId="77777777" w:rsidR="00264397" w:rsidRDefault="00264397" w:rsidP="00264397">
      <w:pPr>
        <w:pStyle w:val="Brdtext"/>
      </w:pPr>
      <w:r>
        <w:t xml:space="preserve">Vidare innefattas </w:t>
      </w:r>
      <w:r w:rsidRPr="00380B18">
        <w:t>de elektriskt styrda lås, med vilka entré- och passerkontrollsystemet</w:t>
      </w:r>
      <w:r>
        <w:t xml:space="preserve"> samt inbrottslarmsystemet </w:t>
      </w:r>
      <w:r w:rsidRPr="00380B18">
        <w:t xml:space="preserve">är integrerat, </w:t>
      </w:r>
      <w:r w:rsidRPr="00567BE0">
        <w:t>ingå i anläggningen.</w:t>
      </w:r>
      <w:r w:rsidRPr="00380B18">
        <w:t xml:space="preserve"> Detta betyder att </w:t>
      </w:r>
      <w:r>
        <w:t>Lev</w:t>
      </w:r>
      <w:r>
        <w:t>e</w:t>
      </w:r>
      <w:r>
        <w:t>rantören</w:t>
      </w:r>
      <w:r w:rsidRPr="00380B18">
        <w:t xml:space="preserve"> ansvarar för att vid felanmälan även felsöka och avhjälpa fel som berör e</w:t>
      </w:r>
      <w:r w:rsidRPr="00380B18">
        <w:t>l</w:t>
      </w:r>
      <w:r w:rsidRPr="00380B18">
        <w:t xml:space="preserve">låssystemet. </w:t>
      </w:r>
    </w:p>
    <w:p w14:paraId="12C8D2EF" w14:textId="77777777" w:rsidR="00CE76B6" w:rsidRDefault="00CE76B6" w:rsidP="00264397">
      <w:pPr>
        <w:pStyle w:val="Brdtext"/>
      </w:pPr>
      <w:r>
        <w:t>Åtagandet ska inledas med att en övertagandebesiktning genomförs.</w:t>
      </w:r>
    </w:p>
    <w:p w14:paraId="6F051092" w14:textId="7A593BA2" w:rsidR="00922AA0" w:rsidRDefault="00922AA0" w:rsidP="00264397">
      <w:pPr>
        <w:pStyle w:val="Rubrik1"/>
      </w:pPr>
      <w:bookmarkStart w:id="24" w:name="_Toc336539489"/>
      <w:bookmarkStart w:id="23" w:name="_Toc445805027"/>
      <w:r>
        <w:t>Personals kvalifikationer</w:t>
      </w:r>
      <w:bookmarkEnd w:id="23"/>
    </w:p>
    <w:p w14:paraId="3059A69A" w14:textId="2703D8FB" w:rsidR="00922AA0" w:rsidRDefault="00922AA0" w:rsidP="00922AA0">
      <w:pPr>
        <w:pStyle w:val="Brdtext"/>
      </w:pPr>
      <w:r>
        <w:t>Leverantören är skyldig att ställa teknisk personal, som är väl förtrogen med det s</w:t>
      </w:r>
      <w:r>
        <w:t>ä</w:t>
      </w:r>
      <w:r>
        <w:t xml:space="preserve">kerhetssystem som ingår i åtagandet, till </w:t>
      </w:r>
      <w:proofErr w:type="spellStart"/>
      <w:r>
        <w:t>DV’s</w:t>
      </w:r>
      <w:proofErr w:type="spellEnd"/>
      <w:r>
        <w:t xml:space="preserve"> förfogande.</w:t>
      </w:r>
    </w:p>
    <w:p w14:paraId="72AE6273" w14:textId="3B4E7A03" w:rsidR="00922AA0" w:rsidRDefault="00922AA0" w:rsidP="00922AA0">
      <w:pPr>
        <w:pStyle w:val="Brdtext"/>
      </w:pPr>
      <w:r>
        <w:t>Leverantören ska vara en godkänd anläggarfirma i enlighet med SSF 1015</w:t>
      </w:r>
      <w:r w:rsidR="00666A61">
        <w:t>, lägst klass 2</w:t>
      </w:r>
      <w:r w:rsidR="00CA1A59">
        <w:t xml:space="preserve"> eller likvärdig.</w:t>
      </w:r>
    </w:p>
    <w:p w14:paraId="59A7CAC2" w14:textId="5284C5E6" w:rsidR="00922AA0" w:rsidRPr="00922AA0" w:rsidRDefault="00922AA0" w:rsidP="00922AA0">
      <w:pPr>
        <w:pStyle w:val="Brdtext"/>
      </w:pPr>
      <w:r>
        <w:t>Leverantören ska kunna ställa minst en behörig ingenjör</w:t>
      </w:r>
      <w:r w:rsidR="00C8690A">
        <w:t xml:space="preserve"> för TV-övervakningssystem enligt SSF 1061</w:t>
      </w:r>
      <w:r>
        <w:t xml:space="preserve">, </w:t>
      </w:r>
      <w:r w:rsidR="00CA1A59">
        <w:t xml:space="preserve">eller likvärdig </w:t>
      </w:r>
      <w:r>
        <w:t xml:space="preserve">till </w:t>
      </w:r>
      <w:proofErr w:type="spellStart"/>
      <w:r>
        <w:t>DV’s</w:t>
      </w:r>
      <w:proofErr w:type="spellEnd"/>
      <w:r>
        <w:t xml:space="preserve"> förfogande.</w:t>
      </w:r>
    </w:p>
    <w:p w14:paraId="12C8D2F1" w14:textId="77777777" w:rsidR="00264397" w:rsidRDefault="00264397" w:rsidP="00264397">
      <w:pPr>
        <w:pStyle w:val="Rubrik1"/>
      </w:pPr>
      <w:bookmarkStart w:id="25" w:name="_Toc445805028"/>
      <w:r>
        <w:t>Avtalstid</w:t>
      </w:r>
      <w:bookmarkEnd w:id="25"/>
      <w:bookmarkEnd w:id="24"/>
    </w:p>
    <w:p w14:paraId="12C8D2F2" w14:textId="6B5DB8F8" w:rsidR="00264397" w:rsidRDefault="00264397" w:rsidP="00264397">
      <w:pPr>
        <w:pStyle w:val="Brdtext"/>
      </w:pPr>
      <w:r w:rsidRPr="008220E3">
        <w:t xml:space="preserve">Avtalet gäller två (2) år från och med </w:t>
      </w:r>
      <w:r w:rsidR="00BE1A51" w:rsidRPr="008220E3">
        <w:t>2016-05-01</w:t>
      </w:r>
      <w:r w:rsidRPr="008220E3">
        <w:t xml:space="preserve"> till och</w:t>
      </w:r>
      <w:r w:rsidR="00BE1A51" w:rsidRPr="008220E3">
        <w:t xml:space="preserve"> med</w:t>
      </w:r>
      <w:r w:rsidRPr="008220E3">
        <w:t xml:space="preserve"> </w:t>
      </w:r>
      <w:r w:rsidR="00BE1A51" w:rsidRPr="008220E3">
        <w:t>2018-04-30</w:t>
      </w:r>
      <w:r w:rsidRPr="008220E3">
        <w:t>. Vid avta</w:t>
      </w:r>
      <w:r w:rsidRPr="008220E3">
        <w:t>l</w:t>
      </w:r>
      <w:r w:rsidRPr="008220E3">
        <w:t xml:space="preserve">speriodens utgång upphör avtalet att gälla utan föregående uppsägning.  DV har rätt att, med oförändrade villkor, förlänga avtalstiden med ett (1) + ett (1) år, dock längst till och med </w:t>
      </w:r>
      <w:r w:rsidR="00BE1A51" w:rsidRPr="008220E3">
        <w:t>2020-04-30</w:t>
      </w:r>
      <w:r w:rsidRPr="008220E3">
        <w:t>.</w:t>
      </w:r>
    </w:p>
    <w:p w14:paraId="12C8D2F3" w14:textId="5498F085" w:rsidR="00264397" w:rsidRDefault="00264397" w:rsidP="00264397">
      <w:pPr>
        <w:pStyle w:val="Brdtext"/>
      </w:pPr>
      <w:r>
        <w:t>DV ska senast tre (3) månader före avtalstidens slut meddela leverantören om fö</w:t>
      </w:r>
      <w:r>
        <w:t>r</w:t>
      </w:r>
      <w:r>
        <w:t>längningsmöjligheten kommer att utnyttjas</w:t>
      </w:r>
      <w:r w:rsidRPr="00824E96">
        <w:t>.</w:t>
      </w:r>
      <w:r>
        <w:t xml:space="preserve"> </w:t>
      </w:r>
    </w:p>
    <w:p w14:paraId="12C8D2F4" w14:textId="77777777" w:rsidR="00B70E8D" w:rsidRDefault="00B70E8D" w:rsidP="00B70E8D">
      <w:pPr>
        <w:pStyle w:val="Rubrik1"/>
        <w:tabs>
          <w:tab w:val="left" w:pos="426"/>
          <w:tab w:val="left" w:pos="7938"/>
        </w:tabs>
        <w:spacing w:before="288" w:after="60"/>
        <w:ind w:left="0" w:firstLine="0"/>
      </w:pPr>
      <w:bookmarkStart w:id="27" w:name="_Toc445805029"/>
      <w:r>
        <w:t>Definitioner</w:t>
      </w:r>
      <w:bookmarkEnd w:id="27"/>
    </w:p>
    <w:p w14:paraId="12C8D2F5" w14:textId="77777777" w:rsidR="002E2CEA" w:rsidRDefault="002E2CEA" w:rsidP="002E2CEA">
      <w:pPr>
        <w:pStyle w:val="Brdtext"/>
        <w:numPr>
          <w:ilvl w:val="0"/>
          <w:numId w:val="32"/>
        </w:numPr>
      </w:pPr>
      <w:bookmarkStart w:id="28" w:name="_Toc319993861"/>
      <w:r>
        <w:rPr>
          <w:b/>
        </w:rPr>
        <w:t>Brukare:</w:t>
      </w:r>
      <w:r>
        <w:t xml:space="preserve"> Brukare är de myndigheter vilka brukar de anläggningar som avt</w:t>
      </w:r>
      <w:r>
        <w:t>a</w:t>
      </w:r>
      <w:r>
        <w:t>let omfattar.</w:t>
      </w:r>
    </w:p>
    <w:p w14:paraId="12C8D2F6" w14:textId="77777777" w:rsidR="002E2CEA" w:rsidRDefault="002E2CEA" w:rsidP="002E2CEA">
      <w:pPr>
        <w:pStyle w:val="Brdtext"/>
        <w:numPr>
          <w:ilvl w:val="0"/>
          <w:numId w:val="32"/>
        </w:numPr>
      </w:pPr>
      <w:r>
        <w:rPr>
          <w:b/>
        </w:rPr>
        <w:t>Ärende</w:t>
      </w:r>
      <w:r>
        <w:t>: Med ärende avses av DV anmält fel, beställning eller underhållsåt</w:t>
      </w:r>
      <w:r>
        <w:t>a</w:t>
      </w:r>
      <w:r>
        <w:t>gande enligt detta avtal.</w:t>
      </w:r>
    </w:p>
    <w:p w14:paraId="12C8D2F7" w14:textId="77777777" w:rsidR="00A758FF" w:rsidRDefault="00A758FF" w:rsidP="00A758FF">
      <w:pPr>
        <w:pStyle w:val="Rubrik1"/>
      </w:pPr>
      <w:bookmarkStart w:id="29" w:name="_Toc445805030"/>
      <w:r>
        <w:t>Handlingars inbördes förhållande</w:t>
      </w:r>
      <w:bookmarkEnd w:id="29"/>
      <w:bookmarkEnd w:id="28"/>
    </w:p>
    <w:p w14:paraId="12C8D2F8" w14:textId="77777777" w:rsidR="002E2CEA" w:rsidRDefault="00A758FF" w:rsidP="002E2CEA">
      <w:pPr>
        <w:pStyle w:val="Brdtext"/>
      </w:pPr>
      <w:r w:rsidRPr="00A758FF">
        <w:t>Om det i kontraktshandlingar förekommer mot varandra stridande uppgifter eller f</w:t>
      </w:r>
      <w:r w:rsidRPr="00A758FF">
        <w:t>ö</w:t>
      </w:r>
      <w:r w:rsidRPr="00A758FF">
        <w:t>reskrifter, gäller de, om inte omständigheterna uppenbarligen föranleder till anna</w:t>
      </w:r>
      <w:r w:rsidR="002E2CEA">
        <w:t>t, inbördes i följande ordning:</w:t>
      </w:r>
    </w:p>
    <w:p w14:paraId="12C8D2F9" w14:textId="77777777" w:rsidR="002E2CEA" w:rsidRPr="002E2CEA" w:rsidRDefault="00A758FF" w:rsidP="002E2CEA">
      <w:pPr>
        <w:pStyle w:val="Brdtext"/>
        <w:numPr>
          <w:ilvl w:val="0"/>
          <w:numId w:val="35"/>
        </w:numPr>
        <w:rPr>
          <w:rFonts w:ascii="Trebuchet MS" w:hAnsi="Trebuchet MS"/>
          <w:b/>
          <w:bCs/>
          <w:sz w:val="30"/>
          <w:szCs w:val="30"/>
        </w:rPr>
      </w:pPr>
      <w:r>
        <w:lastRenderedPageBreak/>
        <w:t>Detta avtal inklusive bilagor, skriftliga ändringar och tillägg</w:t>
      </w:r>
    </w:p>
    <w:p w14:paraId="12C8D2FA" w14:textId="77777777" w:rsidR="002E2CEA" w:rsidRPr="00BE1A51" w:rsidRDefault="00A758FF" w:rsidP="002E2CEA">
      <w:pPr>
        <w:pStyle w:val="Brdtext"/>
        <w:numPr>
          <w:ilvl w:val="0"/>
          <w:numId w:val="35"/>
        </w:numPr>
        <w:rPr>
          <w:rFonts w:ascii="Trebuchet MS" w:hAnsi="Trebuchet MS"/>
          <w:b/>
          <w:bCs/>
          <w:sz w:val="30"/>
          <w:szCs w:val="30"/>
        </w:rPr>
      </w:pPr>
      <w:r>
        <w:t>Bilaga 1 Pris</w:t>
      </w:r>
    </w:p>
    <w:p w14:paraId="09148E02" w14:textId="12CC02DE" w:rsidR="00BE1A51" w:rsidRPr="00BE1A51" w:rsidRDefault="00BE1A51" w:rsidP="00BE1A51">
      <w:pPr>
        <w:pStyle w:val="Brdtext"/>
        <w:numPr>
          <w:ilvl w:val="0"/>
          <w:numId w:val="35"/>
        </w:numPr>
        <w:spacing w:before="140"/>
        <w:ind w:left="1077" w:hanging="357"/>
      </w:pPr>
      <w:r w:rsidRPr="00BE1A51">
        <w:t>Förfrågningsunderlag</w:t>
      </w:r>
    </w:p>
    <w:p w14:paraId="12C8D2FC" w14:textId="77777777" w:rsidR="002C738E" w:rsidRPr="002E2CEA" w:rsidRDefault="002E2CEA" w:rsidP="002E2CEA">
      <w:pPr>
        <w:pStyle w:val="Lista-Punkter"/>
        <w:numPr>
          <w:ilvl w:val="0"/>
          <w:numId w:val="35"/>
        </w:numPr>
        <w:rPr>
          <w:rFonts w:ascii="Trebuchet MS" w:hAnsi="Trebuchet MS"/>
          <w:b/>
          <w:bCs/>
          <w:sz w:val="30"/>
          <w:szCs w:val="30"/>
        </w:rPr>
      </w:pPr>
      <w:r>
        <w:t>L</w:t>
      </w:r>
      <w:r w:rsidR="00A758FF">
        <w:t>everantörens anbud</w:t>
      </w:r>
    </w:p>
    <w:p w14:paraId="12C8D2FD" w14:textId="77777777" w:rsidR="00483577" w:rsidRDefault="00483577" w:rsidP="00264397">
      <w:pPr>
        <w:pStyle w:val="Rubrik1"/>
      </w:pPr>
      <w:bookmarkStart w:id="31" w:name="_Toc336539492"/>
      <w:bookmarkStart w:id="30" w:name="_Toc445805031"/>
      <w:r>
        <w:t>Övertagandebesiktning</w:t>
      </w:r>
      <w:bookmarkEnd w:id="30"/>
    </w:p>
    <w:p w14:paraId="12C8D2FE" w14:textId="2848B159" w:rsidR="00483577" w:rsidRDefault="00483577" w:rsidP="00483577">
      <w:pPr>
        <w:pStyle w:val="Brdtext"/>
      </w:pPr>
      <w:r>
        <w:t xml:space="preserve">En övertagande besiktning ska utföras inom en (1) månad efter att avtal tecknats. Protokoll från övertagandebesiktning skickas till </w:t>
      </w:r>
      <w:hyperlink r:id="rId17" w:history="1">
        <w:r w:rsidRPr="00FF590B">
          <w:rPr>
            <w:rStyle w:val="Hyperlnk"/>
          </w:rPr>
          <w:t>teknik@dom.se</w:t>
        </w:r>
      </w:hyperlink>
      <w:r w:rsidRPr="00CF3DEB">
        <w:t xml:space="preserve">. </w:t>
      </w:r>
      <w:r w:rsidRPr="0016536D">
        <w:t xml:space="preserve">Uppdatering (nya versioner) och rättningar av mjukvara </w:t>
      </w:r>
      <w:r w:rsidR="0016536D" w:rsidRPr="0016536D">
        <w:t>för CCTV- och Inbrott/Passer</w:t>
      </w:r>
      <w:r w:rsidR="00907A6D" w:rsidRPr="0016536D">
        <w:t xml:space="preserve">systemet </w:t>
      </w:r>
      <w:r w:rsidRPr="0016536D">
        <w:t>ska genomföras i anslutning till övertagandebesiktning.</w:t>
      </w:r>
      <w:r w:rsidR="0043042F" w:rsidRPr="0016536D">
        <w:t xml:space="preserve"> </w:t>
      </w:r>
      <w:r w:rsidR="00CF3DEB" w:rsidRPr="0016536D">
        <w:t>Pris för detta anges av Levera</w:t>
      </w:r>
      <w:r w:rsidR="00CF3DEB" w:rsidRPr="0016536D">
        <w:t>n</w:t>
      </w:r>
      <w:r w:rsidR="00CF3DEB" w:rsidRPr="0016536D">
        <w:t>tören i bilaga Utvärderingsmodell och finns redovisade i bilaga 1 Prislista</w:t>
      </w:r>
    </w:p>
    <w:p w14:paraId="7C29FC59" w14:textId="45880899" w:rsidR="00CF3DEB" w:rsidRPr="00483577" w:rsidRDefault="00483577" w:rsidP="00483577">
      <w:pPr>
        <w:pStyle w:val="Brdtext"/>
      </w:pPr>
      <w:r>
        <w:t xml:space="preserve">Någon separat ersättning för övertagandebesiktning utgår </w:t>
      </w:r>
      <w:proofErr w:type="gramStart"/>
      <w:r>
        <w:t>ej</w:t>
      </w:r>
      <w:proofErr w:type="gramEnd"/>
      <w:r>
        <w:t>.</w:t>
      </w:r>
    </w:p>
    <w:p w14:paraId="12C8D300" w14:textId="77777777" w:rsidR="00264397" w:rsidRPr="00894393" w:rsidRDefault="00264397" w:rsidP="00264397">
      <w:pPr>
        <w:pStyle w:val="Rubrik1"/>
      </w:pPr>
      <w:bookmarkStart w:id="32" w:name="_Toc445805032"/>
      <w:r w:rsidRPr="00894393">
        <w:t>Service, förebyggande underhåll och felavhjälpning</w:t>
      </w:r>
      <w:bookmarkEnd w:id="32"/>
      <w:bookmarkEnd w:id="31"/>
    </w:p>
    <w:p w14:paraId="12C8D301" w14:textId="77777777" w:rsidR="00EA08ED" w:rsidRDefault="006D3EA4" w:rsidP="006D3EA4">
      <w:pPr>
        <w:pStyle w:val="Rubrik2"/>
      </w:pPr>
      <w:bookmarkStart w:id="33" w:name="_Toc445805033"/>
      <w:r>
        <w:t>Utförande</w:t>
      </w:r>
      <w:bookmarkEnd w:id="33"/>
    </w:p>
    <w:p w14:paraId="12C8D302" w14:textId="77777777" w:rsidR="00264397" w:rsidRDefault="00264397" w:rsidP="00264397">
      <w:pPr>
        <w:pStyle w:val="Brdtext"/>
        <w:numPr>
          <w:ilvl w:val="0"/>
          <w:numId w:val="29"/>
        </w:numPr>
      </w:pPr>
      <w:r>
        <w:t>Leverantören åtar sig att utföra support, service, förebyggande underhåll och felavhjälpande arbete i de anläggningar som detta avtal anger.</w:t>
      </w:r>
      <w:r w:rsidRPr="00EA5187">
        <w:t xml:space="preserve"> Vid uppgrad</w:t>
      </w:r>
      <w:r w:rsidRPr="00EA5187">
        <w:t>e</w:t>
      </w:r>
      <w:r w:rsidRPr="00EA5187">
        <w:t>ring, ändringar och förbättringar av anläggning omfattar åtagandet anläg</w:t>
      </w:r>
      <w:r w:rsidRPr="00EA5187">
        <w:t>g</w:t>
      </w:r>
      <w:r w:rsidRPr="00EA5187">
        <w:t>ningens nya status.</w:t>
      </w:r>
    </w:p>
    <w:p w14:paraId="12C8D303" w14:textId="77777777" w:rsidR="00264397" w:rsidRPr="004C266B" w:rsidRDefault="00264397" w:rsidP="00264397">
      <w:pPr>
        <w:pStyle w:val="Brdtext"/>
        <w:numPr>
          <w:ilvl w:val="0"/>
          <w:numId w:val="29"/>
        </w:numPr>
      </w:pPr>
      <w:r>
        <w:t>Leverantören</w:t>
      </w:r>
      <w:r w:rsidRPr="005271EA">
        <w:t>,</w:t>
      </w:r>
      <w:r w:rsidRPr="00380B18">
        <w:t xml:space="preserve"> eller av denne anlitad under</w:t>
      </w:r>
      <w:r>
        <w:t>leverantör</w:t>
      </w:r>
      <w:r w:rsidRPr="00380B18">
        <w:t xml:space="preserve">, ska vara auktoriserad </w:t>
      </w:r>
      <w:r w:rsidRPr="004C266B">
        <w:t xml:space="preserve">låssmed av SLR (Sveriges Låssmedsmästares Riksförbund). </w:t>
      </w:r>
    </w:p>
    <w:p w14:paraId="12C8D304" w14:textId="77777777" w:rsidR="00264397" w:rsidRPr="004C266B" w:rsidRDefault="00264397" w:rsidP="00264397">
      <w:pPr>
        <w:pStyle w:val="NormalAFtext"/>
        <w:keepNext w:val="0"/>
        <w:numPr>
          <w:ilvl w:val="0"/>
          <w:numId w:val="29"/>
        </w:numPr>
        <w:spacing w:after="120"/>
      </w:pPr>
      <w:r w:rsidRPr="004C266B">
        <w:t>Leverantören ska alltid erhålla tillstånd från domstolens kontaktperson innan anläggningen kopplas ifrån eller sätts i serviceläge. Domstolens kontaktpe</w:t>
      </w:r>
      <w:r w:rsidRPr="004C266B">
        <w:t>r</w:t>
      </w:r>
      <w:r w:rsidRPr="004C266B">
        <w:t xml:space="preserve">son ska fortlöpande hållas underrättad om status och åtgärder som kommer att vidtas. </w:t>
      </w:r>
    </w:p>
    <w:p w14:paraId="12C8D305" w14:textId="77777777" w:rsidR="00264397" w:rsidRPr="004C266B" w:rsidRDefault="00264397" w:rsidP="00264397">
      <w:pPr>
        <w:pStyle w:val="NormalAFtext"/>
        <w:keepNext w:val="0"/>
        <w:numPr>
          <w:ilvl w:val="0"/>
          <w:numId w:val="29"/>
        </w:numPr>
      </w:pPr>
      <w:r w:rsidRPr="004C266B">
        <w:t>Leverantören ska hos domstolen förvara en journal i vilken samtliga hände</w:t>
      </w:r>
      <w:r w:rsidRPr="004C266B">
        <w:t>l</w:t>
      </w:r>
      <w:r w:rsidRPr="004C266B">
        <w:t>ser och arbeten som vidtas på anläggningen löpande antecknas. Såvitt avser arbeten ska såväl felavhjälpande som förebyggande service och underhåll a</w:t>
      </w:r>
      <w:r w:rsidRPr="004C266B">
        <w:t>n</w:t>
      </w:r>
      <w:r w:rsidRPr="004C266B">
        <w:t>tecknas.</w:t>
      </w:r>
    </w:p>
    <w:p w14:paraId="12C8D306" w14:textId="77777777" w:rsidR="00264397" w:rsidRDefault="00264397" w:rsidP="00264397">
      <w:pPr>
        <w:pStyle w:val="Brdtext"/>
        <w:numPr>
          <w:ilvl w:val="0"/>
          <w:numId w:val="29"/>
        </w:numPr>
      </w:pPr>
      <w:r w:rsidRPr="004C266B">
        <w:t>Leverantören ska i varje enskilt fall överväga kostnad, kundnytta och effekt</w:t>
      </w:r>
      <w:r w:rsidRPr="004C266B">
        <w:t>i</w:t>
      </w:r>
      <w:r>
        <w:t>vitet så att felavhjälpande, underhåll och service utförs till lägsta möjliga kostnad på ett effektivt sätt och med minsta möjliga störning för Brukaren och dess verksamhet.</w:t>
      </w:r>
    </w:p>
    <w:p w14:paraId="12C8D307" w14:textId="77777777" w:rsidR="00264397" w:rsidRDefault="00264397" w:rsidP="00264397">
      <w:pPr>
        <w:pStyle w:val="Brdtext"/>
        <w:numPr>
          <w:ilvl w:val="0"/>
          <w:numId w:val="29"/>
        </w:numPr>
        <w:spacing w:after="80"/>
      </w:pPr>
      <w:r>
        <w:t>Leverantören ska regelmässigt planera och genomföra alla felavhjälpande i</w:t>
      </w:r>
      <w:r>
        <w:t>n</w:t>
      </w:r>
      <w:r>
        <w:t xml:space="preserve">satser på så vis </w:t>
      </w:r>
      <w:proofErr w:type="gramStart"/>
      <w:r>
        <w:t>att  alla</w:t>
      </w:r>
      <w:proofErr w:type="gramEnd"/>
      <w:r>
        <w:t xml:space="preserve"> arbeten som sker hos </w:t>
      </w:r>
      <w:r w:rsidRPr="004C266B">
        <w:t>Brukaren under en och samma dag;</w:t>
      </w:r>
    </w:p>
    <w:p w14:paraId="12C8D308" w14:textId="77777777" w:rsidR="00264397" w:rsidRDefault="00264397" w:rsidP="00264397">
      <w:pPr>
        <w:pStyle w:val="Brdtext"/>
        <w:numPr>
          <w:ilvl w:val="0"/>
          <w:numId w:val="30"/>
        </w:numPr>
        <w:spacing w:after="80"/>
      </w:pPr>
      <w:r>
        <w:t xml:space="preserve">genomförs inom ramen för ett (1) </w:t>
      </w:r>
      <w:proofErr w:type="spellStart"/>
      <w:r>
        <w:t>st</w:t>
      </w:r>
      <w:proofErr w:type="spellEnd"/>
      <w:r>
        <w:t xml:space="preserve"> inställelsetillfälle, </w:t>
      </w:r>
    </w:p>
    <w:p w14:paraId="12C8D309" w14:textId="77777777" w:rsidR="00264397" w:rsidRDefault="00264397" w:rsidP="00264397">
      <w:pPr>
        <w:pStyle w:val="Brdtext"/>
        <w:numPr>
          <w:ilvl w:val="0"/>
          <w:numId w:val="30"/>
        </w:numPr>
        <w:spacing w:after="80"/>
      </w:pPr>
      <w:proofErr w:type="gramStart"/>
      <w:r>
        <w:t>innefattar samtliga ej åtgärdade felanmälningar.</w:t>
      </w:r>
      <w:proofErr w:type="gramEnd"/>
      <w:r>
        <w:t xml:space="preserve"> </w:t>
      </w:r>
    </w:p>
    <w:p w14:paraId="12C8D30A" w14:textId="77777777" w:rsidR="006D3EA4" w:rsidRDefault="00264397" w:rsidP="00911F49">
      <w:pPr>
        <w:pStyle w:val="Brdtext"/>
        <w:ind w:left="720"/>
      </w:pPr>
      <w:r>
        <w:t>Eventuella avvikelser från dessa två regelmässiga förutsättningar ska stämmas av med Brukaren före realiserande</w:t>
      </w:r>
      <w:proofErr w:type="gramStart"/>
      <w:r>
        <w:t>.</w:t>
      </w:r>
      <w:r w:rsidR="006D3EA4">
        <w:t>.</w:t>
      </w:r>
      <w:proofErr w:type="gramEnd"/>
    </w:p>
    <w:p w14:paraId="12C8D30B" w14:textId="77777777" w:rsidR="00264397" w:rsidRPr="0065111A" w:rsidRDefault="00264397" w:rsidP="00264397">
      <w:pPr>
        <w:pStyle w:val="Formatmall1"/>
      </w:pPr>
      <w:bookmarkStart w:id="34" w:name="_Toc336539494"/>
      <w:bookmarkStart w:id="35" w:name="_Toc445805034"/>
      <w:r w:rsidRPr="0065111A">
        <w:lastRenderedPageBreak/>
        <w:t>Hantering av felanmälan</w:t>
      </w:r>
      <w:bookmarkEnd w:id="35"/>
      <w:bookmarkEnd w:id="34"/>
    </w:p>
    <w:p w14:paraId="12C8D30C" w14:textId="77777777" w:rsidR="00264397" w:rsidRPr="0065111A" w:rsidRDefault="00264397" w:rsidP="00264397">
      <w:pPr>
        <w:pStyle w:val="NormalAFtext"/>
        <w:keepNext w:val="0"/>
        <w:numPr>
          <w:ilvl w:val="0"/>
          <w:numId w:val="21"/>
        </w:numPr>
        <w:spacing w:after="120"/>
        <w:ind w:left="850" w:hanging="357"/>
      </w:pPr>
      <w:r>
        <w:t>Leverantören</w:t>
      </w:r>
      <w:r w:rsidRPr="0065111A">
        <w:t xml:space="preserve"> ska upprätthålla en väl fungerande service- och supportorg</w:t>
      </w:r>
      <w:r w:rsidRPr="0065111A">
        <w:t>a</w:t>
      </w:r>
      <w:r w:rsidRPr="0065111A">
        <w:t>nisation med kvalificerad och kompetent personal för att skyndsamt och fackmannamässigt avhjälpa fel.</w:t>
      </w:r>
    </w:p>
    <w:p w14:paraId="12C8D30D" w14:textId="77777777" w:rsidR="00264397" w:rsidRDefault="00264397" w:rsidP="00264397">
      <w:pPr>
        <w:pStyle w:val="NormalAFtext"/>
        <w:keepNext w:val="0"/>
        <w:numPr>
          <w:ilvl w:val="0"/>
          <w:numId w:val="21"/>
        </w:numPr>
        <w:spacing w:after="120"/>
        <w:ind w:left="850" w:hanging="357"/>
      </w:pPr>
      <w:r>
        <w:t>Leverantören</w:t>
      </w:r>
      <w:r w:rsidRPr="0065111A">
        <w:t xml:space="preserve"> ska ha en support som är öppen för rådgivning och för mo</w:t>
      </w:r>
      <w:r w:rsidRPr="0065111A">
        <w:t>t</w:t>
      </w:r>
      <w:r w:rsidRPr="0065111A">
        <w:t>tagande av felanmälan, vardagar kl. 08:00 – 16:30. Utöver denna tid ska supporten vara tillgänglig via jourtelefon för akut felanmälan.</w:t>
      </w:r>
    </w:p>
    <w:p w14:paraId="12C8D30E" w14:textId="77777777" w:rsidR="00264397" w:rsidRPr="00380B18" w:rsidRDefault="00264397" w:rsidP="00264397">
      <w:pPr>
        <w:pStyle w:val="NormalAFtext"/>
        <w:keepNext w:val="0"/>
        <w:spacing w:after="120"/>
        <w:ind w:left="850"/>
      </w:pPr>
      <w:r w:rsidRPr="00380B18">
        <w:t>Om DV bedömer att fel medför brister som avsevärt äventyrar säkerheten och/eller genererar oacceptabla kostnader, äger DV rätt att begära akut ärendehantering i samband med felanmälan.</w:t>
      </w:r>
    </w:p>
    <w:p w14:paraId="12C8D30F" w14:textId="77777777" w:rsidR="00264397" w:rsidRPr="0065111A" w:rsidRDefault="00264397" w:rsidP="00264397">
      <w:pPr>
        <w:pStyle w:val="NormalAFtext"/>
        <w:keepNext w:val="0"/>
        <w:numPr>
          <w:ilvl w:val="0"/>
          <w:numId w:val="20"/>
        </w:numPr>
        <w:spacing w:after="120"/>
        <w:ind w:left="850" w:hanging="357"/>
      </w:pPr>
      <w:r>
        <w:t>DV</w:t>
      </w:r>
      <w:r w:rsidRPr="0065111A">
        <w:t xml:space="preserve"> ska kunna anmäla fel via telefonnummer och e-postadress. Även webbportal bör finnas som alternativ väg för felanmälan. </w:t>
      </w:r>
    </w:p>
    <w:p w14:paraId="12C8D310" w14:textId="77777777" w:rsidR="00264397" w:rsidRPr="0065111A" w:rsidRDefault="00264397" w:rsidP="00264397">
      <w:pPr>
        <w:pStyle w:val="NormalAFtext"/>
        <w:keepNext w:val="0"/>
        <w:numPr>
          <w:ilvl w:val="0"/>
          <w:numId w:val="20"/>
        </w:numPr>
        <w:spacing w:after="120"/>
        <w:ind w:left="850" w:hanging="357"/>
      </w:pPr>
      <w:r>
        <w:t>Leverantören ska vid all korrespondens med DV</w:t>
      </w:r>
      <w:r w:rsidRPr="0065111A">
        <w:t xml:space="preserve"> använda det ären</w:t>
      </w:r>
      <w:r>
        <w:t>de-ID som DV</w:t>
      </w:r>
      <w:r w:rsidRPr="0065111A">
        <w:t xml:space="preserve"> anger för aktuell felanmälan.</w:t>
      </w:r>
    </w:p>
    <w:p w14:paraId="12C8D311" w14:textId="77777777" w:rsidR="00264397" w:rsidRDefault="00264397" w:rsidP="00264397">
      <w:pPr>
        <w:pStyle w:val="NormalAFtext"/>
        <w:keepNext w:val="0"/>
        <w:numPr>
          <w:ilvl w:val="0"/>
          <w:numId w:val="20"/>
        </w:numPr>
        <w:spacing w:after="120"/>
        <w:ind w:left="850" w:hanging="357"/>
      </w:pPr>
      <w:r>
        <w:t>Leverantören</w:t>
      </w:r>
      <w:r w:rsidRPr="0065111A">
        <w:t xml:space="preserve"> ska via e-post, </w:t>
      </w:r>
      <w:hyperlink r:id="rId18" w:history="1">
        <w:r w:rsidRPr="0065111A">
          <w:rPr>
            <w:rStyle w:val="Hyperlnk"/>
          </w:rPr>
          <w:t>teknik@dom.se</w:t>
        </w:r>
      </w:hyperlink>
      <w:r>
        <w:t>, omedelbart till DV</w:t>
      </w:r>
      <w:r w:rsidRPr="0065111A">
        <w:t xml:space="preserve"> bekräfta mottagen felanmälan.</w:t>
      </w:r>
    </w:p>
    <w:p w14:paraId="12C8D312" w14:textId="77777777" w:rsidR="00264397" w:rsidRPr="004C266B" w:rsidRDefault="00264397" w:rsidP="00264397">
      <w:pPr>
        <w:pStyle w:val="NormalAFtext"/>
        <w:keepNext w:val="0"/>
        <w:numPr>
          <w:ilvl w:val="0"/>
          <w:numId w:val="20"/>
        </w:numPr>
        <w:spacing w:after="120"/>
        <w:ind w:left="850" w:hanging="357"/>
      </w:pPr>
      <w:r w:rsidRPr="004C266B">
        <w:t>Leve</w:t>
      </w:r>
      <w:r>
        <w:t>rantören ska fortlöpande hålla DV</w:t>
      </w:r>
      <w:r w:rsidRPr="0065111A">
        <w:t xml:space="preserve"> informerad om status för aktuell felanmälan via e-post, </w:t>
      </w:r>
      <w:hyperlink r:id="rId19" w:history="1">
        <w:r w:rsidRPr="0065111A">
          <w:rPr>
            <w:rStyle w:val="Hyperlnk"/>
          </w:rPr>
          <w:t>teknik@dom.se</w:t>
        </w:r>
      </w:hyperlink>
      <w:r w:rsidRPr="0065111A">
        <w:t xml:space="preserve"> </w:t>
      </w:r>
      <w:r>
        <w:t>eller webbportal.</w:t>
      </w:r>
    </w:p>
    <w:p w14:paraId="12C8D313" w14:textId="77777777" w:rsidR="00264397" w:rsidRPr="004B0E2B" w:rsidRDefault="00264397" w:rsidP="00264397">
      <w:pPr>
        <w:pStyle w:val="NormalAFtext"/>
        <w:keepNext w:val="0"/>
        <w:numPr>
          <w:ilvl w:val="0"/>
          <w:numId w:val="20"/>
        </w:numPr>
        <w:ind w:left="851"/>
      </w:pPr>
      <w:r w:rsidRPr="0065111A">
        <w:t>Klarrapportering och beskrivning av vidtagna åtgärder fö</w:t>
      </w:r>
      <w:r>
        <w:t>r avhjälpande, ska lämnas till DV</w:t>
      </w:r>
      <w:r w:rsidRPr="0065111A">
        <w:t xml:space="preserve"> via e-post, </w:t>
      </w:r>
      <w:hyperlink r:id="rId20" w:history="1">
        <w:r w:rsidRPr="0065111A">
          <w:rPr>
            <w:rStyle w:val="Hyperlnk"/>
          </w:rPr>
          <w:t>teknik@dom.se</w:t>
        </w:r>
      </w:hyperlink>
      <w:r w:rsidRPr="0065111A">
        <w:t>, så snart felet avhjälpts.</w:t>
      </w:r>
    </w:p>
    <w:p w14:paraId="12C8D314" w14:textId="77777777" w:rsidR="00264397" w:rsidRPr="0065111A" w:rsidRDefault="00264397" w:rsidP="00264397">
      <w:pPr>
        <w:pStyle w:val="Formatmall1"/>
      </w:pPr>
      <w:bookmarkStart w:id="36" w:name="_Toc336539495"/>
      <w:bookmarkStart w:id="37" w:name="_Toc445805035"/>
      <w:r w:rsidRPr="0065111A">
        <w:t>Tider för avhjälpande av fel</w:t>
      </w:r>
      <w:bookmarkEnd w:id="37"/>
      <w:bookmarkEnd w:id="36"/>
    </w:p>
    <w:p w14:paraId="12C8D315" w14:textId="77777777" w:rsidR="00264397" w:rsidRDefault="00264397" w:rsidP="00264397">
      <w:pPr>
        <w:pStyle w:val="NormalAFtext"/>
        <w:keepNext w:val="0"/>
        <w:numPr>
          <w:ilvl w:val="0"/>
          <w:numId w:val="23"/>
        </w:numPr>
        <w:ind w:left="851"/>
      </w:pPr>
      <w:r>
        <w:t xml:space="preserve">Leverantören ska ha avhjälpt fel inom </w:t>
      </w:r>
      <w:r w:rsidRPr="00380B18">
        <w:t>72</w:t>
      </w:r>
      <w:r>
        <w:t xml:space="preserve"> timmar räknat från det att DV</w:t>
      </w:r>
      <w:r w:rsidRPr="0065111A">
        <w:t xml:space="preserve"> anmält felet, såvitt i</w:t>
      </w:r>
      <w:r>
        <w:t>nte annat är överenskommet med DV</w:t>
      </w:r>
      <w:r w:rsidRPr="0065111A">
        <w:t>. Samtliga dygnets</w:t>
      </w:r>
      <w:r>
        <w:t xml:space="preserve"> timmar under vardagar räknas. </w:t>
      </w:r>
      <w:r w:rsidRPr="0065111A">
        <w:t xml:space="preserve">För fel anmält via e-post efter </w:t>
      </w:r>
      <w:proofErr w:type="spellStart"/>
      <w:r w:rsidRPr="0065111A">
        <w:t>kl</w:t>
      </w:r>
      <w:proofErr w:type="spellEnd"/>
      <w:r w:rsidRPr="0065111A">
        <w:t xml:space="preserve"> 16:30 bö</w:t>
      </w:r>
      <w:r w:rsidRPr="0065111A">
        <w:t>r</w:t>
      </w:r>
      <w:r w:rsidRPr="0065111A">
        <w:t xml:space="preserve">jar tid räknas nästkommande vardag </w:t>
      </w:r>
      <w:proofErr w:type="spellStart"/>
      <w:r w:rsidRPr="0065111A">
        <w:t>kl</w:t>
      </w:r>
      <w:proofErr w:type="spellEnd"/>
      <w:r w:rsidRPr="0065111A">
        <w:t xml:space="preserve"> 08:00. </w:t>
      </w:r>
    </w:p>
    <w:p w14:paraId="12C8D316" w14:textId="77777777" w:rsidR="00911F49" w:rsidRDefault="00911F49" w:rsidP="00911F49">
      <w:pPr>
        <w:pStyle w:val="NormalAFtext"/>
        <w:keepNext w:val="0"/>
        <w:ind w:left="491"/>
      </w:pPr>
    </w:p>
    <w:p w14:paraId="12C8D317" w14:textId="77777777" w:rsidR="00264397" w:rsidRPr="004B0E2B" w:rsidRDefault="00264397" w:rsidP="00264397">
      <w:pPr>
        <w:pStyle w:val="NormalAFtext"/>
        <w:keepNext w:val="0"/>
        <w:numPr>
          <w:ilvl w:val="0"/>
          <w:numId w:val="23"/>
        </w:numPr>
        <w:ind w:left="851"/>
      </w:pPr>
      <w:r w:rsidRPr="00380B18">
        <w:t xml:space="preserve">Då DV begär akut ärendehantering ska </w:t>
      </w:r>
      <w:r>
        <w:t>Leverantören</w:t>
      </w:r>
      <w:r w:rsidRPr="00380B18">
        <w:t xml:space="preserve"> inställa sig snarast, dock inom maximalt 4 timmar, för att undanröja den akuta situationen. </w:t>
      </w:r>
      <w:r w:rsidRPr="00380B18">
        <w:br/>
        <w:t xml:space="preserve">Temporärt felavhjälpande accepteras såvida säkerheten inte äventyras </w:t>
      </w:r>
      <w:proofErr w:type="gramStart"/>
      <w:r w:rsidRPr="00380B18">
        <w:t>eller  oacceptabla</w:t>
      </w:r>
      <w:proofErr w:type="gramEnd"/>
      <w:r w:rsidRPr="00380B18">
        <w:t xml:space="preserve"> kostnader genereras. Fel ska dock vara permanent avhjälpt i e</w:t>
      </w:r>
      <w:r w:rsidRPr="00380B18">
        <w:t>n</w:t>
      </w:r>
      <w:r w:rsidRPr="00380B18">
        <w:t>lighet med tid angiven i föregående punkt, såvitt inte annat är överen</w:t>
      </w:r>
      <w:r w:rsidRPr="00380B18">
        <w:t>s</w:t>
      </w:r>
      <w:r w:rsidRPr="00380B18">
        <w:t>kommet med DV.</w:t>
      </w:r>
    </w:p>
    <w:p w14:paraId="12C8D318" w14:textId="77777777" w:rsidR="00264397" w:rsidRPr="0065111A" w:rsidRDefault="00264397" w:rsidP="00264397">
      <w:pPr>
        <w:pStyle w:val="Formatmall1"/>
      </w:pPr>
      <w:bookmarkStart w:id="38" w:name="_Toc336539496"/>
      <w:bookmarkStart w:id="39" w:name="_Toc445805036"/>
      <w:r w:rsidRPr="0065111A">
        <w:t>Förebyggande service och underhåll</w:t>
      </w:r>
      <w:bookmarkEnd w:id="39"/>
      <w:bookmarkEnd w:id="38"/>
    </w:p>
    <w:p w14:paraId="12C8D319" w14:textId="77777777" w:rsidR="00264397" w:rsidRPr="0065111A" w:rsidRDefault="00264397" w:rsidP="00264397">
      <w:pPr>
        <w:pStyle w:val="NormalAFtext"/>
        <w:keepNext w:val="0"/>
        <w:numPr>
          <w:ilvl w:val="0"/>
          <w:numId w:val="24"/>
        </w:numPr>
        <w:ind w:left="851"/>
      </w:pPr>
      <w:r w:rsidRPr="0065111A">
        <w:t>För upprätthållande av ett väl fungerande system ska förebyggande service och underhåll ske årligen med maximalt 15 månaders mellanrum. Vid se</w:t>
      </w:r>
      <w:r w:rsidRPr="0065111A">
        <w:t>r</w:t>
      </w:r>
      <w:r w:rsidRPr="0065111A">
        <w:t>vicebesök ska minst följande kontrolleras</w:t>
      </w:r>
      <w:r>
        <w:t>:</w:t>
      </w:r>
    </w:p>
    <w:p w14:paraId="12C8D31A" w14:textId="77777777" w:rsidR="00264397" w:rsidRPr="00907A6D" w:rsidRDefault="00264397" w:rsidP="00264397">
      <w:pPr>
        <w:tabs>
          <w:tab w:val="left" w:pos="993"/>
        </w:tabs>
        <w:ind w:left="851"/>
        <w:rPr>
          <w:szCs w:val="24"/>
        </w:rPr>
      </w:pPr>
      <w:r w:rsidRPr="0065111A">
        <w:br/>
      </w:r>
      <w:proofErr w:type="gramStart"/>
      <w:r w:rsidRPr="0065111A">
        <w:rPr>
          <w:szCs w:val="24"/>
        </w:rPr>
        <w:t>-</w:t>
      </w:r>
      <w:proofErr w:type="gramEnd"/>
      <w:r w:rsidRPr="0065111A">
        <w:rPr>
          <w:szCs w:val="24"/>
        </w:rPr>
        <w:t xml:space="preserve"> inbrottslarmanläggningen uppfyller i anläggarintyget angivna uppgifter</w:t>
      </w:r>
      <w:r>
        <w:rPr>
          <w:szCs w:val="24"/>
        </w:rPr>
        <w:t>.</w:t>
      </w:r>
      <w:r w:rsidRPr="0065111A">
        <w:rPr>
          <w:szCs w:val="24"/>
        </w:rPr>
        <w:t xml:space="preserve"> </w:t>
      </w:r>
      <w:r w:rsidRPr="0065111A">
        <w:rPr>
          <w:szCs w:val="24"/>
        </w:rPr>
        <w:br/>
      </w:r>
      <w:proofErr w:type="gramStart"/>
      <w:r w:rsidRPr="0065111A">
        <w:rPr>
          <w:szCs w:val="24"/>
        </w:rPr>
        <w:t>-</w:t>
      </w:r>
      <w:proofErr w:type="gramEnd"/>
      <w:r w:rsidRPr="0065111A">
        <w:rPr>
          <w:szCs w:val="24"/>
        </w:rPr>
        <w:t xml:space="preserve"> att eventuella förändringar av installat</w:t>
      </w:r>
      <w:r>
        <w:rPr>
          <w:szCs w:val="24"/>
        </w:rPr>
        <w:t xml:space="preserve">ionerna har dokumenterats i </w:t>
      </w:r>
      <w:r>
        <w:rPr>
          <w:szCs w:val="24"/>
        </w:rPr>
        <w:tab/>
        <w:t xml:space="preserve">orienterande </w:t>
      </w:r>
      <w:r w:rsidRPr="0065111A">
        <w:rPr>
          <w:szCs w:val="24"/>
        </w:rPr>
        <w:t>ritningar och relationshandlingar.</w:t>
      </w:r>
      <w:r w:rsidRPr="0065111A">
        <w:rPr>
          <w:szCs w:val="24"/>
        </w:rPr>
        <w:br/>
      </w:r>
      <w:proofErr w:type="gramStart"/>
      <w:r w:rsidRPr="0065111A">
        <w:rPr>
          <w:szCs w:val="24"/>
        </w:rPr>
        <w:t>-</w:t>
      </w:r>
      <w:proofErr w:type="gramEnd"/>
      <w:r w:rsidRPr="0065111A">
        <w:rPr>
          <w:szCs w:val="24"/>
        </w:rPr>
        <w:t xml:space="preserve"> materielen är installerad enligt tillverkarens anvisningar</w:t>
      </w:r>
      <w:r>
        <w:rPr>
          <w:szCs w:val="24"/>
        </w:rPr>
        <w:t>.</w:t>
      </w:r>
      <w:r w:rsidRPr="0065111A">
        <w:rPr>
          <w:szCs w:val="24"/>
        </w:rPr>
        <w:t xml:space="preserve"> </w:t>
      </w:r>
      <w:r w:rsidRPr="0065111A">
        <w:rPr>
          <w:szCs w:val="24"/>
        </w:rPr>
        <w:br/>
      </w:r>
      <w:proofErr w:type="gramStart"/>
      <w:r w:rsidRPr="0065111A">
        <w:rPr>
          <w:szCs w:val="24"/>
        </w:rPr>
        <w:t>-</w:t>
      </w:r>
      <w:proofErr w:type="gramEnd"/>
      <w:r w:rsidRPr="0065111A">
        <w:rPr>
          <w:szCs w:val="24"/>
        </w:rPr>
        <w:t xml:space="preserve"> åverkan inte gjorts på installationen</w:t>
      </w:r>
      <w:r>
        <w:rPr>
          <w:szCs w:val="24"/>
        </w:rPr>
        <w:t>.</w:t>
      </w:r>
      <w:r w:rsidRPr="0065111A">
        <w:rPr>
          <w:szCs w:val="24"/>
        </w:rPr>
        <w:t xml:space="preserve"> </w:t>
      </w:r>
      <w:r w:rsidRPr="0065111A">
        <w:rPr>
          <w:szCs w:val="24"/>
        </w:rPr>
        <w:br/>
      </w:r>
      <w:proofErr w:type="gramStart"/>
      <w:r w:rsidRPr="0065111A">
        <w:rPr>
          <w:szCs w:val="24"/>
        </w:rPr>
        <w:t>-</w:t>
      </w:r>
      <w:proofErr w:type="gramEnd"/>
      <w:r w:rsidRPr="0065111A">
        <w:rPr>
          <w:szCs w:val="24"/>
        </w:rPr>
        <w:t xml:space="preserve"> anläggningen fungerar på avsett sätt genom funktionskontroll</w:t>
      </w:r>
      <w:r>
        <w:rPr>
          <w:szCs w:val="24"/>
        </w:rPr>
        <w:t>.</w:t>
      </w:r>
      <w:r w:rsidRPr="0065111A">
        <w:rPr>
          <w:szCs w:val="24"/>
        </w:rPr>
        <w:t xml:space="preserve"> </w:t>
      </w:r>
      <w:r w:rsidRPr="0065111A">
        <w:rPr>
          <w:szCs w:val="24"/>
        </w:rPr>
        <w:br/>
      </w:r>
      <w:proofErr w:type="gramStart"/>
      <w:r w:rsidRPr="0065111A">
        <w:rPr>
          <w:szCs w:val="24"/>
        </w:rPr>
        <w:t>-</w:t>
      </w:r>
      <w:proofErr w:type="gramEnd"/>
      <w:r w:rsidRPr="0065111A">
        <w:rPr>
          <w:szCs w:val="24"/>
        </w:rPr>
        <w:t xml:space="preserve"> underhåll av strömförsörjningsutrustningen gjorts och journalförts</w:t>
      </w:r>
      <w:r>
        <w:rPr>
          <w:szCs w:val="24"/>
        </w:rPr>
        <w:t>.</w:t>
      </w:r>
      <w:r w:rsidRPr="0065111A">
        <w:rPr>
          <w:szCs w:val="24"/>
        </w:rPr>
        <w:t xml:space="preserve"> </w:t>
      </w:r>
      <w:r w:rsidRPr="0065111A">
        <w:rPr>
          <w:szCs w:val="24"/>
        </w:rPr>
        <w:br/>
      </w:r>
      <w:proofErr w:type="gramStart"/>
      <w:r w:rsidRPr="0065111A">
        <w:rPr>
          <w:szCs w:val="24"/>
        </w:rPr>
        <w:t>-</w:t>
      </w:r>
      <w:proofErr w:type="gramEnd"/>
      <w:r w:rsidRPr="0065111A">
        <w:rPr>
          <w:szCs w:val="24"/>
        </w:rPr>
        <w:t xml:space="preserve"> anläggningsskötare finns och att denn</w:t>
      </w:r>
      <w:r>
        <w:rPr>
          <w:szCs w:val="24"/>
        </w:rPr>
        <w:t>e är väl förtrogen med anlägg</w:t>
      </w:r>
      <w:r w:rsidRPr="0065111A">
        <w:rPr>
          <w:szCs w:val="24"/>
        </w:rPr>
        <w:t xml:space="preserve">ningen </w:t>
      </w:r>
      <w:r w:rsidRPr="0065111A">
        <w:rPr>
          <w:szCs w:val="24"/>
        </w:rPr>
        <w:br/>
      </w:r>
      <w:r w:rsidRPr="0065111A">
        <w:rPr>
          <w:szCs w:val="24"/>
        </w:rPr>
        <w:lastRenderedPageBreak/>
        <w:t>- skötsel- och underhållsföreskrifter finns</w:t>
      </w:r>
      <w:r>
        <w:rPr>
          <w:szCs w:val="24"/>
        </w:rPr>
        <w:t>.</w:t>
      </w:r>
      <w:r w:rsidRPr="0065111A">
        <w:rPr>
          <w:szCs w:val="24"/>
        </w:rPr>
        <w:t xml:space="preserve"> </w:t>
      </w:r>
      <w:r w:rsidRPr="0065111A">
        <w:rPr>
          <w:szCs w:val="24"/>
        </w:rPr>
        <w:br/>
      </w:r>
      <w:proofErr w:type="gramStart"/>
      <w:r w:rsidRPr="0065111A">
        <w:rPr>
          <w:szCs w:val="24"/>
        </w:rPr>
        <w:t>-</w:t>
      </w:r>
      <w:proofErr w:type="gramEnd"/>
      <w:r w:rsidRPr="0065111A">
        <w:rPr>
          <w:szCs w:val="24"/>
        </w:rPr>
        <w:t xml:space="preserve"> kontrolljournal förts</w:t>
      </w:r>
      <w:r>
        <w:rPr>
          <w:szCs w:val="24"/>
        </w:rPr>
        <w:t>.</w:t>
      </w:r>
      <w:r w:rsidRPr="0065111A">
        <w:rPr>
          <w:szCs w:val="24"/>
        </w:rPr>
        <w:t xml:space="preserve"> </w:t>
      </w:r>
      <w:r w:rsidRPr="0065111A">
        <w:rPr>
          <w:szCs w:val="24"/>
        </w:rPr>
        <w:br/>
      </w:r>
      <w:proofErr w:type="gramStart"/>
      <w:r w:rsidRPr="0065111A">
        <w:rPr>
          <w:szCs w:val="24"/>
        </w:rPr>
        <w:t>-</w:t>
      </w:r>
      <w:proofErr w:type="gramEnd"/>
      <w:r w:rsidRPr="0065111A">
        <w:rPr>
          <w:szCs w:val="24"/>
        </w:rPr>
        <w:t xml:space="preserve"> </w:t>
      </w:r>
      <w:r w:rsidRPr="00907A6D">
        <w:rPr>
          <w:szCs w:val="24"/>
        </w:rPr>
        <w:t>detektorers och kamerors täckningsområden stämmer.</w:t>
      </w:r>
    </w:p>
    <w:p w14:paraId="12C8D31C" w14:textId="77777777" w:rsidR="00264397" w:rsidRPr="0065111A" w:rsidRDefault="00264397" w:rsidP="00264397">
      <w:pPr>
        <w:pStyle w:val="Lptext"/>
        <w:tabs>
          <w:tab w:val="clear" w:pos="1332"/>
          <w:tab w:val="left" w:pos="851"/>
        </w:tabs>
        <w:spacing w:before="120"/>
        <w:ind w:left="0"/>
        <w:rPr>
          <w:rFonts w:ascii="Garamond" w:hAnsi="Garamond"/>
          <w:sz w:val="24"/>
        </w:rPr>
      </w:pPr>
      <w:r>
        <w:rPr>
          <w:rFonts w:ascii="Garamond" w:hAnsi="Garamond"/>
          <w:sz w:val="24"/>
        </w:rPr>
        <w:tab/>
        <w:t>DV</w:t>
      </w:r>
      <w:r w:rsidRPr="0065111A">
        <w:rPr>
          <w:rFonts w:ascii="Garamond" w:hAnsi="Garamond"/>
          <w:sz w:val="24"/>
        </w:rPr>
        <w:t xml:space="preserve"> ska beredas tillfälle att närvara vid varje besök.</w:t>
      </w:r>
    </w:p>
    <w:p w14:paraId="12C8D31D" w14:textId="77777777" w:rsidR="00264397" w:rsidRPr="0065111A" w:rsidRDefault="00264397" w:rsidP="00264397">
      <w:pPr>
        <w:pStyle w:val="Lptext"/>
        <w:tabs>
          <w:tab w:val="clear" w:pos="1332"/>
          <w:tab w:val="clear" w:pos="9185"/>
          <w:tab w:val="left" w:pos="851"/>
        </w:tabs>
        <w:ind w:left="850" w:right="-41"/>
        <w:rPr>
          <w:rFonts w:ascii="Garamond" w:hAnsi="Garamond"/>
          <w:sz w:val="24"/>
        </w:rPr>
      </w:pPr>
      <w:r w:rsidRPr="0065111A">
        <w:rPr>
          <w:rFonts w:ascii="Garamond" w:hAnsi="Garamond"/>
          <w:sz w:val="24"/>
        </w:rPr>
        <w:tab/>
        <w:t>Service s</w:t>
      </w:r>
      <w:r>
        <w:rPr>
          <w:rFonts w:ascii="Garamond" w:hAnsi="Garamond"/>
          <w:sz w:val="24"/>
        </w:rPr>
        <w:t>ka omfatta tillsyn av alla ingående anläggningsdelar</w:t>
      </w:r>
      <w:r w:rsidRPr="0065111A">
        <w:rPr>
          <w:rFonts w:ascii="Garamond" w:hAnsi="Garamond"/>
          <w:sz w:val="24"/>
        </w:rPr>
        <w:t xml:space="preserve"> samt </w:t>
      </w:r>
      <w:proofErr w:type="gramStart"/>
      <w:r w:rsidRPr="0065111A">
        <w:rPr>
          <w:rFonts w:ascii="Garamond" w:hAnsi="Garamond"/>
          <w:sz w:val="24"/>
        </w:rPr>
        <w:t>erforde</w:t>
      </w:r>
      <w:r w:rsidRPr="0065111A">
        <w:rPr>
          <w:rFonts w:ascii="Garamond" w:hAnsi="Garamond"/>
          <w:sz w:val="24"/>
        </w:rPr>
        <w:t>r</w:t>
      </w:r>
      <w:r w:rsidRPr="0065111A">
        <w:rPr>
          <w:rFonts w:ascii="Garamond" w:hAnsi="Garamond"/>
          <w:sz w:val="24"/>
        </w:rPr>
        <w:t>liga</w:t>
      </w:r>
      <w:proofErr w:type="gramEnd"/>
      <w:r w:rsidRPr="0065111A">
        <w:rPr>
          <w:rFonts w:ascii="Garamond" w:hAnsi="Garamond"/>
          <w:sz w:val="24"/>
        </w:rPr>
        <w:t xml:space="preserve"> reservdelar.</w:t>
      </w:r>
    </w:p>
    <w:p w14:paraId="12C8D31E" w14:textId="77777777" w:rsidR="00264397" w:rsidRPr="0065111A" w:rsidRDefault="00264397" w:rsidP="00264397">
      <w:pPr>
        <w:pStyle w:val="NormalAFtext"/>
        <w:keepNext w:val="0"/>
        <w:numPr>
          <w:ilvl w:val="0"/>
          <w:numId w:val="24"/>
        </w:numPr>
        <w:spacing w:after="120"/>
        <w:ind w:left="850" w:hanging="357"/>
      </w:pPr>
      <w:r w:rsidRPr="0065111A">
        <w:t>Inom en månad efter att förebyggande service och unde</w:t>
      </w:r>
      <w:r>
        <w:t>rhåll utförts ska l</w:t>
      </w:r>
      <w:r>
        <w:t>e</w:t>
      </w:r>
      <w:r>
        <w:t>verantören</w:t>
      </w:r>
      <w:r w:rsidRPr="0065111A">
        <w:t xml:space="preserve"> </w:t>
      </w:r>
      <w:r>
        <w:t>översända ett protokoll</w:t>
      </w:r>
      <w:r w:rsidRPr="0065111A">
        <w:t xml:space="preserve"> via e-post, </w:t>
      </w:r>
      <w:hyperlink r:id="rId21" w:history="1">
        <w:r w:rsidRPr="0065111A">
          <w:rPr>
            <w:rStyle w:val="Hyperlnk"/>
          </w:rPr>
          <w:t>teknik@dom.se</w:t>
        </w:r>
      </w:hyperlink>
      <w:r>
        <w:t xml:space="preserve"> över stat</w:t>
      </w:r>
      <w:r>
        <w:t>u</w:t>
      </w:r>
      <w:r>
        <w:t>sen på anläggningen.</w:t>
      </w:r>
      <w:r w:rsidR="00911F49">
        <w:t xml:space="preserve"> Protokollet ska även innehålla förslag på eventuella </w:t>
      </w:r>
      <w:proofErr w:type="spellStart"/>
      <w:r w:rsidR="00911F49">
        <w:t>förbättringsåtgäder</w:t>
      </w:r>
      <w:proofErr w:type="spellEnd"/>
      <w:r w:rsidR="00911F49">
        <w:t xml:space="preserve"> i systemet.</w:t>
      </w:r>
    </w:p>
    <w:p w14:paraId="12C8D31F" w14:textId="77777777" w:rsidR="00264397" w:rsidRDefault="00264397" w:rsidP="00264397">
      <w:pPr>
        <w:pStyle w:val="NormalAFtext"/>
        <w:keepNext w:val="0"/>
        <w:numPr>
          <w:ilvl w:val="0"/>
          <w:numId w:val="24"/>
        </w:numPr>
        <w:ind w:left="851"/>
      </w:pPr>
      <w:r w:rsidRPr="004C266B">
        <w:t xml:space="preserve">Förebyggande service och underhåll ska planeras i god tid och sträva efter minsta möjliga störning för den dömande verksamheten. </w:t>
      </w:r>
    </w:p>
    <w:p w14:paraId="12C8D320" w14:textId="77777777" w:rsidR="007259F8" w:rsidRPr="005D6515" w:rsidRDefault="007259F8" w:rsidP="007259F8">
      <w:pPr>
        <w:pStyle w:val="Formatmall1"/>
      </w:pPr>
      <w:bookmarkStart w:id="40" w:name="_Toc336539497"/>
      <w:bookmarkStart w:id="41" w:name="_Toc445805037"/>
      <w:r w:rsidRPr="005D6515">
        <w:t>Uppföljning</w:t>
      </w:r>
      <w:bookmarkEnd w:id="41"/>
      <w:bookmarkEnd w:id="40"/>
    </w:p>
    <w:p w14:paraId="12C8D321" w14:textId="77777777" w:rsidR="007259F8" w:rsidRPr="006D4B7C" w:rsidRDefault="007259F8" w:rsidP="007259F8">
      <w:pPr>
        <w:pStyle w:val="NormalAFtext"/>
        <w:keepNext w:val="0"/>
        <w:numPr>
          <w:ilvl w:val="0"/>
          <w:numId w:val="24"/>
        </w:numPr>
        <w:ind w:left="851"/>
      </w:pPr>
      <w:r>
        <w:t>DV ska minst en gång per år kalla Leverantören till avtalsuppföljning om inte annat överenskommes.</w:t>
      </w:r>
      <w:r>
        <w:rPr>
          <w:color w:val="FF0000"/>
        </w:rPr>
        <w:t xml:space="preserve"> </w:t>
      </w:r>
    </w:p>
    <w:p w14:paraId="12C8D322" w14:textId="77777777" w:rsidR="007259F8" w:rsidRPr="006D3EA4" w:rsidRDefault="007259F8" w:rsidP="007259F8">
      <w:pPr>
        <w:pStyle w:val="Rubrik1"/>
      </w:pPr>
      <w:bookmarkStart w:id="42" w:name="_Toc336539498"/>
      <w:bookmarkStart w:id="43" w:name="_Toc445805038"/>
      <w:r>
        <w:t>Ersättning</w:t>
      </w:r>
      <w:bookmarkEnd w:id="43"/>
      <w:bookmarkEnd w:id="42"/>
    </w:p>
    <w:p w14:paraId="12C8D323" w14:textId="316D0206" w:rsidR="00EA08ED" w:rsidRDefault="00911F49" w:rsidP="00EA08ED">
      <w:pPr>
        <w:pStyle w:val="Formatmall1"/>
      </w:pPr>
      <w:bookmarkStart w:id="44" w:name="_Toc445805039"/>
      <w:r>
        <w:t>A</w:t>
      </w:r>
      <w:r w:rsidR="006D3EA4">
        <w:t>vgifter</w:t>
      </w:r>
      <w:r w:rsidR="00641F42">
        <w:t xml:space="preserve"> vid felavhjälpande åtgärder</w:t>
      </w:r>
      <w:bookmarkEnd w:id="44"/>
    </w:p>
    <w:p w14:paraId="12C8D324" w14:textId="2AE0ED69" w:rsidR="007259F8" w:rsidRDefault="007259F8" w:rsidP="007259F8">
      <w:pPr>
        <w:pStyle w:val="Brdtext"/>
      </w:pPr>
      <w:r w:rsidRPr="00912799">
        <w:t xml:space="preserve">Leverantören har rätt till en fast </w:t>
      </w:r>
      <w:r w:rsidR="00483577" w:rsidRPr="00912799">
        <w:t xml:space="preserve">årlig </w:t>
      </w:r>
      <w:r w:rsidRPr="00912799">
        <w:t>avgift för upprätthållande av en support-, u</w:t>
      </w:r>
      <w:r w:rsidRPr="00912799">
        <w:t>n</w:t>
      </w:r>
      <w:r w:rsidRPr="00912799">
        <w:t>derhålls- och felavhjälpande serviceorganisation, samt för förebyggande service och un</w:t>
      </w:r>
      <w:r w:rsidR="00EA6E57" w:rsidRPr="00912799">
        <w:t xml:space="preserve">derhåll. Priser för detta har angetts av Leverantören i bilaga Utvärderingsmodell och finns redovisade i </w:t>
      </w:r>
      <w:r w:rsidR="00911F49" w:rsidRPr="00912799">
        <w:t>bilaga 1 Pris</w:t>
      </w:r>
      <w:r w:rsidR="00B27119" w:rsidRPr="00912799">
        <w:t>lista</w:t>
      </w:r>
      <w:r w:rsidRPr="00912799">
        <w:t>.</w:t>
      </w:r>
      <w:r w:rsidR="00911F49">
        <w:t xml:space="preserve"> Ersättning för resor eller andra avgifter i samband med förebyggande service och underhåll utgår </w:t>
      </w:r>
      <w:proofErr w:type="gramStart"/>
      <w:r w:rsidR="00911F49">
        <w:t>ej</w:t>
      </w:r>
      <w:proofErr w:type="gramEnd"/>
      <w:r w:rsidR="00911F49">
        <w:t>.</w:t>
      </w:r>
      <w:r w:rsidRPr="006D3EA4">
        <w:t xml:space="preserve"> </w:t>
      </w:r>
    </w:p>
    <w:p w14:paraId="12C8D325" w14:textId="77777777" w:rsidR="007259F8" w:rsidRDefault="007259F8" w:rsidP="007259F8">
      <w:pPr>
        <w:pStyle w:val="Brdtext"/>
      </w:pPr>
      <w:r>
        <w:t xml:space="preserve">Vid felavhjälpande arbeten hos Brukaren har Leverantören rätt att debitera en (1) </w:t>
      </w:r>
      <w:proofErr w:type="spellStart"/>
      <w:r>
        <w:t>st</w:t>
      </w:r>
      <w:proofErr w:type="spellEnd"/>
      <w:r>
        <w:t xml:space="preserve"> </w:t>
      </w:r>
      <w:r w:rsidRPr="002F2DB1">
        <w:t>fast inställelseavgift</w:t>
      </w:r>
      <w:r>
        <w:t xml:space="preserve"> per inställelsetillfälle, se bilaga 1 Prislista. </w:t>
      </w:r>
      <w:r w:rsidRPr="00544E0B">
        <w:rPr>
          <w:szCs w:val="24"/>
        </w:rPr>
        <w:t xml:space="preserve">I den </w:t>
      </w:r>
      <w:r>
        <w:rPr>
          <w:szCs w:val="24"/>
        </w:rPr>
        <w:t>fasta inställels</w:t>
      </w:r>
      <w:r>
        <w:rPr>
          <w:szCs w:val="24"/>
        </w:rPr>
        <w:t>e</w:t>
      </w:r>
      <w:r>
        <w:rPr>
          <w:szCs w:val="24"/>
        </w:rPr>
        <w:t xml:space="preserve">avgiften ingår </w:t>
      </w:r>
      <w:r w:rsidRPr="00544E0B">
        <w:rPr>
          <w:szCs w:val="24"/>
        </w:rPr>
        <w:t>alla</w:t>
      </w:r>
      <w:r>
        <w:rPr>
          <w:szCs w:val="24"/>
        </w:rPr>
        <w:t xml:space="preserve"> </w:t>
      </w:r>
      <w:r w:rsidRPr="00544E0B">
        <w:rPr>
          <w:szCs w:val="24"/>
        </w:rPr>
        <w:t>kost</w:t>
      </w:r>
      <w:r>
        <w:rPr>
          <w:szCs w:val="24"/>
        </w:rPr>
        <w:t>nader för att inställa sig hos Brukaren, såsom</w:t>
      </w:r>
      <w:r w:rsidRPr="00544E0B">
        <w:rPr>
          <w:szCs w:val="24"/>
        </w:rPr>
        <w:t xml:space="preserve"> milersättning, trängselavgift, parkeringsavgift, restid</w:t>
      </w:r>
      <w:r>
        <w:rPr>
          <w:szCs w:val="24"/>
        </w:rPr>
        <w:t>, traktamente, logi</w:t>
      </w:r>
      <w:r w:rsidRPr="00544E0B">
        <w:rPr>
          <w:szCs w:val="24"/>
        </w:rPr>
        <w:t xml:space="preserve"> och andra eventuella kostn</w:t>
      </w:r>
      <w:r w:rsidRPr="00544E0B">
        <w:rPr>
          <w:szCs w:val="24"/>
        </w:rPr>
        <w:t>a</w:t>
      </w:r>
      <w:r w:rsidRPr="00544E0B">
        <w:rPr>
          <w:szCs w:val="24"/>
        </w:rPr>
        <w:t>der rela</w:t>
      </w:r>
      <w:r>
        <w:rPr>
          <w:szCs w:val="24"/>
        </w:rPr>
        <w:t>terade till själva inställelsen</w:t>
      </w:r>
      <w:r w:rsidRPr="00544E0B">
        <w:rPr>
          <w:szCs w:val="24"/>
        </w:rPr>
        <w:t xml:space="preserve"> vid ett tillfälle.</w:t>
      </w:r>
      <w:r>
        <w:t xml:space="preserve"> </w:t>
      </w:r>
      <w:r w:rsidRPr="00DC2B7D">
        <w:t>Inställelseavgiften är fast och sål</w:t>
      </w:r>
      <w:r w:rsidRPr="00DC2B7D">
        <w:t>e</w:t>
      </w:r>
      <w:r w:rsidRPr="00DC2B7D">
        <w:t xml:space="preserve">des oberoende både av antal bakomliggande felanmälningar </w:t>
      </w:r>
      <w:proofErr w:type="gramStart"/>
      <w:r w:rsidRPr="00DC2B7D">
        <w:t>och</w:t>
      </w:r>
      <w:proofErr w:type="gramEnd"/>
      <w:r w:rsidRPr="00DC2B7D">
        <w:t xml:space="preserve"> antal fel som a</w:t>
      </w:r>
      <w:r w:rsidRPr="00DC2B7D">
        <w:t>v</w:t>
      </w:r>
      <w:r w:rsidRPr="00DC2B7D">
        <w:t>hjälps, liksom av omfattningen på genomförda arbeten (</w:t>
      </w:r>
      <w:proofErr w:type="spellStart"/>
      <w:r w:rsidRPr="00DC2B7D">
        <w:t>d.v.s</w:t>
      </w:r>
      <w:proofErr w:type="spellEnd"/>
      <w:r w:rsidRPr="00DC2B7D">
        <w:t xml:space="preserve"> av t.ex. antal inbla</w:t>
      </w:r>
      <w:r w:rsidRPr="00DC2B7D">
        <w:t>n</w:t>
      </w:r>
      <w:r w:rsidRPr="00DC2B7D">
        <w:t xml:space="preserve">dade </w:t>
      </w:r>
      <w:proofErr w:type="spellStart"/>
      <w:r w:rsidRPr="00DC2B7D">
        <w:t>servictekniker</w:t>
      </w:r>
      <w:proofErr w:type="spellEnd"/>
      <w:r w:rsidRPr="00DC2B7D">
        <w:t xml:space="preserve"> eller använda servicefordon etc.). </w:t>
      </w:r>
    </w:p>
    <w:p w14:paraId="12C8D326" w14:textId="3F93713B" w:rsidR="00911F49" w:rsidRDefault="00911F49" w:rsidP="00911F49">
      <w:pPr>
        <w:pStyle w:val="Brdtext"/>
      </w:pPr>
      <w:r>
        <w:t>För felavhjälpande arbete har Leverantören rätt till avgift på löpande räkning, samt rätt till ersättning för ma</w:t>
      </w:r>
      <w:r w:rsidR="00B27119">
        <w:t xml:space="preserve">teriel enligt angivet pålägg på </w:t>
      </w:r>
      <w:r>
        <w:t xml:space="preserve">nettoprislista </w:t>
      </w:r>
      <w:proofErr w:type="gramStart"/>
      <w:r>
        <w:t>dvs</w:t>
      </w:r>
      <w:proofErr w:type="gramEnd"/>
      <w:r>
        <w:t xml:space="preserve"> Leverant</w:t>
      </w:r>
      <w:r>
        <w:t>ö</w:t>
      </w:r>
      <w:r>
        <w:t>ren</w:t>
      </w:r>
      <w:r w:rsidR="00B27119">
        <w:t>s inköpspris inklusive rabatter. Pålägget är angivet av Leverantören i bilaga U</w:t>
      </w:r>
      <w:r w:rsidR="00B27119">
        <w:t>t</w:t>
      </w:r>
      <w:r w:rsidR="00B27119">
        <w:t>värderingsmodell</w:t>
      </w:r>
      <w:r>
        <w:t xml:space="preserve"> </w:t>
      </w:r>
      <w:r w:rsidR="00B27119">
        <w:t>och redovisas i</w:t>
      </w:r>
      <w:r>
        <w:t xml:space="preserve"> bilaga 1 Pris</w:t>
      </w:r>
      <w:r w:rsidR="00B27119">
        <w:t>lista</w:t>
      </w:r>
      <w:r>
        <w:t>.</w:t>
      </w:r>
    </w:p>
    <w:p w14:paraId="3DF377B2" w14:textId="413C6432" w:rsidR="00641F42" w:rsidRDefault="00641F42" w:rsidP="00641F42">
      <w:pPr>
        <w:pStyle w:val="Formatmall1"/>
      </w:pPr>
      <w:bookmarkStart w:id="45" w:name="_Toc445805040"/>
      <w:r>
        <w:t>Avgifter vid komp</w:t>
      </w:r>
      <w:r w:rsidR="004723E3">
        <w:t>l</w:t>
      </w:r>
      <w:r>
        <w:t>etteringar</w:t>
      </w:r>
      <w:bookmarkEnd w:id="45"/>
    </w:p>
    <w:p w14:paraId="7658AE29" w14:textId="3845B6C1" w:rsidR="00641F42" w:rsidRDefault="00641F42" w:rsidP="00911F49">
      <w:pPr>
        <w:pStyle w:val="Brdtext"/>
      </w:pPr>
      <w:r>
        <w:t>Vid tilläggsbeställningar och kompletteringar hos Brukaren ska i första hand öve</w:t>
      </w:r>
      <w:r>
        <w:t>r</w:t>
      </w:r>
      <w:r>
        <w:t xml:space="preserve">enskommelse om fast pris träffas. </w:t>
      </w:r>
      <w:r w:rsidR="00B80D5E">
        <w:t>I andra hand beräknas ersättningen enligt för arb</w:t>
      </w:r>
      <w:r w:rsidR="00B80D5E">
        <w:t>e</w:t>
      </w:r>
      <w:r w:rsidR="00B80D5E">
        <w:t>tet avsedd á-prislista</w:t>
      </w:r>
      <w:r w:rsidR="00AD4063">
        <w:t>. D</w:t>
      </w:r>
      <w:r w:rsidR="00B80D5E">
        <w:t xml:space="preserve">et vill säga den prislista som Leverantören har fyllt i bilaga Utvärderingsmodell och som finns redovisade i </w:t>
      </w:r>
      <w:r w:rsidR="00EA6E57">
        <w:t>bilaga 1 Pris</w:t>
      </w:r>
      <w:r w:rsidR="00B27119">
        <w:t>lista</w:t>
      </w:r>
      <w:r w:rsidR="00EA6E57">
        <w:t>.</w:t>
      </w:r>
      <w:r w:rsidR="00B80D5E">
        <w:t xml:space="preserve"> </w:t>
      </w:r>
    </w:p>
    <w:p w14:paraId="12C8D327" w14:textId="77777777" w:rsidR="007259F8" w:rsidRPr="003D6BEA" w:rsidRDefault="007259F8" w:rsidP="007259F8">
      <w:pPr>
        <w:pStyle w:val="Formatmall1"/>
      </w:pPr>
      <w:bookmarkStart w:id="46" w:name="_Toc336539500"/>
      <w:bookmarkStart w:id="47" w:name="_Toc445805041"/>
      <w:r>
        <w:t>Prisjustering</w:t>
      </w:r>
      <w:bookmarkEnd w:id="47"/>
      <w:bookmarkEnd w:id="46"/>
    </w:p>
    <w:p w14:paraId="12C8D328" w14:textId="2AE5E3A1" w:rsidR="007259F8" w:rsidRPr="00506D47" w:rsidRDefault="007259F8" w:rsidP="007259F8">
      <w:pPr>
        <w:pStyle w:val="Brdtext"/>
      </w:pPr>
      <w:r>
        <w:t xml:space="preserve">Angivna priser ska gälla i vart fall t.o.m. </w:t>
      </w:r>
      <w:r w:rsidR="004D30B1" w:rsidRPr="001B5E8E">
        <w:t>2018-</w:t>
      </w:r>
      <w:r w:rsidR="001B5E8E" w:rsidRPr="001B5E8E">
        <w:t>04-30</w:t>
      </w:r>
      <w:r w:rsidRPr="001B5E8E">
        <w:t>.</w:t>
      </w:r>
      <w:r w:rsidRPr="00506D47">
        <w:t xml:space="preserve"> </w:t>
      </w:r>
    </w:p>
    <w:p w14:paraId="12C8D329" w14:textId="77777777" w:rsidR="007259F8" w:rsidRPr="00DC2B7D" w:rsidRDefault="007259F8" w:rsidP="007259F8">
      <w:pPr>
        <w:pStyle w:val="Brdtext"/>
      </w:pPr>
      <w:r w:rsidRPr="00DC2B7D">
        <w:lastRenderedPageBreak/>
        <w:t>Vid eventuell förlängning av avtalet möjliggörs att högst en gång per år justera den fasta avgiften, timpriskostnader och fasta inställelseavgiften, enligt KPI - Övriga tjänster. Basmånad är den månad som inföll tre (3) månader före avtalets ikrafttr</w:t>
      </w:r>
      <w:r w:rsidRPr="00DC2B7D">
        <w:t>ä</w:t>
      </w:r>
      <w:r w:rsidRPr="00DC2B7D">
        <w:t>dande.</w:t>
      </w:r>
    </w:p>
    <w:p w14:paraId="12C8D32A" w14:textId="77777777" w:rsidR="007259F8" w:rsidRDefault="007259F8" w:rsidP="007259F8">
      <w:pPr>
        <w:pStyle w:val="Brdtext"/>
      </w:pPr>
      <w:r>
        <w:t xml:space="preserve">Leverantören ska </w:t>
      </w:r>
      <w:proofErr w:type="gramStart"/>
      <w:r>
        <w:t>inkomma</w:t>
      </w:r>
      <w:proofErr w:type="gramEnd"/>
      <w:r>
        <w:t xml:space="preserve"> </w:t>
      </w:r>
      <w:proofErr w:type="gramStart"/>
      <w:r>
        <w:t>med</w:t>
      </w:r>
      <w:proofErr w:type="gramEnd"/>
      <w:r>
        <w:t xml:space="preserve"> skriftlig begäran om indexreglering till DV. Prisj</w:t>
      </w:r>
      <w:r>
        <w:t>u</w:t>
      </w:r>
      <w:r>
        <w:t>stering börjar gälla vid det månadsskifte som inträffar tidigast 30 dagar efter det att DV mottagit begäran om prisjustering och ska gälla under minst 12 månader.</w:t>
      </w:r>
    </w:p>
    <w:p w14:paraId="12C8D32B" w14:textId="77777777" w:rsidR="007259F8" w:rsidRDefault="007259F8" w:rsidP="007259F8">
      <w:pPr>
        <w:pStyle w:val="Rubrik1"/>
      </w:pPr>
      <w:bookmarkStart w:id="48" w:name="_Toc336539501"/>
      <w:bookmarkStart w:id="49" w:name="_Toc445805042"/>
      <w:r>
        <w:t>Tillgång till Brukarens lokaler</w:t>
      </w:r>
      <w:bookmarkEnd w:id="49"/>
      <w:bookmarkEnd w:id="48"/>
    </w:p>
    <w:p w14:paraId="12C8D32C" w14:textId="77777777" w:rsidR="007259F8" w:rsidRDefault="007259F8" w:rsidP="007259F8">
      <w:pPr>
        <w:pStyle w:val="Brdtext"/>
      </w:pPr>
      <w:r>
        <w:t>Brukaren ska ge Leverantören tillgång till anläggningen i den omfattning som är nödvändigt för att utföra det arbete som avtalet omfattar. Tid för besök ska alltid bokas med Brukarens kontaktperson innan besök påbörjas.</w:t>
      </w:r>
      <w:r w:rsidRPr="007B571D">
        <w:t xml:space="preserve"> </w:t>
      </w:r>
      <w:r>
        <w:t>Brukaren ska om möjligt ha en representant tillgänglig under Leverantörens arbete om denne så önskar.</w:t>
      </w:r>
    </w:p>
    <w:p w14:paraId="12C8D32D" w14:textId="77777777" w:rsidR="007259F8" w:rsidRDefault="007259F8" w:rsidP="007259F8">
      <w:pPr>
        <w:pStyle w:val="Rubrik1"/>
      </w:pPr>
      <w:bookmarkStart w:id="50" w:name="_Toc336539502"/>
      <w:bookmarkStart w:id="51" w:name="_Toc445805043"/>
      <w:r>
        <w:t>ID-handlingar och ansvarsförbindelser</w:t>
      </w:r>
      <w:bookmarkEnd w:id="51"/>
      <w:bookmarkEnd w:id="50"/>
    </w:p>
    <w:p w14:paraId="12C8D32E" w14:textId="77777777" w:rsidR="007259F8" w:rsidRDefault="007259F8" w:rsidP="007259F8">
      <w:pPr>
        <w:pStyle w:val="NormalAFtext"/>
        <w:keepNext w:val="0"/>
        <w:ind w:left="0"/>
      </w:pPr>
      <w:r>
        <w:t>Leverantör som besöker domstol ska legitimera sig med ID06 för att styrka sin ide</w:t>
      </w:r>
      <w:r>
        <w:t>n</w:t>
      </w:r>
      <w:r>
        <w:t>titet och företagstillhörighet. Besök ska alltid vara överenskommet med domstolen.</w:t>
      </w:r>
    </w:p>
    <w:p w14:paraId="12C8D32F" w14:textId="77777777" w:rsidR="007259F8" w:rsidRDefault="007259F8" w:rsidP="007259F8">
      <w:pPr>
        <w:pStyle w:val="Brdtext"/>
      </w:pPr>
      <w:r>
        <w:t xml:space="preserve">För åtgärder som kräver åtkomst till </w:t>
      </w:r>
      <w:proofErr w:type="spellStart"/>
      <w:r>
        <w:t>Domnät</w:t>
      </w:r>
      <w:proofErr w:type="spellEnd"/>
      <w:r>
        <w:t xml:space="preserve"> ska behörig person teckna ansvarsfö</w:t>
      </w:r>
      <w:r>
        <w:t>r</w:t>
      </w:r>
      <w:r>
        <w:t xml:space="preserve">bindelse enligt DV:s informationssäkerhetspolicy. Leverantören ska </w:t>
      </w:r>
      <w:proofErr w:type="gramStart"/>
      <w:r>
        <w:t>tillse</w:t>
      </w:r>
      <w:proofErr w:type="gramEnd"/>
      <w:r>
        <w:t xml:space="preserve"> att behörig person finns anmäld hos Brukaren och omgående informera om förändringar i a</w:t>
      </w:r>
      <w:r>
        <w:t>n</w:t>
      </w:r>
      <w:r>
        <w:t>ställningsförhållande sker.</w:t>
      </w:r>
    </w:p>
    <w:p w14:paraId="12C8D330" w14:textId="77777777" w:rsidR="007259F8" w:rsidRDefault="007259F8" w:rsidP="007259F8">
      <w:pPr>
        <w:pStyle w:val="Rubrik1"/>
      </w:pPr>
      <w:bookmarkStart w:id="52" w:name="_Toc336539503"/>
      <w:bookmarkStart w:id="53" w:name="_Toc445805044"/>
      <w:r>
        <w:t>Underleverantör</w:t>
      </w:r>
      <w:bookmarkEnd w:id="53"/>
      <w:bookmarkEnd w:id="52"/>
    </w:p>
    <w:p w14:paraId="12C8D331" w14:textId="77777777" w:rsidR="007259F8" w:rsidRDefault="007259F8" w:rsidP="007259F8">
      <w:pPr>
        <w:pStyle w:val="Brdtext"/>
      </w:pPr>
      <w:r>
        <w:t xml:space="preserve">Leverantören ansvarar för </w:t>
      </w:r>
      <w:r w:rsidRPr="00DC2B7D">
        <w:t xml:space="preserve">eventuell underleverantör som för eget arbete och ska </w:t>
      </w:r>
      <w:proofErr w:type="gramStart"/>
      <w:r w:rsidRPr="00DC2B7D">
        <w:t>tillse</w:t>
      </w:r>
      <w:proofErr w:type="gramEnd"/>
      <w:r w:rsidRPr="00DC2B7D">
        <w:t xml:space="preserve"> att underleverantör uppfyller samtliga villkor i enlighet med detta avtal. Event</w:t>
      </w:r>
      <w:r w:rsidRPr="00DC2B7D">
        <w:t>u</w:t>
      </w:r>
      <w:r w:rsidRPr="00DC2B7D">
        <w:t>ell underleverantör ska godkännas av DV. DV</w:t>
      </w:r>
      <w:r>
        <w:t xml:space="preserve"> äger rätt att kontrollera att eventuell underleverantör uppfyller villkoren i detta avtal.</w:t>
      </w:r>
    </w:p>
    <w:p w14:paraId="12C8D332" w14:textId="77777777" w:rsidR="007259F8" w:rsidRDefault="007259F8" w:rsidP="007259F8">
      <w:pPr>
        <w:pStyle w:val="Rubrik1"/>
      </w:pPr>
      <w:bookmarkStart w:id="54" w:name="_Toc336539504"/>
      <w:bookmarkStart w:id="55" w:name="_Toc445805045"/>
      <w:r>
        <w:t>Garanti</w:t>
      </w:r>
      <w:bookmarkEnd w:id="55"/>
      <w:bookmarkEnd w:id="54"/>
    </w:p>
    <w:p w14:paraId="12C8D333" w14:textId="77777777" w:rsidR="007259F8" w:rsidRDefault="007259F8" w:rsidP="007259F8">
      <w:pPr>
        <w:pStyle w:val="Brdtext"/>
      </w:pPr>
      <w:r>
        <w:t>Av Leverantören utfört arbete, samt utbytt och installerad materiel följer två (2) års garanti, räknat från den tidpunkt då arbetet slutförts. Sammanställning av utbytta e</w:t>
      </w:r>
      <w:r>
        <w:t>l</w:t>
      </w:r>
      <w:r>
        <w:t xml:space="preserve">ler nya delar ska redovisas i förteckning med relevant data och tider till </w:t>
      </w:r>
      <w:r w:rsidRPr="0065111A">
        <w:t>DV</w:t>
      </w:r>
      <w:r>
        <w:t xml:space="preserve"> vid a</w:t>
      </w:r>
      <w:r>
        <w:t>v</w:t>
      </w:r>
      <w:r>
        <w:t>talsenliga möten.</w:t>
      </w:r>
    </w:p>
    <w:p w14:paraId="12C8D334" w14:textId="77777777" w:rsidR="007259F8" w:rsidRDefault="007259F8" w:rsidP="007259F8">
      <w:pPr>
        <w:pStyle w:val="Rubrik1"/>
      </w:pPr>
      <w:bookmarkStart w:id="56" w:name="_Toc336539505"/>
      <w:bookmarkStart w:id="57" w:name="_Toc445805046"/>
      <w:r>
        <w:t>Försäkring</w:t>
      </w:r>
      <w:bookmarkEnd w:id="57"/>
      <w:bookmarkEnd w:id="56"/>
    </w:p>
    <w:p w14:paraId="12C8D335" w14:textId="77777777" w:rsidR="007259F8" w:rsidRPr="00FD5F91" w:rsidRDefault="007259F8" w:rsidP="007259F8">
      <w:pPr>
        <w:pStyle w:val="Brdtext"/>
      </w:pPr>
      <w:r>
        <w:t xml:space="preserve">Leverantören ska inneha gällande allrisk- och ansvarsförsäkring för sin verksamhet, under hela </w:t>
      </w:r>
      <w:r w:rsidRPr="00DC2B7D">
        <w:t>avtalstiden, till täckande av skada. Leverantören ska styrka att hans allrisk- och ansvarsförsäkring uppfyller “Försäkringsbranschens beskrivning av minimio</w:t>
      </w:r>
      <w:r w:rsidRPr="00DC2B7D">
        <w:t>m</w:t>
      </w:r>
      <w:r w:rsidRPr="00DC2B7D">
        <w:t xml:space="preserve">fattning för allriskförsäkring och ansvarsförsäkring för entreprenadverksamhet”. Försäkringsbevis ska </w:t>
      </w:r>
      <w:proofErr w:type="gramStart"/>
      <w:r w:rsidRPr="00DC2B7D">
        <w:t>tillställas</w:t>
      </w:r>
      <w:proofErr w:type="gramEnd"/>
      <w:r w:rsidRPr="00DC2B7D">
        <w:t xml:space="preserve"> DV.</w:t>
      </w:r>
    </w:p>
    <w:p w14:paraId="12C8D336" w14:textId="77777777" w:rsidR="007259F8" w:rsidRDefault="007259F8" w:rsidP="007259F8">
      <w:pPr>
        <w:pStyle w:val="Rubrik1"/>
      </w:pPr>
      <w:bookmarkStart w:id="58" w:name="_Toc336539506"/>
      <w:bookmarkStart w:id="59" w:name="_Toc445805047"/>
      <w:r>
        <w:lastRenderedPageBreak/>
        <w:t>Reklamation</w:t>
      </w:r>
      <w:bookmarkEnd w:id="59"/>
      <w:bookmarkEnd w:id="58"/>
    </w:p>
    <w:p w14:paraId="12C8D337" w14:textId="77777777" w:rsidR="007259F8" w:rsidRDefault="007259F8" w:rsidP="007259F8">
      <w:pPr>
        <w:pStyle w:val="Brdtext"/>
      </w:pPr>
      <w:r>
        <w:t>För att kunna göra gällande vite, skadestånd eller hävning måste part lämna motpart skriftligt meddelande (e-post anses tillräckligt) härom inom skälig tid efter att parten märkte eller bort ha märkt grunden för kravet.</w:t>
      </w:r>
    </w:p>
    <w:p w14:paraId="12C8D338" w14:textId="77777777" w:rsidR="007259F8" w:rsidRDefault="007259F8" w:rsidP="007259F8">
      <w:pPr>
        <w:pStyle w:val="Rubrik1"/>
      </w:pPr>
      <w:bookmarkStart w:id="60" w:name="_Toc336539507"/>
      <w:bookmarkStart w:id="61" w:name="_Toc445805048"/>
      <w:r>
        <w:t>Vite</w:t>
      </w:r>
      <w:bookmarkEnd w:id="61"/>
      <w:bookmarkEnd w:id="60"/>
    </w:p>
    <w:p w14:paraId="12C8D339" w14:textId="77777777" w:rsidR="007259F8" w:rsidRPr="008104FA" w:rsidRDefault="007259F8" w:rsidP="007259F8">
      <w:pPr>
        <w:pStyle w:val="Brdtext"/>
        <w:rPr>
          <w:rFonts w:eastAsiaTheme="minorHAnsi" w:cstheme="minorBidi"/>
          <w:szCs w:val="22"/>
          <w:lang w:eastAsia="en-US"/>
        </w:rPr>
      </w:pPr>
      <w:r>
        <w:rPr>
          <w:rFonts w:eastAsiaTheme="minorHAnsi" w:cstheme="minorBidi"/>
          <w:szCs w:val="22"/>
          <w:lang w:eastAsia="en-US"/>
        </w:rPr>
        <w:t xml:space="preserve">Om </w:t>
      </w:r>
      <w:r>
        <w:t>Leverantören</w:t>
      </w:r>
      <w:r w:rsidRPr="008104FA">
        <w:rPr>
          <w:rFonts w:eastAsiaTheme="minorHAnsi" w:cstheme="minorBidi"/>
          <w:szCs w:val="22"/>
          <w:lang w:eastAsia="en-US"/>
        </w:rPr>
        <w:t xml:space="preserve"> inte fullgör sin skyldighet att </w:t>
      </w:r>
      <w:r>
        <w:rPr>
          <w:rFonts w:eastAsiaTheme="minorHAnsi" w:cstheme="minorBidi"/>
          <w:szCs w:val="22"/>
          <w:lang w:eastAsia="en-US"/>
        </w:rPr>
        <w:t xml:space="preserve">ha </w:t>
      </w:r>
      <w:r w:rsidRPr="008104FA">
        <w:rPr>
          <w:rFonts w:eastAsiaTheme="minorHAnsi" w:cstheme="minorBidi"/>
          <w:szCs w:val="22"/>
          <w:lang w:eastAsia="en-US"/>
        </w:rPr>
        <w:t>avhjälp</w:t>
      </w:r>
      <w:r>
        <w:rPr>
          <w:rFonts w:eastAsiaTheme="minorHAnsi" w:cstheme="minorBidi"/>
          <w:szCs w:val="22"/>
          <w:lang w:eastAsia="en-US"/>
        </w:rPr>
        <w:t>t</w:t>
      </w:r>
      <w:r w:rsidRPr="008104FA">
        <w:rPr>
          <w:rFonts w:eastAsiaTheme="minorHAnsi" w:cstheme="minorBidi"/>
          <w:szCs w:val="22"/>
          <w:lang w:eastAsia="en-US"/>
        </w:rPr>
        <w:t xml:space="preserve"> anmält fel enlig</w:t>
      </w:r>
      <w:r>
        <w:rPr>
          <w:rFonts w:eastAsiaTheme="minorHAnsi" w:cstheme="minorBidi"/>
          <w:szCs w:val="22"/>
          <w:lang w:eastAsia="en-US"/>
        </w:rPr>
        <w:t xml:space="preserve">t vad som anges i detta avtal, ska </w:t>
      </w:r>
      <w:r>
        <w:t>Leverantören</w:t>
      </w:r>
      <w:r>
        <w:rPr>
          <w:rFonts w:eastAsiaTheme="minorHAnsi" w:cstheme="minorBidi"/>
          <w:szCs w:val="22"/>
          <w:lang w:eastAsia="en-US"/>
        </w:rPr>
        <w:t xml:space="preserve"> betala</w:t>
      </w:r>
      <w:r w:rsidRPr="008104FA">
        <w:rPr>
          <w:rFonts w:eastAsiaTheme="minorHAnsi" w:cstheme="minorBidi"/>
          <w:szCs w:val="22"/>
          <w:lang w:eastAsia="en-US"/>
        </w:rPr>
        <w:t xml:space="preserve"> vite med 5 000 kr per dag och fel. </w:t>
      </w:r>
    </w:p>
    <w:p w14:paraId="12C8D33A" w14:textId="27E8FD2B" w:rsidR="007259F8" w:rsidRDefault="007259F8" w:rsidP="007259F8">
      <w:pPr>
        <w:pStyle w:val="Brdtext"/>
      </w:pPr>
      <w:r>
        <w:t xml:space="preserve">Vite utgår med maximalt </w:t>
      </w:r>
      <w:proofErr w:type="gramStart"/>
      <w:r>
        <w:t>100.000</w:t>
      </w:r>
      <w:proofErr w:type="gramEnd"/>
      <w:r>
        <w:t xml:space="preserve"> kronor och därefter äger DV rätt att häva avtalet samt rätt att erhålla skadestånd enligt </w:t>
      </w:r>
      <w:r w:rsidR="00427EB4">
        <w:t>18</w:t>
      </w:r>
      <w:r>
        <w:t xml:space="preserve"> i detta avtal.</w:t>
      </w:r>
    </w:p>
    <w:p w14:paraId="12C8D33B" w14:textId="77777777" w:rsidR="007259F8" w:rsidRDefault="007259F8" w:rsidP="007259F8">
      <w:pPr>
        <w:pStyle w:val="Rubrik1"/>
      </w:pPr>
      <w:bookmarkStart w:id="62" w:name="_Toc336539508"/>
      <w:bookmarkStart w:id="63" w:name="_Toc445805049"/>
      <w:r>
        <w:t>Hävning</w:t>
      </w:r>
      <w:bookmarkEnd w:id="63"/>
      <w:bookmarkEnd w:id="62"/>
    </w:p>
    <w:p w14:paraId="12C8D33C" w14:textId="77777777" w:rsidR="007259F8" w:rsidRPr="00142977" w:rsidRDefault="007259F8" w:rsidP="007259F8">
      <w:pPr>
        <w:pStyle w:val="Brdtext"/>
      </w:pPr>
      <w:r w:rsidRPr="00142977">
        <w:t>Vid</w:t>
      </w:r>
      <w:r>
        <w:t xml:space="preserve"> väsentligt brott mot avtalet äger parterna rätt att med omedelbar verkan häva a</w:t>
      </w:r>
      <w:r>
        <w:t>v</w:t>
      </w:r>
      <w:r>
        <w:t>talet helt eller delvis med omedelbar verkan om inte rättelse vidtagits inom rimlig tid efter skriftlig uppmaning.</w:t>
      </w:r>
    </w:p>
    <w:p w14:paraId="12C8D33D" w14:textId="77777777" w:rsidR="007259F8" w:rsidRDefault="007259F8" w:rsidP="007259F8">
      <w:pPr>
        <w:pStyle w:val="Rubrik1"/>
      </w:pPr>
      <w:bookmarkStart w:id="64" w:name="_Toc336539509"/>
      <w:bookmarkStart w:id="65" w:name="_Toc445805050"/>
      <w:r>
        <w:t>Skadestånd</w:t>
      </w:r>
      <w:bookmarkEnd w:id="65"/>
      <w:bookmarkEnd w:id="64"/>
    </w:p>
    <w:p w14:paraId="12C8D33E" w14:textId="77777777" w:rsidR="007259F8" w:rsidRDefault="007259F8" w:rsidP="007259F8">
      <w:pPr>
        <w:pStyle w:val="Brdtext"/>
      </w:pPr>
      <w:r>
        <w:t xml:space="preserve">Leverantören ansvarar för direkt skada som orsakats vid </w:t>
      </w:r>
      <w:proofErr w:type="spellStart"/>
      <w:r>
        <w:t>fullgörelse</w:t>
      </w:r>
      <w:proofErr w:type="spellEnd"/>
      <w:r>
        <w:t xml:space="preserve"> enligt detta avtal genom väsentligt fel eller försummelse av Leverantören eller någon av denne anlitad person. Leverantörens skadeståndsansvar är begränsat till ett belopp motsvarande 35 prisbasbelopp. Ingen ansvarsbegränsning ska gälla om det föreligger uppsåt eller grov vårdslöshet. </w:t>
      </w:r>
    </w:p>
    <w:p w14:paraId="12C8D33F" w14:textId="77777777" w:rsidR="007259F8" w:rsidRDefault="007259F8" w:rsidP="007259F8">
      <w:pPr>
        <w:pStyle w:val="Brdtext"/>
      </w:pPr>
      <w:r>
        <w:t>Har DV hävt avtalet helt eller delvis enligt ovan äger DV rätt till skadestånd motsv</w:t>
      </w:r>
      <w:r>
        <w:t>a</w:t>
      </w:r>
      <w:r>
        <w:t>rande den skada som DV och Brukare lider till följd av Leverantörens avtalsbrott. Har leverantören hävt avtalet helt eller delvis enligt ovan äger Leverantören rätt till skadestånd för den skada Leverantören lider till följd av DV:s avtalsbrott.</w:t>
      </w:r>
    </w:p>
    <w:p w14:paraId="12C8D340" w14:textId="77777777" w:rsidR="007259F8" w:rsidRPr="00142977" w:rsidRDefault="007259F8" w:rsidP="007259F8">
      <w:pPr>
        <w:pStyle w:val="Brdtext"/>
      </w:pPr>
      <w:r>
        <w:t>Krav på skadestånd ska ha meddelats motparten inom två månader från att avtalet upphört att gälla.</w:t>
      </w:r>
    </w:p>
    <w:p w14:paraId="12C8D341" w14:textId="77777777" w:rsidR="007259F8" w:rsidRDefault="007259F8" w:rsidP="007259F8">
      <w:pPr>
        <w:pStyle w:val="Rubrik1"/>
      </w:pPr>
      <w:bookmarkStart w:id="66" w:name="_Toc336539510"/>
      <w:bookmarkStart w:id="67" w:name="_Toc445805051"/>
      <w:r>
        <w:t>Force majeure</w:t>
      </w:r>
      <w:bookmarkEnd w:id="67"/>
      <w:bookmarkEnd w:id="66"/>
    </w:p>
    <w:p w14:paraId="12C8D342" w14:textId="77777777" w:rsidR="007259F8" w:rsidRDefault="007259F8" w:rsidP="007259F8">
      <w:pPr>
        <w:pStyle w:val="Brdtext"/>
      </w:pPr>
      <w:r>
        <w:t xml:space="preserve">Part befrias från sina åtaganden enligt avtalet om fullgörande </w:t>
      </w:r>
      <w:proofErr w:type="gramStart"/>
      <w:r>
        <w:t>därav</w:t>
      </w:r>
      <w:proofErr w:type="gramEnd"/>
      <w:r>
        <w:t xml:space="preserve"> förhindras på grund av omständighet utanför hans kontroll och som han skäligen inte kunde ha räknat med vid avtalets tecknande och vars följder han skäligen inte kunnat undvika eller övervinna. Exempel på detta är ändrade anslag från statsmakterna, beslut av myndighet eller regering, konflikt på arbetsmarknaden, eldsvåda, krig, mobilisering eller militärinkallelser av större omfattning. </w:t>
      </w:r>
    </w:p>
    <w:p w14:paraId="12C8D343" w14:textId="77777777" w:rsidR="007259F8" w:rsidRDefault="007259F8" w:rsidP="007259F8">
      <w:pPr>
        <w:pStyle w:val="Brdtext"/>
      </w:pPr>
      <w:r>
        <w:t>För att vara befriad från påföljd åligger det den part vars fullgörande hindras att snarast skriftligen meddela den andra parten om hindret.</w:t>
      </w:r>
    </w:p>
    <w:p w14:paraId="12C8D344" w14:textId="77777777" w:rsidR="007259F8" w:rsidRDefault="007259F8" w:rsidP="007259F8">
      <w:pPr>
        <w:pStyle w:val="Brdtext"/>
      </w:pPr>
      <w:r>
        <w:t xml:space="preserve">Då förhindret pågått i mer än tolv (12) veckor äger den part vars åtagande inte varit förhindrade rätt att omedelbart skriftligen säga upp avtalet helt eller till de delar vars fullgörande varit förhindrade. </w:t>
      </w:r>
    </w:p>
    <w:p w14:paraId="12C8D345" w14:textId="77777777" w:rsidR="007259F8" w:rsidRDefault="007259F8" w:rsidP="007259F8">
      <w:pPr>
        <w:pStyle w:val="Rubrik1"/>
      </w:pPr>
      <w:bookmarkStart w:id="68" w:name="_Toc336539511"/>
      <w:bookmarkStart w:id="69" w:name="_Toc445805052"/>
      <w:r>
        <w:lastRenderedPageBreak/>
        <w:t>Sekretess</w:t>
      </w:r>
      <w:bookmarkEnd w:id="69"/>
      <w:bookmarkEnd w:id="68"/>
    </w:p>
    <w:p w14:paraId="12C8D346" w14:textId="77777777" w:rsidR="007259F8" w:rsidRPr="005023C2" w:rsidRDefault="007259F8" w:rsidP="007259F8">
      <w:pPr>
        <w:pStyle w:val="Brdtext"/>
      </w:pPr>
      <w:r>
        <w:t>Leverantören och personer som anlitas av denne får inte röja eller utnyttja sekretes</w:t>
      </w:r>
      <w:r>
        <w:t>s</w:t>
      </w:r>
      <w:r>
        <w:t>belagd uppgift.</w:t>
      </w:r>
      <w:r w:rsidRPr="00934A9F">
        <w:t xml:space="preserve"> </w:t>
      </w:r>
      <w:r>
        <w:t>Leverantören förbinder sig att göra samtliga personer som arbetar med uppdraget uppmärksamma på gällande bestämmelser om sekretess enligt O</w:t>
      </w:r>
      <w:r>
        <w:t>f</w:t>
      </w:r>
      <w:r>
        <w:t>fentlighets- och sekretesslagen (2009:400) och tillämpningen av denna. Sekretessen gäller även efter det att avtalet har upphört</w:t>
      </w:r>
      <w:r w:rsidRPr="00B077DB">
        <w:t xml:space="preserve"> </w:t>
      </w:r>
      <w:r>
        <w:t>och så länge sekretessen består. Den som röjer eller utnyttjar sekretessbelagda uppgifter kan straffas enligt 20 kap. 3 § brott</w:t>
      </w:r>
      <w:r>
        <w:t>s</w:t>
      </w:r>
      <w:r>
        <w:t>balken.</w:t>
      </w:r>
    </w:p>
    <w:p w14:paraId="12C8D347" w14:textId="77777777" w:rsidR="007259F8" w:rsidRDefault="007259F8" w:rsidP="007259F8">
      <w:pPr>
        <w:pStyle w:val="Rubrik1"/>
        <w:tabs>
          <w:tab w:val="left" w:pos="426"/>
          <w:tab w:val="left" w:pos="7938"/>
        </w:tabs>
        <w:spacing w:before="288" w:after="60"/>
        <w:ind w:left="0" w:firstLine="0"/>
      </w:pPr>
      <w:bookmarkStart w:id="70" w:name="_Toc336539512"/>
      <w:bookmarkStart w:id="71" w:name="_Toc445805053"/>
      <w:r>
        <w:t>Marknadsföring</w:t>
      </w:r>
      <w:bookmarkEnd w:id="71"/>
      <w:bookmarkEnd w:id="70"/>
    </w:p>
    <w:p w14:paraId="12C8D348" w14:textId="77777777" w:rsidR="007259F8" w:rsidRDefault="007259F8" w:rsidP="007259F8">
      <w:pPr>
        <w:pStyle w:val="Brdtext"/>
      </w:pPr>
      <w:r>
        <w:t>Leverantören får inte använda Sveriges Domstolar i marknadsföringssyfte utan ett skriftligt godkännande från DV.</w:t>
      </w:r>
    </w:p>
    <w:p w14:paraId="12C8D349" w14:textId="77777777" w:rsidR="007259F8" w:rsidRDefault="007259F8" w:rsidP="007259F8">
      <w:pPr>
        <w:pStyle w:val="Rubrik1"/>
        <w:tabs>
          <w:tab w:val="left" w:pos="426"/>
          <w:tab w:val="left" w:pos="7938"/>
        </w:tabs>
        <w:spacing w:before="288" w:after="60"/>
        <w:ind w:left="0" w:firstLine="0"/>
      </w:pPr>
      <w:bookmarkStart w:id="73" w:name="_Toc445805054"/>
      <w:bookmarkStart w:id="72" w:name="_Toc336539513"/>
      <w:r>
        <w:t>Fakturering</w:t>
      </w:r>
      <w:bookmarkEnd w:id="72"/>
      <w:r w:rsidR="00911F49">
        <w:t xml:space="preserve"> och betalning</w:t>
      </w:r>
      <w:bookmarkEnd w:id="73"/>
    </w:p>
    <w:p w14:paraId="12C8D34A" w14:textId="2E14BF12" w:rsidR="00911F49" w:rsidRDefault="00911F49" w:rsidP="00911F49">
      <w:pPr>
        <w:pStyle w:val="Brdtext"/>
      </w:pPr>
      <w:bookmarkStart w:id="74" w:name="_Toc336539517"/>
      <w:r>
        <w:t>Fakturering</w:t>
      </w:r>
      <w:r w:rsidR="00483577">
        <w:t xml:space="preserve"> av den fasta årliga avgiften görs årsvis.</w:t>
      </w:r>
      <w:r w:rsidR="0043042F">
        <w:t xml:space="preserve"> För felavhjälpande arbete samt ersättning för material</w:t>
      </w:r>
      <w:r>
        <w:t xml:space="preserve"> ska </w:t>
      </w:r>
      <w:r w:rsidR="003D56D5">
        <w:t xml:space="preserve">fakturering </w:t>
      </w:r>
      <w:r>
        <w:t xml:space="preserve">ske högst en gång i månaden. Faktura ska märkas </w:t>
      </w:r>
      <w:r w:rsidR="00FA2D21" w:rsidRPr="00912799">
        <w:t>dnr 1587-2016</w:t>
      </w:r>
      <w:r w:rsidRPr="00912799">
        <w:t xml:space="preserve"> Service &amp; Support </w:t>
      </w:r>
      <w:r w:rsidR="00FA2D21">
        <w:t>Växjö</w:t>
      </w:r>
      <w:r w:rsidR="00E97BFE">
        <w:t xml:space="preserve"> tingsrätt</w:t>
      </w:r>
      <w:r>
        <w:t>. Faktura ska innehålla up</w:t>
      </w:r>
      <w:r>
        <w:t>p</w:t>
      </w:r>
      <w:r>
        <w:t>gift om:</w:t>
      </w:r>
    </w:p>
    <w:p w14:paraId="05D8C397" w14:textId="77777777" w:rsidR="001E527C" w:rsidRDefault="00911F49" w:rsidP="001E527C">
      <w:pPr>
        <w:pStyle w:val="Brdtext"/>
        <w:spacing w:after="0"/>
      </w:pPr>
      <w:r>
        <w:t>Ärendenummer/Ordernummer och ärendetitel</w:t>
      </w:r>
      <w:r>
        <w:br/>
        <w:t>Fakturadatum</w:t>
      </w:r>
      <w:r>
        <w:br/>
        <w:t>Fakturanummer</w:t>
      </w:r>
      <w:r>
        <w:br/>
        <w:t>Förfallodatum</w:t>
      </w:r>
    </w:p>
    <w:p w14:paraId="12C8D34B" w14:textId="7DF24715" w:rsidR="00911F49" w:rsidRDefault="001E527C" w:rsidP="001E527C">
      <w:pPr>
        <w:pStyle w:val="Brdtext"/>
        <w:spacing w:before="0" w:after="0"/>
      </w:pPr>
      <w:proofErr w:type="spellStart"/>
      <w:r w:rsidRPr="009D5B2F">
        <w:t>Specifcerad</w:t>
      </w:r>
      <w:proofErr w:type="spellEnd"/>
      <w:r w:rsidRPr="009D5B2F">
        <w:t xml:space="preserve"> med </w:t>
      </w:r>
      <w:r w:rsidR="009D5B2F" w:rsidRPr="009D5B2F">
        <w:t xml:space="preserve">till exempel arbetad tid och </w:t>
      </w:r>
      <w:r w:rsidRPr="009D5B2F">
        <w:t>mater</w:t>
      </w:r>
      <w:r w:rsidR="009D5B2F" w:rsidRPr="009D5B2F">
        <w:t>ialåtgång</w:t>
      </w:r>
      <w:r w:rsidR="009D5B2F">
        <w:t>.</w:t>
      </w:r>
      <w:r w:rsidR="009D5B2F" w:rsidRPr="009D5B2F">
        <w:t xml:space="preserve"> </w:t>
      </w:r>
      <w:r w:rsidR="00911F49">
        <w:br/>
        <w:t>Totalbelopp</w:t>
      </w:r>
      <w:r w:rsidR="00911F49">
        <w:br/>
        <w:t>Organisationsnummer (F-skattebevis).</w:t>
      </w:r>
      <w:r w:rsidR="00911F49">
        <w:br/>
      </w:r>
    </w:p>
    <w:p w14:paraId="12C8D34C" w14:textId="77777777" w:rsidR="00911F49" w:rsidRDefault="00911F49" w:rsidP="00911F49">
      <w:pPr>
        <w:pStyle w:val="Brdtext"/>
      </w:pPr>
      <w:r>
        <w:t xml:space="preserve">Fakturering bör kunna ske med elektronisk faktura i </w:t>
      </w:r>
      <w:proofErr w:type="spellStart"/>
      <w:r>
        <w:t>Svefaktura</w:t>
      </w:r>
      <w:proofErr w:type="spellEnd"/>
      <w:r>
        <w:t xml:space="preserve">-format via </w:t>
      </w:r>
      <w:proofErr w:type="spellStart"/>
      <w:r>
        <w:t>Itellas</w:t>
      </w:r>
      <w:proofErr w:type="spellEnd"/>
      <w:r>
        <w:t xml:space="preserve"> fakturaväxel. </w:t>
      </w:r>
    </w:p>
    <w:p w14:paraId="12C8D34E" w14:textId="04A97FD5" w:rsidR="00911F49" w:rsidRDefault="00911F49" w:rsidP="00911F49">
      <w:pPr>
        <w:pStyle w:val="Brdtext"/>
      </w:pPr>
      <w:r>
        <w:t xml:space="preserve">I det fall Leverantören inte kan tillhandahålla faktura i </w:t>
      </w:r>
      <w:proofErr w:type="spellStart"/>
      <w:r>
        <w:t>Svefaktura</w:t>
      </w:r>
      <w:proofErr w:type="spellEnd"/>
      <w:r>
        <w:t>-format ska faktura skickas i pappersformat till:</w:t>
      </w:r>
    </w:p>
    <w:p w14:paraId="12C8D34F" w14:textId="5968E330" w:rsidR="00911F49" w:rsidRPr="0016536D" w:rsidRDefault="00E97BFE" w:rsidP="00911F49">
      <w:pPr>
        <w:pStyle w:val="Brdtext"/>
      </w:pPr>
      <w:r w:rsidRPr="0016536D">
        <w:t>Sve</w:t>
      </w:r>
      <w:r w:rsidR="00E86F58" w:rsidRPr="0016536D">
        <w:t>riges Domstolar</w:t>
      </w:r>
      <w:r w:rsidR="00E86F58" w:rsidRPr="0016536D">
        <w:br/>
      </w:r>
      <w:r w:rsidR="004D06B9" w:rsidRPr="0016536D">
        <w:t>Domstolsverket</w:t>
      </w:r>
      <w:r w:rsidR="00E86F58" w:rsidRPr="0016536D">
        <w:t xml:space="preserve"> </w:t>
      </w:r>
      <w:r w:rsidRPr="0016536D">
        <w:br/>
        <w:t>Box 28</w:t>
      </w:r>
      <w:r w:rsidRPr="0016536D">
        <w:br/>
        <w:t>551 12 Jönköping</w:t>
      </w:r>
    </w:p>
    <w:p w14:paraId="12C8D350" w14:textId="57E367AD" w:rsidR="00911F49" w:rsidRDefault="00911F49" w:rsidP="00911F49">
      <w:pPr>
        <w:pStyle w:val="Brdtext"/>
      </w:pPr>
      <w:r w:rsidRPr="0016536D">
        <w:t>Fakturareferens ska vara</w:t>
      </w:r>
      <w:r w:rsidR="007D5C3A" w:rsidRPr="0016536D">
        <w:t>:</w:t>
      </w:r>
      <w:r w:rsidRPr="0016536D">
        <w:t xml:space="preserve"> </w:t>
      </w:r>
      <w:r w:rsidR="00113602" w:rsidRPr="0016536D">
        <w:t>tekniksupport domstolsverket/</w:t>
      </w:r>
      <w:proofErr w:type="spellStart"/>
      <w:r w:rsidR="00113602" w:rsidRPr="0016536D">
        <w:t>teknik_s</w:t>
      </w:r>
      <w:proofErr w:type="spellEnd"/>
      <w:r w:rsidR="00113602" w:rsidRPr="0016536D">
        <w:t>.</w:t>
      </w:r>
    </w:p>
    <w:p w14:paraId="12C8D351" w14:textId="77777777" w:rsidR="00911F49" w:rsidRDefault="00911F49" w:rsidP="00911F49">
      <w:pPr>
        <w:pStyle w:val="Brdtext"/>
      </w:pPr>
      <w:r>
        <w:t xml:space="preserve">Saknas någon av ovanstående uppgifter har beställaren rätt att returnera fakturan. För den fördröjning som </w:t>
      </w:r>
      <w:proofErr w:type="gramStart"/>
      <w:r>
        <w:t>därvid</w:t>
      </w:r>
      <w:proofErr w:type="gramEnd"/>
      <w:r>
        <w:t xml:space="preserve"> uppkommer ska inte dröjs-målsränta erläggas.</w:t>
      </w:r>
    </w:p>
    <w:p w14:paraId="12C8D352" w14:textId="77777777" w:rsidR="00911F49" w:rsidRDefault="00911F49" w:rsidP="00911F49">
      <w:pPr>
        <w:pStyle w:val="Brdtext"/>
      </w:pPr>
      <w:r>
        <w:t>Order, expeditions- faktureringsavgifter eller andra liknande avgifter accepteras inte. I det fall fakturan överlämnas till finansbolag ska villkoren i avtalet med säljaren även gälla för dem.</w:t>
      </w:r>
    </w:p>
    <w:p w14:paraId="12C8D353" w14:textId="77777777" w:rsidR="00911F49" w:rsidRDefault="00911F49" w:rsidP="00911F49">
      <w:pPr>
        <w:pStyle w:val="Brdtext"/>
      </w:pPr>
      <w:r>
        <w:t>B: s ambition är att betala korrekta fakturor i rätt tid. I det fall dröjsmåls-ränta (ref</w:t>
      </w:r>
      <w:r>
        <w:t>e</w:t>
      </w:r>
      <w:r>
        <w:t>rentränta) ändå blir aktuell godtar B endast sådan i enlighet med svensk räntelagstif</w:t>
      </w:r>
      <w:r>
        <w:t>t</w:t>
      </w:r>
      <w:r>
        <w:t>ning.</w:t>
      </w:r>
    </w:p>
    <w:p w14:paraId="12C8D354" w14:textId="77777777" w:rsidR="007259F8" w:rsidRDefault="007259F8" w:rsidP="007259F8">
      <w:pPr>
        <w:pStyle w:val="Rubrik1"/>
        <w:tabs>
          <w:tab w:val="left" w:pos="426"/>
          <w:tab w:val="left" w:pos="7938"/>
        </w:tabs>
        <w:spacing w:before="288" w:after="60"/>
        <w:ind w:left="0" w:firstLine="0"/>
      </w:pPr>
      <w:bookmarkStart w:id="75" w:name="_Toc445805055"/>
      <w:r>
        <w:lastRenderedPageBreak/>
        <w:t>Tvist</w:t>
      </w:r>
      <w:bookmarkEnd w:id="75"/>
      <w:bookmarkEnd w:id="74"/>
    </w:p>
    <w:p w14:paraId="12C8D355" w14:textId="77777777" w:rsidR="007259F8" w:rsidRDefault="007259F8" w:rsidP="007259F8">
      <w:pPr>
        <w:pStyle w:val="Brdtext"/>
        <w:rPr>
          <w:rFonts w:ascii="Trebuchet MS" w:hAnsi="Trebuchet MS"/>
          <w:b/>
          <w:bCs/>
          <w:sz w:val="30"/>
          <w:szCs w:val="30"/>
        </w:rPr>
      </w:pPr>
      <w:r>
        <w:t>Tvist på grund av detta kontrakt ska i första hand lösas av parterna och i andra hand avgöras i allmän domstol enligt svensk rätt, med undantag av svenska lagvalsregler.</w:t>
      </w:r>
    </w:p>
    <w:p w14:paraId="12C8D356" w14:textId="77777777" w:rsidR="007259F8" w:rsidRDefault="007259F8" w:rsidP="007259F8">
      <w:pPr>
        <w:pStyle w:val="Rubrik1"/>
      </w:pPr>
      <w:bookmarkStart w:id="76" w:name="_Toc336539518"/>
      <w:bookmarkStart w:id="77" w:name="_Toc445805056"/>
      <w:r>
        <w:t>Ändringar och tillägg</w:t>
      </w:r>
      <w:bookmarkEnd w:id="77"/>
      <w:bookmarkEnd w:id="76"/>
    </w:p>
    <w:p w14:paraId="12C8D357" w14:textId="77777777" w:rsidR="007259F8" w:rsidRDefault="007259F8" w:rsidP="007259F8">
      <w:pPr>
        <w:pStyle w:val="Brdtext"/>
      </w:pPr>
      <w:r>
        <w:t>Ändringar och tillägg till detta avtal ska skriftligen avtalas och godkännas av båda parter.</w:t>
      </w:r>
    </w:p>
    <w:p w14:paraId="12C8D358" w14:textId="77777777" w:rsidR="007259F8" w:rsidRDefault="007259F8" w:rsidP="007259F8">
      <w:pPr>
        <w:pStyle w:val="Brdtext"/>
      </w:pPr>
    </w:p>
    <w:p w14:paraId="12C8D359" w14:textId="2E7F8B01" w:rsidR="007259F8" w:rsidRDefault="00E97BFE" w:rsidP="007259F8">
      <w:pPr>
        <w:pStyle w:val="Brdtext"/>
      </w:pPr>
      <w:r>
        <w:t>2016</w:t>
      </w:r>
      <w:r w:rsidR="007259F8">
        <w:t>-</w:t>
      </w:r>
      <w:proofErr w:type="gramStart"/>
      <w:r w:rsidR="007259F8">
        <w:t>…..</w:t>
      </w:r>
      <w:proofErr w:type="gramEnd"/>
      <w:r w:rsidR="007259F8">
        <w:t xml:space="preserve">-…..                                                      </w:t>
      </w:r>
      <w:r>
        <w:t>2016</w:t>
      </w:r>
      <w:r w:rsidR="007259F8">
        <w:t>-…..-…..</w:t>
      </w:r>
    </w:p>
    <w:p w14:paraId="12C8D35A" w14:textId="77777777" w:rsidR="007259F8" w:rsidRDefault="007259F8" w:rsidP="007259F8">
      <w:pPr>
        <w:pStyle w:val="Brdtext"/>
      </w:pPr>
      <w:r>
        <w:t>För Domstolsverket (</w:t>
      </w:r>
      <w:proofErr w:type="gramStart"/>
      <w:r>
        <w:t>DV)                                  För</w:t>
      </w:r>
      <w:proofErr w:type="gramEnd"/>
      <w:r>
        <w:t xml:space="preserve"> Leverantören</w:t>
      </w:r>
    </w:p>
    <w:p w14:paraId="12C8D35B" w14:textId="77777777" w:rsidR="007259F8" w:rsidRDefault="007259F8" w:rsidP="007259F8">
      <w:pPr>
        <w:pStyle w:val="Brdtext"/>
      </w:pPr>
    </w:p>
    <w:p w14:paraId="12C8D360" w14:textId="79A1AAE9" w:rsidR="0010396B" w:rsidRPr="00610E6C" w:rsidRDefault="007259F8" w:rsidP="000505BF">
      <w:pPr>
        <w:pStyle w:val="Brdtext"/>
      </w:pPr>
      <w:proofErr w:type="gramStart"/>
      <w:r>
        <w:t>…………………………</w:t>
      </w:r>
      <w:proofErr w:type="gramEnd"/>
      <w:r>
        <w:t xml:space="preserve">                                   …………………………</w:t>
      </w:r>
      <w:bookmarkStart w:id="78" w:name="Rubrik"/>
      <w:bookmarkStart w:id="79" w:name="Text"/>
      <w:bookmarkEnd w:id="78"/>
      <w:bookmarkEnd w:id="79"/>
    </w:p>
    <w:sectPr w:rsidR="0010396B" w:rsidRPr="00610E6C" w:rsidSect="00A13D34">
      <w:type w:val="continuous"/>
      <w:pgSz w:w="11906" w:h="16838" w:code="9"/>
      <w:pgMar w:top="1259" w:right="1882" w:bottom="1418" w:left="2127" w:header="397" w:footer="39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12C8D367" w14:textId="77777777" w:rsidR="00E44603" w:rsidRDefault="00E44603">
      <w:r>
        <w:separator/>
      </w:r>
    </w:p>
  </w:endnote>
  <w:endnote w:type="continuationSeparator" w:id="0">
    <w:p w14:paraId="12C8D368" w14:textId="77777777" w:rsidR="00E44603" w:rsidRDefault="00E4460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Garamond">
    <w:panose1 w:val="02020404030301010803"/>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C8D372" w14:textId="77777777" w:rsidR="00E44603" w:rsidRPr="008B182E" w:rsidRDefault="00E44603" w:rsidP="00BD7A67">
    <w:pPr>
      <w:framePr w:w="121" w:h="1231" w:hSpace="181" w:wrap="around" w:vAnchor="page" w:hAnchor="page" w:x="433" w:y="15301" w:anchorLock="1"/>
      <w:shd w:val="solid" w:color="FFFFFF" w:fill="FFFFFF"/>
      <w:ind w:right="-2721"/>
      <w:textDirection w:val="btLr"/>
      <w:rPr>
        <w:rFonts w:ascii="Trebuchet MS" w:hAnsi="Trebuchet MS"/>
        <w:color w:val="808080"/>
        <w:sz w:val="8"/>
        <w:szCs w:val="8"/>
      </w:rPr>
    </w:pPr>
    <w:r>
      <w:rPr>
        <w:rFonts w:ascii="Trebuchet MS" w:hAnsi="Trebuchet MS"/>
        <w:color w:val="808080"/>
        <w:sz w:val="8"/>
        <w:szCs w:val="8"/>
      </w:rPr>
      <w:t>R2A</w:t>
    </w:r>
  </w:p>
  <w:p w14:paraId="12C8D373" w14:textId="77777777" w:rsidR="00E44603" w:rsidRPr="004304F0" w:rsidRDefault="00E44603" w:rsidP="0052352D">
    <w:pPr>
      <w:pStyle w:val="Sidfot"/>
      <w:tabs>
        <w:tab w:val="clear" w:pos="9072"/>
      </w:tabs>
      <w:ind w:left="-1302" w:right="-2720"/>
      <w:rPr>
        <w:sz w:val="16"/>
        <w:szCs w:val="16"/>
      </w:rPr>
    </w:pPr>
  </w:p>
  <w:p w14:paraId="12C8D374" w14:textId="77777777" w:rsidR="00E44603" w:rsidRPr="004304F0" w:rsidRDefault="00E44603" w:rsidP="0052352D">
    <w:pPr>
      <w:pStyle w:val="Sidfot"/>
      <w:pBdr>
        <w:bottom w:val="single" w:sz="4" w:space="1" w:color="auto"/>
      </w:pBdr>
      <w:tabs>
        <w:tab w:val="clear" w:pos="9072"/>
      </w:tabs>
      <w:spacing w:after="80"/>
      <w:ind w:left="-1304" w:right="-2722"/>
      <w:rPr>
        <w:sz w:val="16"/>
        <w:szCs w:val="16"/>
      </w:rPr>
    </w:pPr>
  </w:p>
  <w:p w14:paraId="12C8D375" w14:textId="77777777" w:rsidR="00E44603" w:rsidRPr="00A3433F" w:rsidRDefault="00E44603" w:rsidP="00A3433F">
    <w:pPr>
      <w:pStyle w:val="Sidfot"/>
      <w:ind w:left="-1302" w:right="-2721"/>
      <w:rPr>
        <w:szCs w:val="14"/>
      </w:rPr>
    </w:pPr>
    <w:bookmarkStart w:id="8" w:name="FotPostadress"/>
    <w:bookmarkEnd w:id="8"/>
    <w:r>
      <w:rPr>
        <w:szCs w:val="14"/>
      </w:rPr>
      <w:t>551 81 Jönköping</w:t>
    </w:r>
    <w:r w:rsidRPr="00A3433F">
      <w:rPr>
        <w:szCs w:val="14"/>
      </w:rPr>
      <w:t xml:space="preserve"> • </w:t>
    </w:r>
    <w:bookmarkStart w:id="9" w:name="FotBesöksadressText"/>
    <w:r w:rsidRPr="00A3433F">
      <w:rPr>
        <w:szCs w:val="14"/>
      </w:rPr>
      <w:t>Besöksadress:</w:t>
    </w:r>
    <w:bookmarkEnd w:id="9"/>
    <w:r w:rsidRPr="00A3433F">
      <w:rPr>
        <w:szCs w:val="14"/>
      </w:rPr>
      <w:t xml:space="preserve"> </w:t>
    </w:r>
    <w:bookmarkStart w:id="10" w:name="FotBesöksadress"/>
    <w:bookmarkEnd w:id="10"/>
    <w:r>
      <w:rPr>
        <w:szCs w:val="14"/>
      </w:rPr>
      <w:t>Kyrkogatan 34</w:t>
    </w:r>
    <w:r w:rsidRPr="00A3433F">
      <w:rPr>
        <w:szCs w:val="14"/>
      </w:rPr>
      <w:t xml:space="preserve"> • </w:t>
    </w:r>
    <w:bookmarkStart w:id="11" w:name="FotTelefonText"/>
    <w:r w:rsidRPr="00A3433F">
      <w:rPr>
        <w:szCs w:val="14"/>
      </w:rPr>
      <w:t>Telefon:</w:t>
    </w:r>
    <w:bookmarkEnd w:id="11"/>
    <w:r w:rsidRPr="00A3433F">
      <w:rPr>
        <w:szCs w:val="14"/>
      </w:rPr>
      <w:t xml:space="preserve"> </w:t>
    </w:r>
    <w:bookmarkStart w:id="12" w:name="FotTelefon"/>
    <w:bookmarkEnd w:id="12"/>
    <w:r>
      <w:rPr>
        <w:szCs w:val="14"/>
      </w:rPr>
      <w:t>036-15 53 00</w:t>
    </w:r>
    <w:r w:rsidRPr="00A3433F">
      <w:rPr>
        <w:szCs w:val="14"/>
      </w:rPr>
      <w:t xml:space="preserve"> • </w:t>
    </w:r>
    <w:bookmarkStart w:id="13" w:name="FotTelefaxText"/>
    <w:r w:rsidRPr="00A3433F">
      <w:rPr>
        <w:szCs w:val="14"/>
      </w:rPr>
      <w:t>Fax:</w:t>
    </w:r>
    <w:bookmarkEnd w:id="13"/>
    <w:r w:rsidRPr="00A3433F">
      <w:rPr>
        <w:szCs w:val="14"/>
      </w:rPr>
      <w:t xml:space="preserve"> </w:t>
    </w:r>
    <w:bookmarkStart w:id="14" w:name="FotTelefax"/>
    <w:bookmarkEnd w:id="14"/>
    <w:r>
      <w:rPr>
        <w:szCs w:val="14"/>
      </w:rPr>
      <w:t>036-16 57 21</w:t>
    </w:r>
    <w:r w:rsidRPr="00A3433F">
      <w:rPr>
        <w:szCs w:val="14"/>
      </w:rPr>
      <w:t xml:space="preserve"> • </w:t>
    </w:r>
    <w:bookmarkStart w:id="15" w:name="FotEpost"/>
    <w:bookmarkEnd w:id="15"/>
    <w:r>
      <w:rPr>
        <w:szCs w:val="14"/>
      </w:rPr>
      <w:t>domstolsverket@dom.se</w:t>
    </w:r>
    <w:r w:rsidRPr="00A3433F">
      <w:rPr>
        <w:szCs w:val="14"/>
      </w:rPr>
      <w:t xml:space="preserve"> • </w:t>
    </w:r>
    <w:bookmarkStart w:id="16" w:name="FotHemsida"/>
    <w:bookmarkEnd w:id="16"/>
    <w:r>
      <w:rPr>
        <w:szCs w:val="14"/>
      </w:rPr>
      <w:t>www.domstol.se</w:t>
    </w:r>
  </w:p>
  <w:p w14:paraId="12C8D376" w14:textId="77777777" w:rsidR="00E44603" w:rsidRPr="00A3433F" w:rsidRDefault="00E44603" w:rsidP="00A3433F">
    <w:pPr>
      <w:pStyle w:val="Sidfot"/>
      <w:ind w:left="-1302" w:right="-2721"/>
      <w:rPr>
        <w:szCs w:val="14"/>
      </w:rPr>
    </w:pPr>
    <w:r w:rsidRPr="00A3433F">
      <w:rPr>
        <w:szCs w:val="14"/>
      </w:rPr>
      <w:t xml:space="preserve"> </w:t>
    </w:r>
    <w:bookmarkStart w:id="17" w:name="FotExpeditionstidText"/>
    <w:r w:rsidRPr="00A3433F">
      <w:rPr>
        <w:szCs w:val="14"/>
      </w:rPr>
      <w:t>Expeditionstid:</w:t>
    </w:r>
    <w:bookmarkEnd w:id="17"/>
    <w:r w:rsidRPr="00A3433F">
      <w:rPr>
        <w:szCs w:val="14"/>
      </w:rPr>
      <w:t xml:space="preserve"> </w:t>
    </w:r>
    <w:bookmarkStart w:id="18" w:name="FotExpeditionstid"/>
    <w:bookmarkEnd w:id="18"/>
    <w:r>
      <w:rPr>
        <w:szCs w:val="14"/>
      </w:rPr>
      <w:t>Måndag-fredag 08.00-16.30</w:t>
    </w:r>
    <w:r w:rsidRPr="00A3433F">
      <w:rPr>
        <w:szCs w:val="14"/>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12C8D365" w14:textId="77777777" w:rsidR="00E44603" w:rsidRDefault="00E44603">
      <w:r>
        <w:separator/>
      </w:r>
    </w:p>
  </w:footnote>
  <w:footnote w:type="continuationSeparator" w:id="0">
    <w:p w14:paraId="12C8D366" w14:textId="77777777" w:rsidR="00E44603" w:rsidRDefault="00E4460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12C8D369" w14:textId="77777777" w:rsidR="00E44603" w:rsidRPr="00B41108" w:rsidRDefault="00E44603" w:rsidP="001359E2">
    <w:pPr>
      <w:pStyle w:val="Sidhuvud"/>
      <w:tabs>
        <w:tab w:val="clear" w:pos="4536"/>
        <w:tab w:val="clear" w:pos="9072"/>
        <w:tab w:val="left" w:pos="4284"/>
        <w:tab w:val="left" w:pos="6425"/>
        <w:tab w:val="right" w:pos="10331"/>
      </w:tabs>
      <w:spacing w:after="120"/>
      <w:ind w:right="-2722"/>
      <w:rPr>
        <w:rFonts w:ascii="Trebuchet MS" w:hAnsi="Trebuchet MS"/>
        <w:b/>
        <w:sz w:val="18"/>
        <w:szCs w:val="18"/>
      </w:rPr>
    </w:pPr>
    <w:r w:rsidRPr="00560089">
      <w:rPr>
        <w:rFonts w:ascii="Trebuchet MS" w:hAnsi="Trebuchet MS"/>
        <w:b/>
        <w:sz w:val="20"/>
      </w:rPr>
      <w:tab/>
    </w:r>
    <w:r w:rsidRPr="00B41108">
      <w:rPr>
        <w:rFonts w:ascii="Trebuchet MS" w:hAnsi="Trebuchet MS"/>
        <w:b/>
        <w:sz w:val="18"/>
        <w:szCs w:val="18"/>
      </w:rPr>
      <w:tab/>
    </w:r>
  </w:p>
  <w:p w14:paraId="12C8D36A" w14:textId="77777777" w:rsidR="00E44603" w:rsidRPr="00407390" w:rsidRDefault="00E44603" w:rsidP="001359E2">
    <w:pPr>
      <w:pStyle w:val="Sidhuvud"/>
      <w:tabs>
        <w:tab w:val="clear" w:pos="4536"/>
        <w:tab w:val="clear" w:pos="9072"/>
        <w:tab w:val="left" w:pos="4284"/>
        <w:tab w:val="left" w:pos="6425"/>
        <w:tab w:val="right" w:pos="9015"/>
        <w:tab w:val="right" w:pos="10331"/>
      </w:tabs>
      <w:ind w:right="-2721"/>
      <w:rPr>
        <w:rFonts w:ascii="Trebuchet MS" w:hAnsi="Trebuchet MS"/>
        <w:sz w:val="16"/>
        <w:szCs w:val="16"/>
      </w:rPr>
    </w:pPr>
    <w:r>
      <w:rPr>
        <w:rFonts w:ascii="Trebuchet MS" w:hAnsi="Trebuchet MS"/>
        <w:b/>
        <w:noProof/>
        <w:sz w:val="20"/>
      </w:rPr>
      <mc:AlternateContent>
        <mc:Choice Requires="wps">
          <w:drawing>
            <wp:anchor distT="0" distB="0" distL="114300" distR="114300" simplePos="0" relativeHeight="251657728" behindDoc="0" locked="0" layoutInCell="1" allowOverlap="0" wp14:anchorId="12C8D377" wp14:editId="12C8D378">
              <wp:simplePos x="0" y="0"/>
              <wp:positionH relativeFrom="column">
                <wp:posOffset>-1169670</wp:posOffset>
              </wp:positionH>
              <wp:positionV relativeFrom="paragraph">
                <wp:posOffset>250825</wp:posOffset>
              </wp:positionV>
              <wp:extent cx="38735" cy="478155"/>
              <wp:effectExtent l="1905" t="3175" r="0" b="4445"/>
              <wp:wrapNone/>
              <wp:docPr id="2"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35" cy="4781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2C8D37D" w14:textId="77777777" w:rsidR="00E44603" w:rsidRPr="00C47A0D" w:rsidRDefault="00E44603" w:rsidP="001359E2">
                          <w:r>
                            <w:t xml:space="preserve"> </w:t>
                          </w:r>
                        </w:p>
                      </w:txbxContent>
                    </wps:txbx>
                    <wps:bodyPr rot="0" vert="horz" wrap="non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4" o:spid="_x0000_s1028" type="#_x0000_t202" style="position:absolute;margin-left:-92.1pt;margin-top:19.75pt;width:3.05pt;height:37.65pt;z-index:25165772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" o:allowoverlap="f" stroked="f">
              <v:textbox inset="0,0,0,0">
                <w:txbxContent>
                  <w:p w14:paraId="12C8D37D" w14:textId="77777777" w:rsidR="00E44603" w:rsidRPr="00C47A0D" w:rsidRDefault="00E44603" w:rsidP="001359E2">
                    <w:r>
                      <w:t xml:space="preserve"> </w:t>
                    </w:r>
                  </w:p>
                </w:txbxContent>
              </v:textbox>
            </v:shape>
          </w:pict>
        </mc:Fallback>
      </mc:AlternateContent>
    </w:r>
    <w:r w:rsidRPr="001C2277">
      <w:rPr>
        <w:rFonts w:ascii="Trebuchet MS" w:hAnsi="Trebuchet MS"/>
        <w:b/>
        <w:sz w:val="20"/>
      </w:rPr>
      <w:t xml:space="preserve"> </w:t>
    </w:r>
    <w:r w:rsidRPr="001C2277">
      <w:rPr>
        <w:rFonts w:ascii="Trebuchet MS" w:hAnsi="Trebuchet MS"/>
        <w:b/>
        <w:sz w:val="20"/>
      </w:rPr>
      <w:tab/>
    </w:r>
    <w:r w:rsidRPr="001C2277">
      <w:rPr>
        <w:rFonts w:ascii="Trebuchet MS" w:hAnsi="Trebuchet MS"/>
        <w:b/>
        <w:color w:val="999999"/>
        <w:sz w:val="20"/>
      </w:rPr>
      <w:tab/>
    </w:r>
    <w:r w:rsidRPr="001C2277">
      <w:rPr>
        <w:rFonts w:ascii="Trebuchet MS" w:hAnsi="Trebuchet MS"/>
        <w:b/>
        <w:color w:val="999999"/>
        <w:sz w:val="20"/>
      </w:rPr>
      <w:tab/>
    </w:r>
    <w:r w:rsidRPr="00B41108">
      <w:rPr>
        <w:rFonts w:ascii="Trebuchet MS" w:hAnsi="Trebuchet MS"/>
        <w:sz w:val="18"/>
        <w:szCs w:val="18"/>
      </w:rPr>
      <w:fldChar w:fldCharType="begin"/>
    </w:r>
    <w:r w:rsidRPr="00B41108">
      <w:rPr>
        <w:rFonts w:ascii="Trebuchet MS" w:hAnsi="Trebuchet MS"/>
        <w:sz w:val="18"/>
        <w:szCs w:val="18"/>
      </w:rPr>
      <w:instrText xml:space="preserve"> PAGE </w:instrText>
    </w:r>
    <w:r w:rsidRPr="00B41108">
      <w:rPr>
        <w:rFonts w:ascii="Trebuchet MS" w:hAnsi="Trebuchet MS"/>
        <w:sz w:val="18"/>
        <w:szCs w:val="18"/>
      </w:rPr>
      <w:fldChar w:fldCharType="separate"/>
    </w:r>
    <w:r w:rsidR="00C8690A">
      <w:rPr>
        <w:rFonts w:ascii="Trebuchet MS" w:hAnsi="Trebuchet MS"/>
        <w:noProof/>
        <w:sz w:val="18"/>
        <w:szCs w:val="18"/>
      </w:rPr>
      <w:t>4</w:t>
    </w:r>
    <w:r w:rsidRPr="00B41108">
      <w:rPr>
        <w:rFonts w:ascii="Trebuchet MS" w:hAnsi="Trebuchet MS"/>
        <w:sz w:val="18"/>
        <w:szCs w:val="18"/>
      </w:rPr>
      <w:fldChar w:fldCharType="end"/>
    </w:r>
    <w:r w:rsidRPr="00B41108">
      <w:rPr>
        <w:rFonts w:ascii="Trebuchet MS" w:hAnsi="Trebuchet MS"/>
        <w:sz w:val="18"/>
        <w:szCs w:val="18"/>
      </w:rPr>
      <w:t xml:space="preserve"> (</w:t>
    </w:r>
    <w:r w:rsidRPr="00B41108">
      <w:rPr>
        <w:rFonts w:ascii="Trebuchet MS" w:hAnsi="Trebuchet MS"/>
        <w:sz w:val="18"/>
        <w:szCs w:val="18"/>
      </w:rPr>
      <w:fldChar w:fldCharType="begin"/>
    </w:r>
    <w:r w:rsidRPr="00B41108">
      <w:rPr>
        <w:rFonts w:ascii="Trebuchet MS" w:hAnsi="Trebuchet MS"/>
        <w:sz w:val="18"/>
        <w:szCs w:val="18"/>
      </w:rPr>
      <w:instrText xml:space="preserve"> NUMPAGES </w:instrText>
    </w:r>
    <w:r w:rsidRPr="00B41108">
      <w:rPr>
        <w:rFonts w:ascii="Trebuchet MS" w:hAnsi="Trebuchet MS"/>
        <w:sz w:val="18"/>
        <w:szCs w:val="18"/>
      </w:rPr>
      <w:fldChar w:fldCharType="separate"/>
    </w:r>
    <w:r w:rsidR="00C8690A">
      <w:rPr>
        <w:rFonts w:ascii="Trebuchet MS" w:hAnsi="Trebuchet MS"/>
        <w:noProof/>
        <w:sz w:val="18"/>
        <w:szCs w:val="18"/>
      </w:rPr>
      <w:t>10</w:t>
    </w:r>
    <w:r w:rsidRPr="00B41108">
      <w:rPr>
        <w:rFonts w:ascii="Trebuchet MS" w:hAnsi="Trebuchet MS"/>
        <w:sz w:val="18"/>
        <w:szCs w:val="18"/>
      </w:rPr>
      <w:fldChar w:fldCharType="end"/>
    </w:r>
    <w:r w:rsidRPr="00B41108">
      <w:rPr>
        <w:rFonts w:ascii="Trebuchet MS" w:hAnsi="Trebuchet MS"/>
        <w:sz w:val="18"/>
        <w:szCs w:val="18"/>
      </w:rPr>
      <w:t>)</w:t>
    </w:r>
  </w:p>
  <w:tbl>
    <w:tblPr>
      <w:tblStyle w:val="Tabellrutnt"/>
      <w:tblW w:w="10331" w:type="dxa"/>
      <w:tblInd w:w="-130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1E0" w:firstRow="1" w:lastRow="1" w:firstColumn="1" w:lastColumn="1" w:noHBand="0" w:noVBand="0"/>
    </w:tblPr>
    <w:tblGrid>
      <w:gridCol w:w="5586"/>
      <w:gridCol w:w="2149"/>
      <w:gridCol w:w="2596"/>
    </w:tblGrid>
    <w:tr w:rsidR="00E44603" w:rsidRPr="008B182E" w14:paraId="12C8D370" w14:textId="77777777" w:rsidTr="00965CAF">
      <w:tc>
        <w:tcPr>
          <w:tcW w:w="5586" w:type="dxa"/>
        </w:tcPr>
        <w:p w14:paraId="12C8D36B" w14:textId="77777777" w:rsidR="00E44603" w:rsidRPr="008B182E" w:rsidRDefault="00E44603" w:rsidP="00BD7A67">
          <w:pPr>
            <w:pStyle w:val="Sidhuvud"/>
            <w:tabs>
              <w:tab w:val="clear" w:pos="4536"/>
              <w:tab w:val="clear" w:pos="9072"/>
              <w:tab w:val="left" w:pos="5400"/>
              <w:tab w:val="right" w:pos="10260"/>
            </w:tabs>
            <w:ind w:right="-2721"/>
            <w:jc w:val="right"/>
            <w:rPr>
              <w:color w:val="808080"/>
            </w:rPr>
          </w:pPr>
        </w:p>
      </w:tc>
      <w:tc>
        <w:tcPr>
          <w:tcW w:w="2149" w:type="dxa"/>
          <w:shd w:val="clear" w:color="auto" w:fill="E6E6E6"/>
        </w:tcPr>
        <w:p w14:paraId="12C8D36C" w14:textId="77777777" w:rsidR="00E44603" w:rsidRPr="00407390" w:rsidRDefault="00E44603" w:rsidP="00BD7A67">
          <w:pPr>
            <w:pStyle w:val="topheading"/>
            <w:ind w:right="-2721"/>
            <w:rPr>
              <w:rStyle w:val="topheadingChar"/>
              <w:color w:val="auto"/>
            </w:rPr>
          </w:pPr>
          <w:bookmarkStart w:id="3" w:name="DatumText"/>
          <w:r w:rsidRPr="00452763">
            <w:rPr>
              <w:rStyle w:val="topheadingChar"/>
              <w:b/>
              <w:color w:val="auto"/>
            </w:rPr>
            <w:t>DATUM</w:t>
          </w:r>
          <w:bookmarkEnd w:id="3"/>
        </w:p>
        <w:p w14:paraId="12C8D36D" w14:textId="2B77E711" w:rsidR="00E44603" w:rsidRPr="00407390" w:rsidRDefault="009540AB" w:rsidP="009540AB">
          <w:pPr>
            <w:pStyle w:val="toptext"/>
            <w:ind w:right="-2722"/>
            <w:rPr>
              <w:szCs w:val="16"/>
            </w:rPr>
          </w:pPr>
          <w:bookmarkStart w:id="4" w:name="Datum"/>
          <w:bookmarkStart w:id="5" w:name="Revnr"/>
          <w:bookmarkEnd w:id="4"/>
          <w:bookmarkEnd w:id="5"/>
          <w:r>
            <w:rPr>
              <w:szCs w:val="16"/>
            </w:rPr>
            <w:t>2016-05-01</w:t>
          </w:r>
        </w:p>
      </w:tc>
      <w:tc>
        <w:tcPr>
          <w:tcW w:w="2596" w:type="dxa"/>
          <w:shd w:val="clear" w:color="auto" w:fill="E6E6E6"/>
        </w:tcPr>
        <w:p w14:paraId="4139E8C7" w14:textId="77777777" w:rsidR="00E44603" w:rsidRDefault="00E44603" w:rsidP="00824ADD">
          <w:pPr>
            <w:pStyle w:val="topheading"/>
            <w:ind w:right="-2721"/>
            <w:rPr>
              <w:rStyle w:val="topheadingChar"/>
              <w:b/>
              <w:color w:val="auto"/>
            </w:rPr>
          </w:pPr>
          <w:bookmarkStart w:id="6" w:name="DiarienummerText"/>
          <w:proofErr w:type="gramStart"/>
          <w:r w:rsidRPr="00452763">
            <w:rPr>
              <w:rStyle w:val="topheadingChar"/>
              <w:b/>
              <w:color w:val="auto"/>
            </w:rPr>
            <w:t>DIARIENR</w:t>
          </w:r>
          <w:bookmarkEnd w:id="6"/>
          <w:r>
            <w:rPr>
              <w:rStyle w:val="topheadingChar"/>
              <w:b/>
              <w:color w:val="auto"/>
            </w:rPr>
            <w:t xml:space="preserve">                                         REV</w:t>
          </w:r>
          <w:bookmarkStart w:id="7" w:name="Diarienummer"/>
          <w:bookmarkEnd w:id="7"/>
          <w:proofErr w:type="gramEnd"/>
        </w:p>
        <w:p w14:paraId="12C8D36F" w14:textId="58833719" w:rsidR="00E44603" w:rsidRPr="00824ADD" w:rsidRDefault="00E44603" w:rsidP="00824ADD">
          <w:pPr>
            <w:pStyle w:val="topheading"/>
            <w:ind w:right="-2721"/>
            <w:rPr>
              <w:b w:val="0"/>
              <w:color w:val="auto"/>
            </w:rPr>
          </w:pPr>
          <w:r>
            <w:rPr>
              <w:sz w:val="18"/>
              <w:szCs w:val="18"/>
            </w:rPr>
            <w:t>0587-2016               F</w:t>
          </w:r>
          <w:r w:rsidRPr="00246BC0">
            <w:rPr>
              <w:b w:val="0"/>
              <w:sz w:val="18"/>
              <w:szCs w:val="18"/>
            </w:rPr>
            <w:t xml:space="preserve">  </w:t>
          </w:r>
        </w:p>
      </w:tc>
    </w:tr>
  </w:tbl>
  <w:p w14:paraId="12C8D371" w14:textId="77777777" w:rsidR="00E44603" w:rsidRDefault="00E44603" w:rsidP="00BD7A67">
    <w:pPr>
      <w:pStyle w:val="Sidhuvud"/>
      <w:tabs>
        <w:tab w:val="clear" w:pos="4536"/>
        <w:tab w:val="clear" w:pos="9072"/>
        <w:tab w:val="left" w:pos="5400"/>
        <w:tab w:val="right" w:pos="10260"/>
      </w:tabs>
      <w:ind w:right="-2721"/>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02E0B96E"/>
    <w:lvl w:ilvl="0">
      <w:start w:val="1"/>
      <w:numFmt w:val="decimal"/>
      <w:lvlText w:val="%1."/>
      <w:lvlJc w:val="left"/>
      <w:pPr>
        <w:tabs>
          <w:tab w:val="num" w:pos="1209"/>
        </w:tabs>
        <w:ind w:left="1209" w:hanging="360"/>
      </w:pPr>
    </w:lvl>
  </w:abstractNum>
  <w:abstractNum w:abstractNumId="1">
    <w:nsid w:val="FFFFFF7E"/>
    <w:multiLevelType w:val="singleLevel"/>
    <w:tmpl w:val="BC80F01A"/>
    <w:lvl w:ilvl="0">
      <w:start w:val="1"/>
      <w:numFmt w:val="decimal"/>
      <w:lvlText w:val="%1."/>
      <w:lvlJc w:val="left"/>
      <w:pPr>
        <w:tabs>
          <w:tab w:val="num" w:pos="926"/>
        </w:tabs>
        <w:ind w:left="926" w:hanging="360"/>
      </w:pPr>
    </w:lvl>
  </w:abstractNum>
  <w:abstractNum w:abstractNumId="2">
    <w:nsid w:val="FFFFFF7F"/>
    <w:multiLevelType w:val="singleLevel"/>
    <w:tmpl w:val="FFF625AC"/>
    <w:lvl w:ilvl="0">
      <w:start w:val="1"/>
      <w:numFmt w:val="decimal"/>
      <w:lvlText w:val="%1."/>
      <w:lvlJc w:val="left"/>
      <w:pPr>
        <w:tabs>
          <w:tab w:val="num" w:pos="643"/>
        </w:tabs>
        <w:ind w:left="643" w:hanging="360"/>
      </w:pPr>
    </w:lvl>
  </w:abstractNum>
  <w:abstractNum w:abstractNumId="3">
    <w:nsid w:val="FFFFFF89"/>
    <w:multiLevelType w:val="singleLevel"/>
    <w:tmpl w:val="B6DA4FB8"/>
    <w:lvl w:ilvl="0">
      <w:start w:val="1"/>
      <w:numFmt w:val="bullet"/>
      <w:pStyle w:val="Punktlista"/>
      <w:lvlText w:val=""/>
      <w:lvlJc w:val="left"/>
      <w:pPr>
        <w:tabs>
          <w:tab w:val="num" w:pos="360"/>
        </w:tabs>
        <w:ind w:left="360" w:hanging="360"/>
      </w:pPr>
      <w:rPr>
        <w:rFonts w:ascii="Symbol" w:hAnsi="Symbol" w:hint="default"/>
      </w:rPr>
    </w:lvl>
  </w:abstractNum>
  <w:abstractNum w:abstractNumId="4">
    <w:nsid w:val="04EC7008"/>
    <w:multiLevelType w:val="hybridMultilevel"/>
    <w:tmpl w:val="4C8AD0F4"/>
    <w:lvl w:ilvl="0" w:tplc="76704A18">
      <w:start w:val="1"/>
      <w:numFmt w:val="decimal"/>
      <w:lvlText w:val="%1."/>
      <w:lvlJc w:val="left"/>
      <w:pPr>
        <w:ind w:left="720" w:hanging="360"/>
      </w:pPr>
    </w:lvl>
    <w:lvl w:ilvl="1" w:tplc="202A588C">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5">
    <w:nsid w:val="0CA309C0"/>
    <w:multiLevelType w:val="hybridMultilevel"/>
    <w:tmpl w:val="CA780862"/>
    <w:lvl w:ilvl="0" w:tplc="839A3934">
      <w:start w:val="2012"/>
      <w:numFmt w:val="bullet"/>
      <w:lvlText w:val="-"/>
      <w:lvlJc w:val="left"/>
      <w:pPr>
        <w:ind w:left="1211" w:hanging="360"/>
      </w:pPr>
      <w:rPr>
        <w:rFonts w:ascii="Garamond" w:eastAsia="Times New Roman" w:hAnsi="Garamond" w:cs="Times New Roman" w:hint="default"/>
      </w:rPr>
    </w:lvl>
    <w:lvl w:ilvl="1" w:tplc="041D0003" w:tentative="1">
      <w:start w:val="1"/>
      <w:numFmt w:val="bullet"/>
      <w:lvlText w:val="o"/>
      <w:lvlJc w:val="left"/>
      <w:pPr>
        <w:ind w:left="1931" w:hanging="360"/>
      </w:pPr>
      <w:rPr>
        <w:rFonts w:ascii="Courier New" w:hAnsi="Courier New" w:cs="Courier New" w:hint="default"/>
      </w:rPr>
    </w:lvl>
    <w:lvl w:ilvl="2" w:tplc="041D0005" w:tentative="1">
      <w:start w:val="1"/>
      <w:numFmt w:val="bullet"/>
      <w:lvlText w:val=""/>
      <w:lvlJc w:val="left"/>
      <w:pPr>
        <w:ind w:left="2651" w:hanging="360"/>
      </w:pPr>
      <w:rPr>
        <w:rFonts w:ascii="Wingdings" w:hAnsi="Wingdings" w:hint="default"/>
      </w:rPr>
    </w:lvl>
    <w:lvl w:ilvl="3" w:tplc="041D0001" w:tentative="1">
      <w:start w:val="1"/>
      <w:numFmt w:val="bullet"/>
      <w:lvlText w:val=""/>
      <w:lvlJc w:val="left"/>
      <w:pPr>
        <w:ind w:left="3371" w:hanging="360"/>
      </w:pPr>
      <w:rPr>
        <w:rFonts w:ascii="Symbol" w:hAnsi="Symbol" w:hint="default"/>
      </w:rPr>
    </w:lvl>
    <w:lvl w:ilvl="4" w:tplc="041D0003" w:tentative="1">
      <w:start w:val="1"/>
      <w:numFmt w:val="bullet"/>
      <w:lvlText w:val="o"/>
      <w:lvlJc w:val="left"/>
      <w:pPr>
        <w:ind w:left="4091" w:hanging="360"/>
      </w:pPr>
      <w:rPr>
        <w:rFonts w:ascii="Courier New" w:hAnsi="Courier New" w:cs="Courier New" w:hint="default"/>
      </w:rPr>
    </w:lvl>
    <w:lvl w:ilvl="5" w:tplc="041D0005" w:tentative="1">
      <w:start w:val="1"/>
      <w:numFmt w:val="bullet"/>
      <w:lvlText w:val=""/>
      <w:lvlJc w:val="left"/>
      <w:pPr>
        <w:ind w:left="4811" w:hanging="360"/>
      </w:pPr>
      <w:rPr>
        <w:rFonts w:ascii="Wingdings" w:hAnsi="Wingdings" w:hint="default"/>
      </w:rPr>
    </w:lvl>
    <w:lvl w:ilvl="6" w:tplc="041D0001" w:tentative="1">
      <w:start w:val="1"/>
      <w:numFmt w:val="bullet"/>
      <w:lvlText w:val=""/>
      <w:lvlJc w:val="left"/>
      <w:pPr>
        <w:ind w:left="5531" w:hanging="360"/>
      </w:pPr>
      <w:rPr>
        <w:rFonts w:ascii="Symbol" w:hAnsi="Symbol" w:hint="default"/>
      </w:rPr>
    </w:lvl>
    <w:lvl w:ilvl="7" w:tplc="041D0003" w:tentative="1">
      <w:start w:val="1"/>
      <w:numFmt w:val="bullet"/>
      <w:lvlText w:val="o"/>
      <w:lvlJc w:val="left"/>
      <w:pPr>
        <w:ind w:left="6251" w:hanging="360"/>
      </w:pPr>
      <w:rPr>
        <w:rFonts w:ascii="Courier New" w:hAnsi="Courier New" w:cs="Courier New" w:hint="default"/>
      </w:rPr>
    </w:lvl>
    <w:lvl w:ilvl="8" w:tplc="041D0005" w:tentative="1">
      <w:start w:val="1"/>
      <w:numFmt w:val="bullet"/>
      <w:lvlText w:val=""/>
      <w:lvlJc w:val="left"/>
      <w:pPr>
        <w:ind w:left="6971" w:hanging="360"/>
      </w:pPr>
      <w:rPr>
        <w:rFonts w:ascii="Wingdings" w:hAnsi="Wingdings" w:hint="default"/>
      </w:rPr>
    </w:lvl>
  </w:abstractNum>
  <w:abstractNum w:abstractNumId="6">
    <w:nsid w:val="0D634DEF"/>
    <w:multiLevelType w:val="hybridMultilevel"/>
    <w:tmpl w:val="37309C00"/>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tentative="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7">
    <w:nsid w:val="0D6C289C"/>
    <w:multiLevelType w:val="hybridMultilevel"/>
    <w:tmpl w:val="3F8C4590"/>
    <w:lvl w:ilvl="0" w:tplc="45CAAFAE">
      <w:start w:val="2012"/>
      <w:numFmt w:val="bullet"/>
      <w:lvlText w:val="-"/>
      <w:lvlJc w:val="left"/>
      <w:pPr>
        <w:ind w:left="644" w:hanging="360"/>
      </w:pPr>
      <w:rPr>
        <w:rFonts w:ascii="Garamond" w:eastAsia="Times New Roman" w:hAnsi="Garamond" w:cs="Times New Roman" w:hint="default"/>
      </w:rPr>
    </w:lvl>
    <w:lvl w:ilvl="1" w:tplc="041D0003" w:tentative="1">
      <w:start w:val="1"/>
      <w:numFmt w:val="bullet"/>
      <w:lvlText w:val="o"/>
      <w:lvlJc w:val="left"/>
      <w:pPr>
        <w:ind w:left="1364" w:hanging="360"/>
      </w:pPr>
      <w:rPr>
        <w:rFonts w:ascii="Courier New" w:hAnsi="Courier New" w:cs="Courier New" w:hint="default"/>
      </w:rPr>
    </w:lvl>
    <w:lvl w:ilvl="2" w:tplc="041D0005" w:tentative="1">
      <w:start w:val="1"/>
      <w:numFmt w:val="bullet"/>
      <w:lvlText w:val=""/>
      <w:lvlJc w:val="left"/>
      <w:pPr>
        <w:ind w:left="2084" w:hanging="360"/>
      </w:pPr>
      <w:rPr>
        <w:rFonts w:ascii="Wingdings" w:hAnsi="Wingdings" w:hint="default"/>
      </w:rPr>
    </w:lvl>
    <w:lvl w:ilvl="3" w:tplc="041D0001" w:tentative="1">
      <w:start w:val="1"/>
      <w:numFmt w:val="bullet"/>
      <w:lvlText w:val=""/>
      <w:lvlJc w:val="left"/>
      <w:pPr>
        <w:ind w:left="2804" w:hanging="360"/>
      </w:pPr>
      <w:rPr>
        <w:rFonts w:ascii="Symbol" w:hAnsi="Symbol" w:hint="default"/>
      </w:rPr>
    </w:lvl>
    <w:lvl w:ilvl="4" w:tplc="041D0003" w:tentative="1">
      <w:start w:val="1"/>
      <w:numFmt w:val="bullet"/>
      <w:lvlText w:val="o"/>
      <w:lvlJc w:val="left"/>
      <w:pPr>
        <w:ind w:left="3524" w:hanging="360"/>
      </w:pPr>
      <w:rPr>
        <w:rFonts w:ascii="Courier New" w:hAnsi="Courier New" w:cs="Courier New" w:hint="default"/>
      </w:rPr>
    </w:lvl>
    <w:lvl w:ilvl="5" w:tplc="041D0005" w:tentative="1">
      <w:start w:val="1"/>
      <w:numFmt w:val="bullet"/>
      <w:lvlText w:val=""/>
      <w:lvlJc w:val="left"/>
      <w:pPr>
        <w:ind w:left="4244" w:hanging="360"/>
      </w:pPr>
      <w:rPr>
        <w:rFonts w:ascii="Wingdings" w:hAnsi="Wingdings" w:hint="default"/>
      </w:rPr>
    </w:lvl>
    <w:lvl w:ilvl="6" w:tplc="041D0001" w:tentative="1">
      <w:start w:val="1"/>
      <w:numFmt w:val="bullet"/>
      <w:lvlText w:val=""/>
      <w:lvlJc w:val="left"/>
      <w:pPr>
        <w:ind w:left="4964" w:hanging="360"/>
      </w:pPr>
      <w:rPr>
        <w:rFonts w:ascii="Symbol" w:hAnsi="Symbol" w:hint="default"/>
      </w:rPr>
    </w:lvl>
    <w:lvl w:ilvl="7" w:tplc="041D0003" w:tentative="1">
      <w:start w:val="1"/>
      <w:numFmt w:val="bullet"/>
      <w:lvlText w:val="o"/>
      <w:lvlJc w:val="left"/>
      <w:pPr>
        <w:ind w:left="5684" w:hanging="360"/>
      </w:pPr>
      <w:rPr>
        <w:rFonts w:ascii="Courier New" w:hAnsi="Courier New" w:cs="Courier New" w:hint="default"/>
      </w:rPr>
    </w:lvl>
    <w:lvl w:ilvl="8" w:tplc="041D0005" w:tentative="1">
      <w:start w:val="1"/>
      <w:numFmt w:val="bullet"/>
      <w:lvlText w:val=""/>
      <w:lvlJc w:val="left"/>
      <w:pPr>
        <w:ind w:left="6404" w:hanging="360"/>
      </w:pPr>
      <w:rPr>
        <w:rFonts w:ascii="Wingdings" w:hAnsi="Wingdings" w:hint="default"/>
      </w:rPr>
    </w:lvl>
  </w:abstractNum>
  <w:abstractNum w:abstractNumId="8">
    <w:nsid w:val="10943517"/>
    <w:multiLevelType w:val="hybridMultilevel"/>
    <w:tmpl w:val="F1CA5ABC"/>
    <w:lvl w:ilvl="0" w:tplc="041D0001">
      <w:start w:val="1"/>
      <w:numFmt w:val="bullet"/>
      <w:lvlText w:val=""/>
      <w:lvlJc w:val="left"/>
      <w:pPr>
        <w:ind w:left="720" w:hanging="360"/>
      </w:pPr>
      <w:rPr>
        <w:rFonts w:ascii="Symbol" w:hAnsi="Symbol" w:hint="default"/>
      </w:rPr>
    </w:lvl>
    <w:lvl w:ilvl="1" w:tplc="041D0003">
      <w:start w:val="1"/>
      <w:numFmt w:val="bullet"/>
      <w:lvlText w:val="o"/>
      <w:lvlJc w:val="left"/>
      <w:pPr>
        <w:ind w:left="1440" w:hanging="360"/>
      </w:pPr>
      <w:rPr>
        <w:rFonts w:ascii="Courier New" w:hAnsi="Courier New" w:cs="Courier New" w:hint="default"/>
      </w:rPr>
    </w:lvl>
    <w:lvl w:ilvl="2" w:tplc="041D0005">
      <w:start w:val="1"/>
      <w:numFmt w:val="bullet"/>
      <w:lvlText w:val=""/>
      <w:lvlJc w:val="left"/>
      <w:pPr>
        <w:ind w:left="2160" w:hanging="360"/>
      </w:pPr>
      <w:rPr>
        <w:rFonts w:ascii="Wingdings" w:hAnsi="Wingdings" w:hint="default"/>
      </w:rPr>
    </w:lvl>
    <w:lvl w:ilvl="3" w:tplc="041D0001">
      <w:start w:val="1"/>
      <w:numFmt w:val="bullet"/>
      <w:lvlText w:val=""/>
      <w:lvlJc w:val="left"/>
      <w:pPr>
        <w:ind w:left="2880" w:hanging="360"/>
      </w:pPr>
      <w:rPr>
        <w:rFonts w:ascii="Symbol" w:hAnsi="Symbol" w:hint="default"/>
      </w:rPr>
    </w:lvl>
    <w:lvl w:ilvl="4" w:tplc="041D0003">
      <w:start w:val="1"/>
      <w:numFmt w:val="bullet"/>
      <w:lvlText w:val="o"/>
      <w:lvlJc w:val="left"/>
      <w:pPr>
        <w:ind w:left="3600" w:hanging="360"/>
      </w:pPr>
      <w:rPr>
        <w:rFonts w:ascii="Courier New" w:hAnsi="Courier New" w:cs="Courier New" w:hint="default"/>
      </w:rPr>
    </w:lvl>
    <w:lvl w:ilvl="5" w:tplc="041D0005">
      <w:start w:val="1"/>
      <w:numFmt w:val="bullet"/>
      <w:lvlText w:val=""/>
      <w:lvlJc w:val="left"/>
      <w:pPr>
        <w:ind w:left="4320" w:hanging="360"/>
      </w:pPr>
      <w:rPr>
        <w:rFonts w:ascii="Wingdings" w:hAnsi="Wingdings" w:hint="default"/>
      </w:rPr>
    </w:lvl>
    <w:lvl w:ilvl="6" w:tplc="041D0001">
      <w:start w:val="1"/>
      <w:numFmt w:val="bullet"/>
      <w:lvlText w:val=""/>
      <w:lvlJc w:val="left"/>
      <w:pPr>
        <w:ind w:left="5040" w:hanging="360"/>
      </w:pPr>
      <w:rPr>
        <w:rFonts w:ascii="Symbol" w:hAnsi="Symbol" w:hint="default"/>
      </w:rPr>
    </w:lvl>
    <w:lvl w:ilvl="7" w:tplc="041D0003">
      <w:start w:val="1"/>
      <w:numFmt w:val="bullet"/>
      <w:lvlText w:val="o"/>
      <w:lvlJc w:val="left"/>
      <w:pPr>
        <w:ind w:left="5760" w:hanging="360"/>
      </w:pPr>
      <w:rPr>
        <w:rFonts w:ascii="Courier New" w:hAnsi="Courier New" w:cs="Courier New" w:hint="default"/>
      </w:rPr>
    </w:lvl>
    <w:lvl w:ilvl="8" w:tplc="041D0005">
      <w:start w:val="1"/>
      <w:numFmt w:val="bullet"/>
      <w:lvlText w:val=""/>
      <w:lvlJc w:val="left"/>
      <w:pPr>
        <w:ind w:left="6480" w:hanging="360"/>
      </w:pPr>
      <w:rPr>
        <w:rFonts w:ascii="Wingdings" w:hAnsi="Wingdings" w:hint="default"/>
      </w:rPr>
    </w:lvl>
  </w:abstractNum>
  <w:abstractNum w:abstractNumId="9">
    <w:nsid w:val="14792249"/>
    <w:multiLevelType w:val="hybridMultilevel"/>
    <w:tmpl w:val="99A60446"/>
    <w:lvl w:ilvl="0" w:tplc="041D0001">
      <w:start w:val="1"/>
      <w:numFmt w:val="bullet"/>
      <w:lvlText w:val=""/>
      <w:lvlJc w:val="left"/>
      <w:pPr>
        <w:ind w:left="3360" w:hanging="360"/>
      </w:pPr>
      <w:rPr>
        <w:rFonts w:ascii="Symbol" w:hAnsi="Symbol" w:hint="default"/>
      </w:rPr>
    </w:lvl>
    <w:lvl w:ilvl="1" w:tplc="041D0003">
      <w:start w:val="1"/>
      <w:numFmt w:val="bullet"/>
      <w:lvlText w:val="o"/>
      <w:lvlJc w:val="left"/>
      <w:pPr>
        <w:ind w:left="4080" w:hanging="360"/>
      </w:pPr>
      <w:rPr>
        <w:rFonts w:ascii="Courier New" w:hAnsi="Courier New" w:cs="Courier New" w:hint="default"/>
      </w:rPr>
    </w:lvl>
    <w:lvl w:ilvl="2" w:tplc="041D0005" w:tentative="1">
      <w:start w:val="1"/>
      <w:numFmt w:val="bullet"/>
      <w:lvlText w:val=""/>
      <w:lvlJc w:val="left"/>
      <w:pPr>
        <w:ind w:left="4800" w:hanging="360"/>
      </w:pPr>
      <w:rPr>
        <w:rFonts w:ascii="Wingdings" w:hAnsi="Wingdings" w:hint="default"/>
      </w:rPr>
    </w:lvl>
    <w:lvl w:ilvl="3" w:tplc="041D0001" w:tentative="1">
      <w:start w:val="1"/>
      <w:numFmt w:val="bullet"/>
      <w:lvlText w:val=""/>
      <w:lvlJc w:val="left"/>
      <w:pPr>
        <w:ind w:left="5520" w:hanging="360"/>
      </w:pPr>
      <w:rPr>
        <w:rFonts w:ascii="Symbol" w:hAnsi="Symbol" w:hint="default"/>
      </w:rPr>
    </w:lvl>
    <w:lvl w:ilvl="4" w:tplc="041D0003" w:tentative="1">
      <w:start w:val="1"/>
      <w:numFmt w:val="bullet"/>
      <w:lvlText w:val="o"/>
      <w:lvlJc w:val="left"/>
      <w:pPr>
        <w:ind w:left="6240" w:hanging="360"/>
      </w:pPr>
      <w:rPr>
        <w:rFonts w:ascii="Courier New" w:hAnsi="Courier New" w:cs="Courier New" w:hint="default"/>
      </w:rPr>
    </w:lvl>
    <w:lvl w:ilvl="5" w:tplc="041D0005" w:tentative="1">
      <w:start w:val="1"/>
      <w:numFmt w:val="bullet"/>
      <w:lvlText w:val=""/>
      <w:lvlJc w:val="left"/>
      <w:pPr>
        <w:ind w:left="6960" w:hanging="360"/>
      </w:pPr>
      <w:rPr>
        <w:rFonts w:ascii="Wingdings" w:hAnsi="Wingdings" w:hint="default"/>
      </w:rPr>
    </w:lvl>
    <w:lvl w:ilvl="6" w:tplc="041D0001" w:tentative="1">
      <w:start w:val="1"/>
      <w:numFmt w:val="bullet"/>
      <w:lvlText w:val=""/>
      <w:lvlJc w:val="left"/>
      <w:pPr>
        <w:ind w:left="7680" w:hanging="360"/>
      </w:pPr>
      <w:rPr>
        <w:rFonts w:ascii="Symbol" w:hAnsi="Symbol" w:hint="default"/>
      </w:rPr>
    </w:lvl>
    <w:lvl w:ilvl="7" w:tplc="041D0003" w:tentative="1">
      <w:start w:val="1"/>
      <w:numFmt w:val="bullet"/>
      <w:lvlText w:val="o"/>
      <w:lvlJc w:val="left"/>
      <w:pPr>
        <w:ind w:left="8400" w:hanging="360"/>
      </w:pPr>
      <w:rPr>
        <w:rFonts w:ascii="Courier New" w:hAnsi="Courier New" w:cs="Courier New" w:hint="default"/>
      </w:rPr>
    </w:lvl>
    <w:lvl w:ilvl="8" w:tplc="041D0005" w:tentative="1">
      <w:start w:val="1"/>
      <w:numFmt w:val="bullet"/>
      <w:lvlText w:val=""/>
      <w:lvlJc w:val="left"/>
      <w:pPr>
        <w:ind w:left="9120" w:hanging="360"/>
      </w:pPr>
      <w:rPr>
        <w:rFonts w:ascii="Wingdings" w:hAnsi="Wingdings" w:hint="default"/>
      </w:rPr>
    </w:lvl>
  </w:abstractNum>
  <w:abstractNum w:abstractNumId="10">
    <w:nsid w:val="1588342D"/>
    <w:multiLevelType w:val="multilevel"/>
    <w:tmpl w:val="041D0029"/>
    <w:lvl w:ilvl="0">
      <w:start w:val="1"/>
      <w:numFmt w:val="decimal"/>
      <w:suff w:val="space"/>
      <w:lvlText w:val="Kapitel %1"/>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11">
    <w:nsid w:val="218D5460"/>
    <w:multiLevelType w:val="hybridMultilevel"/>
    <w:tmpl w:val="E292B8C4"/>
    <w:lvl w:ilvl="0" w:tplc="041D0001">
      <w:start w:val="1"/>
      <w:numFmt w:val="bullet"/>
      <w:lvlText w:val=""/>
      <w:lvlJc w:val="left"/>
      <w:pPr>
        <w:ind w:left="3360" w:hanging="360"/>
      </w:pPr>
      <w:rPr>
        <w:rFonts w:ascii="Symbol" w:hAnsi="Symbol" w:hint="default"/>
      </w:rPr>
    </w:lvl>
    <w:lvl w:ilvl="1" w:tplc="041D0003" w:tentative="1">
      <w:start w:val="1"/>
      <w:numFmt w:val="bullet"/>
      <w:lvlText w:val="o"/>
      <w:lvlJc w:val="left"/>
      <w:pPr>
        <w:ind w:left="4080" w:hanging="360"/>
      </w:pPr>
      <w:rPr>
        <w:rFonts w:ascii="Courier New" w:hAnsi="Courier New" w:cs="Courier New" w:hint="default"/>
      </w:rPr>
    </w:lvl>
    <w:lvl w:ilvl="2" w:tplc="041D0005" w:tentative="1">
      <w:start w:val="1"/>
      <w:numFmt w:val="bullet"/>
      <w:lvlText w:val=""/>
      <w:lvlJc w:val="left"/>
      <w:pPr>
        <w:ind w:left="4800" w:hanging="360"/>
      </w:pPr>
      <w:rPr>
        <w:rFonts w:ascii="Wingdings" w:hAnsi="Wingdings" w:hint="default"/>
      </w:rPr>
    </w:lvl>
    <w:lvl w:ilvl="3" w:tplc="041D0001" w:tentative="1">
      <w:start w:val="1"/>
      <w:numFmt w:val="bullet"/>
      <w:lvlText w:val=""/>
      <w:lvlJc w:val="left"/>
      <w:pPr>
        <w:ind w:left="5520" w:hanging="360"/>
      </w:pPr>
      <w:rPr>
        <w:rFonts w:ascii="Symbol" w:hAnsi="Symbol" w:hint="default"/>
      </w:rPr>
    </w:lvl>
    <w:lvl w:ilvl="4" w:tplc="041D0003" w:tentative="1">
      <w:start w:val="1"/>
      <w:numFmt w:val="bullet"/>
      <w:lvlText w:val="o"/>
      <w:lvlJc w:val="left"/>
      <w:pPr>
        <w:ind w:left="6240" w:hanging="360"/>
      </w:pPr>
      <w:rPr>
        <w:rFonts w:ascii="Courier New" w:hAnsi="Courier New" w:cs="Courier New" w:hint="default"/>
      </w:rPr>
    </w:lvl>
    <w:lvl w:ilvl="5" w:tplc="041D0005" w:tentative="1">
      <w:start w:val="1"/>
      <w:numFmt w:val="bullet"/>
      <w:lvlText w:val=""/>
      <w:lvlJc w:val="left"/>
      <w:pPr>
        <w:ind w:left="6960" w:hanging="360"/>
      </w:pPr>
      <w:rPr>
        <w:rFonts w:ascii="Wingdings" w:hAnsi="Wingdings" w:hint="default"/>
      </w:rPr>
    </w:lvl>
    <w:lvl w:ilvl="6" w:tplc="041D0001" w:tentative="1">
      <w:start w:val="1"/>
      <w:numFmt w:val="bullet"/>
      <w:lvlText w:val=""/>
      <w:lvlJc w:val="left"/>
      <w:pPr>
        <w:ind w:left="7680" w:hanging="360"/>
      </w:pPr>
      <w:rPr>
        <w:rFonts w:ascii="Symbol" w:hAnsi="Symbol" w:hint="default"/>
      </w:rPr>
    </w:lvl>
    <w:lvl w:ilvl="7" w:tplc="041D0003" w:tentative="1">
      <w:start w:val="1"/>
      <w:numFmt w:val="bullet"/>
      <w:lvlText w:val="o"/>
      <w:lvlJc w:val="left"/>
      <w:pPr>
        <w:ind w:left="8400" w:hanging="360"/>
      </w:pPr>
      <w:rPr>
        <w:rFonts w:ascii="Courier New" w:hAnsi="Courier New" w:cs="Courier New" w:hint="default"/>
      </w:rPr>
    </w:lvl>
    <w:lvl w:ilvl="8" w:tplc="041D0005" w:tentative="1">
      <w:start w:val="1"/>
      <w:numFmt w:val="bullet"/>
      <w:lvlText w:val=""/>
      <w:lvlJc w:val="left"/>
      <w:pPr>
        <w:ind w:left="9120" w:hanging="360"/>
      </w:pPr>
      <w:rPr>
        <w:rFonts w:ascii="Wingdings" w:hAnsi="Wingdings" w:hint="default"/>
      </w:rPr>
    </w:lvl>
  </w:abstractNum>
  <w:abstractNum w:abstractNumId="12">
    <w:nsid w:val="2ADF6053"/>
    <w:multiLevelType w:val="hybridMultilevel"/>
    <w:tmpl w:val="53321E22"/>
    <w:lvl w:ilvl="0" w:tplc="041D0015">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13">
    <w:nsid w:val="2C8A6F97"/>
    <w:multiLevelType w:val="multilevel"/>
    <w:tmpl w:val="91FCD4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nsid w:val="32A34606"/>
    <w:multiLevelType w:val="multilevel"/>
    <w:tmpl w:val="9DC041D2"/>
    <w:lvl w:ilvl="0">
      <w:start w:val="2"/>
      <w:numFmt w:val="decimal"/>
      <w:lvlText w:val="%1"/>
      <w:lvlJc w:val="left"/>
      <w:pPr>
        <w:ind w:left="390" w:hanging="390"/>
      </w:pPr>
      <w:rPr>
        <w:rFonts w:hint="default"/>
      </w:rPr>
    </w:lvl>
    <w:lvl w:ilvl="1">
      <w:start w:val="1"/>
      <w:numFmt w:val="decimal"/>
      <w:lvlText w:val="%1.%2"/>
      <w:lvlJc w:val="left"/>
      <w:pPr>
        <w:ind w:left="720" w:hanging="72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15">
    <w:nsid w:val="3AF75C7B"/>
    <w:multiLevelType w:val="multilevel"/>
    <w:tmpl w:val="3A02CF3C"/>
    <w:lvl w:ilvl="0">
      <w:start w:val="2"/>
      <w:numFmt w:val="decimal"/>
      <w:lvlText w:val="%1"/>
      <w:lvlJc w:val="left"/>
      <w:pPr>
        <w:ind w:left="390" w:hanging="390"/>
      </w:pPr>
      <w:rPr>
        <w:rFonts w:hint="default"/>
      </w:rPr>
    </w:lvl>
    <w:lvl w:ilvl="1">
      <w:start w:val="1"/>
      <w:numFmt w:val="decimal"/>
      <w:lvlText w:val="%1.%2"/>
      <w:lvlJc w:val="left"/>
      <w:pPr>
        <w:ind w:left="1296" w:hanging="720"/>
      </w:pPr>
      <w:rPr>
        <w:rFonts w:hint="default"/>
      </w:rPr>
    </w:lvl>
    <w:lvl w:ilvl="2">
      <w:start w:val="1"/>
      <w:numFmt w:val="decimal"/>
      <w:lvlText w:val="%1.%2.%3"/>
      <w:lvlJc w:val="left"/>
      <w:pPr>
        <w:ind w:left="1872" w:hanging="720"/>
      </w:pPr>
      <w:rPr>
        <w:rFonts w:hint="default"/>
      </w:rPr>
    </w:lvl>
    <w:lvl w:ilvl="3">
      <w:start w:val="1"/>
      <w:numFmt w:val="decimal"/>
      <w:lvlText w:val="%1.%2.%3.%4"/>
      <w:lvlJc w:val="left"/>
      <w:pPr>
        <w:ind w:left="2808" w:hanging="1080"/>
      </w:pPr>
      <w:rPr>
        <w:rFonts w:hint="default"/>
      </w:rPr>
    </w:lvl>
    <w:lvl w:ilvl="4">
      <w:start w:val="1"/>
      <w:numFmt w:val="decimal"/>
      <w:lvlText w:val="%1.%2.%3.%4.%5"/>
      <w:lvlJc w:val="left"/>
      <w:pPr>
        <w:ind w:left="3744" w:hanging="1440"/>
      </w:pPr>
      <w:rPr>
        <w:rFonts w:hint="default"/>
      </w:rPr>
    </w:lvl>
    <w:lvl w:ilvl="5">
      <w:start w:val="1"/>
      <w:numFmt w:val="decimal"/>
      <w:lvlText w:val="%1.%2.%3.%4.%5.%6"/>
      <w:lvlJc w:val="left"/>
      <w:pPr>
        <w:ind w:left="4320" w:hanging="1440"/>
      </w:pPr>
      <w:rPr>
        <w:rFonts w:hint="default"/>
      </w:rPr>
    </w:lvl>
    <w:lvl w:ilvl="6">
      <w:start w:val="1"/>
      <w:numFmt w:val="decimal"/>
      <w:lvlText w:val="%1.%2.%3.%4.%5.%6.%7"/>
      <w:lvlJc w:val="left"/>
      <w:pPr>
        <w:ind w:left="5256" w:hanging="1800"/>
      </w:pPr>
      <w:rPr>
        <w:rFonts w:hint="default"/>
      </w:rPr>
    </w:lvl>
    <w:lvl w:ilvl="7">
      <w:start w:val="1"/>
      <w:numFmt w:val="decimal"/>
      <w:lvlText w:val="%1.%2.%3.%4.%5.%6.%7.%8"/>
      <w:lvlJc w:val="left"/>
      <w:pPr>
        <w:ind w:left="6192" w:hanging="2160"/>
      </w:pPr>
      <w:rPr>
        <w:rFonts w:hint="default"/>
      </w:rPr>
    </w:lvl>
    <w:lvl w:ilvl="8">
      <w:start w:val="1"/>
      <w:numFmt w:val="decimal"/>
      <w:lvlText w:val="%1.%2.%3.%4.%5.%6.%7.%8.%9"/>
      <w:lvlJc w:val="left"/>
      <w:pPr>
        <w:ind w:left="6768" w:hanging="2160"/>
      </w:pPr>
      <w:rPr>
        <w:rFonts w:hint="default"/>
      </w:rPr>
    </w:lvl>
  </w:abstractNum>
  <w:abstractNum w:abstractNumId="16">
    <w:nsid w:val="3B060F28"/>
    <w:multiLevelType w:val="multilevel"/>
    <w:tmpl w:val="A7D8A1F6"/>
    <w:lvl w:ilvl="0">
      <w:start w:val="1"/>
      <w:numFmt w:val="decimal"/>
      <w:lvlText w:val="%1"/>
      <w:lvlJc w:val="left"/>
      <w:pPr>
        <w:tabs>
          <w:tab w:val="num" w:pos="539"/>
        </w:tabs>
        <w:ind w:left="539" w:hanging="539"/>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800"/>
        </w:tabs>
        <w:ind w:left="800" w:hanging="80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7">
    <w:nsid w:val="41B16EFB"/>
    <w:multiLevelType w:val="hybridMultilevel"/>
    <w:tmpl w:val="AFE21FB2"/>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18">
    <w:nsid w:val="447F76B1"/>
    <w:multiLevelType w:val="multilevel"/>
    <w:tmpl w:val="E6F02F92"/>
    <w:lvl w:ilvl="0">
      <w:start w:val="1"/>
      <w:numFmt w:val="bullet"/>
      <w:pStyle w:val="Lista-Punkter"/>
      <w:lvlText w:val="•"/>
      <w:lvlJc w:val="left"/>
      <w:pPr>
        <w:tabs>
          <w:tab w:val="num" w:pos="357"/>
        </w:tabs>
        <w:ind w:left="357" w:hanging="357"/>
      </w:pPr>
      <w:rPr>
        <w:rFonts w:ascii="Garamond" w:hAnsi="Garamond" w:hint="default"/>
        <w:sz w:val="20"/>
      </w:rPr>
    </w:lvl>
    <w:lvl w:ilvl="1">
      <w:start w:val="1"/>
      <w:numFmt w:val="bullet"/>
      <w:lvlText w:val="-"/>
      <w:lvlJc w:val="left"/>
      <w:pPr>
        <w:tabs>
          <w:tab w:val="num" w:pos="811"/>
        </w:tabs>
        <w:ind w:left="811" w:hanging="357"/>
      </w:pPr>
      <w:rPr>
        <w:rFonts w:ascii="Arial" w:hAnsi="Arial" w:hint="default"/>
      </w:rPr>
    </w:lvl>
    <w:lvl w:ilvl="2">
      <w:start w:val="1"/>
      <w:numFmt w:val="bullet"/>
      <w:lvlText w:val=""/>
      <w:lvlJc w:val="left"/>
      <w:pPr>
        <w:tabs>
          <w:tab w:val="num" w:pos="1264"/>
        </w:tabs>
        <w:ind w:left="1264" w:hanging="357"/>
      </w:pPr>
      <w:rPr>
        <w:rFonts w:ascii="Wingdings" w:hAnsi="Wingdings" w:hint="default"/>
      </w:rPr>
    </w:lvl>
    <w:lvl w:ilvl="3">
      <w:start w:val="1"/>
      <w:numFmt w:val="bullet"/>
      <w:lvlText w:val=""/>
      <w:lvlJc w:val="left"/>
      <w:pPr>
        <w:tabs>
          <w:tab w:val="num" w:pos="1718"/>
        </w:tabs>
        <w:ind w:left="1718" w:hanging="357"/>
      </w:pPr>
      <w:rPr>
        <w:rFonts w:ascii="Symbol" w:hAnsi="Symbol" w:hint="default"/>
      </w:rPr>
    </w:lvl>
    <w:lvl w:ilvl="4">
      <w:start w:val="1"/>
      <w:numFmt w:val="bullet"/>
      <w:lvlText w:val="o"/>
      <w:lvlJc w:val="left"/>
      <w:pPr>
        <w:tabs>
          <w:tab w:val="num" w:pos="2189"/>
        </w:tabs>
        <w:ind w:left="2189" w:hanging="375"/>
      </w:pPr>
      <w:rPr>
        <w:rFonts w:ascii="Courier New" w:hAnsi="Courier New" w:hint="default"/>
      </w:rPr>
    </w:lvl>
    <w:lvl w:ilvl="5">
      <w:start w:val="1"/>
      <w:numFmt w:val="bullet"/>
      <w:lvlText w:val=""/>
      <w:lvlJc w:val="left"/>
      <w:pPr>
        <w:tabs>
          <w:tab w:val="num" w:pos="2642"/>
        </w:tabs>
        <w:ind w:left="2642" w:hanging="357"/>
      </w:pPr>
      <w:rPr>
        <w:rFonts w:ascii="Wingdings" w:hAnsi="Wingdings" w:hint="default"/>
      </w:rPr>
    </w:lvl>
    <w:lvl w:ilvl="6">
      <w:start w:val="1"/>
      <w:numFmt w:val="bullet"/>
      <w:lvlText w:val=""/>
      <w:lvlJc w:val="left"/>
      <w:pPr>
        <w:tabs>
          <w:tab w:val="num" w:pos="3073"/>
        </w:tabs>
        <w:ind w:left="3073" w:hanging="357"/>
      </w:pPr>
      <w:rPr>
        <w:rFonts w:ascii="Symbol" w:hAnsi="Symbol" w:hint="default"/>
      </w:rPr>
    </w:lvl>
    <w:lvl w:ilvl="7">
      <w:start w:val="1"/>
      <w:numFmt w:val="bullet"/>
      <w:lvlText w:val="o"/>
      <w:lvlJc w:val="left"/>
      <w:pPr>
        <w:tabs>
          <w:tab w:val="num" w:pos="3504"/>
        </w:tabs>
        <w:ind w:left="3504" w:hanging="357"/>
      </w:pPr>
      <w:rPr>
        <w:rFonts w:ascii="Courier New" w:hAnsi="Courier New" w:hint="default"/>
      </w:rPr>
    </w:lvl>
    <w:lvl w:ilvl="8">
      <w:start w:val="1"/>
      <w:numFmt w:val="bullet"/>
      <w:lvlText w:val=""/>
      <w:lvlJc w:val="left"/>
      <w:pPr>
        <w:tabs>
          <w:tab w:val="num" w:pos="3935"/>
        </w:tabs>
        <w:ind w:left="3935" w:hanging="357"/>
      </w:pPr>
      <w:rPr>
        <w:rFonts w:ascii="Wingdings" w:hAnsi="Wingdings" w:hint="default"/>
      </w:rPr>
    </w:lvl>
  </w:abstractNum>
  <w:abstractNum w:abstractNumId="19">
    <w:nsid w:val="45FF0DA4"/>
    <w:multiLevelType w:val="hybridMultilevel"/>
    <w:tmpl w:val="1B46C460"/>
    <w:lvl w:ilvl="0" w:tplc="041D0015">
      <w:start w:val="1"/>
      <w:numFmt w:val="upperLetter"/>
      <w:lvlText w:val="%1."/>
      <w:lvlJc w:val="left"/>
      <w:pPr>
        <w:tabs>
          <w:tab w:val="num" w:pos="360"/>
        </w:tabs>
        <w:ind w:left="360" w:hanging="360"/>
      </w:pPr>
      <w:rPr>
        <w:rFonts w:hint="default"/>
      </w:rPr>
    </w:lvl>
    <w:lvl w:ilvl="1" w:tplc="041D0003" w:tentative="1">
      <w:start w:val="1"/>
      <w:numFmt w:val="bullet"/>
      <w:lvlText w:val="o"/>
      <w:lvlJc w:val="left"/>
      <w:pPr>
        <w:tabs>
          <w:tab w:val="num" w:pos="1440"/>
        </w:tabs>
        <w:ind w:left="1440" w:hanging="360"/>
      </w:pPr>
      <w:rPr>
        <w:rFonts w:ascii="Courier New" w:hAnsi="Courier New" w:cs="Courier New" w:hint="default"/>
      </w:rPr>
    </w:lvl>
    <w:lvl w:ilvl="2" w:tplc="041D0005" w:tentative="1">
      <w:start w:val="1"/>
      <w:numFmt w:val="bullet"/>
      <w:lvlText w:val=""/>
      <w:lvlJc w:val="left"/>
      <w:pPr>
        <w:tabs>
          <w:tab w:val="num" w:pos="2160"/>
        </w:tabs>
        <w:ind w:left="2160" w:hanging="360"/>
      </w:pPr>
      <w:rPr>
        <w:rFonts w:ascii="Wingdings" w:hAnsi="Wingdings" w:hint="default"/>
      </w:rPr>
    </w:lvl>
    <w:lvl w:ilvl="3" w:tplc="041D0001" w:tentative="1">
      <w:start w:val="1"/>
      <w:numFmt w:val="bullet"/>
      <w:lvlText w:val=""/>
      <w:lvlJc w:val="left"/>
      <w:pPr>
        <w:tabs>
          <w:tab w:val="num" w:pos="2880"/>
        </w:tabs>
        <w:ind w:left="2880" w:hanging="360"/>
      </w:pPr>
      <w:rPr>
        <w:rFonts w:ascii="Symbol" w:hAnsi="Symbol" w:hint="default"/>
      </w:rPr>
    </w:lvl>
    <w:lvl w:ilvl="4" w:tplc="041D0003" w:tentative="1">
      <w:start w:val="1"/>
      <w:numFmt w:val="bullet"/>
      <w:lvlText w:val="o"/>
      <w:lvlJc w:val="left"/>
      <w:pPr>
        <w:tabs>
          <w:tab w:val="num" w:pos="3600"/>
        </w:tabs>
        <w:ind w:left="3600" w:hanging="360"/>
      </w:pPr>
      <w:rPr>
        <w:rFonts w:ascii="Courier New" w:hAnsi="Courier New" w:cs="Courier New" w:hint="default"/>
      </w:rPr>
    </w:lvl>
    <w:lvl w:ilvl="5" w:tplc="041D0005" w:tentative="1">
      <w:start w:val="1"/>
      <w:numFmt w:val="bullet"/>
      <w:lvlText w:val=""/>
      <w:lvlJc w:val="left"/>
      <w:pPr>
        <w:tabs>
          <w:tab w:val="num" w:pos="4320"/>
        </w:tabs>
        <w:ind w:left="4320" w:hanging="360"/>
      </w:pPr>
      <w:rPr>
        <w:rFonts w:ascii="Wingdings" w:hAnsi="Wingdings" w:hint="default"/>
      </w:rPr>
    </w:lvl>
    <w:lvl w:ilvl="6" w:tplc="041D0001" w:tentative="1">
      <w:start w:val="1"/>
      <w:numFmt w:val="bullet"/>
      <w:lvlText w:val=""/>
      <w:lvlJc w:val="left"/>
      <w:pPr>
        <w:tabs>
          <w:tab w:val="num" w:pos="5040"/>
        </w:tabs>
        <w:ind w:left="5040" w:hanging="360"/>
      </w:pPr>
      <w:rPr>
        <w:rFonts w:ascii="Symbol" w:hAnsi="Symbol" w:hint="default"/>
      </w:rPr>
    </w:lvl>
    <w:lvl w:ilvl="7" w:tplc="041D0003" w:tentative="1">
      <w:start w:val="1"/>
      <w:numFmt w:val="bullet"/>
      <w:lvlText w:val="o"/>
      <w:lvlJc w:val="left"/>
      <w:pPr>
        <w:tabs>
          <w:tab w:val="num" w:pos="5760"/>
        </w:tabs>
        <w:ind w:left="5760" w:hanging="360"/>
      </w:pPr>
      <w:rPr>
        <w:rFonts w:ascii="Courier New" w:hAnsi="Courier New" w:cs="Courier New" w:hint="default"/>
      </w:rPr>
    </w:lvl>
    <w:lvl w:ilvl="8" w:tplc="041D0005" w:tentative="1">
      <w:start w:val="1"/>
      <w:numFmt w:val="bullet"/>
      <w:lvlText w:val=""/>
      <w:lvlJc w:val="left"/>
      <w:pPr>
        <w:tabs>
          <w:tab w:val="num" w:pos="6480"/>
        </w:tabs>
        <w:ind w:left="6480" w:hanging="360"/>
      </w:pPr>
      <w:rPr>
        <w:rFonts w:ascii="Wingdings" w:hAnsi="Wingdings" w:hint="default"/>
      </w:rPr>
    </w:lvl>
  </w:abstractNum>
  <w:abstractNum w:abstractNumId="20">
    <w:nsid w:val="479C7325"/>
    <w:multiLevelType w:val="hybridMultilevel"/>
    <w:tmpl w:val="41BE7DF2"/>
    <w:lvl w:ilvl="0" w:tplc="041D0001">
      <w:start w:val="1"/>
      <w:numFmt w:val="bullet"/>
      <w:lvlText w:val=""/>
      <w:lvlJc w:val="left"/>
      <w:pPr>
        <w:ind w:left="3360" w:hanging="360"/>
      </w:pPr>
      <w:rPr>
        <w:rFonts w:ascii="Symbol" w:hAnsi="Symbol" w:hint="default"/>
      </w:rPr>
    </w:lvl>
    <w:lvl w:ilvl="1" w:tplc="041D0003" w:tentative="1">
      <w:start w:val="1"/>
      <w:numFmt w:val="bullet"/>
      <w:lvlText w:val="o"/>
      <w:lvlJc w:val="left"/>
      <w:pPr>
        <w:ind w:left="4080" w:hanging="360"/>
      </w:pPr>
      <w:rPr>
        <w:rFonts w:ascii="Courier New" w:hAnsi="Courier New" w:cs="Courier New" w:hint="default"/>
      </w:rPr>
    </w:lvl>
    <w:lvl w:ilvl="2" w:tplc="041D0005" w:tentative="1">
      <w:start w:val="1"/>
      <w:numFmt w:val="bullet"/>
      <w:lvlText w:val=""/>
      <w:lvlJc w:val="left"/>
      <w:pPr>
        <w:ind w:left="4800" w:hanging="360"/>
      </w:pPr>
      <w:rPr>
        <w:rFonts w:ascii="Wingdings" w:hAnsi="Wingdings" w:hint="default"/>
      </w:rPr>
    </w:lvl>
    <w:lvl w:ilvl="3" w:tplc="041D0001" w:tentative="1">
      <w:start w:val="1"/>
      <w:numFmt w:val="bullet"/>
      <w:lvlText w:val=""/>
      <w:lvlJc w:val="left"/>
      <w:pPr>
        <w:ind w:left="5520" w:hanging="360"/>
      </w:pPr>
      <w:rPr>
        <w:rFonts w:ascii="Symbol" w:hAnsi="Symbol" w:hint="default"/>
      </w:rPr>
    </w:lvl>
    <w:lvl w:ilvl="4" w:tplc="041D0003" w:tentative="1">
      <w:start w:val="1"/>
      <w:numFmt w:val="bullet"/>
      <w:lvlText w:val="o"/>
      <w:lvlJc w:val="left"/>
      <w:pPr>
        <w:ind w:left="6240" w:hanging="360"/>
      </w:pPr>
      <w:rPr>
        <w:rFonts w:ascii="Courier New" w:hAnsi="Courier New" w:cs="Courier New" w:hint="default"/>
      </w:rPr>
    </w:lvl>
    <w:lvl w:ilvl="5" w:tplc="041D0005" w:tentative="1">
      <w:start w:val="1"/>
      <w:numFmt w:val="bullet"/>
      <w:lvlText w:val=""/>
      <w:lvlJc w:val="left"/>
      <w:pPr>
        <w:ind w:left="6960" w:hanging="360"/>
      </w:pPr>
      <w:rPr>
        <w:rFonts w:ascii="Wingdings" w:hAnsi="Wingdings" w:hint="default"/>
      </w:rPr>
    </w:lvl>
    <w:lvl w:ilvl="6" w:tplc="041D0001" w:tentative="1">
      <w:start w:val="1"/>
      <w:numFmt w:val="bullet"/>
      <w:lvlText w:val=""/>
      <w:lvlJc w:val="left"/>
      <w:pPr>
        <w:ind w:left="7680" w:hanging="360"/>
      </w:pPr>
      <w:rPr>
        <w:rFonts w:ascii="Symbol" w:hAnsi="Symbol" w:hint="default"/>
      </w:rPr>
    </w:lvl>
    <w:lvl w:ilvl="7" w:tplc="041D0003" w:tentative="1">
      <w:start w:val="1"/>
      <w:numFmt w:val="bullet"/>
      <w:lvlText w:val="o"/>
      <w:lvlJc w:val="left"/>
      <w:pPr>
        <w:ind w:left="8400" w:hanging="360"/>
      </w:pPr>
      <w:rPr>
        <w:rFonts w:ascii="Courier New" w:hAnsi="Courier New" w:cs="Courier New" w:hint="default"/>
      </w:rPr>
    </w:lvl>
    <w:lvl w:ilvl="8" w:tplc="041D0005" w:tentative="1">
      <w:start w:val="1"/>
      <w:numFmt w:val="bullet"/>
      <w:lvlText w:val=""/>
      <w:lvlJc w:val="left"/>
      <w:pPr>
        <w:ind w:left="9120" w:hanging="360"/>
      </w:pPr>
      <w:rPr>
        <w:rFonts w:ascii="Wingdings" w:hAnsi="Wingdings" w:hint="default"/>
      </w:rPr>
    </w:lvl>
  </w:abstractNum>
  <w:abstractNum w:abstractNumId="21">
    <w:nsid w:val="4DAB53AB"/>
    <w:multiLevelType w:val="hybridMultilevel"/>
    <w:tmpl w:val="EB244FCA"/>
    <w:lvl w:ilvl="0" w:tplc="0A18BEF8">
      <w:start w:val="2012"/>
      <w:numFmt w:val="bullet"/>
      <w:lvlText w:val="-"/>
      <w:lvlJc w:val="left"/>
      <w:pPr>
        <w:ind w:left="720" w:hanging="360"/>
      </w:pPr>
      <w:rPr>
        <w:rFonts w:ascii="Garamond" w:eastAsia="Times New Roman" w:hAnsi="Garamond" w:cs="Times New Roman"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2">
    <w:nsid w:val="50481CF0"/>
    <w:multiLevelType w:val="hybridMultilevel"/>
    <w:tmpl w:val="AB9878B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3">
    <w:nsid w:val="512C50BD"/>
    <w:multiLevelType w:val="hybridMultilevel"/>
    <w:tmpl w:val="C6821476"/>
    <w:lvl w:ilvl="0" w:tplc="041D0001">
      <w:start w:val="1"/>
      <w:numFmt w:val="bullet"/>
      <w:lvlText w:val=""/>
      <w:lvlJc w:val="left"/>
      <w:pPr>
        <w:ind w:left="3360" w:hanging="360"/>
      </w:pPr>
      <w:rPr>
        <w:rFonts w:ascii="Symbol" w:hAnsi="Symbol" w:hint="default"/>
      </w:rPr>
    </w:lvl>
    <w:lvl w:ilvl="1" w:tplc="041D0003" w:tentative="1">
      <w:start w:val="1"/>
      <w:numFmt w:val="bullet"/>
      <w:lvlText w:val="o"/>
      <w:lvlJc w:val="left"/>
      <w:pPr>
        <w:ind w:left="4080" w:hanging="360"/>
      </w:pPr>
      <w:rPr>
        <w:rFonts w:ascii="Courier New" w:hAnsi="Courier New" w:cs="Courier New" w:hint="default"/>
      </w:rPr>
    </w:lvl>
    <w:lvl w:ilvl="2" w:tplc="041D0005" w:tentative="1">
      <w:start w:val="1"/>
      <w:numFmt w:val="bullet"/>
      <w:lvlText w:val=""/>
      <w:lvlJc w:val="left"/>
      <w:pPr>
        <w:ind w:left="4800" w:hanging="360"/>
      </w:pPr>
      <w:rPr>
        <w:rFonts w:ascii="Wingdings" w:hAnsi="Wingdings" w:hint="default"/>
      </w:rPr>
    </w:lvl>
    <w:lvl w:ilvl="3" w:tplc="041D0001" w:tentative="1">
      <w:start w:val="1"/>
      <w:numFmt w:val="bullet"/>
      <w:lvlText w:val=""/>
      <w:lvlJc w:val="left"/>
      <w:pPr>
        <w:ind w:left="5520" w:hanging="360"/>
      </w:pPr>
      <w:rPr>
        <w:rFonts w:ascii="Symbol" w:hAnsi="Symbol" w:hint="default"/>
      </w:rPr>
    </w:lvl>
    <w:lvl w:ilvl="4" w:tplc="041D0003" w:tentative="1">
      <w:start w:val="1"/>
      <w:numFmt w:val="bullet"/>
      <w:lvlText w:val="o"/>
      <w:lvlJc w:val="left"/>
      <w:pPr>
        <w:ind w:left="6240" w:hanging="360"/>
      </w:pPr>
      <w:rPr>
        <w:rFonts w:ascii="Courier New" w:hAnsi="Courier New" w:cs="Courier New" w:hint="default"/>
      </w:rPr>
    </w:lvl>
    <w:lvl w:ilvl="5" w:tplc="041D0005" w:tentative="1">
      <w:start w:val="1"/>
      <w:numFmt w:val="bullet"/>
      <w:lvlText w:val=""/>
      <w:lvlJc w:val="left"/>
      <w:pPr>
        <w:ind w:left="6960" w:hanging="360"/>
      </w:pPr>
      <w:rPr>
        <w:rFonts w:ascii="Wingdings" w:hAnsi="Wingdings" w:hint="default"/>
      </w:rPr>
    </w:lvl>
    <w:lvl w:ilvl="6" w:tplc="041D0001" w:tentative="1">
      <w:start w:val="1"/>
      <w:numFmt w:val="bullet"/>
      <w:lvlText w:val=""/>
      <w:lvlJc w:val="left"/>
      <w:pPr>
        <w:ind w:left="7680" w:hanging="360"/>
      </w:pPr>
      <w:rPr>
        <w:rFonts w:ascii="Symbol" w:hAnsi="Symbol" w:hint="default"/>
      </w:rPr>
    </w:lvl>
    <w:lvl w:ilvl="7" w:tplc="041D0003" w:tentative="1">
      <w:start w:val="1"/>
      <w:numFmt w:val="bullet"/>
      <w:lvlText w:val="o"/>
      <w:lvlJc w:val="left"/>
      <w:pPr>
        <w:ind w:left="8400" w:hanging="360"/>
      </w:pPr>
      <w:rPr>
        <w:rFonts w:ascii="Courier New" w:hAnsi="Courier New" w:cs="Courier New" w:hint="default"/>
      </w:rPr>
    </w:lvl>
    <w:lvl w:ilvl="8" w:tplc="041D0005" w:tentative="1">
      <w:start w:val="1"/>
      <w:numFmt w:val="bullet"/>
      <w:lvlText w:val=""/>
      <w:lvlJc w:val="left"/>
      <w:pPr>
        <w:ind w:left="9120" w:hanging="360"/>
      </w:pPr>
      <w:rPr>
        <w:rFonts w:ascii="Wingdings" w:hAnsi="Wingdings" w:hint="default"/>
      </w:rPr>
    </w:lvl>
  </w:abstractNum>
  <w:abstractNum w:abstractNumId="24">
    <w:nsid w:val="54186B8C"/>
    <w:multiLevelType w:val="hybridMultilevel"/>
    <w:tmpl w:val="5D8ACF1E"/>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5">
    <w:nsid w:val="57D97075"/>
    <w:multiLevelType w:val="hybridMultilevel"/>
    <w:tmpl w:val="E2D22DEC"/>
    <w:lvl w:ilvl="0" w:tplc="041D0015">
      <w:start w:val="1"/>
      <w:numFmt w:val="upperLetter"/>
      <w:lvlText w:val="%1."/>
      <w:lvlJc w:val="left"/>
      <w:pPr>
        <w:ind w:left="720" w:hanging="360"/>
      </w:pPr>
      <w:rPr>
        <w:rFonts w:hint="default"/>
      </w:rPr>
    </w:lvl>
    <w:lvl w:ilvl="1" w:tplc="041D0019" w:tentative="1">
      <w:start w:val="1"/>
      <w:numFmt w:val="lowerLetter"/>
      <w:lvlText w:val="%2."/>
      <w:lvlJc w:val="left"/>
      <w:pPr>
        <w:ind w:left="1440" w:hanging="360"/>
      </w:pPr>
    </w:lvl>
    <w:lvl w:ilvl="2" w:tplc="041D001B" w:tentative="1">
      <w:start w:val="1"/>
      <w:numFmt w:val="lowerRoman"/>
      <w:lvlText w:val="%3."/>
      <w:lvlJc w:val="right"/>
      <w:pPr>
        <w:ind w:left="2160" w:hanging="180"/>
      </w:pPr>
    </w:lvl>
    <w:lvl w:ilvl="3" w:tplc="041D000F" w:tentative="1">
      <w:start w:val="1"/>
      <w:numFmt w:val="decimal"/>
      <w:lvlText w:val="%4."/>
      <w:lvlJc w:val="left"/>
      <w:pPr>
        <w:ind w:left="2880" w:hanging="360"/>
      </w:pPr>
    </w:lvl>
    <w:lvl w:ilvl="4" w:tplc="041D0019" w:tentative="1">
      <w:start w:val="1"/>
      <w:numFmt w:val="lowerLetter"/>
      <w:lvlText w:val="%5."/>
      <w:lvlJc w:val="left"/>
      <w:pPr>
        <w:ind w:left="3600" w:hanging="360"/>
      </w:pPr>
    </w:lvl>
    <w:lvl w:ilvl="5" w:tplc="041D001B" w:tentative="1">
      <w:start w:val="1"/>
      <w:numFmt w:val="lowerRoman"/>
      <w:lvlText w:val="%6."/>
      <w:lvlJc w:val="right"/>
      <w:pPr>
        <w:ind w:left="4320" w:hanging="180"/>
      </w:pPr>
    </w:lvl>
    <w:lvl w:ilvl="6" w:tplc="041D000F" w:tentative="1">
      <w:start w:val="1"/>
      <w:numFmt w:val="decimal"/>
      <w:lvlText w:val="%7."/>
      <w:lvlJc w:val="left"/>
      <w:pPr>
        <w:ind w:left="5040" w:hanging="360"/>
      </w:pPr>
    </w:lvl>
    <w:lvl w:ilvl="7" w:tplc="041D0019" w:tentative="1">
      <w:start w:val="1"/>
      <w:numFmt w:val="lowerLetter"/>
      <w:lvlText w:val="%8."/>
      <w:lvlJc w:val="left"/>
      <w:pPr>
        <w:ind w:left="5760" w:hanging="360"/>
      </w:pPr>
    </w:lvl>
    <w:lvl w:ilvl="8" w:tplc="041D001B" w:tentative="1">
      <w:start w:val="1"/>
      <w:numFmt w:val="lowerRoman"/>
      <w:lvlText w:val="%9."/>
      <w:lvlJc w:val="right"/>
      <w:pPr>
        <w:ind w:left="6480" w:hanging="180"/>
      </w:pPr>
    </w:lvl>
  </w:abstractNum>
  <w:abstractNum w:abstractNumId="26">
    <w:nsid w:val="5AED7B6F"/>
    <w:multiLevelType w:val="hybridMultilevel"/>
    <w:tmpl w:val="456E2464"/>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7">
    <w:nsid w:val="65C873B3"/>
    <w:multiLevelType w:val="hybridMultilevel"/>
    <w:tmpl w:val="F95E113C"/>
    <w:lvl w:ilvl="0" w:tplc="041D000F">
      <w:start w:val="1"/>
      <w:numFmt w:val="decimal"/>
      <w:lvlText w:val="%1."/>
      <w:lvlJc w:val="left"/>
      <w:pPr>
        <w:ind w:left="720" w:hanging="360"/>
      </w:pPr>
    </w:lvl>
    <w:lvl w:ilvl="1" w:tplc="041D0003">
      <w:start w:val="1"/>
      <w:numFmt w:val="decimal"/>
      <w:lvlText w:val="%2."/>
      <w:lvlJc w:val="left"/>
      <w:pPr>
        <w:tabs>
          <w:tab w:val="num" w:pos="1440"/>
        </w:tabs>
        <w:ind w:left="1440" w:hanging="360"/>
      </w:pPr>
    </w:lvl>
    <w:lvl w:ilvl="2" w:tplc="041D0005">
      <w:start w:val="1"/>
      <w:numFmt w:val="decimal"/>
      <w:lvlText w:val="%3."/>
      <w:lvlJc w:val="left"/>
      <w:pPr>
        <w:tabs>
          <w:tab w:val="num" w:pos="2160"/>
        </w:tabs>
        <w:ind w:left="2160" w:hanging="360"/>
      </w:pPr>
    </w:lvl>
    <w:lvl w:ilvl="3" w:tplc="041D0001">
      <w:start w:val="1"/>
      <w:numFmt w:val="decimal"/>
      <w:lvlText w:val="%4."/>
      <w:lvlJc w:val="left"/>
      <w:pPr>
        <w:tabs>
          <w:tab w:val="num" w:pos="2880"/>
        </w:tabs>
        <w:ind w:left="2880" w:hanging="360"/>
      </w:pPr>
    </w:lvl>
    <w:lvl w:ilvl="4" w:tplc="041D0003">
      <w:start w:val="1"/>
      <w:numFmt w:val="decimal"/>
      <w:lvlText w:val="%5."/>
      <w:lvlJc w:val="left"/>
      <w:pPr>
        <w:tabs>
          <w:tab w:val="num" w:pos="3600"/>
        </w:tabs>
        <w:ind w:left="3600" w:hanging="360"/>
      </w:pPr>
    </w:lvl>
    <w:lvl w:ilvl="5" w:tplc="041D0005">
      <w:start w:val="1"/>
      <w:numFmt w:val="decimal"/>
      <w:lvlText w:val="%6."/>
      <w:lvlJc w:val="left"/>
      <w:pPr>
        <w:tabs>
          <w:tab w:val="num" w:pos="4320"/>
        </w:tabs>
        <w:ind w:left="4320" w:hanging="360"/>
      </w:pPr>
    </w:lvl>
    <w:lvl w:ilvl="6" w:tplc="041D0001">
      <w:start w:val="1"/>
      <w:numFmt w:val="decimal"/>
      <w:lvlText w:val="%7."/>
      <w:lvlJc w:val="left"/>
      <w:pPr>
        <w:tabs>
          <w:tab w:val="num" w:pos="5040"/>
        </w:tabs>
        <w:ind w:left="5040" w:hanging="360"/>
      </w:pPr>
    </w:lvl>
    <w:lvl w:ilvl="7" w:tplc="041D0003">
      <w:start w:val="1"/>
      <w:numFmt w:val="decimal"/>
      <w:lvlText w:val="%8."/>
      <w:lvlJc w:val="left"/>
      <w:pPr>
        <w:tabs>
          <w:tab w:val="num" w:pos="5760"/>
        </w:tabs>
        <w:ind w:left="5760" w:hanging="360"/>
      </w:pPr>
    </w:lvl>
    <w:lvl w:ilvl="8" w:tplc="041D0005">
      <w:start w:val="1"/>
      <w:numFmt w:val="decimal"/>
      <w:lvlText w:val="%9."/>
      <w:lvlJc w:val="left"/>
      <w:pPr>
        <w:tabs>
          <w:tab w:val="num" w:pos="6480"/>
        </w:tabs>
        <w:ind w:left="6480" w:hanging="360"/>
      </w:pPr>
    </w:lvl>
  </w:abstractNum>
  <w:abstractNum w:abstractNumId="28">
    <w:nsid w:val="665639C4"/>
    <w:multiLevelType w:val="hybridMultilevel"/>
    <w:tmpl w:val="73D41A58"/>
    <w:lvl w:ilvl="0" w:tplc="041D0001">
      <w:start w:val="1"/>
      <w:numFmt w:val="bullet"/>
      <w:lvlText w:val=""/>
      <w:lvlJc w:val="left"/>
      <w:pPr>
        <w:ind w:left="720" w:hanging="360"/>
      </w:pPr>
      <w:rPr>
        <w:rFonts w:ascii="Symbol" w:hAnsi="Symbol" w:hint="default"/>
      </w:rPr>
    </w:lvl>
    <w:lvl w:ilvl="1" w:tplc="041D0003" w:tentative="1">
      <w:start w:val="1"/>
      <w:numFmt w:val="bullet"/>
      <w:lvlText w:val="o"/>
      <w:lvlJc w:val="left"/>
      <w:pPr>
        <w:ind w:left="1440" w:hanging="360"/>
      </w:pPr>
      <w:rPr>
        <w:rFonts w:ascii="Courier New" w:hAnsi="Courier New" w:cs="Courier New" w:hint="default"/>
      </w:rPr>
    </w:lvl>
    <w:lvl w:ilvl="2" w:tplc="041D0005" w:tentative="1">
      <w:start w:val="1"/>
      <w:numFmt w:val="bullet"/>
      <w:lvlText w:val=""/>
      <w:lvlJc w:val="left"/>
      <w:pPr>
        <w:ind w:left="2160" w:hanging="360"/>
      </w:pPr>
      <w:rPr>
        <w:rFonts w:ascii="Wingdings" w:hAnsi="Wingdings" w:hint="default"/>
      </w:rPr>
    </w:lvl>
    <w:lvl w:ilvl="3" w:tplc="041D0001" w:tentative="1">
      <w:start w:val="1"/>
      <w:numFmt w:val="bullet"/>
      <w:lvlText w:val=""/>
      <w:lvlJc w:val="left"/>
      <w:pPr>
        <w:ind w:left="2880" w:hanging="360"/>
      </w:pPr>
      <w:rPr>
        <w:rFonts w:ascii="Symbol" w:hAnsi="Symbol" w:hint="default"/>
      </w:rPr>
    </w:lvl>
    <w:lvl w:ilvl="4" w:tplc="041D0003" w:tentative="1">
      <w:start w:val="1"/>
      <w:numFmt w:val="bullet"/>
      <w:lvlText w:val="o"/>
      <w:lvlJc w:val="left"/>
      <w:pPr>
        <w:ind w:left="3600" w:hanging="360"/>
      </w:pPr>
      <w:rPr>
        <w:rFonts w:ascii="Courier New" w:hAnsi="Courier New" w:cs="Courier New" w:hint="default"/>
      </w:rPr>
    </w:lvl>
    <w:lvl w:ilvl="5" w:tplc="041D0005" w:tentative="1">
      <w:start w:val="1"/>
      <w:numFmt w:val="bullet"/>
      <w:lvlText w:val=""/>
      <w:lvlJc w:val="left"/>
      <w:pPr>
        <w:ind w:left="4320" w:hanging="360"/>
      </w:pPr>
      <w:rPr>
        <w:rFonts w:ascii="Wingdings" w:hAnsi="Wingdings" w:hint="default"/>
      </w:rPr>
    </w:lvl>
    <w:lvl w:ilvl="6" w:tplc="041D0001" w:tentative="1">
      <w:start w:val="1"/>
      <w:numFmt w:val="bullet"/>
      <w:lvlText w:val=""/>
      <w:lvlJc w:val="left"/>
      <w:pPr>
        <w:ind w:left="5040" w:hanging="360"/>
      </w:pPr>
      <w:rPr>
        <w:rFonts w:ascii="Symbol" w:hAnsi="Symbol" w:hint="default"/>
      </w:rPr>
    </w:lvl>
    <w:lvl w:ilvl="7" w:tplc="041D0003" w:tentative="1">
      <w:start w:val="1"/>
      <w:numFmt w:val="bullet"/>
      <w:lvlText w:val="o"/>
      <w:lvlJc w:val="left"/>
      <w:pPr>
        <w:ind w:left="5760" w:hanging="360"/>
      </w:pPr>
      <w:rPr>
        <w:rFonts w:ascii="Courier New" w:hAnsi="Courier New" w:cs="Courier New" w:hint="default"/>
      </w:rPr>
    </w:lvl>
    <w:lvl w:ilvl="8" w:tplc="041D0005" w:tentative="1">
      <w:start w:val="1"/>
      <w:numFmt w:val="bullet"/>
      <w:lvlText w:val=""/>
      <w:lvlJc w:val="left"/>
      <w:pPr>
        <w:ind w:left="6480" w:hanging="360"/>
      </w:pPr>
      <w:rPr>
        <w:rFonts w:ascii="Wingdings" w:hAnsi="Wingdings" w:hint="default"/>
      </w:rPr>
    </w:lvl>
  </w:abstractNum>
  <w:abstractNum w:abstractNumId="29">
    <w:nsid w:val="6A0473AB"/>
    <w:multiLevelType w:val="hybridMultilevel"/>
    <w:tmpl w:val="820A2B3C"/>
    <w:lvl w:ilvl="0" w:tplc="041D0001">
      <w:start w:val="1"/>
      <w:numFmt w:val="bullet"/>
      <w:lvlText w:val=""/>
      <w:lvlJc w:val="left"/>
      <w:pPr>
        <w:ind w:left="1080" w:hanging="360"/>
      </w:pPr>
      <w:rPr>
        <w:rFonts w:ascii="Symbol" w:hAnsi="Symbol" w:hint="default"/>
      </w:rPr>
    </w:lvl>
    <w:lvl w:ilvl="1" w:tplc="041D0003" w:tentative="1">
      <w:start w:val="1"/>
      <w:numFmt w:val="bullet"/>
      <w:lvlText w:val="o"/>
      <w:lvlJc w:val="left"/>
      <w:pPr>
        <w:ind w:left="1800" w:hanging="360"/>
      </w:pPr>
      <w:rPr>
        <w:rFonts w:ascii="Courier New" w:hAnsi="Courier New" w:cs="Courier New" w:hint="default"/>
      </w:rPr>
    </w:lvl>
    <w:lvl w:ilvl="2" w:tplc="041D0005" w:tentative="1">
      <w:start w:val="1"/>
      <w:numFmt w:val="bullet"/>
      <w:lvlText w:val=""/>
      <w:lvlJc w:val="left"/>
      <w:pPr>
        <w:ind w:left="2520" w:hanging="360"/>
      </w:pPr>
      <w:rPr>
        <w:rFonts w:ascii="Wingdings" w:hAnsi="Wingdings" w:hint="default"/>
      </w:rPr>
    </w:lvl>
    <w:lvl w:ilvl="3" w:tplc="041D0001">
      <w:start w:val="1"/>
      <w:numFmt w:val="bullet"/>
      <w:lvlText w:val=""/>
      <w:lvlJc w:val="left"/>
      <w:pPr>
        <w:ind w:left="3240" w:hanging="360"/>
      </w:pPr>
      <w:rPr>
        <w:rFonts w:ascii="Symbol" w:hAnsi="Symbol" w:hint="default"/>
      </w:rPr>
    </w:lvl>
    <w:lvl w:ilvl="4" w:tplc="041D0003" w:tentative="1">
      <w:start w:val="1"/>
      <w:numFmt w:val="bullet"/>
      <w:lvlText w:val="o"/>
      <w:lvlJc w:val="left"/>
      <w:pPr>
        <w:ind w:left="3960" w:hanging="360"/>
      </w:pPr>
      <w:rPr>
        <w:rFonts w:ascii="Courier New" w:hAnsi="Courier New" w:cs="Courier New" w:hint="default"/>
      </w:rPr>
    </w:lvl>
    <w:lvl w:ilvl="5" w:tplc="041D0005" w:tentative="1">
      <w:start w:val="1"/>
      <w:numFmt w:val="bullet"/>
      <w:lvlText w:val=""/>
      <w:lvlJc w:val="left"/>
      <w:pPr>
        <w:ind w:left="4680" w:hanging="360"/>
      </w:pPr>
      <w:rPr>
        <w:rFonts w:ascii="Wingdings" w:hAnsi="Wingdings" w:hint="default"/>
      </w:rPr>
    </w:lvl>
    <w:lvl w:ilvl="6" w:tplc="041D0001" w:tentative="1">
      <w:start w:val="1"/>
      <w:numFmt w:val="bullet"/>
      <w:lvlText w:val=""/>
      <w:lvlJc w:val="left"/>
      <w:pPr>
        <w:ind w:left="5400" w:hanging="360"/>
      </w:pPr>
      <w:rPr>
        <w:rFonts w:ascii="Symbol" w:hAnsi="Symbol" w:hint="default"/>
      </w:rPr>
    </w:lvl>
    <w:lvl w:ilvl="7" w:tplc="041D0003" w:tentative="1">
      <w:start w:val="1"/>
      <w:numFmt w:val="bullet"/>
      <w:lvlText w:val="o"/>
      <w:lvlJc w:val="left"/>
      <w:pPr>
        <w:ind w:left="6120" w:hanging="360"/>
      </w:pPr>
      <w:rPr>
        <w:rFonts w:ascii="Courier New" w:hAnsi="Courier New" w:cs="Courier New" w:hint="default"/>
      </w:rPr>
    </w:lvl>
    <w:lvl w:ilvl="8" w:tplc="041D0005" w:tentative="1">
      <w:start w:val="1"/>
      <w:numFmt w:val="bullet"/>
      <w:lvlText w:val=""/>
      <w:lvlJc w:val="left"/>
      <w:pPr>
        <w:ind w:left="6840" w:hanging="360"/>
      </w:pPr>
      <w:rPr>
        <w:rFonts w:ascii="Wingdings" w:hAnsi="Wingdings" w:hint="default"/>
      </w:rPr>
    </w:lvl>
  </w:abstractNum>
  <w:abstractNum w:abstractNumId="30">
    <w:nsid w:val="6CC631AA"/>
    <w:multiLevelType w:val="hybridMultilevel"/>
    <w:tmpl w:val="15A6CC4E"/>
    <w:lvl w:ilvl="0" w:tplc="041D0001">
      <w:start w:val="1"/>
      <w:numFmt w:val="bullet"/>
      <w:lvlText w:val=""/>
      <w:lvlJc w:val="left"/>
      <w:pPr>
        <w:ind w:left="851" w:hanging="360"/>
      </w:pPr>
      <w:rPr>
        <w:rFonts w:ascii="Symbol" w:hAnsi="Symbol" w:hint="default"/>
      </w:rPr>
    </w:lvl>
    <w:lvl w:ilvl="1" w:tplc="041D0003" w:tentative="1">
      <w:start w:val="1"/>
      <w:numFmt w:val="bullet"/>
      <w:lvlText w:val="o"/>
      <w:lvlJc w:val="left"/>
      <w:pPr>
        <w:ind w:left="1571" w:hanging="360"/>
      </w:pPr>
      <w:rPr>
        <w:rFonts w:ascii="Courier New" w:hAnsi="Courier New" w:cs="Courier New" w:hint="default"/>
      </w:rPr>
    </w:lvl>
    <w:lvl w:ilvl="2" w:tplc="041D0005" w:tentative="1">
      <w:start w:val="1"/>
      <w:numFmt w:val="bullet"/>
      <w:lvlText w:val=""/>
      <w:lvlJc w:val="left"/>
      <w:pPr>
        <w:ind w:left="2291" w:hanging="360"/>
      </w:pPr>
      <w:rPr>
        <w:rFonts w:ascii="Wingdings" w:hAnsi="Wingdings" w:hint="default"/>
      </w:rPr>
    </w:lvl>
    <w:lvl w:ilvl="3" w:tplc="041D0001" w:tentative="1">
      <w:start w:val="1"/>
      <w:numFmt w:val="bullet"/>
      <w:lvlText w:val=""/>
      <w:lvlJc w:val="left"/>
      <w:pPr>
        <w:ind w:left="3011" w:hanging="360"/>
      </w:pPr>
      <w:rPr>
        <w:rFonts w:ascii="Symbol" w:hAnsi="Symbol" w:hint="default"/>
      </w:rPr>
    </w:lvl>
    <w:lvl w:ilvl="4" w:tplc="041D0003" w:tentative="1">
      <w:start w:val="1"/>
      <w:numFmt w:val="bullet"/>
      <w:lvlText w:val="o"/>
      <w:lvlJc w:val="left"/>
      <w:pPr>
        <w:ind w:left="3731" w:hanging="360"/>
      </w:pPr>
      <w:rPr>
        <w:rFonts w:ascii="Courier New" w:hAnsi="Courier New" w:cs="Courier New" w:hint="default"/>
      </w:rPr>
    </w:lvl>
    <w:lvl w:ilvl="5" w:tplc="041D0005" w:tentative="1">
      <w:start w:val="1"/>
      <w:numFmt w:val="bullet"/>
      <w:lvlText w:val=""/>
      <w:lvlJc w:val="left"/>
      <w:pPr>
        <w:ind w:left="4451" w:hanging="360"/>
      </w:pPr>
      <w:rPr>
        <w:rFonts w:ascii="Wingdings" w:hAnsi="Wingdings" w:hint="default"/>
      </w:rPr>
    </w:lvl>
    <w:lvl w:ilvl="6" w:tplc="041D0001" w:tentative="1">
      <w:start w:val="1"/>
      <w:numFmt w:val="bullet"/>
      <w:lvlText w:val=""/>
      <w:lvlJc w:val="left"/>
      <w:pPr>
        <w:ind w:left="5171" w:hanging="360"/>
      </w:pPr>
      <w:rPr>
        <w:rFonts w:ascii="Symbol" w:hAnsi="Symbol" w:hint="default"/>
      </w:rPr>
    </w:lvl>
    <w:lvl w:ilvl="7" w:tplc="041D0003" w:tentative="1">
      <w:start w:val="1"/>
      <w:numFmt w:val="bullet"/>
      <w:lvlText w:val="o"/>
      <w:lvlJc w:val="left"/>
      <w:pPr>
        <w:ind w:left="5891" w:hanging="360"/>
      </w:pPr>
      <w:rPr>
        <w:rFonts w:ascii="Courier New" w:hAnsi="Courier New" w:cs="Courier New" w:hint="default"/>
      </w:rPr>
    </w:lvl>
    <w:lvl w:ilvl="8" w:tplc="041D0005" w:tentative="1">
      <w:start w:val="1"/>
      <w:numFmt w:val="bullet"/>
      <w:lvlText w:val=""/>
      <w:lvlJc w:val="left"/>
      <w:pPr>
        <w:ind w:left="6611" w:hanging="360"/>
      </w:pPr>
      <w:rPr>
        <w:rFonts w:ascii="Wingdings" w:hAnsi="Wingdings" w:hint="default"/>
      </w:rPr>
    </w:lvl>
  </w:abstractNum>
  <w:abstractNum w:abstractNumId="31">
    <w:nsid w:val="6E307E99"/>
    <w:multiLevelType w:val="hybridMultilevel"/>
    <w:tmpl w:val="23DCFF6C"/>
    <w:lvl w:ilvl="0" w:tplc="041D000F">
      <w:start w:val="1"/>
      <w:numFmt w:val="decimal"/>
      <w:lvlText w:val="%1."/>
      <w:lvlJc w:val="left"/>
      <w:pPr>
        <w:ind w:left="1440" w:hanging="360"/>
      </w:pPr>
    </w:lvl>
    <w:lvl w:ilvl="1" w:tplc="041D0019" w:tentative="1">
      <w:start w:val="1"/>
      <w:numFmt w:val="lowerLetter"/>
      <w:lvlText w:val="%2."/>
      <w:lvlJc w:val="left"/>
      <w:pPr>
        <w:ind w:left="2160" w:hanging="360"/>
      </w:pPr>
    </w:lvl>
    <w:lvl w:ilvl="2" w:tplc="041D001B" w:tentative="1">
      <w:start w:val="1"/>
      <w:numFmt w:val="lowerRoman"/>
      <w:lvlText w:val="%3."/>
      <w:lvlJc w:val="right"/>
      <w:pPr>
        <w:ind w:left="2880" w:hanging="180"/>
      </w:pPr>
    </w:lvl>
    <w:lvl w:ilvl="3" w:tplc="041D000F" w:tentative="1">
      <w:start w:val="1"/>
      <w:numFmt w:val="decimal"/>
      <w:lvlText w:val="%4."/>
      <w:lvlJc w:val="left"/>
      <w:pPr>
        <w:ind w:left="3600" w:hanging="360"/>
      </w:pPr>
    </w:lvl>
    <w:lvl w:ilvl="4" w:tplc="041D0019" w:tentative="1">
      <w:start w:val="1"/>
      <w:numFmt w:val="lowerLetter"/>
      <w:lvlText w:val="%5."/>
      <w:lvlJc w:val="left"/>
      <w:pPr>
        <w:ind w:left="4320" w:hanging="360"/>
      </w:pPr>
    </w:lvl>
    <w:lvl w:ilvl="5" w:tplc="041D001B" w:tentative="1">
      <w:start w:val="1"/>
      <w:numFmt w:val="lowerRoman"/>
      <w:lvlText w:val="%6."/>
      <w:lvlJc w:val="right"/>
      <w:pPr>
        <w:ind w:left="5040" w:hanging="180"/>
      </w:pPr>
    </w:lvl>
    <w:lvl w:ilvl="6" w:tplc="041D000F" w:tentative="1">
      <w:start w:val="1"/>
      <w:numFmt w:val="decimal"/>
      <w:lvlText w:val="%7."/>
      <w:lvlJc w:val="left"/>
      <w:pPr>
        <w:ind w:left="5760" w:hanging="360"/>
      </w:pPr>
    </w:lvl>
    <w:lvl w:ilvl="7" w:tplc="041D0019" w:tentative="1">
      <w:start w:val="1"/>
      <w:numFmt w:val="lowerLetter"/>
      <w:lvlText w:val="%8."/>
      <w:lvlJc w:val="left"/>
      <w:pPr>
        <w:ind w:left="6480" w:hanging="360"/>
      </w:pPr>
    </w:lvl>
    <w:lvl w:ilvl="8" w:tplc="041D001B" w:tentative="1">
      <w:start w:val="1"/>
      <w:numFmt w:val="lowerRoman"/>
      <w:lvlText w:val="%9."/>
      <w:lvlJc w:val="right"/>
      <w:pPr>
        <w:ind w:left="7200" w:hanging="180"/>
      </w:pPr>
    </w:lvl>
  </w:abstractNum>
  <w:abstractNum w:abstractNumId="32">
    <w:nsid w:val="718262BF"/>
    <w:multiLevelType w:val="multilevel"/>
    <w:tmpl w:val="5BD2EF98"/>
    <w:lvl w:ilvl="0">
      <w:start w:val="1"/>
      <w:numFmt w:val="decimal"/>
      <w:pStyle w:val="Rubrik1"/>
      <w:lvlText w:val="%1"/>
      <w:lvlJc w:val="left"/>
      <w:pPr>
        <w:ind w:left="432" w:hanging="432"/>
      </w:pPr>
      <w:rPr>
        <w:rFonts w:hint="default"/>
      </w:rPr>
    </w:lvl>
    <w:lvl w:ilvl="1">
      <w:start w:val="1"/>
      <w:numFmt w:val="decimal"/>
      <w:pStyle w:val="Rubrik2"/>
      <w:lvlText w:val="%1.%2"/>
      <w:lvlJc w:val="left"/>
      <w:pPr>
        <w:ind w:left="576" w:hanging="576"/>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Rubrik3"/>
      <w:lvlText w:val="%1.%2.%3"/>
      <w:lvlJc w:val="left"/>
      <w:pPr>
        <w:ind w:left="720" w:hanging="720"/>
      </w:pPr>
      <w:rPr>
        <w:rFonts w:hint="default"/>
      </w:rPr>
    </w:lvl>
    <w:lvl w:ilvl="3">
      <w:start w:val="1"/>
      <w:numFmt w:val="decimal"/>
      <w:pStyle w:val="Rubrik4"/>
      <w:lvlText w:val="%1.%2.%3.%4"/>
      <w:lvlJc w:val="left"/>
      <w:pPr>
        <w:ind w:left="864" w:hanging="864"/>
      </w:pPr>
      <w:rPr>
        <w:rFonts w:hint="default"/>
      </w:rPr>
    </w:lvl>
    <w:lvl w:ilvl="4">
      <w:start w:val="1"/>
      <w:numFmt w:val="decimal"/>
      <w:pStyle w:val="Rubrik5"/>
      <w:lvlText w:val="%1.%2.%3.%4.%5"/>
      <w:lvlJc w:val="left"/>
      <w:pPr>
        <w:ind w:left="1008" w:hanging="1008"/>
      </w:pPr>
      <w:rPr>
        <w:rFonts w:hint="default"/>
      </w:rPr>
    </w:lvl>
    <w:lvl w:ilvl="5">
      <w:start w:val="1"/>
      <w:numFmt w:val="decimal"/>
      <w:pStyle w:val="Rubrik6"/>
      <w:lvlText w:val="%1.%2.%3.%4.%5.%6"/>
      <w:lvlJc w:val="left"/>
      <w:pPr>
        <w:ind w:left="1152" w:hanging="1152"/>
      </w:pPr>
      <w:rPr>
        <w:rFonts w:hint="default"/>
      </w:rPr>
    </w:lvl>
    <w:lvl w:ilvl="6">
      <w:start w:val="1"/>
      <w:numFmt w:val="decimal"/>
      <w:pStyle w:val="Rubrik7"/>
      <w:lvlText w:val="%1.%2.%3.%4.%5.%6.%7"/>
      <w:lvlJc w:val="left"/>
      <w:pPr>
        <w:ind w:left="1296" w:hanging="1296"/>
      </w:pPr>
      <w:rPr>
        <w:rFonts w:hint="default"/>
      </w:rPr>
    </w:lvl>
    <w:lvl w:ilvl="7">
      <w:start w:val="1"/>
      <w:numFmt w:val="decimal"/>
      <w:pStyle w:val="Rubrik8"/>
      <w:lvlText w:val="%1.%2.%3.%4.%5.%6.%7.%8"/>
      <w:lvlJc w:val="left"/>
      <w:pPr>
        <w:ind w:left="1440" w:hanging="1440"/>
      </w:pPr>
      <w:rPr>
        <w:rFonts w:hint="default"/>
      </w:rPr>
    </w:lvl>
    <w:lvl w:ilvl="8">
      <w:start w:val="1"/>
      <w:numFmt w:val="decimal"/>
      <w:pStyle w:val="Rubrik9"/>
      <w:lvlText w:val="%1.%2.%3.%4.%5.%6.%7.%8.%9"/>
      <w:lvlJc w:val="left"/>
      <w:pPr>
        <w:ind w:left="1584" w:hanging="1584"/>
      </w:pPr>
      <w:rPr>
        <w:rFonts w:hint="default"/>
      </w:rPr>
    </w:lvl>
  </w:abstractNum>
  <w:abstractNum w:abstractNumId="33">
    <w:nsid w:val="71907BBE"/>
    <w:multiLevelType w:val="multilevel"/>
    <w:tmpl w:val="97563FC8"/>
    <w:lvl w:ilvl="0">
      <w:start w:val="1"/>
      <w:numFmt w:val="decimal"/>
      <w:pStyle w:val="Lista-Numrerad"/>
      <w:lvlText w:val="%1."/>
      <w:lvlJc w:val="left"/>
      <w:pPr>
        <w:tabs>
          <w:tab w:val="num" w:pos="357"/>
        </w:tabs>
        <w:ind w:left="357" w:hanging="357"/>
      </w:pPr>
      <w:rPr>
        <w:rFonts w:hint="default"/>
      </w:rPr>
    </w:lvl>
    <w:lvl w:ilvl="1">
      <w:start w:val="1"/>
      <w:numFmt w:val="lowerLetter"/>
      <w:lvlText w:val="%2."/>
      <w:lvlJc w:val="left"/>
      <w:pPr>
        <w:tabs>
          <w:tab w:val="num" w:pos="811"/>
        </w:tabs>
        <w:ind w:left="811" w:hanging="357"/>
      </w:pPr>
      <w:rPr>
        <w:rFonts w:hint="default"/>
      </w:rPr>
    </w:lvl>
    <w:lvl w:ilvl="2">
      <w:start w:val="1"/>
      <w:numFmt w:val="lowerRoman"/>
      <w:lvlText w:val="%3."/>
      <w:lvlJc w:val="right"/>
      <w:pPr>
        <w:tabs>
          <w:tab w:val="num" w:pos="1264"/>
        </w:tabs>
        <w:ind w:left="1264" w:hanging="357"/>
      </w:pPr>
      <w:rPr>
        <w:rFonts w:hint="default"/>
      </w:rPr>
    </w:lvl>
    <w:lvl w:ilvl="3">
      <w:start w:val="1"/>
      <w:numFmt w:val="decimal"/>
      <w:lvlText w:val="%4."/>
      <w:lvlJc w:val="left"/>
      <w:pPr>
        <w:tabs>
          <w:tab w:val="num" w:pos="1718"/>
        </w:tabs>
        <w:ind w:left="1718" w:hanging="357"/>
      </w:pPr>
      <w:rPr>
        <w:rFonts w:hint="default"/>
      </w:rPr>
    </w:lvl>
    <w:lvl w:ilvl="4">
      <w:start w:val="1"/>
      <w:numFmt w:val="lowerLetter"/>
      <w:lvlText w:val="%5."/>
      <w:lvlJc w:val="left"/>
      <w:pPr>
        <w:tabs>
          <w:tab w:val="num" w:pos="2172"/>
        </w:tabs>
        <w:ind w:left="2172" w:hanging="358"/>
      </w:pPr>
      <w:rPr>
        <w:rFonts w:hint="default"/>
      </w:rPr>
    </w:lvl>
    <w:lvl w:ilvl="5">
      <w:start w:val="1"/>
      <w:numFmt w:val="lowerRoman"/>
      <w:lvlText w:val="%6."/>
      <w:lvlJc w:val="right"/>
      <w:pPr>
        <w:tabs>
          <w:tab w:val="num" w:pos="2625"/>
        </w:tabs>
        <w:ind w:left="2625" w:hanging="357"/>
      </w:pPr>
      <w:rPr>
        <w:rFonts w:hint="default"/>
      </w:rPr>
    </w:lvl>
    <w:lvl w:ilvl="6">
      <w:start w:val="1"/>
      <w:numFmt w:val="decimal"/>
      <w:lvlText w:val="%7."/>
      <w:lvlJc w:val="left"/>
      <w:pPr>
        <w:tabs>
          <w:tab w:val="num" w:pos="3079"/>
        </w:tabs>
        <w:ind w:left="3079" w:hanging="357"/>
      </w:pPr>
      <w:rPr>
        <w:rFonts w:hint="default"/>
      </w:rPr>
    </w:lvl>
    <w:lvl w:ilvl="7">
      <w:start w:val="1"/>
      <w:numFmt w:val="lowerLetter"/>
      <w:lvlText w:val="%8."/>
      <w:lvlJc w:val="left"/>
      <w:pPr>
        <w:tabs>
          <w:tab w:val="num" w:pos="3532"/>
        </w:tabs>
        <w:ind w:left="3532" w:hanging="357"/>
      </w:pPr>
      <w:rPr>
        <w:rFonts w:hint="default"/>
      </w:rPr>
    </w:lvl>
    <w:lvl w:ilvl="8">
      <w:start w:val="1"/>
      <w:numFmt w:val="lowerRoman"/>
      <w:lvlText w:val="%9."/>
      <w:lvlJc w:val="right"/>
      <w:pPr>
        <w:tabs>
          <w:tab w:val="num" w:pos="3986"/>
        </w:tabs>
        <w:ind w:left="3986" w:hanging="357"/>
      </w:pPr>
      <w:rPr>
        <w:rFonts w:hint="default"/>
      </w:rPr>
    </w:lvl>
  </w:abstractNum>
  <w:abstractNum w:abstractNumId="34">
    <w:nsid w:val="7D1F5588"/>
    <w:multiLevelType w:val="singleLevel"/>
    <w:tmpl w:val="5024DF46"/>
    <w:lvl w:ilvl="0">
      <w:start w:val="1"/>
      <w:numFmt w:val="bullet"/>
      <w:pStyle w:val="Bullet1Normal"/>
      <w:lvlText w:val=""/>
      <w:lvlJc w:val="left"/>
      <w:pPr>
        <w:tabs>
          <w:tab w:val="num" w:pos="360"/>
        </w:tabs>
        <w:ind w:left="360" w:hanging="360"/>
      </w:pPr>
      <w:rPr>
        <w:rFonts w:ascii="Symbol" w:hAnsi="Symbol" w:hint="default"/>
      </w:rPr>
    </w:lvl>
  </w:abstractNum>
  <w:num w:numId="1">
    <w:abstractNumId w:val="34"/>
  </w:num>
  <w:num w:numId="2">
    <w:abstractNumId w:val="33"/>
  </w:num>
  <w:num w:numId="3">
    <w:abstractNumId w:val="18"/>
  </w:num>
  <w:num w:numId="4">
    <w:abstractNumId w:val="16"/>
  </w:num>
  <w:num w:numId="5">
    <w:abstractNumId w:val="0"/>
  </w:num>
  <w:num w:numId="6">
    <w:abstractNumId w:val="1"/>
  </w:num>
  <w:num w:numId="7">
    <w:abstractNumId w:val="2"/>
  </w:num>
  <w:num w:numId="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3"/>
  </w:num>
  <w:num w:numId="10">
    <w:abstractNumId w:val="19"/>
  </w:num>
  <w:num w:numId="11">
    <w:abstractNumId w:val="4"/>
  </w:num>
  <w:num w:numId="12">
    <w:abstractNumId w:val="15"/>
  </w:num>
  <w:num w:numId="13">
    <w:abstractNumId w:val="32"/>
  </w:num>
  <w:num w:numId="14">
    <w:abstractNumId w:val="32"/>
    <w:lvlOverride w:ilvl="0">
      <w:startOverride w:val="3"/>
    </w:lvlOverride>
    <w:lvlOverride w:ilvl="1">
      <w:startOverride w:val="1"/>
    </w:lvlOverride>
  </w:num>
  <w:num w:numId="15">
    <w:abstractNumId w:val="32"/>
    <w:lvlOverride w:ilvl="0">
      <w:startOverride w:val="3"/>
    </w:lvlOverride>
    <w:lvlOverride w:ilvl="1">
      <w:startOverride w:val="1"/>
    </w:lvlOverride>
  </w:num>
  <w:num w:numId="16">
    <w:abstractNumId w:val="14"/>
  </w:num>
  <w:num w:numId="17">
    <w:abstractNumId w:val="25"/>
  </w:num>
  <w:num w:numId="18">
    <w:abstractNumId w:val="13"/>
  </w:num>
  <w:num w:numId="19">
    <w:abstractNumId w:val="12"/>
  </w:num>
  <w:num w:numId="20">
    <w:abstractNumId w:val="23"/>
  </w:num>
  <w:num w:numId="21">
    <w:abstractNumId w:val="11"/>
  </w:num>
  <w:num w:numId="22">
    <w:abstractNumId w:val="10"/>
  </w:num>
  <w:num w:numId="23">
    <w:abstractNumId w:val="20"/>
  </w:num>
  <w:num w:numId="24">
    <w:abstractNumId w:val="9"/>
  </w:num>
  <w:num w:numId="25">
    <w:abstractNumId w:val="28"/>
  </w:num>
  <w:num w:numId="26">
    <w:abstractNumId w:val="30"/>
  </w:num>
  <w:num w:numId="27">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18"/>
  </w:num>
  <w:num w:numId="29">
    <w:abstractNumId w:val="22"/>
  </w:num>
  <w:num w:numId="30">
    <w:abstractNumId w:val="31"/>
  </w:num>
  <w:num w:numId="31">
    <w:abstractNumId w:val="26"/>
  </w:num>
  <w:num w:numId="32">
    <w:abstractNumId w:val="8"/>
  </w:num>
  <w:num w:numId="33">
    <w:abstractNumId w:val="8"/>
  </w:num>
  <w:num w:numId="34">
    <w:abstractNumId w:val="17"/>
  </w:num>
  <w:num w:numId="35">
    <w:abstractNumId w:val="29"/>
  </w:num>
  <w:num w:numId="36">
    <w:abstractNumId w:val="24"/>
  </w:num>
  <w:num w:numId="37">
    <w:abstractNumId w:val="6"/>
  </w:num>
  <w:num w:numId="38">
    <w:abstractNumId w:val="7"/>
  </w:num>
  <w:num w:numId="39">
    <w:abstractNumId w:val="5"/>
  </w:num>
  <w:num w:numId="40">
    <w:abstractNumId w:val="21"/>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5"/>
  <w:hideSpellingErrors/>
  <w:hideGrammaticalErrors/>
  <w:proofState w:spelling="clean" w:grammar="clean"/>
  <w:attachedTemplate r:id="rId1"/>
  <w:stylePaneFormatFilter w:val="2801" w:allStyles="1" w:customStyles="0" w:latentStyles="0" w:stylesInUse="0" w:headingStyles="0" w:numberingStyles="0" w:tableStyles="0" w:directFormattingOnRuns="0" w:directFormattingOnParagraphs="0" w:directFormattingOnNumbering="0" w:directFormattingOnTables="1" w:clearFormatting="0" w:top3HeadingStyles="1" w:visibleStyles="0" w:alternateStyleNames="0"/>
  <w:styleLockTheme/>
  <w:styleLockQFSet/>
  <w:defaultTabStop w:val="1304"/>
  <w:autoHyphenation/>
  <w:hyphenationZone w:val="142"/>
  <w:drawingGridHorizontalSpacing w:val="120"/>
  <w:displayHorizontalDrawingGridEvery w:val="2"/>
  <w:noPunctuationKerning/>
  <w:characterSpacingControl w:val="doNotCompress"/>
  <w:hdrShapeDefaults>
    <o:shapedefaults v:ext="edit" spidmax="471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70E8D"/>
    <w:rsid w:val="00000F53"/>
    <w:rsid w:val="00002E48"/>
    <w:rsid w:val="000041EB"/>
    <w:rsid w:val="00005E68"/>
    <w:rsid w:val="00010F1F"/>
    <w:rsid w:val="000112D0"/>
    <w:rsid w:val="0001384E"/>
    <w:rsid w:val="00013B3D"/>
    <w:rsid w:val="00014926"/>
    <w:rsid w:val="00017D34"/>
    <w:rsid w:val="00020E18"/>
    <w:rsid w:val="000219EB"/>
    <w:rsid w:val="00022E36"/>
    <w:rsid w:val="0002323A"/>
    <w:rsid w:val="0002523A"/>
    <w:rsid w:val="00025B3F"/>
    <w:rsid w:val="00027BBA"/>
    <w:rsid w:val="00031C7A"/>
    <w:rsid w:val="000338E0"/>
    <w:rsid w:val="000341C4"/>
    <w:rsid w:val="00034A3F"/>
    <w:rsid w:val="00037FCC"/>
    <w:rsid w:val="00041CD3"/>
    <w:rsid w:val="0004212D"/>
    <w:rsid w:val="00042BEE"/>
    <w:rsid w:val="00043FA0"/>
    <w:rsid w:val="00044D8E"/>
    <w:rsid w:val="000466E4"/>
    <w:rsid w:val="000501C0"/>
    <w:rsid w:val="000505BF"/>
    <w:rsid w:val="00050635"/>
    <w:rsid w:val="000525BC"/>
    <w:rsid w:val="00053B8B"/>
    <w:rsid w:val="00056C54"/>
    <w:rsid w:val="00056DCD"/>
    <w:rsid w:val="00060556"/>
    <w:rsid w:val="00060DD5"/>
    <w:rsid w:val="00061A29"/>
    <w:rsid w:val="000623E6"/>
    <w:rsid w:val="000624B2"/>
    <w:rsid w:val="0006451F"/>
    <w:rsid w:val="00064573"/>
    <w:rsid w:val="00067A4A"/>
    <w:rsid w:val="0007066B"/>
    <w:rsid w:val="00070B48"/>
    <w:rsid w:val="000710A0"/>
    <w:rsid w:val="00072860"/>
    <w:rsid w:val="00073243"/>
    <w:rsid w:val="00075F38"/>
    <w:rsid w:val="000760F6"/>
    <w:rsid w:val="00076675"/>
    <w:rsid w:val="000829D6"/>
    <w:rsid w:val="00084100"/>
    <w:rsid w:val="000848D7"/>
    <w:rsid w:val="00086183"/>
    <w:rsid w:val="00087AEB"/>
    <w:rsid w:val="00092DEB"/>
    <w:rsid w:val="000A14BE"/>
    <w:rsid w:val="000A2C84"/>
    <w:rsid w:val="000A3CC0"/>
    <w:rsid w:val="000B3A45"/>
    <w:rsid w:val="000B466A"/>
    <w:rsid w:val="000B4A2D"/>
    <w:rsid w:val="000B7E22"/>
    <w:rsid w:val="000C17E7"/>
    <w:rsid w:val="000C33C5"/>
    <w:rsid w:val="000C77D2"/>
    <w:rsid w:val="000C799C"/>
    <w:rsid w:val="000D02BB"/>
    <w:rsid w:val="000D0341"/>
    <w:rsid w:val="000D2825"/>
    <w:rsid w:val="000D4F4C"/>
    <w:rsid w:val="000D5098"/>
    <w:rsid w:val="000D6581"/>
    <w:rsid w:val="000E2291"/>
    <w:rsid w:val="000E391E"/>
    <w:rsid w:val="000E5367"/>
    <w:rsid w:val="000E5D0E"/>
    <w:rsid w:val="000E743D"/>
    <w:rsid w:val="000E7AB5"/>
    <w:rsid w:val="000E7C1C"/>
    <w:rsid w:val="000F04AB"/>
    <w:rsid w:val="000F0B4A"/>
    <w:rsid w:val="000F124F"/>
    <w:rsid w:val="000F17E5"/>
    <w:rsid w:val="000F1918"/>
    <w:rsid w:val="000F3951"/>
    <w:rsid w:val="000F3982"/>
    <w:rsid w:val="000F77FF"/>
    <w:rsid w:val="00103708"/>
    <w:rsid w:val="00103932"/>
    <w:rsid w:val="0010396B"/>
    <w:rsid w:val="00103FF6"/>
    <w:rsid w:val="0010436E"/>
    <w:rsid w:val="00105DAE"/>
    <w:rsid w:val="0010604C"/>
    <w:rsid w:val="0010678C"/>
    <w:rsid w:val="001075F8"/>
    <w:rsid w:val="00113602"/>
    <w:rsid w:val="00113719"/>
    <w:rsid w:val="00113738"/>
    <w:rsid w:val="00114011"/>
    <w:rsid w:val="001141B4"/>
    <w:rsid w:val="001149DA"/>
    <w:rsid w:val="00120D04"/>
    <w:rsid w:val="001212DC"/>
    <w:rsid w:val="00121489"/>
    <w:rsid w:val="001229D4"/>
    <w:rsid w:val="00122AA6"/>
    <w:rsid w:val="001243BC"/>
    <w:rsid w:val="00124CEA"/>
    <w:rsid w:val="001255CE"/>
    <w:rsid w:val="00125C78"/>
    <w:rsid w:val="00125FDA"/>
    <w:rsid w:val="00126A42"/>
    <w:rsid w:val="00130099"/>
    <w:rsid w:val="00130B94"/>
    <w:rsid w:val="001317BD"/>
    <w:rsid w:val="00132C4D"/>
    <w:rsid w:val="001359E2"/>
    <w:rsid w:val="00140F33"/>
    <w:rsid w:val="00142BA6"/>
    <w:rsid w:val="0014433B"/>
    <w:rsid w:val="00144BFA"/>
    <w:rsid w:val="00145E7D"/>
    <w:rsid w:val="001460BE"/>
    <w:rsid w:val="001464BF"/>
    <w:rsid w:val="00146629"/>
    <w:rsid w:val="00147487"/>
    <w:rsid w:val="00151A17"/>
    <w:rsid w:val="00151D42"/>
    <w:rsid w:val="001528B2"/>
    <w:rsid w:val="0015360B"/>
    <w:rsid w:val="00155BE6"/>
    <w:rsid w:val="00160303"/>
    <w:rsid w:val="001606CF"/>
    <w:rsid w:val="00160EDE"/>
    <w:rsid w:val="00161938"/>
    <w:rsid w:val="00162032"/>
    <w:rsid w:val="00162502"/>
    <w:rsid w:val="0016435B"/>
    <w:rsid w:val="0016536D"/>
    <w:rsid w:val="00166968"/>
    <w:rsid w:val="00171135"/>
    <w:rsid w:val="00171475"/>
    <w:rsid w:val="001723D9"/>
    <w:rsid w:val="0017276A"/>
    <w:rsid w:val="001755E0"/>
    <w:rsid w:val="00181F57"/>
    <w:rsid w:val="00182E5C"/>
    <w:rsid w:val="001861C1"/>
    <w:rsid w:val="001872A1"/>
    <w:rsid w:val="00187F5F"/>
    <w:rsid w:val="00192915"/>
    <w:rsid w:val="00192D4E"/>
    <w:rsid w:val="00193D7B"/>
    <w:rsid w:val="00195F72"/>
    <w:rsid w:val="00196F4E"/>
    <w:rsid w:val="001A07D3"/>
    <w:rsid w:val="001A1A9C"/>
    <w:rsid w:val="001A4963"/>
    <w:rsid w:val="001A6123"/>
    <w:rsid w:val="001A6143"/>
    <w:rsid w:val="001B371A"/>
    <w:rsid w:val="001B3B34"/>
    <w:rsid w:val="001B4111"/>
    <w:rsid w:val="001B430C"/>
    <w:rsid w:val="001B5E8E"/>
    <w:rsid w:val="001B7A21"/>
    <w:rsid w:val="001C2277"/>
    <w:rsid w:val="001C2C42"/>
    <w:rsid w:val="001C4E77"/>
    <w:rsid w:val="001C517A"/>
    <w:rsid w:val="001C5A8A"/>
    <w:rsid w:val="001D405B"/>
    <w:rsid w:val="001D60B5"/>
    <w:rsid w:val="001D6E81"/>
    <w:rsid w:val="001D7E75"/>
    <w:rsid w:val="001E04C8"/>
    <w:rsid w:val="001E0DE9"/>
    <w:rsid w:val="001E12AC"/>
    <w:rsid w:val="001E1650"/>
    <w:rsid w:val="001E21B9"/>
    <w:rsid w:val="001E4687"/>
    <w:rsid w:val="001E4B30"/>
    <w:rsid w:val="001E527C"/>
    <w:rsid w:val="001E6129"/>
    <w:rsid w:val="001E74A3"/>
    <w:rsid w:val="001F0114"/>
    <w:rsid w:val="001F0B1C"/>
    <w:rsid w:val="001F1320"/>
    <w:rsid w:val="001F19F0"/>
    <w:rsid w:val="001F3B67"/>
    <w:rsid w:val="001F7748"/>
    <w:rsid w:val="001F7C8A"/>
    <w:rsid w:val="002010C1"/>
    <w:rsid w:val="0020117D"/>
    <w:rsid w:val="00201CC4"/>
    <w:rsid w:val="002024C2"/>
    <w:rsid w:val="00202C53"/>
    <w:rsid w:val="00203702"/>
    <w:rsid w:val="00203AB1"/>
    <w:rsid w:val="00203E7F"/>
    <w:rsid w:val="00205992"/>
    <w:rsid w:val="00206D1D"/>
    <w:rsid w:val="00207852"/>
    <w:rsid w:val="00210C18"/>
    <w:rsid w:val="00211232"/>
    <w:rsid w:val="00211654"/>
    <w:rsid w:val="0021188B"/>
    <w:rsid w:val="00214172"/>
    <w:rsid w:val="00214E94"/>
    <w:rsid w:val="0021507E"/>
    <w:rsid w:val="00215BF8"/>
    <w:rsid w:val="0021606B"/>
    <w:rsid w:val="002164AF"/>
    <w:rsid w:val="00217525"/>
    <w:rsid w:val="00220844"/>
    <w:rsid w:val="002209D9"/>
    <w:rsid w:val="00222F0C"/>
    <w:rsid w:val="00223626"/>
    <w:rsid w:val="00223F4A"/>
    <w:rsid w:val="00224215"/>
    <w:rsid w:val="00224847"/>
    <w:rsid w:val="0022611B"/>
    <w:rsid w:val="00226F44"/>
    <w:rsid w:val="00230456"/>
    <w:rsid w:val="00230F32"/>
    <w:rsid w:val="00231E24"/>
    <w:rsid w:val="0023284C"/>
    <w:rsid w:val="00232ED8"/>
    <w:rsid w:val="00233A10"/>
    <w:rsid w:val="00234ADA"/>
    <w:rsid w:val="00234FB3"/>
    <w:rsid w:val="00237F94"/>
    <w:rsid w:val="00240A55"/>
    <w:rsid w:val="00240CCA"/>
    <w:rsid w:val="00240DA3"/>
    <w:rsid w:val="0024221F"/>
    <w:rsid w:val="00242D25"/>
    <w:rsid w:val="0024311B"/>
    <w:rsid w:val="00243237"/>
    <w:rsid w:val="00243B95"/>
    <w:rsid w:val="00245F19"/>
    <w:rsid w:val="00246BC0"/>
    <w:rsid w:val="0024717A"/>
    <w:rsid w:val="00247390"/>
    <w:rsid w:val="002512A1"/>
    <w:rsid w:val="002550F3"/>
    <w:rsid w:val="0025721D"/>
    <w:rsid w:val="00257DDA"/>
    <w:rsid w:val="00262146"/>
    <w:rsid w:val="002641A8"/>
    <w:rsid w:val="00264397"/>
    <w:rsid w:val="00265720"/>
    <w:rsid w:val="00267267"/>
    <w:rsid w:val="00267696"/>
    <w:rsid w:val="00267DA9"/>
    <w:rsid w:val="002711D0"/>
    <w:rsid w:val="00274816"/>
    <w:rsid w:val="00275717"/>
    <w:rsid w:val="00275FAF"/>
    <w:rsid w:val="00276518"/>
    <w:rsid w:val="00276FC6"/>
    <w:rsid w:val="0028084D"/>
    <w:rsid w:val="0028433A"/>
    <w:rsid w:val="00285E93"/>
    <w:rsid w:val="00286FB5"/>
    <w:rsid w:val="002909A0"/>
    <w:rsid w:val="00297203"/>
    <w:rsid w:val="002A1006"/>
    <w:rsid w:val="002A1167"/>
    <w:rsid w:val="002A1E86"/>
    <w:rsid w:val="002A33EA"/>
    <w:rsid w:val="002A3646"/>
    <w:rsid w:val="002A3FEC"/>
    <w:rsid w:val="002A421F"/>
    <w:rsid w:val="002A5DC8"/>
    <w:rsid w:val="002A6C3F"/>
    <w:rsid w:val="002B2B7B"/>
    <w:rsid w:val="002B317E"/>
    <w:rsid w:val="002B4518"/>
    <w:rsid w:val="002B460A"/>
    <w:rsid w:val="002B467A"/>
    <w:rsid w:val="002B5AA8"/>
    <w:rsid w:val="002B70EA"/>
    <w:rsid w:val="002B770C"/>
    <w:rsid w:val="002C025A"/>
    <w:rsid w:val="002C1F3A"/>
    <w:rsid w:val="002C3583"/>
    <w:rsid w:val="002C3947"/>
    <w:rsid w:val="002C39F0"/>
    <w:rsid w:val="002C48ED"/>
    <w:rsid w:val="002C5E1D"/>
    <w:rsid w:val="002C62BB"/>
    <w:rsid w:val="002C738E"/>
    <w:rsid w:val="002C797C"/>
    <w:rsid w:val="002D0011"/>
    <w:rsid w:val="002D1B8B"/>
    <w:rsid w:val="002D2E67"/>
    <w:rsid w:val="002D39B9"/>
    <w:rsid w:val="002D3D03"/>
    <w:rsid w:val="002D52E4"/>
    <w:rsid w:val="002D5A8D"/>
    <w:rsid w:val="002D5B56"/>
    <w:rsid w:val="002E0FF0"/>
    <w:rsid w:val="002E2CC3"/>
    <w:rsid w:val="002E2CEA"/>
    <w:rsid w:val="002E2EDE"/>
    <w:rsid w:val="002E4C5A"/>
    <w:rsid w:val="002E53C3"/>
    <w:rsid w:val="002E77AE"/>
    <w:rsid w:val="002E7C0F"/>
    <w:rsid w:val="002F1DB8"/>
    <w:rsid w:val="002F2B5A"/>
    <w:rsid w:val="002F4350"/>
    <w:rsid w:val="002F466E"/>
    <w:rsid w:val="002F598D"/>
    <w:rsid w:val="002F5A9E"/>
    <w:rsid w:val="002F647D"/>
    <w:rsid w:val="002F671C"/>
    <w:rsid w:val="002F73EF"/>
    <w:rsid w:val="00301035"/>
    <w:rsid w:val="00301666"/>
    <w:rsid w:val="00301A7F"/>
    <w:rsid w:val="003069E6"/>
    <w:rsid w:val="0031159E"/>
    <w:rsid w:val="0031187D"/>
    <w:rsid w:val="003121CB"/>
    <w:rsid w:val="00314019"/>
    <w:rsid w:val="00315379"/>
    <w:rsid w:val="00316048"/>
    <w:rsid w:val="00317C1D"/>
    <w:rsid w:val="0032053C"/>
    <w:rsid w:val="00320EF0"/>
    <w:rsid w:val="003210F6"/>
    <w:rsid w:val="0032267F"/>
    <w:rsid w:val="003232C7"/>
    <w:rsid w:val="00323CE6"/>
    <w:rsid w:val="00331C9D"/>
    <w:rsid w:val="00332E9E"/>
    <w:rsid w:val="003336AC"/>
    <w:rsid w:val="00335CD8"/>
    <w:rsid w:val="003374D3"/>
    <w:rsid w:val="0034102D"/>
    <w:rsid w:val="0034127D"/>
    <w:rsid w:val="00342F43"/>
    <w:rsid w:val="00342FEE"/>
    <w:rsid w:val="003503CE"/>
    <w:rsid w:val="00350721"/>
    <w:rsid w:val="00350F9C"/>
    <w:rsid w:val="00352558"/>
    <w:rsid w:val="003537D6"/>
    <w:rsid w:val="00353EB0"/>
    <w:rsid w:val="003548DF"/>
    <w:rsid w:val="0035663B"/>
    <w:rsid w:val="00356E41"/>
    <w:rsid w:val="00360937"/>
    <w:rsid w:val="0036113C"/>
    <w:rsid w:val="00361539"/>
    <w:rsid w:val="0036188E"/>
    <w:rsid w:val="00363DBF"/>
    <w:rsid w:val="00364CFD"/>
    <w:rsid w:val="00365AA0"/>
    <w:rsid w:val="00365B28"/>
    <w:rsid w:val="00366F22"/>
    <w:rsid w:val="00371585"/>
    <w:rsid w:val="003716F8"/>
    <w:rsid w:val="00371F23"/>
    <w:rsid w:val="0037442E"/>
    <w:rsid w:val="003748FE"/>
    <w:rsid w:val="00374C05"/>
    <w:rsid w:val="003758C2"/>
    <w:rsid w:val="00375B29"/>
    <w:rsid w:val="003774E1"/>
    <w:rsid w:val="00377538"/>
    <w:rsid w:val="00377E4E"/>
    <w:rsid w:val="00380B18"/>
    <w:rsid w:val="0038319A"/>
    <w:rsid w:val="003831A8"/>
    <w:rsid w:val="00391D02"/>
    <w:rsid w:val="003925FD"/>
    <w:rsid w:val="003927E2"/>
    <w:rsid w:val="00392FA2"/>
    <w:rsid w:val="00393BA8"/>
    <w:rsid w:val="0039779F"/>
    <w:rsid w:val="003A0A6B"/>
    <w:rsid w:val="003A12E3"/>
    <w:rsid w:val="003A2095"/>
    <w:rsid w:val="003A2ABC"/>
    <w:rsid w:val="003A45FB"/>
    <w:rsid w:val="003A51A7"/>
    <w:rsid w:val="003A555A"/>
    <w:rsid w:val="003A578B"/>
    <w:rsid w:val="003A7907"/>
    <w:rsid w:val="003A7C1C"/>
    <w:rsid w:val="003B010C"/>
    <w:rsid w:val="003B064B"/>
    <w:rsid w:val="003B1068"/>
    <w:rsid w:val="003B1111"/>
    <w:rsid w:val="003B147D"/>
    <w:rsid w:val="003B1534"/>
    <w:rsid w:val="003B3053"/>
    <w:rsid w:val="003B5101"/>
    <w:rsid w:val="003B661B"/>
    <w:rsid w:val="003B69F3"/>
    <w:rsid w:val="003B6A81"/>
    <w:rsid w:val="003B76F9"/>
    <w:rsid w:val="003C0315"/>
    <w:rsid w:val="003C2176"/>
    <w:rsid w:val="003C225E"/>
    <w:rsid w:val="003C2C67"/>
    <w:rsid w:val="003C4270"/>
    <w:rsid w:val="003C497F"/>
    <w:rsid w:val="003C71A6"/>
    <w:rsid w:val="003C7D7B"/>
    <w:rsid w:val="003C7E72"/>
    <w:rsid w:val="003D12E5"/>
    <w:rsid w:val="003D25A9"/>
    <w:rsid w:val="003D30AE"/>
    <w:rsid w:val="003D3FD9"/>
    <w:rsid w:val="003D46E8"/>
    <w:rsid w:val="003D56D5"/>
    <w:rsid w:val="003D7183"/>
    <w:rsid w:val="003D7B68"/>
    <w:rsid w:val="003D7C33"/>
    <w:rsid w:val="003E05B7"/>
    <w:rsid w:val="003E30A9"/>
    <w:rsid w:val="003E3E33"/>
    <w:rsid w:val="003E40D3"/>
    <w:rsid w:val="003E57D5"/>
    <w:rsid w:val="003E57FF"/>
    <w:rsid w:val="003E638F"/>
    <w:rsid w:val="003E649E"/>
    <w:rsid w:val="003F36C1"/>
    <w:rsid w:val="003F5FFF"/>
    <w:rsid w:val="003F6A39"/>
    <w:rsid w:val="003F6ACB"/>
    <w:rsid w:val="003F792B"/>
    <w:rsid w:val="003F7962"/>
    <w:rsid w:val="003F79EA"/>
    <w:rsid w:val="004030DC"/>
    <w:rsid w:val="004037EE"/>
    <w:rsid w:val="00407390"/>
    <w:rsid w:val="0040746B"/>
    <w:rsid w:val="00415043"/>
    <w:rsid w:val="004179E8"/>
    <w:rsid w:val="00420DB6"/>
    <w:rsid w:val="0042214E"/>
    <w:rsid w:val="00424193"/>
    <w:rsid w:val="00425B40"/>
    <w:rsid w:val="00426190"/>
    <w:rsid w:val="00427EB4"/>
    <w:rsid w:val="0043042F"/>
    <w:rsid w:val="004304F0"/>
    <w:rsid w:val="00431869"/>
    <w:rsid w:val="00431E46"/>
    <w:rsid w:val="004323EB"/>
    <w:rsid w:val="004326CF"/>
    <w:rsid w:val="004328CD"/>
    <w:rsid w:val="00433724"/>
    <w:rsid w:val="00434628"/>
    <w:rsid w:val="00436D47"/>
    <w:rsid w:val="00436E67"/>
    <w:rsid w:val="004372F2"/>
    <w:rsid w:val="00437D18"/>
    <w:rsid w:val="00437F1A"/>
    <w:rsid w:val="0044169C"/>
    <w:rsid w:val="004416F7"/>
    <w:rsid w:val="00442AC7"/>
    <w:rsid w:val="00442FCA"/>
    <w:rsid w:val="00444EC7"/>
    <w:rsid w:val="004450FF"/>
    <w:rsid w:val="00446E06"/>
    <w:rsid w:val="004471E9"/>
    <w:rsid w:val="00452763"/>
    <w:rsid w:val="00454455"/>
    <w:rsid w:val="00454EA9"/>
    <w:rsid w:val="00457F41"/>
    <w:rsid w:val="00460460"/>
    <w:rsid w:val="00461459"/>
    <w:rsid w:val="00462653"/>
    <w:rsid w:val="00463EB7"/>
    <w:rsid w:val="00465FD9"/>
    <w:rsid w:val="00466F97"/>
    <w:rsid w:val="004672EE"/>
    <w:rsid w:val="00467DB1"/>
    <w:rsid w:val="00470478"/>
    <w:rsid w:val="00471CC4"/>
    <w:rsid w:val="00471E30"/>
    <w:rsid w:val="00471E9D"/>
    <w:rsid w:val="00471F4E"/>
    <w:rsid w:val="00471F65"/>
    <w:rsid w:val="0047208A"/>
    <w:rsid w:val="004723E3"/>
    <w:rsid w:val="00473CA2"/>
    <w:rsid w:val="004743A5"/>
    <w:rsid w:val="00474414"/>
    <w:rsid w:val="00474A96"/>
    <w:rsid w:val="004765B0"/>
    <w:rsid w:val="00476FE2"/>
    <w:rsid w:val="00477E5B"/>
    <w:rsid w:val="004808B4"/>
    <w:rsid w:val="00480E8B"/>
    <w:rsid w:val="004819DF"/>
    <w:rsid w:val="0048336A"/>
    <w:rsid w:val="00483577"/>
    <w:rsid w:val="004847F4"/>
    <w:rsid w:val="0048709C"/>
    <w:rsid w:val="004914D8"/>
    <w:rsid w:val="00491715"/>
    <w:rsid w:val="004930CC"/>
    <w:rsid w:val="004943F9"/>
    <w:rsid w:val="00495FA6"/>
    <w:rsid w:val="00497587"/>
    <w:rsid w:val="0049763C"/>
    <w:rsid w:val="004A0E87"/>
    <w:rsid w:val="004A10F2"/>
    <w:rsid w:val="004A4135"/>
    <w:rsid w:val="004A4D28"/>
    <w:rsid w:val="004A4EC0"/>
    <w:rsid w:val="004A7B72"/>
    <w:rsid w:val="004B1753"/>
    <w:rsid w:val="004B1F67"/>
    <w:rsid w:val="004B2B2B"/>
    <w:rsid w:val="004B3E98"/>
    <w:rsid w:val="004B544B"/>
    <w:rsid w:val="004B630D"/>
    <w:rsid w:val="004B631E"/>
    <w:rsid w:val="004B7616"/>
    <w:rsid w:val="004B7BCC"/>
    <w:rsid w:val="004C0EB4"/>
    <w:rsid w:val="004C2E26"/>
    <w:rsid w:val="004C3AE9"/>
    <w:rsid w:val="004C4504"/>
    <w:rsid w:val="004C4700"/>
    <w:rsid w:val="004C4B0A"/>
    <w:rsid w:val="004C63C3"/>
    <w:rsid w:val="004D028F"/>
    <w:rsid w:val="004D05BB"/>
    <w:rsid w:val="004D06B9"/>
    <w:rsid w:val="004D1254"/>
    <w:rsid w:val="004D1EA2"/>
    <w:rsid w:val="004D225D"/>
    <w:rsid w:val="004D30B1"/>
    <w:rsid w:val="004D3C99"/>
    <w:rsid w:val="004D4D90"/>
    <w:rsid w:val="004D54FF"/>
    <w:rsid w:val="004D6A7C"/>
    <w:rsid w:val="004D7234"/>
    <w:rsid w:val="004D740B"/>
    <w:rsid w:val="004E150E"/>
    <w:rsid w:val="004E1528"/>
    <w:rsid w:val="004E1CF6"/>
    <w:rsid w:val="004E4BDA"/>
    <w:rsid w:val="004E521F"/>
    <w:rsid w:val="004E522E"/>
    <w:rsid w:val="004F23C7"/>
    <w:rsid w:val="004F3443"/>
    <w:rsid w:val="004F3D8E"/>
    <w:rsid w:val="004F4D7D"/>
    <w:rsid w:val="004F59A8"/>
    <w:rsid w:val="004F7578"/>
    <w:rsid w:val="00501536"/>
    <w:rsid w:val="00502E8E"/>
    <w:rsid w:val="005064BD"/>
    <w:rsid w:val="00506848"/>
    <w:rsid w:val="00506D47"/>
    <w:rsid w:val="00507ED4"/>
    <w:rsid w:val="00511FDE"/>
    <w:rsid w:val="00513D2F"/>
    <w:rsid w:val="00522255"/>
    <w:rsid w:val="00522E66"/>
    <w:rsid w:val="005230E0"/>
    <w:rsid w:val="00523374"/>
    <w:rsid w:val="0052352D"/>
    <w:rsid w:val="005254D4"/>
    <w:rsid w:val="0052556E"/>
    <w:rsid w:val="00526648"/>
    <w:rsid w:val="0052671C"/>
    <w:rsid w:val="005271EA"/>
    <w:rsid w:val="00527A17"/>
    <w:rsid w:val="00532CD2"/>
    <w:rsid w:val="00533DBC"/>
    <w:rsid w:val="00540711"/>
    <w:rsid w:val="005409AA"/>
    <w:rsid w:val="00543916"/>
    <w:rsid w:val="0054544C"/>
    <w:rsid w:val="00545B7B"/>
    <w:rsid w:val="00546D09"/>
    <w:rsid w:val="005505EE"/>
    <w:rsid w:val="005552A3"/>
    <w:rsid w:val="005562E8"/>
    <w:rsid w:val="00560089"/>
    <w:rsid w:val="00561938"/>
    <w:rsid w:val="00562CDF"/>
    <w:rsid w:val="00562E23"/>
    <w:rsid w:val="005638A6"/>
    <w:rsid w:val="00565AA2"/>
    <w:rsid w:val="00565DDC"/>
    <w:rsid w:val="00566276"/>
    <w:rsid w:val="00567ABA"/>
    <w:rsid w:val="00567BE0"/>
    <w:rsid w:val="00570599"/>
    <w:rsid w:val="00572743"/>
    <w:rsid w:val="0057418C"/>
    <w:rsid w:val="00574D3E"/>
    <w:rsid w:val="005758A7"/>
    <w:rsid w:val="005765E6"/>
    <w:rsid w:val="00576A67"/>
    <w:rsid w:val="00576C9E"/>
    <w:rsid w:val="0057703F"/>
    <w:rsid w:val="0057712D"/>
    <w:rsid w:val="005803E7"/>
    <w:rsid w:val="005805CD"/>
    <w:rsid w:val="00582645"/>
    <w:rsid w:val="00582C91"/>
    <w:rsid w:val="005862AF"/>
    <w:rsid w:val="00591DC1"/>
    <w:rsid w:val="00592914"/>
    <w:rsid w:val="0059498A"/>
    <w:rsid w:val="005964DA"/>
    <w:rsid w:val="005A1DD9"/>
    <w:rsid w:val="005A2746"/>
    <w:rsid w:val="005A3628"/>
    <w:rsid w:val="005A3BC8"/>
    <w:rsid w:val="005A3E5E"/>
    <w:rsid w:val="005A55CE"/>
    <w:rsid w:val="005A57FB"/>
    <w:rsid w:val="005A793F"/>
    <w:rsid w:val="005B095F"/>
    <w:rsid w:val="005B0B3C"/>
    <w:rsid w:val="005B14E7"/>
    <w:rsid w:val="005B27C7"/>
    <w:rsid w:val="005B2A20"/>
    <w:rsid w:val="005B36C3"/>
    <w:rsid w:val="005B3D08"/>
    <w:rsid w:val="005B436D"/>
    <w:rsid w:val="005B4B94"/>
    <w:rsid w:val="005B520C"/>
    <w:rsid w:val="005B6204"/>
    <w:rsid w:val="005B7DD3"/>
    <w:rsid w:val="005C0FE3"/>
    <w:rsid w:val="005C1A0B"/>
    <w:rsid w:val="005C236F"/>
    <w:rsid w:val="005C2B48"/>
    <w:rsid w:val="005C3044"/>
    <w:rsid w:val="005C30E0"/>
    <w:rsid w:val="005C42C5"/>
    <w:rsid w:val="005C4428"/>
    <w:rsid w:val="005C7A35"/>
    <w:rsid w:val="005D158F"/>
    <w:rsid w:val="005D15D8"/>
    <w:rsid w:val="005D5DE1"/>
    <w:rsid w:val="005D727D"/>
    <w:rsid w:val="005E0006"/>
    <w:rsid w:val="005E206F"/>
    <w:rsid w:val="005E6500"/>
    <w:rsid w:val="005F0AA4"/>
    <w:rsid w:val="005F2B44"/>
    <w:rsid w:val="00601710"/>
    <w:rsid w:val="00602AA4"/>
    <w:rsid w:val="006039EE"/>
    <w:rsid w:val="00603DE8"/>
    <w:rsid w:val="00604F42"/>
    <w:rsid w:val="006062CE"/>
    <w:rsid w:val="00610052"/>
    <w:rsid w:val="00610E6C"/>
    <w:rsid w:val="0061359E"/>
    <w:rsid w:val="00613C2A"/>
    <w:rsid w:val="00615BC4"/>
    <w:rsid w:val="00617688"/>
    <w:rsid w:val="00623232"/>
    <w:rsid w:val="00623670"/>
    <w:rsid w:val="00624EDF"/>
    <w:rsid w:val="00626F77"/>
    <w:rsid w:val="00627B67"/>
    <w:rsid w:val="00631681"/>
    <w:rsid w:val="0064053B"/>
    <w:rsid w:val="00640ACC"/>
    <w:rsid w:val="00641F42"/>
    <w:rsid w:val="00641FAE"/>
    <w:rsid w:val="00642715"/>
    <w:rsid w:val="0064296B"/>
    <w:rsid w:val="00642F67"/>
    <w:rsid w:val="00643291"/>
    <w:rsid w:val="006434F5"/>
    <w:rsid w:val="006440AF"/>
    <w:rsid w:val="00644142"/>
    <w:rsid w:val="0064556F"/>
    <w:rsid w:val="00645B56"/>
    <w:rsid w:val="00645E14"/>
    <w:rsid w:val="00647670"/>
    <w:rsid w:val="006476A3"/>
    <w:rsid w:val="00650577"/>
    <w:rsid w:val="0065111A"/>
    <w:rsid w:val="00652560"/>
    <w:rsid w:val="00652A33"/>
    <w:rsid w:val="00652E8A"/>
    <w:rsid w:val="00653AB5"/>
    <w:rsid w:val="00653AF1"/>
    <w:rsid w:val="006574E4"/>
    <w:rsid w:val="0065750C"/>
    <w:rsid w:val="00657F33"/>
    <w:rsid w:val="006617DC"/>
    <w:rsid w:val="00665378"/>
    <w:rsid w:val="0066643C"/>
    <w:rsid w:val="006665AE"/>
    <w:rsid w:val="006665ED"/>
    <w:rsid w:val="0066685E"/>
    <w:rsid w:val="00666A61"/>
    <w:rsid w:val="00667947"/>
    <w:rsid w:val="00667BF6"/>
    <w:rsid w:val="0067166A"/>
    <w:rsid w:val="006720C6"/>
    <w:rsid w:val="00672BE7"/>
    <w:rsid w:val="00673055"/>
    <w:rsid w:val="00674281"/>
    <w:rsid w:val="006743D2"/>
    <w:rsid w:val="00675852"/>
    <w:rsid w:val="00675A28"/>
    <w:rsid w:val="00676BF2"/>
    <w:rsid w:val="00684E33"/>
    <w:rsid w:val="006903DC"/>
    <w:rsid w:val="006932FF"/>
    <w:rsid w:val="006940FF"/>
    <w:rsid w:val="006945C7"/>
    <w:rsid w:val="00694617"/>
    <w:rsid w:val="0069699B"/>
    <w:rsid w:val="00696BEF"/>
    <w:rsid w:val="00696E61"/>
    <w:rsid w:val="00697490"/>
    <w:rsid w:val="00697F39"/>
    <w:rsid w:val="006A0122"/>
    <w:rsid w:val="006A23F3"/>
    <w:rsid w:val="006A4F94"/>
    <w:rsid w:val="006A576B"/>
    <w:rsid w:val="006A599E"/>
    <w:rsid w:val="006A7632"/>
    <w:rsid w:val="006B1C75"/>
    <w:rsid w:val="006B373F"/>
    <w:rsid w:val="006B4042"/>
    <w:rsid w:val="006B4A48"/>
    <w:rsid w:val="006C0247"/>
    <w:rsid w:val="006C0580"/>
    <w:rsid w:val="006C3163"/>
    <w:rsid w:val="006C33A1"/>
    <w:rsid w:val="006C71E6"/>
    <w:rsid w:val="006C73E4"/>
    <w:rsid w:val="006C7F36"/>
    <w:rsid w:val="006D2152"/>
    <w:rsid w:val="006D2597"/>
    <w:rsid w:val="006D265E"/>
    <w:rsid w:val="006D31D9"/>
    <w:rsid w:val="006D3EA4"/>
    <w:rsid w:val="006D47AD"/>
    <w:rsid w:val="006D524B"/>
    <w:rsid w:val="006D574D"/>
    <w:rsid w:val="006D5EF0"/>
    <w:rsid w:val="006E0624"/>
    <w:rsid w:val="006E077C"/>
    <w:rsid w:val="006E090D"/>
    <w:rsid w:val="006E12B9"/>
    <w:rsid w:val="006E16FA"/>
    <w:rsid w:val="006E1D13"/>
    <w:rsid w:val="006E228D"/>
    <w:rsid w:val="006E2B64"/>
    <w:rsid w:val="006E45D0"/>
    <w:rsid w:val="006E55B5"/>
    <w:rsid w:val="006E67F7"/>
    <w:rsid w:val="006E76DC"/>
    <w:rsid w:val="006F0F12"/>
    <w:rsid w:val="006F156C"/>
    <w:rsid w:val="006F23FA"/>
    <w:rsid w:val="006F29BB"/>
    <w:rsid w:val="006F39F8"/>
    <w:rsid w:val="006F443E"/>
    <w:rsid w:val="006F4E73"/>
    <w:rsid w:val="006F4EFF"/>
    <w:rsid w:val="006F5130"/>
    <w:rsid w:val="006F5FF1"/>
    <w:rsid w:val="006F60E0"/>
    <w:rsid w:val="006F635F"/>
    <w:rsid w:val="006F6A70"/>
    <w:rsid w:val="00700349"/>
    <w:rsid w:val="00700753"/>
    <w:rsid w:val="00700B41"/>
    <w:rsid w:val="0070256F"/>
    <w:rsid w:val="00702C11"/>
    <w:rsid w:val="00703861"/>
    <w:rsid w:val="00703DBB"/>
    <w:rsid w:val="00705137"/>
    <w:rsid w:val="00706C72"/>
    <w:rsid w:val="00707C2F"/>
    <w:rsid w:val="00707D58"/>
    <w:rsid w:val="00710371"/>
    <w:rsid w:val="007103C9"/>
    <w:rsid w:val="00710A0C"/>
    <w:rsid w:val="0071160B"/>
    <w:rsid w:val="0071175A"/>
    <w:rsid w:val="00712602"/>
    <w:rsid w:val="00712E43"/>
    <w:rsid w:val="007133A3"/>
    <w:rsid w:val="00714097"/>
    <w:rsid w:val="00715721"/>
    <w:rsid w:val="00715BCE"/>
    <w:rsid w:val="007173DB"/>
    <w:rsid w:val="00717766"/>
    <w:rsid w:val="007201D0"/>
    <w:rsid w:val="0072264B"/>
    <w:rsid w:val="007250EF"/>
    <w:rsid w:val="007258F6"/>
    <w:rsid w:val="007259F8"/>
    <w:rsid w:val="00730479"/>
    <w:rsid w:val="00730DB0"/>
    <w:rsid w:val="00733137"/>
    <w:rsid w:val="0073324E"/>
    <w:rsid w:val="00734328"/>
    <w:rsid w:val="00734989"/>
    <w:rsid w:val="007353A1"/>
    <w:rsid w:val="0073563A"/>
    <w:rsid w:val="00742BC8"/>
    <w:rsid w:val="0074459F"/>
    <w:rsid w:val="00745833"/>
    <w:rsid w:val="00747097"/>
    <w:rsid w:val="00750323"/>
    <w:rsid w:val="0075044F"/>
    <w:rsid w:val="007537A0"/>
    <w:rsid w:val="0075383E"/>
    <w:rsid w:val="00754534"/>
    <w:rsid w:val="00754A96"/>
    <w:rsid w:val="00755A99"/>
    <w:rsid w:val="007560EA"/>
    <w:rsid w:val="00761186"/>
    <w:rsid w:val="00761862"/>
    <w:rsid w:val="007628D5"/>
    <w:rsid w:val="007628F1"/>
    <w:rsid w:val="00762A2B"/>
    <w:rsid w:val="00762B7E"/>
    <w:rsid w:val="00763C2F"/>
    <w:rsid w:val="00764E95"/>
    <w:rsid w:val="0076520B"/>
    <w:rsid w:val="00765D85"/>
    <w:rsid w:val="007665AA"/>
    <w:rsid w:val="00766EC5"/>
    <w:rsid w:val="00766F40"/>
    <w:rsid w:val="007708CF"/>
    <w:rsid w:val="00772255"/>
    <w:rsid w:val="00774868"/>
    <w:rsid w:val="00774E13"/>
    <w:rsid w:val="0077780E"/>
    <w:rsid w:val="00780D66"/>
    <w:rsid w:val="007812A9"/>
    <w:rsid w:val="007815A6"/>
    <w:rsid w:val="00783F42"/>
    <w:rsid w:val="00784E58"/>
    <w:rsid w:val="00784EE6"/>
    <w:rsid w:val="007861F5"/>
    <w:rsid w:val="0079006B"/>
    <w:rsid w:val="00790C97"/>
    <w:rsid w:val="00795767"/>
    <w:rsid w:val="00795A71"/>
    <w:rsid w:val="007A08B3"/>
    <w:rsid w:val="007A18B7"/>
    <w:rsid w:val="007A1BBE"/>
    <w:rsid w:val="007A2D31"/>
    <w:rsid w:val="007A2EDF"/>
    <w:rsid w:val="007A7D23"/>
    <w:rsid w:val="007B037A"/>
    <w:rsid w:val="007B041C"/>
    <w:rsid w:val="007B1D05"/>
    <w:rsid w:val="007B1F1A"/>
    <w:rsid w:val="007B1FB1"/>
    <w:rsid w:val="007B241F"/>
    <w:rsid w:val="007B6C53"/>
    <w:rsid w:val="007C2A34"/>
    <w:rsid w:val="007D2FF2"/>
    <w:rsid w:val="007D354E"/>
    <w:rsid w:val="007D3888"/>
    <w:rsid w:val="007D424A"/>
    <w:rsid w:val="007D49AE"/>
    <w:rsid w:val="007D5BE0"/>
    <w:rsid w:val="007D5C3A"/>
    <w:rsid w:val="007D5FF8"/>
    <w:rsid w:val="007E096F"/>
    <w:rsid w:val="007E1F5B"/>
    <w:rsid w:val="007E2A61"/>
    <w:rsid w:val="007E2EE7"/>
    <w:rsid w:val="007E5679"/>
    <w:rsid w:val="007E5997"/>
    <w:rsid w:val="007F0138"/>
    <w:rsid w:val="007F16FE"/>
    <w:rsid w:val="007F559C"/>
    <w:rsid w:val="007F7708"/>
    <w:rsid w:val="008008BB"/>
    <w:rsid w:val="00801B25"/>
    <w:rsid w:val="00801B41"/>
    <w:rsid w:val="00803694"/>
    <w:rsid w:val="00804CC2"/>
    <w:rsid w:val="008105D0"/>
    <w:rsid w:val="00810658"/>
    <w:rsid w:val="00811671"/>
    <w:rsid w:val="008137C5"/>
    <w:rsid w:val="0081486E"/>
    <w:rsid w:val="00814BDD"/>
    <w:rsid w:val="0081503D"/>
    <w:rsid w:val="008154B4"/>
    <w:rsid w:val="0082150A"/>
    <w:rsid w:val="0082152E"/>
    <w:rsid w:val="00821678"/>
    <w:rsid w:val="008220E3"/>
    <w:rsid w:val="008236B9"/>
    <w:rsid w:val="00824ADD"/>
    <w:rsid w:val="00824E96"/>
    <w:rsid w:val="0082540F"/>
    <w:rsid w:val="008263D1"/>
    <w:rsid w:val="0082725A"/>
    <w:rsid w:val="00827E3A"/>
    <w:rsid w:val="008325DB"/>
    <w:rsid w:val="00832ABB"/>
    <w:rsid w:val="0083487D"/>
    <w:rsid w:val="00834D4A"/>
    <w:rsid w:val="00840C6E"/>
    <w:rsid w:val="008412D2"/>
    <w:rsid w:val="00842B80"/>
    <w:rsid w:val="00843F35"/>
    <w:rsid w:val="00844052"/>
    <w:rsid w:val="00844A59"/>
    <w:rsid w:val="00844E58"/>
    <w:rsid w:val="00844FCD"/>
    <w:rsid w:val="008467B6"/>
    <w:rsid w:val="0084740C"/>
    <w:rsid w:val="0084791B"/>
    <w:rsid w:val="00847FF3"/>
    <w:rsid w:val="00852B3A"/>
    <w:rsid w:val="00854BDA"/>
    <w:rsid w:val="00860226"/>
    <w:rsid w:val="00861530"/>
    <w:rsid w:val="00862789"/>
    <w:rsid w:val="008633D0"/>
    <w:rsid w:val="00865FAA"/>
    <w:rsid w:val="008660D2"/>
    <w:rsid w:val="00870354"/>
    <w:rsid w:val="00871384"/>
    <w:rsid w:val="00873497"/>
    <w:rsid w:val="0087481A"/>
    <w:rsid w:val="00875C51"/>
    <w:rsid w:val="008801A6"/>
    <w:rsid w:val="00880B31"/>
    <w:rsid w:val="00882CC8"/>
    <w:rsid w:val="00883563"/>
    <w:rsid w:val="008847BD"/>
    <w:rsid w:val="00884A88"/>
    <w:rsid w:val="00885C4B"/>
    <w:rsid w:val="00887A6A"/>
    <w:rsid w:val="00890037"/>
    <w:rsid w:val="00891C1B"/>
    <w:rsid w:val="00893804"/>
    <w:rsid w:val="00893EB3"/>
    <w:rsid w:val="00894393"/>
    <w:rsid w:val="00897993"/>
    <w:rsid w:val="008A01B8"/>
    <w:rsid w:val="008A1FF0"/>
    <w:rsid w:val="008A2737"/>
    <w:rsid w:val="008A3406"/>
    <w:rsid w:val="008A466E"/>
    <w:rsid w:val="008A583C"/>
    <w:rsid w:val="008A5FFE"/>
    <w:rsid w:val="008B182E"/>
    <w:rsid w:val="008B1965"/>
    <w:rsid w:val="008B1EC7"/>
    <w:rsid w:val="008B2ED0"/>
    <w:rsid w:val="008B32C5"/>
    <w:rsid w:val="008B4C50"/>
    <w:rsid w:val="008B5919"/>
    <w:rsid w:val="008B66AB"/>
    <w:rsid w:val="008B6FA4"/>
    <w:rsid w:val="008B7CA9"/>
    <w:rsid w:val="008C1CAF"/>
    <w:rsid w:val="008C5B2B"/>
    <w:rsid w:val="008C62C2"/>
    <w:rsid w:val="008C659F"/>
    <w:rsid w:val="008C6626"/>
    <w:rsid w:val="008C75B1"/>
    <w:rsid w:val="008C7946"/>
    <w:rsid w:val="008D1401"/>
    <w:rsid w:val="008D3A4F"/>
    <w:rsid w:val="008D4143"/>
    <w:rsid w:val="008D52B5"/>
    <w:rsid w:val="008D549F"/>
    <w:rsid w:val="008D58BD"/>
    <w:rsid w:val="008D5D9C"/>
    <w:rsid w:val="008D6271"/>
    <w:rsid w:val="008D6CAF"/>
    <w:rsid w:val="008E0C32"/>
    <w:rsid w:val="008E1DDD"/>
    <w:rsid w:val="008E26C0"/>
    <w:rsid w:val="008E2E20"/>
    <w:rsid w:val="008E3C0F"/>
    <w:rsid w:val="008E415F"/>
    <w:rsid w:val="008E5460"/>
    <w:rsid w:val="008E576D"/>
    <w:rsid w:val="008E5D30"/>
    <w:rsid w:val="008E6322"/>
    <w:rsid w:val="008F0181"/>
    <w:rsid w:val="008F030A"/>
    <w:rsid w:val="008F5B5D"/>
    <w:rsid w:val="008F69FA"/>
    <w:rsid w:val="00900C13"/>
    <w:rsid w:val="009024BE"/>
    <w:rsid w:val="009030F3"/>
    <w:rsid w:val="0090395B"/>
    <w:rsid w:val="00904F5B"/>
    <w:rsid w:val="0090554D"/>
    <w:rsid w:val="00905D0F"/>
    <w:rsid w:val="009062E1"/>
    <w:rsid w:val="009063AE"/>
    <w:rsid w:val="00907A6D"/>
    <w:rsid w:val="00910E75"/>
    <w:rsid w:val="00911F49"/>
    <w:rsid w:val="00912799"/>
    <w:rsid w:val="0091281D"/>
    <w:rsid w:val="0091401A"/>
    <w:rsid w:val="00914464"/>
    <w:rsid w:val="00914487"/>
    <w:rsid w:val="009151CD"/>
    <w:rsid w:val="00917219"/>
    <w:rsid w:val="00917FBB"/>
    <w:rsid w:val="00921B97"/>
    <w:rsid w:val="00922AA0"/>
    <w:rsid w:val="00922D6A"/>
    <w:rsid w:val="009231BE"/>
    <w:rsid w:val="009236D3"/>
    <w:rsid w:val="00932AF8"/>
    <w:rsid w:val="009336E1"/>
    <w:rsid w:val="00934A9F"/>
    <w:rsid w:val="00934D87"/>
    <w:rsid w:val="00935C9B"/>
    <w:rsid w:val="0093791A"/>
    <w:rsid w:val="00937AA7"/>
    <w:rsid w:val="009434ED"/>
    <w:rsid w:val="00945C18"/>
    <w:rsid w:val="00945E65"/>
    <w:rsid w:val="0095195B"/>
    <w:rsid w:val="009520B4"/>
    <w:rsid w:val="009540AB"/>
    <w:rsid w:val="00957CC9"/>
    <w:rsid w:val="0096087F"/>
    <w:rsid w:val="00961552"/>
    <w:rsid w:val="00961F93"/>
    <w:rsid w:val="00963C7B"/>
    <w:rsid w:val="00965CAF"/>
    <w:rsid w:val="009669A0"/>
    <w:rsid w:val="00970537"/>
    <w:rsid w:val="00974917"/>
    <w:rsid w:val="00974979"/>
    <w:rsid w:val="009755C2"/>
    <w:rsid w:val="00975E50"/>
    <w:rsid w:val="009800EA"/>
    <w:rsid w:val="00981B20"/>
    <w:rsid w:val="0098277F"/>
    <w:rsid w:val="00984993"/>
    <w:rsid w:val="00985658"/>
    <w:rsid w:val="00985A4B"/>
    <w:rsid w:val="0098669D"/>
    <w:rsid w:val="009866B8"/>
    <w:rsid w:val="00987B7E"/>
    <w:rsid w:val="0099276B"/>
    <w:rsid w:val="00992D56"/>
    <w:rsid w:val="00994095"/>
    <w:rsid w:val="00996A03"/>
    <w:rsid w:val="00997A69"/>
    <w:rsid w:val="009A05E9"/>
    <w:rsid w:val="009A0933"/>
    <w:rsid w:val="009A36DA"/>
    <w:rsid w:val="009A3917"/>
    <w:rsid w:val="009A4F82"/>
    <w:rsid w:val="009A7912"/>
    <w:rsid w:val="009B138F"/>
    <w:rsid w:val="009B42BC"/>
    <w:rsid w:val="009B443D"/>
    <w:rsid w:val="009B56EF"/>
    <w:rsid w:val="009B76F2"/>
    <w:rsid w:val="009C2D55"/>
    <w:rsid w:val="009C338D"/>
    <w:rsid w:val="009C5D74"/>
    <w:rsid w:val="009C6AA0"/>
    <w:rsid w:val="009C7865"/>
    <w:rsid w:val="009D1137"/>
    <w:rsid w:val="009D5B2F"/>
    <w:rsid w:val="009D6C42"/>
    <w:rsid w:val="009D7F14"/>
    <w:rsid w:val="009E1E24"/>
    <w:rsid w:val="009E2A20"/>
    <w:rsid w:val="009E4DC3"/>
    <w:rsid w:val="009E5115"/>
    <w:rsid w:val="009E5E83"/>
    <w:rsid w:val="009E6DC4"/>
    <w:rsid w:val="009E6EF2"/>
    <w:rsid w:val="009F0674"/>
    <w:rsid w:val="009F097C"/>
    <w:rsid w:val="009F145A"/>
    <w:rsid w:val="009F15FC"/>
    <w:rsid w:val="009F22E3"/>
    <w:rsid w:val="009F33FE"/>
    <w:rsid w:val="009F34C1"/>
    <w:rsid w:val="009F40BD"/>
    <w:rsid w:val="00A05331"/>
    <w:rsid w:val="00A0614B"/>
    <w:rsid w:val="00A070CC"/>
    <w:rsid w:val="00A1384E"/>
    <w:rsid w:val="00A13D34"/>
    <w:rsid w:val="00A14733"/>
    <w:rsid w:val="00A179A2"/>
    <w:rsid w:val="00A207E1"/>
    <w:rsid w:val="00A21500"/>
    <w:rsid w:val="00A23677"/>
    <w:rsid w:val="00A241F0"/>
    <w:rsid w:val="00A2454D"/>
    <w:rsid w:val="00A266BC"/>
    <w:rsid w:val="00A3104D"/>
    <w:rsid w:val="00A314CA"/>
    <w:rsid w:val="00A33944"/>
    <w:rsid w:val="00A3433F"/>
    <w:rsid w:val="00A3436D"/>
    <w:rsid w:val="00A34863"/>
    <w:rsid w:val="00A3538C"/>
    <w:rsid w:val="00A3543C"/>
    <w:rsid w:val="00A354F4"/>
    <w:rsid w:val="00A415E2"/>
    <w:rsid w:val="00A41A4F"/>
    <w:rsid w:val="00A42254"/>
    <w:rsid w:val="00A437AE"/>
    <w:rsid w:val="00A44F4F"/>
    <w:rsid w:val="00A50D40"/>
    <w:rsid w:val="00A50ED8"/>
    <w:rsid w:val="00A50F1A"/>
    <w:rsid w:val="00A52F20"/>
    <w:rsid w:val="00A53F84"/>
    <w:rsid w:val="00A540A5"/>
    <w:rsid w:val="00A55BA8"/>
    <w:rsid w:val="00A576A8"/>
    <w:rsid w:val="00A57E99"/>
    <w:rsid w:val="00A604B2"/>
    <w:rsid w:val="00A614D9"/>
    <w:rsid w:val="00A61558"/>
    <w:rsid w:val="00A617D7"/>
    <w:rsid w:val="00A6286E"/>
    <w:rsid w:val="00A62D09"/>
    <w:rsid w:val="00A6356B"/>
    <w:rsid w:val="00A637D5"/>
    <w:rsid w:val="00A649A0"/>
    <w:rsid w:val="00A64F52"/>
    <w:rsid w:val="00A7046D"/>
    <w:rsid w:val="00A72622"/>
    <w:rsid w:val="00A72AF1"/>
    <w:rsid w:val="00A73FB7"/>
    <w:rsid w:val="00A754C8"/>
    <w:rsid w:val="00A758FF"/>
    <w:rsid w:val="00A760CD"/>
    <w:rsid w:val="00A76A2A"/>
    <w:rsid w:val="00A778A4"/>
    <w:rsid w:val="00A77C26"/>
    <w:rsid w:val="00A84F4E"/>
    <w:rsid w:val="00A90B18"/>
    <w:rsid w:val="00A9223B"/>
    <w:rsid w:val="00A94607"/>
    <w:rsid w:val="00A96B9C"/>
    <w:rsid w:val="00AA3546"/>
    <w:rsid w:val="00AA372F"/>
    <w:rsid w:val="00AA4ECB"/>
    <w:rsid w:val="00AB0737"/>
    <w:rsid w:val="00AB1694"/>
    <w:rsid w:val="00AB23C7"/>
    <w:rsid w:val="00AB23F0"/>
    <w:rsid w:val="00AB5D76"/>
    <w:rsid w:val="00AB7A22"/>
    <w:rsid w:val="00AB7C9F"/>
    <w:rsid w:val="00AC3592"/>
    <w:rsid w:val="00AC3845"/>
    <w:rsid w:val="00AC42A5"/>
    <w:rsid w:val="00AC636B"/>
    <w:rsid w:val="00AC76B0"/>
    <w:rsid w:val="00AD07BD"/>
    <w:rsid w:val="00AD0805"/>
    <w:rsid w:val="00AD12A9"/>
    <w:rsid w:val="00AD4063"/>
    <w:rsid w:val="00AD4F43"/>
    <w:rsid w:val="00AD6D93"/>
    <w:rsid w:val="00AE076B"/>
    <w:rsid w:val="00AE1236"/>
    <w:rsid w:val="00AE1BBC"/>
    <w:rsid w:val="00AE2968"/>
    <w:rsid w:val="00AE3FC6"/>
    <w:rsid w:val="00AE63D1"/>
    <w:rsid w:val="00AF0E1C"/>
    <w:rsid w:val="00AF10FD"/>
    <w:rsid w:val="00AF1975"/>
    <w:rsid w:val="00AF2751"/>
    <w:rsid w:val="00AF2A19"/>
    <w:rsid w:val="00AF412E"/>
    <w:rsid w:val="00AF585A"/>
    <w:rsid w:val="00B02A53"/>
    <w:rsid w:val="00B03DBB"/>
    <w:rsid w:val="00B05580"/>
    <w:rsid w:val="00B05B44"/>
    <w:rsid w:val="00B068D9"/>
    <w:rsid w:val="00B06ACF"/>
    <w:rsid w:val="00B06EBB"/>
    <w:rsid w:val="00B07B19"/>
    <w:rsid w:val="00B14231"/>
    <w:rsid w:val="00B15293"/>
    <w:rsid w:val="00B1529C"/>
    <w:rsid w:val="00B15958"/>
    <w:rsid w:val="00B225CC"/>
    <w:rsid w:val="00B23E67"/>
    <w:rsid w:val="00B2472B"/>
    <w:rsid w:val="00B24CEB"/>
    <w:rsid w:val="00B26800"/>
    <w:rsid w:val="00B27119"/>
    <w:rsid w:val="00B2785B"/>
    <w:rsid w:val="00B2786C"/>
    <w:rsid w:val="00B27EB7"/>
    <w:rsid w:val="00B33501"/>
    <w:rsid w:val="00B33643"/>
    <w:rsid w:val="00B33D45"/>
    <w:rsid w:val="00B34AD9"/>
    <w:rsid w:val="00B35261"/>
    <w:rsid w:val="00B41108"/>
    <w:rsid w:val="00B41361"/>
    <w:rsid w:val="00B42E21"/>
    <w:rsid w:val="00B45EE7"/>
    <w:rsid w:val="00B50198"/>
    <w:rsid w:val="00B50AE0"/>
    <w:rsid w:val="00B51DD5"/>
    <w:rsid w:val="00B546BE"/>
    <w:rsid w:val="00B54B6F"/>
    <w:rsid w:val="00B5505C"/>
    <w:rsid w:val="00B56367"/>
    <w:rsid w:val="00B577CB"/>
    <w:rsid w:val="00B602C8"/>
    <w:rsid w:val="00B63B38"/>
    <w:rsid w:val="00B6405E"/>
    <w:rsid w:val="00B6486A"/>
    <w:rsid w:val="00B6697D"/>
    <w:rsid w:val="00B66B94"/>
    <w:rsid w:val="00B70E8D"/>
    <w:rsid w:val="00B720E4"/>
    <w:rsid w:val="00B74223"/>
    <w:rsid w:val="00B74875"/>
    <w:rsid w:val="00B756D1"/>
    <w:rsid w:val="00B7666D"/>
    <w:rsid w:val="00B80C4C"/>
    <w:rsid w:val="00B80D5E"/>
    <w:rsid w:val="00B827BC"/>
    <w:rsid w:val="00B82C25"/>
    <w:rsid w:val="00B8328A"/>
    <w:rsid w:val="00B872D2"/>
    <w:rsid w:val="00B9029A"/>
    <w:rsid w:val="00B904AF"/>
    <w:rsid w:val="00B91AF2"/>
    <w:rsid w:val="00B92FC0"/>
    <w:rsid w:val="00B93A16"/>
    <w:rsid w:val="00B93C8E"/>
    <w:rsid w:val="00B945E6"/>
    <w:rsid w:val="00B9611D"/>
    <w:rsid w:val="00B970A5"/>
    <w:rsid w:val="00BA213B"/>
    <w:rsid w:val="00BA4A00"/>
    <w:rsid w:val="00BA5A99"/>
    <w:rsid w:val="00BA6E66"/>
    <w:rsid w:val="00BA732F"/>
    <w:rsid w:val="00BA74A9"/>
    <w:rsid w:val="00BA7519"/>
    <w:rsid w:val="00BB016E"/>
    <w:rsid w:val="00BB06F6"/>
    <w:rsid w:val="00BB08A9"/>
    <w:rsid w:val="00BB0CDE"/>
    <w:rsid w:val="00BB0DB6"/>
    <w:rsid w:val="00BB1A23"/>
    <w:rsid w:val="00BB1A5C"/>
    <w:rsid w:val="00BB282F"/>
    <w:rsid w:val="00BB3982"/>
    <w:rsid w:val="00BB6348"/>
    <w:rsid w:val="00BB6602"/>
    <w:rsid w:val="00BB68E0"/>
    <w:rsid w:val="00BB6CEC"/>
    <w:rsid w:val="00BB6DCF"/>
    <w:rsid w:val="00BB76F5"/>
    <w:rsid w:val="00BB7901"/>
    <w:rsid w:val="00BC14E6"/>
    <w:rsid w:val="00BC25D3"/>
    <w:rsid w:val="00BC29B3"/>
    <w:rsid w:val="00BC5039"/>
    <w:rsid w:val="00BC5900"/>
    <w:rsid w:val="00BC62A3"/>
    <w:rsid w:val="00BC652F"/>
    <w:rsid w:val="00BD0094"/>
    <w:rsid w:val="00BD14F1"/>
    <w:rsid w:val="00BD697E"/>
    <w:rsid w:val="00BD7A67"/>
    <w:rsid w:val="00BE0EB3"/>
    <w:rsid w:val="00BE14FA"/>
    <w:rsid w:val="00BE1A51"/>
    <w:rsid w:val="00BE38B8"/>
    <w:rsid w:val="00BE4BC9"/>
    <w:rsid w:val="00BE6D04"/>
    <w:rsid w:val="00BE778A"/>
    <w:rsid w:val="00BE7E58"/>
    <w:rsid w:val="00BF5AD3"/>
    <w:rsid w:val="00BF6867"/>
    <w:rsid w:val="00BF6C5B"/>
    <w:rsid w:val="00BF759E"/>
    <w:rsid w:val="00C01387"/>
    <w:rsid w:val="00C0190E"/>
    <w:rsid w:val="00C05D1C"/>
    <w:rsid w:val="00C06946"/>
    <w:rsid w:val="00C1109F"/>
    <w:rsid w:val="00C13D12"/>
    <w:rsid w:val="00C14335"/>
    <w:rsid w:val="00C1453F"/>
    <w:rsid w:val="00C175C0"/>
    <w:rsid w:val="00C207B8"/>
    <w:rsid w:val="00C210A5"/>
    <w:rsid w:val="00C22EA6"/>
    <w:rsid w:val="00C23CD5"/>
    <w:rsid w:val="00C24F3B"/>
    <w:rsid w:val="00C25C21"/>
    <w:rsid w:val="00C26F10"/>
    <w:rsid w:val="00C270BD"/>
    <w:rsid w:val="00C271DF"/>
    <w:rsid w:val="00C27819"/>
    <w:rsid w:val="00C27F9F"/>
    <w:rsid w:val="00C30AF9"/>
    <w:rsid w:val="00C32346"/>
    <w:rsid w:val="00C33A53"/>
    <w:rsid w:val="00C35431"/>
    <w:rsid w:val="00C40DE0"/>
    <w:rsid w:val="00C41C3C"/>
    <w:rsid w:val="00C42233"/>
    <w:rsid w:val="00C435CF"/>
    <w:rsid w:val="00C435EC"/>
    <w:rsid w:val="00C44058"/>
    <w:rsid w:val="00C46E6C"/>
    <w:rsid w:val="00C474F5"/>
    <w:rsid w:val="00C5103B"/>
    <w:rsid w:val="00C517E4"/>
    <w:rsid w:val="00C51802"/>
    <w:rsid w:val="00C52434"/>
    <w:rsid w:val="00C53405"/>
    <w:rsid w:val="00C538A8"/>
    <w:rsid w:val="00C550B4"/>
    <w:rsid w:val="00C56CC1"/>
    <w:rsid w:val="00C57D1A"/>
    <w:rsid w:val="00C63942"/>
    <w:rsid w:val="00C63BEC"/>
    <w:rsid w:val="00C6542D"/>
    <w:rsid w:val="00C66518"/>
    <w:rsid w:val="00C666F2"/>
    <w:rsid w:val="00C736A2"/>
    <w:rsid w:val="00C7652C"/>
    <w:rsid w:val="00C81BBC"/>
    <w:rsid w:val="00C858D5"/>
    <w:rsid w:val="00C85A76"/>
    <w:rsid w:val="00C86489"/>
    <w:rsid w:val="00C86827"/>
    <w:rsid w:val="00C8690A"/>
    <w:rsid w:val="00C92C47"/>
    <w:rsid w:val="00C93BB8"/>
    <w:rsid w:val="00C93FC5"/>
    <w:rsid w:val="00C941BE"/>
    <w:rsid w:val="00C95B01"/>
    <w:rsid w:val="00C95E30"/>
    <w:rsid w:val="00C975C1"/>
    <w:rsid w:val="00CA0D0C"/>
    <w:rsid w:val="00CA1006"/>
    <w:rsid w:val="00CA14CC"/>
    <w:rsid w:val="00CA1A59"/>
    <w:rsid w:val="00CA2178"/>
    <w:rsid w:val="00CA421B"/>
    <w:rsid w:val="00CA6356"/>
    <w:rsid w:val="00CB09EB"/>
    <w:rsid w:val="00CB0C84"/>
    <w:rsid w:val="00CB1946"/>
    <w:rsid w:val="00CB2645"/>
    <w:rsid w:val="00CB2B2C"/>
    <w:rsid w:val="00CB307D"/>
    <w:rsid w:val="00CB40FC"/>
    <w:rsid w:val="00CB45DB"/>
    <w:rsid w:val="00CB676D"/>
    <w:rsid w:val="00CC0BA8"/>
    <w:rsid w:val="00CC19AF"/>
    <w:rsid w:val="00CC1D9C"/>
    <w:rsid w:val="00CC2137"/>
    <w:rsid w:val="00CC39FC"/>
    <w:rsid w:val="00CC3F8E"/>
    <w:rsid w:val="00CC5387"/>
    <w:rsid w:val="00CC6F28"/>
    <w:rsid w:val="00CC7BD8"/>
    <w:rsid w:val="00CD0993"/>
    <w:rsid w:val="00CD20EB"/>
    <w:rsid w:val="00CD2BF3"/>
    <w:rsid w:val="00CD3F0A"/>
    <w:rsid w:val="00CD46B5"/>
    <w:rsid w:val="00CD5589"/>
    <w:rsid w:val="00CD76AE"/>
    <w:rsid w:val="00CD7E85"/>
    <w:rsid w:val="00CE0500"/>
    <w:rsid w:val="00CE1292"/>
    <w:rsid w:val="00CE1F01"/>
    <w:rsid w:val="00CE3307"/>
    <w:rsid w:val="00CE4662"/>
    <w:rsid w:val="00CE4BFE"/>
    <w:rsid w:val="00CE60D7"/>
    <w:rsid w:val="00CE76B6"/>
    <w:rsid w:val="00CF037C"/>
    <w:rsid w:val="00CF392C"/>
    <w:rsid w:val="00CF3DEB"/>
    <w:rsid w:val="00CF5C6C"/>
    <w:rsid w:val="00CF7023"/>
    <w:rsid w:val="00CF763B"/>
    <w:rsid w:val="00D00A90"/>
    <w:rsid w:val="00D0176B"/>
    <w:rsid w:val="00D017BF"/>
    <w:rsid w:val="00D01FAC"/>
    <w:rsid w:val="00D037B4"/>
    <w:rsid w:val="00D0493C"/>
    <w:rsid w:val="00D11893"/>
    <w:rsid w:val="00D13A4E"/>
    <w:rsid w:val="00D162DE"/>
    <w:rsid w:val="00D17ED9"/>
    <w:rsid w:val="00D20B20"/>
    <w:rsid w:val="00D253E5"/>
    <w:rsid w:val="00D2540A"/>
    <w:rsid w:val="00D25A9E"/>
    <w:rsid w:val="00D25FC6"/>
    <w:rsid w:val="00D30466"/>
    <w:rsid w:val="00D31E24"/>
    <w:rsid w:val="00D34CF0"/>
    <w:rsid w:val="00D3526D"/>
    <w:rsid w:val="00D403D4"/>
    <w:rsid w:val="00D422F3"/>
    <w:rsid w:val="00D43C3F"/>
    <w:rsid w:val="00D4622B"/>
    <w:rsid w:val="00D47B33"/>
    <w:rsid w:val="00D505AE"/>
    <w:rsid w:val="00D50897"/>
    <w:rsid w:val="00D521F9"/>
    <w:rsid w:val="00D52A94"/>
    <w:rsid w:val="00D65A86"/>
    <w:rsid w:val="00D65D1D"/>
    <w:rsid w:val="00D712D8"/>
    <w:rsid w:val="00D7199E"/>
    <w:rsid w:val="00D71E86"/>
    <w:rsid w:val="00D732C4"/>
    <w:rsid w:val="00D73884"/>
    <w:rsid w:val="00D749DE"/>
    <w:rsid w:val="00D77655"/>
    <w:rsid w:val="00D77A61"/>
    <w:rsid w:val="00D812D5"/>
    <w:rsid w:val="00D82C03"/>
    <w:rsid w:val="00D82D6C"/>
    <w:rsid w:val="00D83B85"/>
    <w:rsid w:val="00D91BAC"/>
    <w:rsid w:val="00D92E4E"/>
    <w:rsid w:val="00D9443E"/>
    <w:rsid w:val="00D95198"/>
    <w:rsid w:val="00D957BB"/>
    <w:rsid w:val="00D95B86"/>
    <w:rsid w:val="00DA0080"/>
    <w:rsid w:val="00DA10B7"/>
    <w:rsid w:val="00DA432A"/>
    <w:rsid w:val="00DA4EC0"/>
    <w:rsid w:val="00DA5C85"/>
    <w:rsid w:val="00DA65B3"/>
    <w:rsid w:val="00DA65C3"/>
    <w:rsid w:val="00DA7641"/>
    <w:rsid w:val="00DA76E5"/>
    <w:rsid w:val="00DB1091"/>
    <w:rsid w:val="00DB2080"/>
    <w:rsid w:val="00DB55B6"/>
    <w:rsid w:val="00DB5635"/>
    <w:rsid w:val="00DB637C"/>
    <w:rsid w:val="00DC07E2"/>
    <w:rsid w:val="00DC0FC9"/>
    <w:rsid w:val="00DC18FB"/>
    <w:rsid w:val="00DC1FF1"/>
    <w:rsid w:val="00DC377E"/>
    <w:rsid w:val="00DC7F64"/>
    <w:rsid w:val="00DD156D"/>
    <w:rsid w:val="00DD2504"/>
    <w:rsid w:val="00DD30AE"/>
    <w:rsid w:val="00DD4C04"/>
    <w:rsid w:val="00DD683A"/>
    <w:rsid w:val="00DD786A"/>
    <w:rsid w:val="00DE020E"/>
    <w:rsid w:val="00DE0D9F"/>
    <w:rsid w:val="00DE1286"/>
    <w:rsid w:val="00DE12A4"/>
    <w:rsid w:val="00DE187C"/>
    <w:rsid w:val="00DE22E5"/>
    <w:rsid w:val="00DE2B08"/>
    <w:rsid w:val="00DE436A"/>
    <w:rsid w:val="00DE4FD7"/>
    <w:rsid w:val="00DE59EB"/>
    <w:rsid w:val="00DE6448"/>
    <w:rsid w:val="00DE70B4"/>
    <w:rsid w:val="00DE728D"/>
    <w:rsid w:val="00DE7557"/>
    <w:rsid w:val="00DF10A2"/>
    <w:rsid w:val="00DF1155"/>
    <w:rsid w:val="00DF23BD"/>
    <w:rsid w:val="00DF2A0F"/>
    <w:rsid w:val="00DF2BB3"/>
    <w:rsid w:val="00DF53C6"/>
    <w:rsid w:val="00DF6801"/>
    <w:rsid w:val="00DF70D9"/>
    <w:rsid w:val="00E02EF3"/>
    <w:rsid w:val="00E03F2D"/>
    <w:rsid w:val="00E05D32"/>
    <w:rsid w:val="00E062E5"/>
    <w:rsid w:val="00E10489"/>
    <w:rsid w:val="00E10650"/>
    <w:rsid w:val="00E10AB9"/>
    <w:rsid w:val="00E12B5D"/>
    <w:rsid w:val="00E13763"/>
    <w:rsid w:val="00E13AB8"/>
    <w:rsid w:val="00E13AD2"/>
    <w:rsid w:val="00E15592"/>
    <w:rsid w:val="00E1624C"/>
    <w:rsid w:val="00E20952"/>
    <w:rsid w:val="00E218EB"/>
    <w:rsid w:val="00E21ABB"/>
    <w:rsid w:val="00E22BFE"/>
    <w:rsid w:val="00E23C9F"/>
    <w:rsid w:val="00E2572A"/>
    <w:rsid w:val="00E26DC1"/>
    <w:rsid w:val="00E30CE9"/>
    <w:rsid w:val="00E30CF4"/>
    <w:rsid w:val="00E32310"/>
    <w:rsid w:val="00E3253B"/>
    <w:rsid w:val="00E32FF2"/>
    <w:rsid w:val="00E33E3F"/>
    <w:rsid w:val="00E347DC"/>
    <w:rsid w:val="00E3534F"/>
    <w:rsid w:val="00E362A1"/>
    <w:rsid w:val="00E3689C"/>
    <w:rsid w:val="00E37090"/>
    <w:rsid w:val="00E40485"/>
    <w:rsid w:val="00E406B6"/>
    <w:rsid w:val="00E43935"/>
    <w:rsid w:val="00E44603"/>
    <w:rsid w:val="00E44F83"/>
    <w:rsid w:val="00E521A9"/>
    <w:rsid w:val="00E534C1"/>
    <w:rsid w:val="00E547EA"/>
    <w:rsid w:val="00E555F4"/>
    <w:rsid w:val="00E55F1A"/>
    <w:rsid w:val="00E56525"/>
    <w:rsid w:val="00E56BA7"/>
    <w:rsid w:val="00E6000C"/>
    <w:rsid w:val="00E61AAD"/>
    <w:rsid w:val="00E620A1"/>
    <w:rsid w:val="00E63CFE"/>
    <w:rsid w:val="00E63F8A"/>
    <w:rsid w:val="00E6796F"/>
    <w:rsid w:val="00E704CE"/>
    <w:rsid w:val="00E709D3"/>
    <w:rsid w:val="00E71095"/>
    <w:rsid w:val="00E71165"/>
    <w:rsid w:val="00E71ADE"/>
    <w:rsid w:val="00E733DC"/>
    <w:rsid w:val="00E74370"/>
    <w:rsid w:val="00E77593"/>
    <w:rsid w:val="00E779D9"/>
    <w:rsid w:val="00E77E65"/>
    <w:rsid w:val="00E83394"/>
    <w:rsid w:val="00E859B1"/>
    <w:rsid w:val="00E86E5A"/>
    <w:rsid w:val="00E86F58"/>
    <w:rsid w:val="00E90364"/>
    <w:rsid w:val="00E90A43"/>
    <w:rsid w:val="00E92224"/>
    <w:rsid w:val="00E9235B"/>
    <w:rsid w:val="00E929B6"/>
    <w:rsid w:val="00E9318D"/>
    <w:rsid w:val="00E940E7"/>
    <w:rsid w:val="00E951F8"/>
    <w:rsid w:val="00E958DA"/>
    <w:rsid w:val="00E95F35"/>
    <w:rsid w:val="00E97BFE"/>
    <w:rsid w:val="00EA08ED"/>
    <w:rsid w:val="00EA36EE"/>
    <w:rsid w:val="00EA4B64"/>
    <w:rsid w:val="00EA4D40"/>
    <w:rsid w:val="00EA5ED9"/>
    <w:rsid w:val="00EA613E"/>
    <w:rsid w:val="00EA61C6"/>
    <w:rsid w:val="00EA645B"/>
    <w:rsid w:val="00EA6E57"/>
    <w:rsid w:val="00EB40E9"/>
    <w:rsid w:val="00EB5F97"/>
    <w:rsid w:val="00EB7068"/>
    <w:rsid w:val="00EB74C7"/>
    <w:rsid w:val="00EB7769"/>
    <w:rsid w:val="00EC0B02"/>
    <w:rsid w:val="00EC0DDB"/>
    <w:rsid w:val="00EC185A"/>
    <w:rsid w:val="00EC1D5E"/>
    <w:rsid w:val="00EC2ABF"/>
    <w:rsid w:val="00EC3A52"/>
    <w:rsid w:val="00EC46F5"/>
    <w:rsid w:val="00EC5E68"/>
    <w:rsid w:val="00ED197D"/>
    <w:rsid w:val="00ED2AE0"/>
    <w:rsid w:val="00ED5746"/>
    <w:rsid w:val="00ED6906"/>
    <w:rsid w:val="00ED6DD6"/>
    <w:rsid w:val="00EE1693"/>
    <w:rsid w:val="00EE1CAD"/>
    <w:rsid w:val="00EE3E96"/>
    <w:rsid w:val="00EE452D"/>
    <w:rsid w:val="00EE4ECB"/>
    <w:rsid w:val="00EE5897"/>
    <w:rsid w:val="00EE74B0"/>
    <w:rsid w:val="00EE7B95"/>
    <w:rsid w:val="00EF2F5E"/>
    <w:rsid w:val="00EF48F0"/>
    <w:rsid w:val="00EF56E4"/>
    <w:rsid w:val="00F01392"/>
    <w:rsid w:val="00F022AA"/>
    <w:rsid w:val="00F03D1B"/>
    <w:rsid w:val="00F040E5"/>
    <w:rsid w:val="00F05393"/>
    <w:rsid w:val="00F05739"/>
    <w:rsid w:val="00F1017D"/>
    <w:rsid w:val="00F12166"/>
    <w:rsid w:val="00F134D5"/>
    <w:rsid w:val="00F13808"/>
    <w:rsid w:val="00F158F1"/>
    <w:rsid w:val="00F16B1C"/>
    <w:rsid w:val="00F16CE4"/>
    <w:rsid w:val="00F225B7"/>
    <w:rsid w:val="00F23A0E"/>
    <w:rsid w:val="00F23FEA"/>
    <w:rsid w:val="00F25AD5"/>
    <w:rsid w:val="00F2661D"/>
    <w:rsid w:val="00F26A95"/>
    <w:rsid w:val="00F32AF7"/>
    <w:rsid w:val="00F333D2"/>
    <w:rsid w:val="00F33457"/>
    <w:rsid w:val="00F336A1"/>
    <w:rsid w:val="00F34CB6"/>
    <w:rsid w:val="00F415DF"/>
    <w:rsid w:val="00F418A7"/>
    <w:rsid w:val="00F44615"/>
    <w:rsid w:val="00F448BC"/>
    <w:rsid w:val="00F449F5"/>
    <w:rsid w:val="00F476D2"/>
    <w:rsid w:val="00F50185"/>
    <w:rsid w:val="00F5224D"/>
    <w:rsid w:val="00F54D81"/>
    <w:rsid w:val="00F5527B"/>
    <w:rsid w:val="00F55C8E"/>
    <w:rsid w:val="00F603CC"/>
    <w:rsid w:val="00F608CE"/>
    <w:rsid w:val="00F60C08"/>
    <w:rsid w:val="00F60C39"/>
    <w:rsid w:val="00F61E30"/>
    <w:rsid w:val="00F62422"/>
    <w:rsid w:val="00F62740"/>
    <w:rsid w:val="00F63902"/>
    <w:rsid w:val="00F65092"/>
    <w:rsid w:val="00F65D69"/>
    <w:rsid w:val="00F66A64"/>
    <w:rsid w:val="00F72516"/>
    <w:rsid w:val="00F728E1"/>
    <w:rsid w:val="00F76C90"/>
    <w:rsid w:val="00F76E99"/>
    <w:rsid w:val="00F821F7"/>
    <w:rsid w:val="00F82DB5"/>
    <w:rsid w:val="00F82ED6"/>
    <w:rsid w:val="00F834DD"/>
    <w:rsid w:val="00F8504E"/>
    <w:rsid w:val="00F8642D"/>
    <w:rsid w:val="00F87DD0"/>
    <w:rsid w:val="00F914C4"/>
    <w:rsid w:val="00F9355A"/>
    <w:rsid w:val="00F9516A"/>
    <w:rsid w:val="00F962C5"/>
    <w:rsid w:val="00F96E85"/>
    <w:rsid w:val="00FA0A56"/>
    <w:rsid w:val="00FA247C"/>
    <w:rsid w:val="00FA2D21"/>
    <w:rsid w:val="00FA3EED"/>
    <w:rsid w:val="00FA4065"/>
    <w:rsid w:val="00FA578E"/>
    <w:rsid w:val="00FB12B0"/>
    <w:rsid w:val="00FB1D45"/>
    <w:rsid w:val="00FB3719"/>
    <w:rsid w:val="00FB3C2B"/>
    <w:rsid w:val="00FB3CB0"/>
    <w:rsid w:val="00FB43EB"/>
    <w:rsid w:val="00FB5582"/>
    <w:rsid w:val="00FC0055"/>
    <w:rsid w:val="00FC1081"/>
    <w:rsid w:val="00FC41B4"/>
    <w:rsid w:val="00FC53EA"/>
    <w:rsid w:val="00FC58B2"/>
    <w:rsid w:val="00FC5A82"/>
    <w:rsid w:val="00FC5B20"/>
    <w:rsid w:val="00FC694D"/>
    <w:rsid w:val="00FD15DA"/>
    <w:rsid w:val="00FD18AF"/>
    <w:rsid w:val="00FD2813"/>
    <w:rsid w:val="00FD31E8"/>
    <w:rsid w:val="00FD3EC0"/>
    <w:rsid w:val="00FD46C8"/>
    <w:rsid w:val="00FD4F86"/>
    <w:rsid w:val="00FE0720"/>
    <w:rsid w:val="00FE2050"/>
    <w:rsid w:val="00FE3B59"/>
    <w:rsid w:val="00FE4574"/>
    <w:rsid w:val="00FE5725"/>
    <w:rsid w:val="00FE586C"/>
    <w:rsid w:val="00FE5FA6"/>
    <w:rsid w:val="00FF020D"/>
    <w:rsid w:val="00FF491A"/>
    <w:rsid w:val="00FF5533"/>
    <w:rsid w:val="00FF693D"/>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7105"/>
    <o:shapelayout v:ext="edit">
      <o:idmap v:ext="edit" data="1"/>
    </o:shapelayout>
  </w:shapeDefaults>
  <w:decimalSymbol w:val=","/>
  <w:listSeparator w:val=";"/>
  <w14:docId w14:val="12C8D2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locked="1" w:semiHidden="0" w:uiPriority="0" w:unhideWhenUsed="0"/>
    <w:lsdException w:name="heading 6" w:locked="1" w:semiHidden="0" w:uiPriority="0" w:unhideWhenUsed="0"/>
    <w:lsdException w:name="heading 7" w:locked="1" w:semiHidden="0" w:uiPriority="0" w:unhideWhenUsed="0"/>
    <w:lsdException w:name="heading 8" w:locked="1" w:semiHidden="0" w:uiPriority="0" w:unhideWhenUsed="0"/>
    <w:lsdException w:name="heading 9" w:locked="1" w:semiHidden="0" w:uiPriority="0" w:unhideWhenUsed="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w:uiPriority="0"/>
    <w:lsdException w:name="Title" w:uiPriority="10" w:unhideWhenUsed="0"/>
    <w:lsdException w:name="Default Paragraph Font" w:uiPriority="1"/>
    <w:lsdException w:name="Body Text" w:uiPriority="0" w:qFormat="1"/>
    <w:lsdException w:name="Subtitle" w:uiPriority="11" w:unhideWhenUsed="0"/>
    <w:lsdException w:name="Strong" w:uiPriority="22" w:unhideWhenUsed="0"/>
    <w:lsdException w:name="Emphasis" w:uiPriority="20" w:unhideWhenUsed="0"/>
    <w:lsdException w:name="Table Grid 1"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70E8D"/>
    <w:rPr>
      <w:rFonts w:ascii="Garamond" w:hAnsi="Garamond"/>
      <w:sz w:val="24"/>
    </w:rPr>
  </w:style>
  <w:style w:type="paragraph" w:styleId="Rubrik1">
    <w:name w:val="heading 1"/>
    <w:next w:val="Brdtext"/>
    <w:link w:val="Rubrik1Char"/>
    <w:qFormat/>
    <w:rsid w:val="00B70E8D"/>
    <w:pPr>
      <w:keepNext/>
      <w:numPr>
        <w:numId w:val="13"/>
      </w:numPr>
      <w:spacing w:before="420" w:after="120"/>
      <w:outlineLvl w:val="0"/>
    </w:pPr>
    <w:rPr>
      <w:rFonts w:ascii="Trebuchet MS" w:hAnsi="Trebuchet MS"/>
      <w:b/>
      <w:kern w:val="28"/>
      <w:sz w:val="30"/>
    </w:rPr>
  </w:style>
  <w:style w:type="paragraph" w:styleId="Rubrik2">
    <w:name w:val="heading 2"/>
    <w:basedOn w:val="Rubrik1"/>
    <w:next w:val="Brdtext"/>
    <w:link w:val="Rubrik2Char"/>
    <w:qFormat/>
    <w:rsid w:val="00894393"/>
    <w:pPr>
      <w:numPr>
        <w:ilvl w:val="1"/>
      </w:numPr>
      <w:tabs>
        <w:tab w:val="left" w:pos="851"/>
        <w:tab w:val="left" w:pos="7938"/>
      </w:tabs>
      <w:spacing w:before="120" w:after="0"/>
      <w:outlineLvl w:val="1"/>
    </w:pPr>
    <w:rPr>
      <w:sz w:val="26"/>
    </w:rPr>
  </w:style>
  <w:style w:type="paragraph" w:styleId="Rubrik3">
    <w:name w:val="heading 3"/>
    <w:basedOn w:val="Rubrik1"/>
    <w:next w:val="Brdtext"/>
    <w:qFormat/>
    <w:rsid w:val="00C57D1A"/>
    <w:pPr>
      <w:numPr>
        <w:ilvl w:val="2"/>
      </w:numPr>
      <w:spacing w:before="220" w:after="0"/>
      <w:ind w:right="284"/>
      <w:outlineLvl w:val="2"/>
    </w:pPr>
    <w:rPr>
      <w:sz w:val="22"/>
    </w:rPr>
  </w:style>
  <w:style w:type="paragraph" w:styleId="Rubrik4">
    <w:name w:val="heading 4"/>
    <w:basedOn w:val="Rubrik3"/>
    <w:next w:val="Brdtext"/>
    <w:qFormat/>
    <w:rsid w:val="00C57D1A"/>
    <w:pPr>
      <w:numPr>
        <w:ilvl w:val="3"/>
      </w:numPr>
      <w:ind w:right="0"/>
      <w:outlineLvl w:val="3"/>
    </w:pPr>
    <w:rPr>
      <w:rFonts w:ascii="Garamond" w:hAnsi="Garamond"/>
      <w:bCs/>
      <w:sz w:val="23"/>
      <w:szCs w:val="28"/>
    </w:rPr>
  </w:style>
  <w:style w:type="paragraph" w:styleId="Rubrik5">
    <w:name w:val="heading 5"/>
    <w:basedOn w:val="Normal"/>
    <w:next w:val="Normal"/>
    <w:semiHidden/>
    <w:locked/>
    <w:rsid w:val="00C57D1A"/>
    <w:pPr>
      <w:keepNext/>
      <w:numPr>
        <w:ilvl w:val="4"/>
        <w:numId w:val="13"/>
      </w:numPr>
      <w:spacing w:before="60"/>
      <w:outlineLvl w:val="4"/>
    </w:pPr>
    <w:rPr>
      <w:rFonts w:ascii="Arial Narrow" w:hAnsi="Arial Narrow"/>
      <w:b/>
      <w:sz w:val="28"/>
      <w:u w:val="single"/>
    </w:rPr>
  </w:style>
  <w:style w:type="paragraph" w:styleId="Rubrik6">
    <w:name w:val="heading 6"/>
    <w:basedOn w:val="Normal"/>
    <w:next w:val="Normal"/>
    <w:semiHidden/>
    <w:locked/>
    <w:rsid w:val="00C57D1A"/>
    <w:pPr>
      <w:numPr>
        <w:ilvl w:val="5"/>
        <w:numId w:val="13"/>
      </w:numPr>
      <w:spacing w:before="240" w:after="60"/>
      <w:outlineLvl w:val="5"/>
    </w:pPr>
    <w:rPr>
      <w:rFonts w:ascii="Times New Roman" w:hAnsi="Times New Roman"/>
      <w:b/>
      <w:bCs/>
      <w:szCs w:val="22"/>
    </w:rPr>
  </w:style>
  <w:style w:type="paragraph" w:styleId="Rubrik7">
    <w:name w:val="heading 7"/>
    <w:basedOn w:val="Normal"/>
    <w:next w:val="Normal"/>
    <w:semiHidden/>
    <w:locked/>
    <w:rsid w:val="00C57D1A"/>
    <w:pPr>
      <w:numPr>
        <w:ilvl w:val="6"/>
        <w:numId w:val="13"/>
      </w:numPr>
      <w:spacing w:before="240" w:after="60"/>
      <w:outlineLvl w:val="6"/>
    </w:pPr>
    <w:rPr>
      <w:rFonts w:ascii="Times New Roman" w:hAnsi="Times New Roman"/>
      <w:szCs w:val="24"/>
    </w:rPr>
  </w:style>
  <w:style w:type="paragraph" w:styleId="Rubrik8">
    <w:name w:val="heading 8"/>
    <w:basedOn w:val="Normal"/>
    <w:next w:val="Normal"/>
    <w:link w:val="Rubrik8Char"/>
    <w:semiHidden/>
    <w:locked/>
    <w:rsid w:val="00C57D1A"/>
    <w:pPr>
      <w:numPr>
        <w:ilvl w:val="7"/>
        <w:numId w:val="13"/>
      </w:numPr>
      <w:spacing w:before="240" w:after="60"/>
      <w:outlineLvl w:val="7"/>
    </w:pPr>
    <w:rPr>
      <w:rFonts w:ascii="Times New Roman" w:hAnsi="Times New Roman"/>
      <w:i/>
      <w:iCs/>
      <w:szCs w:val="24"/>
    </w:rPr>
  </w:style>
  <w:style w:type="paragraph" w:styleId="Rubrik9">
    <w:name w:val="heading 9"/>
    <w:basedOn w:val="Normal"/>
    <w:next w:val="Normal"/>
    <w:semiHidden/>
    <w:locked/>
    <w:rsid w:val="00C57D1A"/>
    <w:pPr>
      <w:numPr>
        <w:ilvl w:val="8"/>
        <w:numId w:val="13"/>
      </w:numPr>
      <w:spacing w:before="240" w:after="60"/>
      <w:outlineLvl w:val="8"/>
    </w:pPr>
    <w:rPr>
      <w:rFonts w:ascii="Arial" w:hAnsi="Arial"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C57D1A"/>
    <w:pPr>
      <w:tabs>
        <w:tab w:val="center" w:pos="4536"/>
        <w:tab w:val="right" w:pos="9072"/>
      </w:tabs>
    </w:pPr>
  </w:style>
  <w:style w:type="paragraph" w:styleId="Sidfot">
    <w:name w:val="footer"/>
    <w:basedOn w:val="Normal"/>
    <w:semiHidden/>
    <w:rsid w:val="00C57D1A"/>
    <w:pPr>
      <w:tabs>
        <w:tab w:val="center" w:pos="4536"/>
        <w:tab w:val="right" w:pos="9072"/>
      </w:tabs>
      <w:jc w:val="center"/>
    </w:pPr>
    <w:rPr>
      <w:rFonts w:ascii="Trebuchet MS" w:hAnsi="Trebuchet MS"/>
      <w:sz w:val="14"/>
    </w:rPr>
  </w:style>
  <w:style w:type="table" w:styleId="Tabellrutnt">
    <w:name w:val="Table Grid"/>
    <w:basedOn w:val="Normaltabell"/>
    <w:rsid w:val="00C57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dtext-punktlista">
    <w:name w:val="Brödtext - punktlista"/>
    <w:basedOn w:val="Brdtext"/>
    <w:semiHidden/>
    <w:rsid w:val="00C57D1A"/>
    <w:pPr>
      <w:tabs>
        <w:tab w:val="num" w:pos="360"/>
      </w:tabs>
      <w:spacing w:before="0" w:after="130"/>
      <w:ind w:left="360" w:hanging="360"/>
    </w:pPr>
  </w:style>
  <w:style w:type="paragraph" w:customStyle="1" w:styleId="topheading">
    <w:name w:val="top_heading"/>
    <w:link w:val="topheadingChar"/>
    <w:semiHidden/>
    <w:rsid w:val="00C57D1A"/>
    <w:pPr>
      <w:spacing w:before="40"/>
    </w:pPr>
    <w:rPr>
      <w:rFonts w:ascii="Trebuchet MS" w:hAnsi="Trebuchet MS"/>
      <w:b/>
      <w:color w:val="808080"/>
      <w:sz w:val="10"/>
      <w:szCs w:val="11"/>
    </w:rPr>
  </w:style>
  <w:style w:type="character" w:customStyle="1" w:styleId="topheadingChar">
    <w:name w:val="top_heading Char"/>
    <w:basedOn w:val="Standardstycketeckensnitt"/>
    <w:link w:val="topheading"/>
    <w:rsid w:val="00C57D1A"/>
    <w:rPr>
      <w:rFonts w:ascii="Trebuchet MS" w:hAnsi="Trebuchet MS"/>
      <w:b/>
      <w:color w:val="808080"/>
      <w:sz w:val="10"/>
      <w:szCs w:val="11"/>
      <w:lang w:val="sv-SE" w:eastAsia="sv-SE" w:bidi="ar-SA"/>
    </w:rPr>
  </w:style>
  <w:style w:type="paragraph" w:customStyle="1" w:styleId="Bullet1Normal">
    <w:name w:val="Bullet 1 Normal"/>
    <w:basedOn w:val="Normal"/>
    <w:semiHidden/>
    <w:rsid w:val="00C57D1A"/>
    <w:pPr>
      <w:numPr>
        <w:numId w:val="1"/>
      </w:numPr>
      <w:tabs>
        <w:tab w:val="left" w:pos="960"/>
        <w:tab w:val="left" w:pos="1320"/>
        <w:tab w:val="left" w:pos="1680"/>
        <w:tab w:val="left" w:pos="2040"/>
        <w:tab w:val="left" w:pos="2400"/>
      </w:tabs>
      <w:spacing w:line="240" w:lineRule="exact"/>
    </w:pPr>
    <w:rPr>
      <w:lang w:val="en-GB"/>
    </w:rPr>
  </w:style>
  <w:style w:type="paragraph" w:styleId="Brdtext">
    <w:name w:val="Body Text"/>
    <w:link w:val="BrdtextChar"/>
    <w:qFormat/>
    <w:rsid w:val="00C57D1A"/>
    <w:pPr>
      <w:spacing w:before="80" w:after="140"/>
    </w:pPr>
    <w:rPr>
      <w:rFonts w:ascii="Garamond" w:hAnsi="Garamond"/>
      <w:sz w:val="24"/>
    </w:rPr>
  </w:style>
  <w:style w:type="paragraph" w:customStyle="1" w:styleId="Ingress">
    <w:name w:val="Ingress"/>
    <w:basedOn w:val="Brdtext"/>
    <w:next w:val="Brdtext"/>
    <w:uiPriority w:val="1"/>
    <w:qFormat/>
    <w:rsid w:val="00C57D1A"/>
    <w:rPr>
      <w:b/>
    </w:rPr>
  </w:style>
  <w:style w:type="paragraph" w:customStyle="1" w:styleId="toptext">
    <w:name w:val="top_text"/>
    <w:link w:val="toptextChar"/>
    <w:semiHidden/>
    <w:rsid w:val="00C57D1A"/>
    <w:rPr>
      <w:rFonts w:ascii="Trebuchet MS" w:hAnsi="Trebuchet MS"/>
      <w:sz w:val="18"/>
      <w:szCs w:val="11"/>
    </w:rPr>
  </w:style>
  <w:style w:type="character" w:customStyle="1" w:styleId="toptextChar">
    <w:name w:val="top_text Char"/>
    <w:basedOn w:val="Standardstycketeckensnitt"/>
    <w:link w:val="toptext"/>
    <w:rsid w:val="00C57D1A"/>
    <w:rPr>
      <w:rFonts w:ascii="Trebuchet MS" w:hAnsi="Trebuchet MS"/>
      <w:sz w:val="18"/>
      <w:szCs w:val="11"/>
      <w:lang w:val="sv-SE" w:eastAsia="sv-SE" w:bidi="ar-SA"/>
    </w:rPr>
  </w:style>
  <w:style w:type="paragraph" w:customStyle="1" w:styleId="Adressfalt">
    <w:name w:val="Adressfalt"/>
    <w:semiHidden/>
    <w:rsid w:val="00C57D1A"/>
    <w:rPr>
      <w:rFonts w:ascii="Trebuchet MS" w:hAnsi="Trebuchet MS"/>
      <w:sz w:val="16"/>
      <w:szCs w:val="18"/>
    </w:rPr>
  </w:style>
  <w:style w:type="character" w:styleId="Hyperlnk">
    <w:name w:val="Hyperlink"/>
    <w:basedOn w:val="Standardstycketeckensnitt"/>
    <w:uiPriority w:val="99"/>
    <w:rsid w:val="00C57D1A"/>
    <w:rPr>
      <w:color w:val="0000FF"/>
      <w:u w:val="single"/>
    </w:rPr>
  </w:style>
  <w:style w:type="paragraph" w:customStyle="1" w:styleId="hjalptext">
    <w:name w:val="hjalptext"/>
    <w:basedOn w:val="Brdtext"/>
    <w:next w:val="Brdtext"/>
    <w:link w:val="hjalptextChar"/>
    <w:semiHidden/>
    <w:rsid w:val="00C57D1A"/>
    <w:rPr>
      <w:color w:val="0000FF"/>
    </w:rPr>
  </w:style>
  <w:style w:type="paragraph" w:styleId="Innehll2">
    <w:name w:val="toc 2"/>
    <w:basedOn w:val="Innehll1"/>
    <w:next w:val="Normal"/>
    <w:autoRedefine/>
    <w:uiPriority w:val="39"/>
    <w:qFormat/>
    <w:rsid w:val="00C57D1A"/>
    <w:pPr>
      <w:ind w:left="220"/>
    </w:pPr>
    <w:rPr>
      <w:b w:val="0"/>
      <w:sz w:val="20"/>
    </w:rPr>
  </w:style>
  <w:style w:type="paragraph" w:styleId="Innehll3">
    <w:name w:val="toc 3"/>
    <w:basedOn w:val="Innehll1"/>
    <w:next w:val="Normal"/>
    <w:autoRedefine/>
    <w:uiPriority w:val="39"/>
    <w:qFormat/>
    <w:rsid w:val="00C57D1A"/>
    <w:pPr>
      <w:ind w:left="440"/>
    </w:pPr>
    <w:rPr>
      <w:sz w:val="16"/>
    </w:rPr>
  </w:style>
  <w:style w:type="paragraph" w:styleId="Innehll1">
    <w:name w:val="toc 1"/>
    <w:basedOn w:val="Normal"/>
    <w:next w:val="Brdtext"/>
    <w:autoRedefine/>
    <w:uiPriority w:val="39"/>
    <w:qFormat/>
    <w:rsid w:val="00601710"/>
    <w:pPr>
      <w:tabs>
        <w:tab w:val="left" w:pos="709"/>
        <w:tab w:val="right" w:leader="dot" w:pos="7519"/>
      </w:tabs>
      <w:spacing w:after="40"/>
    </w:pPr>
    <w:rPr>
      <w:rFonts w:ascii="Trebuchet MS" w:hAnsi="Trebuchet MS"/>
      <w:b/>
    </w:rPr>
  </w:style>
  <w:style w:type="paragraph" w:styleId="Ballongtext">
    <w:name w:val="Balloon Text"/>
    <w:basedOn w:val="Normal"/>
    <w:semiHidden/>
    <w:rsid w:val="00C57D1A"/>
    <w:rPr>
      <w:rFonts w:ascii="Tahoma" w:hAnsi="Tahoma" w:cs="Tahoma"/>
      <w:sz w:val="16"/>
      <w:szCs w:val="16"/>
    </w:rPr>
  </w:style>
  <w:style w:type="character" w:styleId="AnvndHyperlnk">
    <w:name w:val="FollowedHyperlink"/>
    <w:basedOn w:val="Standardstycketeckensnitt"/>
    <w:semiHidden/>
    <w:rsid w:val="00C57D1A"/>
    <w:rPr>
      <w:color w:val="800080"/>
      <w:u w:val="single"/>
    </w:rPr>
  </w:style>
  <w:style w:type="paragraph" w:customStyle="1" w:styleId="Rubriknoname">
    <w:name w:val="Rubrik_noname"/>
    <w:basedOn w:val="Brdtext"/>
    <w:semiHidden/>
    <w:rsid w:val="00C57D1A"/>
    <w:rPr>
      <w:rFonts w:ascii="Trebuchet MS" w:hAnsi="Trebuchet MS"/>
      <w:b/>
      <w:szCs w:val="24"/>
    </w:rPr>
  </w:style>
  <w:style w:type="paragraph" w:customStyle="1" w:styleId="Lista-Numrerad">
    <w:name w:val="Lista - Numrerad"/>
    <w:basedOn w:val="Brdtext"/>
    <w:uiPriority w:val="1"/>
    <w:qFormat/>
    <w:rsid w:val="00C57D1A"/>
    <w:pPr>
      <w:numPr>
        <w:numId w:val="2"/>
      </w:numPr>
      <w:spacing w:before="0" w:after="40"/>
    </w:pPr>
  </w:style>
  <w:style w:type="paragraph" w:customStyle="1" w:styleId="Lista-Punkter">
    <w:name w:val="Lista - Punkter"/>
    <w:basedOn w:val="Brdtext"/>
    <w:uiPriority w:val="1"/>
    <w:qFormat/>
    <w:rsid w:val="00C57D1A"/>
    <w:pPr>
      <w:numPr>
        <w:numId w:val="3"/>
      </w:numPr>
      <w:spacing w:before="0" w:after="40"/>
    </w:pPr>
  </w:style>
  <w:style w:type="character" w:styleId="Kommentarsreferens">
    <w:name w:val="annotation reference"/>
    <w:basedOn w:val="Standardstycketeckensnitt"/>
    <w:semiHidden/>
    <w:rsid w:val="00C57D1A"/>
    <w:rPr>
      <w:sz w:val="16"/>
      <w:szCs w:val="16"/>
    </w:rPr>
  </w:style>
  <w:style w:type="paragraph" w:styleId="Kommentarer">
    <w:name w:val="annotation text"/>
    <w:basedOn w:val="Normal"/>
    <w:semiHidden/>
    <w:rsid w:val="00C57D1A"/>
    <w:rPr>
      <w:sz w:val="20"/>
    </w:rPr>
  </w:style>
  <w:style w:type="paragraph" w:styleId="Kommentarsmne">
    <w:name w:val="annotation subject"/>
    <w:basedOn w:val="Kommentarer"/>
    <w:next w:val="Kommentarer"/>
    <w:semiHidden/>
    <w:rsid w:val="00C57D1A"/>
    <w:rPr>
      <w:b/>
      <w:bCs/>
    </w:rPr>
  </w:style>
  <w:style w:type="table" w:styleId="Tabellrutnt1">
    <w:name w:val="Table Grid 1"/>
    <w:basedOn w:val="Normaltabell"/>
    <w:semiHidden/>
    <w:rsid w:val="00C57D1A"/>
    <w:rPr>
      <w:rFonts w:ascii="Trebuchet MS" w:hAnsi="Trebuchet MS"/>
      <w:sz w:val="18"/>
    </w:rPr>
    <w:tblPr>
      <w:tblStyleRowBandSize w:val="1"/>
      <w:tblBorders>
        <w:bottom w:val="single" w:sz="4" w:space="0" w:color="auto"/>
      </w:tblBorders>
      <w:tblCellMar>
        <w:left w:w="6" w:type="dxa"/>
        <w:right w:w="6" w:type="dxa"/>
      </w:tblCellMar>
    </w:tblPr>
    <w:tcPr>
      <w:shd w:val="clear" w:color="auto" w:fill="auto"/>
    </w:tcPr>
    <w:tblStylePr w:type="firstRow">
      <w:rPr>
        <w:rFonts w:ascii="Cambria" w:hAnsi="Cambria"/>
        <w:b/>
        <w:i w:val="0"/>
        <w:sz w:val="18"/>
      </w:rPr>
      <w:tblPr/>
      <w:tcPr>
        <w:shd w:val="clear" w:color="auto" w:fill="CCCCCC"/>
      </w:tcPr>
    </w:tblStylePr>
    <w:tblStylePr w:type="lastRow">
      <w:rPr>
        <w:i w:val="0"/>
        <w:iCs/>
      </w:rPr>
    </w:tblStylePr>
    <w:tblStylePr w:type="lastCol">
      <w:rPr>
        <w:i/>
        <w:iCs/>
      </w:rPr>
      <w:tblPr/>
      <w:tcPr>
        <w:tcBorders>
          <w:tl2br w:val="none" w:sz="0" w:space="0" w:color="auto"/>
          <w:tr2bl w:val="none" w:sz="0" w:space="0" w:color="auto"/>
        </w:tcBorders>
      </w:tcPr>
    </w:tblStylePr>
    <w:tblStylePr w:type="band2Horz">
      <w:tblPr/>
      <w:tcPr>
        <w:shd w:val="clear" w:color="auto" w:fill="E6E6E6"/>
      </w:tcPr>
    </w:tblStylePr>
  </w:style>
  <w:style w:type="character" w:customStyle="1" w:styleId="hjalptextChar">
    <w:name w:val="hjalptext Char"/>
    <w:basedOn w:val="Standardstycketeckensnitt"/>
    <w:link w:val="hjalptext"/>
    <w:rsid w:val="00C57D1A"/>
    <w:rPr>
      <w:rFonts w:ascii="Garamond" w:hAnsi="Garamond"/>
      <w:color w:val="0000FF"/>
      <w:sz w:val="24"/>
      <w:lang w:val="sv-SE" w:eastAsia="sv-SE" w:bidi="ar-SA"/>
    </w:rPr>
  </w:style>
  <w:style w:type="character" w:customStyle="1" w:styleId="BrdtextChar">
    <w:name w:val="Brödtext Char"/>
    <w:basedOn w:val="Standardstycketeckensnitt"/>
    <w:link w:val="Brdtext"/>
    <w:rsid w:val="00C57D1A"/>
    <w:rPr>
      <w:rFonts w:ascii="Garamond" w:hAnsi="Garamond"/>
      <w:sz w:val="24"/>
      <w:lang w:val="sv-SE" w:eastAsia="sv-SE" w:bidi="ar-SA"/>
    </w:rPr>
  </w:style>
  <w:style w:type="table" w:customStyle="1" w:styleId="Tabelllayout">
    <w:name w:val="Tabell_layout"/>
    <w:basedOn w:val="Normaltabell"/>
    <w:rsid w:val="004D740B"/>
    <w:rPr>
      <w:rFonts w:ascii="Trebuchet MS" w:hAnsi="Trebuchet MS"/>
      <w:sz w:val="18"/>
    </w:rPr>
    <w:tblPr>
      <w:tblStyleRowBandSize w:val="1"/>
      <w:tblBorders>
        <w:bottom w:val="single" w:sz="4" w:space="0" w:color="C0C0C0"/>
        <w:insideV w:val="single" w:sz="4" w:space="0" w:color="C0C0C0"/>
      </w:tblBorders>
    </w:tblPr>
    <w:tblStylePr w:type="firstRow">
      <w:rPr>
        <w:b/>
        <w:color w:val="auto"/>
      </w:rPr>
      <w:tblPr/>
      <w:tcPr>
        <w:shd w:val="clear" w:color="auto" w:fill="C0C0C0"/>
      </w:tcPr>
    </w:tblStylePr>
    <w:tblStylePr w:type="band1Horz">
      <w:tblPr/>
      <w:tcPr>
        <w:shd w:val="clear" w:color="auto" w:fill="F3F3F3"/>
      </w:tcPr>
    </w:tblStylePr>
  </w:style>
  <w:style w:type="paragraph" w:customStyle="1" w:styleId="Tabelltext">
    <w:name w:val="Tabell_text"/>
    <w:basedOn w:val="Normal"/>
    <w:uiPriority w:val="99"/>
    <w:qFormat/>
    <w:rsid w:val="004D740B"/>
    <w:pPr>
      <w:autoSpaceDE w:val="0"/>
      <w:autoSpaceDN w:val="0"/>
      <w:adjustRightInd w:val="0"/>
      <w:spacing w:before="80" w:after="20"/>
    </w:pPr>
    <w:rPr>
      <w:rFonts w:ascii="Trebuchet MS" w:hAnsi="Trebuchet MS" w:cs="Tahoma"/>
      <w:bCs/>
      <w:sz w:val="18"/>
      <w:szCs w:val="11"/>
    </w:rPr>
  </w:style>
  <w:style w:type="paragraph" w:styleId="Dokumentversikt">
    <w:name w:val="Document Map"/>
    <w:basedOn w:val="Normal"/>
    <w:link w:val="DokumentversiktChar"/>
    <w:uiPriority w:val="99"/>
    <w:semiHidden/>
    <w:unhideWhenUsed/>
    <w:rsid w:val="008847BD"/>
    <w:rPr>
      <w:rFonts w:ascii="Tahoma" w:hAnsi="Tahoma" w:cs="Tahoma"/>
      <w:sz w:val="16"/>
      <w:szCs w:val="16"/>
    </w:rPr>
  </w:style>
  <w:style w:type="character" w:customStyle="1" w:styleId="DokumentversiktChar">
    <w:name w:val="Dokumentöversikt Char"/>
    <w:basedOn w:val="Standardstycketeckensnitt"/>
    <w:link w:val="Dokumentversikt"/>
    <w:uiPriority w:val="99"/>
    <w:semiHidden/>
    <w:rsid w:val="008847BD"/>
    <w:rPr>
      <w:rFonts w:ascii="Tahoma" w:hAnsi="Tahoma" w:cs="Tahoma"/>
      <w:sz w:val="16"/>
      <w:szCs w:val="16"/>
    </w:rPr>
  </w:style>
  <w:style w:type="paragraph" w:styleId="Punktlista">
    <w:name w:val="List Bullet"/>
    <w:basedOn w:val="Normal"/>
    <w:autoRedefine/>
    <w:rsid w:val="00C23CD5"/>
    <w:pPr>
      <w:numPr>
        <w:numId w:val="9"/>
      </w:numPr>
    </w:pPr>
  </w:style>
  <w:style w:type="character" w:customStyle="1" w:styleId="NormalAFtextCharChar">
    <w:name w:val="Normal AF text Char Char"/>
    <w:basedOn w:val="Standardstycketeckensnitt"/>
    <w:link w:val="NormalAFtext"/>
    <w:rsid w:val="00C23CD5"/>
    <w:rPr>
      <w:rFonts w:ascii="Garamond" w:hAnsi="Garamond"/>
      <w:sz w:val="24"/>
    </w:rPr>
  </w:style>
  <w:style w:type="paragraph" w:customStyle="1" w:styleId="NormalAFtext">
    <w:name w:val="Normal AF text"/>
    <w:basedOn w:val="Normal"/>
    <w:link w:val="NormalAFtextCharChar"/>
    <w:rsid w:val="00C23CD5"/>
    <w:pPr>
      <w:keepNext/>
      <w:keepLines/>
      <w:widowControl w:val="0"/>
      <w:autoSpaceDE w:val="0"/>
      <w:autoSpaceDN w:val="0"/>
      <w:adjustRightInd w:val="0"/>
      <w:ind w:left="2640"/>
      <w:textAlignment w:val="baseline"/>
    </w:pPr>
  </w:style>
  <w:style w:type="paragraph" w:styleId="Liststycke">
    <w:name w:val="List Paragraph"/>
    <w:basedOn w:val="Normal"/>
    <w:uiPriority w:val="34"/>
    <w:semiHidden/>
    <w:rsid w:val="00C23CD5"/>
    <w:pPr>
      <w:ind w:left="720"/>
      <w:contextualSpacing/>
    </w:pPr>
  </w:style>
  <w:style w:type="paragraph" w:customStyle="1" w:styleId="Formatmall1">
    <w:name w:val="Formatmall1"/>
    <w:basedOn w:val="Rubrik2"/>
    <w:link w:val="Formatmall1Char"/>
    <w:qFormat/>
    <w:rsid w:val="00894393"/>
  </w:style>
  <w:style w:type="character" w:customStyle="1" w:styleId="Rubrik1Char">
    <w:name w:val="Rubrik 1 Char"/>
    <w:basedOn w:val="Standardstycketeckensnitt"/>
    <w:link w:val="Rubrik1"/>
    <w:rsid w:val="00894393"/>
    <w:rPr>
      <w:rFonts w:ascii="Trebuchet MS" w:hAnsi="Trebuchet MS"/>
      <w:b/>
      <w:kern w:val="28"/>
      <w:sz w:val="30"/>
    </w:rPr>
  </w:style>
  <w:style w:type="character" w:customStyle="1" w:styleId="Rubrik2Char">
    <w:name w:val="Rubrik 2 Char"/>
    <w:basedOn w:val="Rubrik1Char"/>
    <w:link w:val="Rubrik2"/>
    <w:rsid w:val="00894393"/>
    <w:rPr>
      <w:rFonts w:ascii="Trebuchet MS" w:hAnsi="Trebuchet MS"/>
      <w:b/>
      <w:kern w:val="28"/>
      <w:sz w:val="26"/>
    </w:rPr>
  </w:style>
  <w:style w:type="character" w:customStyle="1" w:styleId="Formatmall1Char">
    <w:name w:val="Formatmall1 Char"/>
    <w:basedOn w:val="Rubrik2Char"/>
    <w:link w:val="Formatmall1"/>
    <w:rsid w:val="00894393"/>
    <w:rPr>
      <w:rFonts w:ascii="Trebuchet MS" w:hAnsi="Trebuchet MS"/>
      <w:b/>
      <w:kern w:val="28"/>
      <w:sz w:val="26"/>
    </w:rPr>
  </w:style>
  <w:style w:type="paragraph" w:styleId="Innehllsfrteckningsrubrik">
    <w:name w:val="TOC Heading"/>
    <w:basedOn w:val="Rubrik1"/>
    <w:next w:val="Normal"/>
    <w:uiPriority w:val="39"/>
    <w:semiHidden/>
    <w:unhideWhenUsed/>
    <w:qFormat/>
    <w:rsid w:val="004471E9"/>
    <w:pPr>
      <w:keepLines/>
      <w:numPr>
        <w:numId w:val="0"/>
      </w:numPr>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en-US"/>
    </w:rPr>
  </w:style>
  <w:style w:type="paragraph" w:styleId="Innehll6">
    <w:name w:val="toc 6"/>
    <w:basedOn w:val="Normal"/>
    <w:next w:val="Normal"/>
    <w:autoRedefine/>
    <w:uiPriority w:val="39"/>
    <w:semiHidden/>
    <w:unhideWhenUsed/>
    <w:rsid w:val="004471E9"/>
    <w:pPr>
      <w:spacing w:after="100"/>
      <w:ind w:left="1200"/>
    </w:pPr>
  </w:style>
  <w:style w:type="paragraph" w:customStyle="1" w:styleId="Lptext">
    <w:name w:val="Löptext"/>
    <w:basedOn w:val="Normal"/>
    <w:rsid w:val="00F476D2"/>
    <w:pPr>
      <w:tabs>
        <w:tab w:val="left" w:pos="1332"/>
        <w:tab w:val="left" w:pos="9185"/>
      </w:tabs>
      <w:spacing w:after="120"/>
      <w:ind w:left="1332" w:right="964"/>
    </w:pPr>
    <w:rPr>
      <w:rFonts w:ascii="Times New Roman" w:hAnsi="Times New Roman"/>
      <w:sz w:val="22"/>
      <w:szCs w:val="24"/>
      <w:lang w:eastAsia="en-US"/>
    </w:rPr>
  </w:style>
  <w:style w:type="character" w:customStyle="1" w:styleId="Rubrik8Char">
    <w:name w:val="Rubrik 8 Char"/>
    <w:basedOn w:val="Standardstycketeckensnitt"/>
    <w:link w:val="Rubrik8"/>
    <w:semiHidden/>
    <w:rsid w:val="00A758FF"/>
    <w:rPr>
      <w:i/>
      <w:iCs/>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sv-SE" w:eastAsia="sv-SE"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locked="1" w:semiHidden="0" w:uiPriority="0" w:unhideWhenUsed="0"/>
    <w:lsdException w:name="heading 6" w:locked="1" w:semiHidden="0" w:uiPriority="0" w:unhideWhenUsed="0"/>
    <w:lsdException w:name="heading 7" w:locked="1" w:semiHidden="0" w:uiPriority="0" w:unhideWhenUsed="0"/>
    <w:lsdException w:name="heading 8" w:locked="1" w:semiHidden="0" w:uiPriority="0" w:unhideWhenUsed="0"/>
    <w:lsdException w:name="heading 9" w:locked="1" w:semiHidden="0" w:uiPriority="0" w:unhideWhenUsed="0"/>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List Bullet" w:uiPriority="0"/>
    <w:lsdException w:name="Title" w:uiPriority="10" w:unhideWhenUsed="0"/>
    <w:lsdException w:name="Default Paragraph Font" w:uiPriority="1"/>
    <w:lsdException w:name="Body Text" w:uiPriority="0" w:qFormat="1"/>
    <w:lsdException w:name="Subtitle" w:uiPriority="11" w:unhideWhenUsed="0"/>
    <w:lsdException w:name="Strong" w:uiPriority="22" w:unhideWhenUsed="0"/>
    <w:lsdException w:name="Emphasis" w:uiPriority="20" w:unhideWhenUsed="0"/>
    <w:lsdException w:name="Table Grid 1"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uiPriority="33" w:unhideWhenUsed="0"/>
    <w:lsdException w:name="Bibliography" w:uiPriority="37"/>
    <w:lsdException w:name="TOC Heading" w:uiPriority="39" w:qFormat="1"/>
  </w:latentStyles>
  <w:style w:type="paragraph" w:default="1" w:styleId="Normal">
    <w:name w:val="Normal"/>
    <w:qFormat/>
    <w:rsid w:val="00B70E8D"/>
    <w:rPr>
      <w:rFonts w:ascii="Garamond" w:hAnsi="Garamond"/>
      <w:sz w:val="24"/>
    </w:rPr>
  </w:style>
  <w:style w:type="paragraph" w:styleId="Rubrik1">
    <w:name w:val="heading 1"/>
    <w:next w:val="Brdtext"/>
    <w:link w:val="Rubrik1Char"/>
    <w:qFormat/>
    <w:rsid w:val="00B70E8D"/>
    <w:pPr>
      <w:keepNext/>
      <w:numPr>
        <w:numId w:val="13"/>
      </w:numPr>
      <w:spacing w:before="420" w:after="120"/>
      <w:outlineLvl w:val="0"/>
    </w:pPr>
    <w:rPr>
      <w:rFonts w:ascii="Trebuchet MS" w:hAnsi="Trebuchet MS"/>
      <w:b/>
      <w:kern w:val="28"/>
      <w:sz w:val="30"/>
    </w:rPr>
  </w:style>
  <w:style w:type="paragraph" w:styleId="Rubrik2">
    <w:name w:val="heading 2"/>
    <w:basedOn w:val="Rubrik1"/>
    <w:next w:val="Brdtext"/>
    <w:link w:val="Rubrik2Char"/>
    <w:qFormat/>
    <w:rsid w:val="00894393"/>
    <w:pPr>
      <w:numPr>
        <w:ilvl w:val="1"/>
      </w:numPr>
      <w:tabs>
        <w:tab w:val="left" w:pos="851"/>
        <w:tab w:val="left" w:pos="7938"/>
      </w:tabs>
      <w:spacing w:before="120" w:after="0"/>
      <w:outlineLvl w:val="1"/>
    </w:pPr>
    <w:rPr>
      <w:sz w:val="26"/>
    </w:rPr>
  </w:style>
  <w:style w:type="paragraph" w:styleId="Rubrik3">
    <w:name w:val="heading 3"/>
    <w:basedOn w:val="Rubrik1"/>
    <w:next w:val="Brdtext"/>
    <w:qFormat/>
    <w:rsid w:val="00C57D1A"/>
    <w:pPr>
      <w:numPr>
        <w:ilvl w:val="2"/>
      </w:numPr>
      <w:spacing w:before="220" w:after="0"/>
      <w:ind w:right="284"/>
      <w:outlineLvl w:val="2"/>
    </w:pPr>
    <w:rPr>
      <w:sz w:val="22"/>
    </w:rPr>
  </w:style>
  <w:style w:type="paragraph" w:styleId="Rubrik4">
    <w:name w:val="heading 4"/>
    <w:basedOn w:val="Rubrik3"/>
    <w:next w:val="Brdtext"/>
    <w:qFormat/>
    <w:rsid w:val="00C57D1A"/>
    <w:pPr>
      <w:numPr>
        <w:ilvl w:val="3"/>
      </w:numPr>
      <w:ind w:right="0"/>
      <w:outlineLvl w:val="3"/>
    </w:pPr>
    <w:rPr>
      <w:rFonts w:ascii="Garamond" w:hAnsi="Garamond"/>
      <w:bCs/>
      <w:sz w:val="23"/>
      <w:szCs w:val="28"/>
    </w:rPr>
  </w:style>
  <w:style w:type="paragraph" w:styleId="Rubrik5">
    <w:name w:val="heading 5"/>
    <w:basedOn w:val="Normal"/>
    <w:next w:val="Normal"/>
    <w:semiHidden/>
    <w:locked/>
    <w:rsid w:val="00C57D1A"/>
    <w:pPr>
      <w:keepNext/>
      <w:numPr>
        <w:ilvl w:val="4"/>
        <w:numId w:val="13"/>
      </w:numPr>
      <w:spacing w:before="60"/>
      <w:outlineLvl w:val="4"/>
    </w:pPr>
    <w:rPr>
      <w:rFonts w:ascii="Arial Narrow" w:hAnsi="Arial Narrow"/>
      <w:b/>
      <w:sz w:val="28"/>
      <w:u w:val="single"/>
    </w:rPr>
  </w:style>
  <w:style w:type="paragraph" w:styleId="Rubrik6">
    <w:name w:val="heading 6"/>
    <w:basedOn w:val="Normal"/>
    <w:next w:val="Normal"/>
    <w:semiHidden/>
    <w:locked/>
    <w:rsid w:val="00C57D1A"/>
    <w:pPr>
      <w:numPr>
        <w:ilvl w:val="5"/>
        <w:numId w:val="13"/>
      </w:numPr>
      <w:spacing w:before="240" w:after="60"/>
      <w:outlineLvl w:val="5"/>
    </w:pPr>
    <w:rPr>
      <w:rFonts w:ascii="Times New Roman" w:hAnsi="Times New Roman"/>
      <w:b/>
      <w:bCs/>
      <w:szCs w:val="22"/>
    </w:rPr>
  </w:style>
  <w:style w:type="paragraph" w:styleId="Rubrik7">
    <w:name w:val="heading 7"/>
    <w:basedOn w:val="Normal"/>
    <w:next w:val="Normal"/>
    <w:semiHidden/>
    <w:locked/>
    <w:rsid w:val="00C57D1A"/>
    <w:pPr>
      <w:numPr>
        <w:ilvl w:val="6"/>
        <w:numId w:val="13"/>
      </w:numPr>
      <w:spacing w:before="240" w:after="60"/>
      <w:outlineLvl w:val="6"/>
    </w:pPr>
    <w:rPr>
      <w:rFonts w:ascii="Times New Roman" w:hAnsi="Times New Roman"/>
      <w:szCs w:val="24"/>
    </w:rPr>
  </w:style>
  <w:style w:type="paragraph" w:styleId="Rubrik8">
    <w:name w:val="heading 8"/>
    <w:basedOn w:val="Normal"/>
    <w:next w:val="Normal"/>
    <w:link w:val="Rubrik8Char"/>
    <w:semiHidden/>
    <w:locked/>
    <w:rsid w:val="00C57D1A"/>
    <w:pPr>
      <w:numPr>
        <w:ilvl w:val="7"/>
        <w:numId w:val="13"/>
      </w:numPr>
      <w:spacing w:before="240" w:after="60"/>
      <w:outlineLvl w:val="7"/>
    </w:pPr>
    <w:rPr>
      <w:rFonts w:ascii="Times New Roman" w:hAnsi="Times New Roman"/>
      <w:i/>
      <w:iCs/>
      <w:szCs w:val="24"/>
    </w:rPr>
  </w:style>
  <w:style w:type="paragraph" w:styleId="Rubrik9">
    <w:name w:val="heading 9"/>
    <w:basedOn w:val="Normal"/>
    <w:next w:val="Normal"/>
    <w:semiHidden/>
    <w:locked/>
    <w:rsid w:val="00C57D1A"/>
    <w:pPr>
      <w:numPr>
        <w:ilvl w:val="8"/>
        <w:numId w:val="13"/>
      </w:numPr>
      <w:spacing w:before="240" w:after="60"/>
      <w:outlineLvl w:val="8"/>
    </w:pPr>
    <w:rPr>
      <w:rFonts w:ascii="Arial" w:hAnsi="Arial" w:cs="Arial"/>
      <w:szCs w:val="22"/>
    </w:rPr>
  </w:style>
  <w:style w:type="character" w:default="1" w:styleId="Standardstycketeckensnitt">
    <w:name w:val="Default Paragraph Font"/>
    <w:uiPriority w:val="1"/>
    <w:semiHidden/>
    <w:unhideWhenUsed/>
  </w:style>
  <w:style w:type="table" w:default="1" w:styleId="Normaltabell">
    <w:name w:val="Normal Table"/>
    <w:uiPriority w:val="99"/>
    <w:semiHidden/>
    <w:unhideWhenUsed/>
    <w:tblPr>
      <w:tblInd w:w="0" w:type="dxa"/>
      <w:tblCellMar>
        <w:top w:w="0" w:type="dxa"/>
        <w:left w:w="108" w:type="dxa"/>
        <w:bottom w:w="0" w:type="dxa"/>
        <w:right w:w="108" w:type="dxa"/>
      </w:tblCellMar>
    </w:tblPr>
  </w:style>
  <w:style w:type="numbering" w:default="1" w:styleId="Ingenlista">
    <w:name w:val="No List"/>
    <w:uiPriority w:val="99"/>
    <w:semiHidden/>
    <w:unhideWhenUsed/>
  </w:style>
  <w:style w:type="paragraph" w:styleId="Sidhuvud">
    <w:name w:val="header"/>
    <w:basedOn w:val="Normal"/>
    <w:semiHidden/>
    <w:rsid w:val="00C57D1A"/>
    <w:pPr>
      <w:tabs>
        <w:tab w:val="center" w:pos="4536"/>
        <w:tab w:val="right" w:pos="9072"/>
      </w:tabs>
    </w:pPr>
  </w:style>
  <w:style w:type="paragraph" w:styleId="Sidfot">
    <w:name w:val="footer"/>
    <w:basedOn w:val="Normal"/>
    <w:semiHidden/>
    <w:rsid w:val="00C57D1A"/>
    <w:pPr>
      <w:tabs>
        <w:tab w:val="center" w:pos="4536"/>
        <w:tab w:val="right" w:pos="9072"/>
      </w:tabs>
      <w:jc w:val="center"/>
    </w:pPr>
    <w:rPr>
      <w:rFonts w:ascii="Trebuchet MS" w:hAnsi="Trebuchet MS"/>
      <w:sz w:val="14"/>
    </w:rPr>
  </w:style>
  <w:style w:type="table" w:styleId="Tabellrutnt">
    <w:name w:val="Table Grid"/>
    <w:basedOn w:val="Normaltabell"/>
    <w:rsid w:val="00C57D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rdtext-punktlista">
    <w:name w:val="Brödtext - punktlista"/>
    <w:basedOn w:val="Brdtext"/>
    <w:semiHidden/>
    <w:rsid w:val="00C57D1A"/>
    <w:pPr>
      <w:tabs>
        <w:tab w:val="num" w:pos="360"/>
      </w:tabs>
      <w:spacing w:before="0" w:after="130"/>
      <w:ind w:left="360" w:hanging="360"/>
    </w:pPr>
  </w:style>
  <w:style w:type="paragraph" w:customStyle="1" w:styleId="topheading">
    <w:name w:val="top_heading"/>
    <w:link w:val="topheadingChar"/>
    <w:semiHidden/>
    <w:rsid w:val="00C57D1A"/>
    <w:pPr>
      <w:spacing w:before="40"/>
    </w:pPr>
    <w:rPr>
      <w:rFonts w:ascii="Trebuchet MS" w:hAnsi="Trebuchet MS"/>
      <w:b/>
      <w:color w:val="808080"/>
      <w:sz w:val="10"/>
      <w:szCs w:val="11"/>
    </w:rPr>
  </w:style>
  <w:style w:type="character" w:customStyle="1" w:styleId="topheadingChar">
    <w:name w:val="top_heading Char"/>
    <w:basedOn w:val="Standardstycketeckensnitt"/>
    <w:link w:val="topheading"/>
    <w:rsid w:val="00C57D1A"/>
    <w:rPr>
      <w:rFonts w:ascii="Trebuchet MS" w:hAnsi="Trebuchet MS"/>
      <w:b/>
      <w:color w:val="808080"/>
      <w:sz w:val="10"/>
      <w:szCs w:val="11"/>
      <w:lang w:val="sv-SE" w:eastAsia="sv-SE" w:bidi="ar-SA"/>
    </w:rPr>
  </w:style>
  <w:style w:type="paragraph" w:customStyle="1" w:styleId="Bullet1Normal">
    <w:name w:val="Bullet 1 Normal"/>
    <w:basedOn w:val="Normal"/>
    <w:semiHidden/>
    <w:rsid w:val="00C57D1A"/>
    <w:pPr>
      <w:numPr>
        <w:numId w:val="1"/>
      </w:numPr>
      <w:tabs>
        <w:tab w:val="left" w:pos="960"/>
        <w:tab w:val="left" w:pos="1320"/>
        <w:tab w:val="left" w:pos="1680"/>
        <w:tab w:val="left" w:pos="2040"/>
        <w:tab w:val="left" w:pos="2400"/>
      </w:tabs>
      <w:spacing w:line="240" w:lineRule="exact"/>
    </w:pPr>
    <w:rPr>
      <w:lang w:val="en-GB"/>
    </w:rPr>
  </w:style>
  <w:style w:type="paragraph" w:styleId="Brdtext">
    <w:name w:val="Body Text"/>
    <w:link w:val="BrdtextChar"/>
    <w:qFormat/>
    <w:rsid w:val="00C57D1A"/>
    <w:pPr>
      <w:spacing w:before="80" w:after="140"/>
    </w:pPr>
    <w:rPr>
      <w:rFonts w:ascii="Garamond" w:hAnsi="Garamond"/>
      <w:sz w:val="24"/>
    </w:rPr>
  </w:style>
  <w:style w:type="paragraph" w:customStyle="1" w:styleId="Ingress">
    <w:name w:val="Ingress"/>
    <w:basedOn w:val="Brdtext"/>
    <w:next w:val="Brdtext"/>
    <w:uiPriority w:val="1"/>
    <w:qFormat/>
    <w:rsid w:val="00C57D1A"/>
    <w:rPr>
      <w:b/>
    </w:rPr>
  </w:style>
  <w:style w:type="paragraph" w:customStyle="1" w:styleId="toptext">
    <w:name w:val="top_text"/>
    <w:link w:val="toptextChar"/>
    <w:semiHidden/>
    <w:rsid w:val="00C57D1A"/>
    <w:rPr>
      <w:rFonts w:ascii="Trebuchet MS" w:hAnsi="Trebuchet MS"/>
      <w:sz w:val="18"/>
      <w:szCs w:val="11"/>
    </w:rPr>
  </w:style>
  <w:style w:type="character" w:customStyle="1" w:styleId="toptextChar">
    <w:name w:val="top_text Char"/>
    <w:basedOn w:val="Standardstycketeckensnitt"/>
    <w:link w:val="toptext"/>
    <w:rsid w:val="00C57D1A"/>
    <w:rPr>
      <w:rFonts w:ascii="Trebuchet MS" w:hAnsi="Trebuchet MS"/>
      <w:sz w:val="18"/>
      <w:szCs w:val="11"/>
      <w:lang w:val="sv-SE" w:eastAsia="sv-SE" w:bidi="ar-SA"/>
    </w:rPr>
  </w:style>
  <w:style w:type="paragraph" w:customStyle="1" w:styleId="Adressfalt">
    <w:name w:val="Adressfalt"/>
    <w:semiHidden/>
    <w:rsid w:val="00C57D1A"/>
    <w:rPr>
      <w:rFonts w:ascii="Trebuchet MS" w:hAnsi="Trebuchet MS"/>
      <w:sz w:val="16"/>
      <w:szCs w:val="18"/>
    </w:rPr>
  </w:style>
  <w:style w:type="character" w:styleId="Hyperlnk">
    <w:name w:val="Hyperlink"/>
    <w:basedOn w:val="Standardstycketeckensnitt"/>
    <w:uiPriority w:val="99"/>
    <w:rsid w:val="00C57D1A"/>
    <w:rPr>
      <w:color w:val="0000FF"/>
      <w:u w:val="single"/>
    </w:rPr>
  </w:style>
  <w:style w:type="paragraph" w:customStyle="1" w:styleId="hjalptext">
    <w:name w:val="hjalptext"/>
    <w:basedOn w:val="Brdtext"/>
    <w:next w:val="Brdtext"/>
    <w:link w:val="hjalptextChar"/>
    <w:semiHidden/>
    <w:rsid w:val="00C57D1A"/>
    <w:rPr>
      <w:color w:val="0000FF"/>
    </w:rPr>
  </w:style>
  <w:style w:type="paragraph" w:styleId="Innehll2">
    <w:name w:val="toc 2"/>
    <w:basedOn w:val="Innehll1"/>
    <w:next w:val="Normal"/>
    <w:autoRedefine/>
    <w:uiPriority w:val="39"/>
    <w:qFormat/>
    <w:rsid w:val="00C57D1A"/>
    <w:pPr>
      <w:ind w:left="220"/>
    </w:pPr>
    <w:rPr>
      <w:b w:val="0"/>
      <w:sz w:val="20"/>
    </w:rPr>
  </w:style>
  <w:style w:type="paragraph" w:styleId="Innehll3">
    <w:name w:val="toc 3"/>
    <w:basedOn w:val="Innehll1"/>
    <w:next w:val="Normal"/>
    <w:autoRedefine/>
    <w:uiPriority w:val="39"/>
    <w:qFormat/>
    <w:rsid w:val="00C57D1A"/>
    <w:pPr>
      <w:ind w:left="440"/>
    </w:pPr>
    <w:rPr>
      <w:sz w:val="16"/>
    </w:rPr>
  </w:style>
  <w:style w:type="paragraph" w:styleId="Innehll1">
    <w:name w:val="toc 1"/>
    <w:basedOn w:val="Normal"/>
    <w:next w:val="Brdtext"/>
    <w:autoRedefine/>
    <w:uiPriority w:val="39"/>
    <w:qFormat/>
    <w:rsid w:val="00601710"/>
    <w:pPr>
      <w:tabs>
        <w:tab w:val="left" w:pos="709"/>
        <w:tab w:val="right" w:leader="dot" w:pos="7519"/>
      </w:tabs>
      <w:spacing w:after="40"/>
    </w:pPr>
    <w:rPr>
      <w:rFonts w:ascii="Trebuchet MS" w:hAnsi="Trebuchet MS"/>
      <w:b/>
    </w:rPr>
  </w:style>
  <w:style w:type="paragraph" w:styleId="Ballongtext">
    <w:name w:val="Balloon Text"/>
    <w:basedOn w:val="Normal"/>
    <w:semiHidden/>
    <w:rsid w:val="00C57D1A"/>
    <w:rPr>
      <w:rFonts w:ascii="Tahoma" w:hAnsi="Tahoma" w:cs="Tahoma"/>
      <w:sz w:val="16"/>
      <w:szCs w:val="16"/>
    </w:rPr>
  </w:style>
  <w:style w:type="character" w:styleId="AnvndHyperlnk">
    <w:name w:val="FollowedHyperlink"/>
    <w:basedOn w:val="Standardstycketeckensnitt"/>
    <w:semiHidden/>
    <w:rsid w:val="00C57D1A"/>
    <w:rPr>
      <w:color w:val="800080"/>
      <w:u w:val="single"/>
    </w:rPr>
  </w:style>
  <w:style w:type="paragraph" w:customStyle="1" w:styleId="Rubriknoname">
    <w:name w:val="Rubrik_noname"/>
    <w:basedOn w:val="Brdtext"/>
    <w:semiHidden/>
    <w:rsid w:val="00C57D1A"/>
    <w:rPr>
      <w:rFonts w:ascii="Trebuchet MS" w:hAnsi="Trebuchet MS"/>
      <w:b/>
      <w:szCs w:val="24"/>
    </w:rPr>
  </w:style>
  <w:style w:type="paragraph" w:customStyle="1" w:styleId="Lista-Numrerad">
    <w:name w:val="Lista - Numrerad"/>
    <w:basedOn w:val="Brdtext"/>
    <w:uiPriority w:val="1"/>
    <w:qFormat/>
    <w:rsid w:val="00C57D1A"/>
    <w:pPr>
      <w:numPr>
        <w:numId w:val="2"/>
      </w:numPr>
      <w:spacing w:before="0" w:after="40"/>
    </w:pPr>
  </w:style>
  <w:style w:type="paragraph" w:customStyle="1" w:styleId="Lista-Punkter">
    <w:name w:val="Lista - Punkter"/>
    <w:basedOn w:val="Brdtext"/>
    <w:uiPriority w:val="1"/>
    <w:qFormat/>
    <w:rsid w:val="00C57D1A"/>
    <w:pPr>
      <w:numPr>
        <w:numId w:val="3"/>
      </w:numPr>
      <w:spacing w:before="0" w:after="40"/>
    </w:pPr>
  </w:style>
  <w:style w:type="character" w:styleId="Kommentarsreferens">
    <w:name w:val="annotation reference"/>
    <w:basedOn w:val="Standardstycketeckensnitt"/>
    <w:semiHidden/>
    <w:rsid w:val="00C57D1A"/>
    <w:rPr>
      <w:sz w:val="16"/>
      <w:szCs w:val="16"/>
    </w:rPr>
  </w:style>
  <w:style w:type="paragraph" w:styleId="Kommentarer">
    <w:name w:val="annotation text"/>
    <w:basedOn w:val="Normal"/>
    <w:semiHidden/>
    <w:rsid w:val="00C57D1A"/>
    <w:rPr>
      <w:sz w:val="20"/>
    </w:rPr>
  </w:style>
  <w:style w:type="paragraph" w:styleId="Kommentarsmne">
    <w:name w:val="annotation subject"/>
    <w:basedOn w:val="Kommentarer"/>
    <w:next w:val="Kommentarer"/>
    <w:semiHidden/>
    <w:rsid w:val="00C57D1A"/>
    <w:rPr>
      <w:b/>
      <w:bCs/>
    </w:rPr>
  </w:style>
  <w:style w:type="table" w:styleId="Tabellrutnt1">
    <w:name w:val="Table Grid 1"/>
    <w:basedOn w:val="Normaltabell"/>
    <w:semiHidden/>
    <w:rsid w:val="00C57D1A"/>
    <w:rPr>
      <w:rFonts w:ascii="Trebuchet MS" w:hAnsi="Trebuchet MS"/>
      <w:sz w:val="18"/>
    </w:rPr>
    <w:tblPr>
      <w:tblStyleRowBandSize w:val="1"/>
      <w:tblBorders>
        <w:bottom w:val="single" w:sz="4" w:space="0" w:color="auto"/>
      </w:tblBorders>
      <w:tblCellMar>
        <w:left w:w="6" w:type="dxa"/>
        <w:right w:w="6" w:type="dxa"/>
      </w:tblCellMar>
    </w:tblPr>
    <w:tcPr>
      <w:shd w:val="clear" w:color="auto" w:fill="auto"/>
    </w:tcPr>
    <w:tblStylePr w:type="firstRow">
      <w:rPr>
        <w:rFonts w:ascii="Cambria" w:hAnsi="Cambria"/>
        <w:b/>
        <w:i w:val="0"/>
        <w:sz w:val="18"/>
      </w:rPr>
      <w:tblPr/>
      <w:tcPr>
        <w:shd w:val="clear" w:color="auto" w:fill="CCCCCC"/>
      </w:tcPr>
    </w:tblStylePr>
    <w:tblStylePr w:type="lastRow">
      <w:rPr>
        <w:i w:val="0"/>
        <w:iCs/>
      </w:rPr>
    </w:tblStylePr>
    <w:tblStylePr w:type="lastCol">
      <w:rPr>
        <w:i/>
        <w:iCs/>
      </w:rPr>
      <w:tblPr/>
      <w:tcPr>
        <w:tcBorders>
          <w:tl2br w:val="none" w:sz="0" w:space="0" w:color="auto"/>
          <w:tr2bl w:val="none" w:sz="0" w:space="0" w:color="auto"/>
        </w:tcBorders>
      </w:tcPr>
    </w:tblStylePr>
    <w:tblStylePr w:type="band2Horz">
      <w:tblPr/>
      <w:tcPr>
        <w:shd w:val="clear" w:color="auto" w:fill="E6E6E6"/>
      </w:tcPr>
    </w:tblStylePr>
  </w:style>
  <w:style w:type="character" w:customStyle="1" w:styleId="hjalptextChar">
    <w:name w:val="hjalptext Char"/>
    <w:basedOn w:val="Standardstycketeckensnitt"/>
    <w:link w:val="hjalptext"/>
    <w:rsid w:val="00C57D1A"/>
    <w:rPr>
      <w:rFonts w:ascii="Garamond" w:hAnsi="Garamond"/>
      <w:color w:val="0000FF"/>
      <w:sz w:val="24"/>
      <w:lang w:val="sv-SE" w:eastAsia="sv-SE" w:bidi="ar-SA"/>
    </w:rPr>
  </w:style>
  <w:style w:type="character" w:customStyle="1" w:styleId="BrdtextChar">
    <w:name w:val="Brödtext Char"/>
    <w:basedOn w:val="Standardstycketeckensnitt"/>
    <w:link w:val="Brdtext"/>
    <w:rsid w:val="00C57D1A"/>
    <w:rPr>
      <w:rFonts w:ascii="Garamond" w:hAnsi="Garamond"/>
      <w:sz w:val="24"/>
      <w:lang w:val="sv-SE" w:eastAsia="sv-SE" w:bidi="ar-SA"/>
    </w:rPr>
  </w:style>
  <w:style w:type="table" w:customStyle="1" w:styleId="Tabelllayout">
    <w:name w:val="Tabell_layout"/>
    <w:basedOn w:val="Normaltabell"/>
    <w:rsid w:val="004D740B"/>
    <w:rPr>
      <w:rFonts w:ascii="Trebuchet MS" w:hAnsi="Trebuchet MS"/>
      <w:sz w:val="18"/>
    </w:rPr>
    <w:tblPr>
      <w:tblStyleRowBandSize w:val="1"/>
      <w:tblBorders>
        <w:bottom w:val="single" w:sz="4" w:space="0" w:color="C0C0C0"/>
        <w:insideV w:val="single" w:sz="4" w:space="0" w:color="C0C0C0"/>
      </w:tblBorders>
    </w:tblPr>
    <w:tblStylePr w:type="firstRow">
      <w:rPr>
        <w:b/>
        <w:color w:val="auto"/>
      </w:rPr>
      <w:tblPr/>
      <w:tcPr>
        <w:shd w:val="clear" w:color="auto" w:fill="C0C0C0"/>
      </w:tcPr>
    </w:tblStylePr>
    <w:tblStylePr w:type="band1Horz">
      <w:tblPr/>
      <w:tcPr>
        <w:shd w:val="clear" w:color="auto" w:fill="F3F3F3"/>
      </w:tcPr>
    </w:tblStylePr>
  </w:style>
  <w:style w:type="paragraph" w:customStyle="1" w:styleId="Tabelltext">
    <w:name w:val="Tabell_text"/>
    <w:basedOn w:val="Normal"/>
    <w:uiPriority w:val="99"/>
    <w:qFormat/>
    <w:rsid w:val="004D740B"/>
    <w:pPr>
      <w:autoSpaceDE w:val="0"/>
      <w:autoSpaceDN w:val="0"/>
      <w:adjustRightInd w:val="0"/>
      <w:spacing w:before="80" w:after="20"/>
    </w:pPr>
    <w:rPr>
      <w:rFonts w:ascii="Trebuchet MS" w:hAnsi="Trebuchet MS" w:cs="Tahoma"/>
      <w:bCs/>
      <w:sz w:val="18"/>
      <w:szCs w:val="11"/>
    </w:rPr>
  </w:style>
  <w:style w:type="paragraph" w:styleId="Dokumentversikt">
    <w:name w:val="Document Map"/>
    <w:basedOn w:val="Normal"/>
    <w:link w:val="DokumentversiktChar"/>
    <w:uiPriority w:val="99"/>
    <w:semiHidden/>
    <w:unhideWhenUsed/>
    <w:rsid w:val="008847BD"/>
    <w:rPr>
      <w:rFonts w:ascii="Tahoma" w:hAnsi="Tahoma" w:cs="Tahoma"/>
      <w:sz w:val="16"/>
      <w:szCs w:val="16"/>
    </w:rPr>
  </w:style>
  <w:style w:type="character" w:customStyle="1" w:styleId="DokumentversiktChar">
    <w:name w:val="Dokumentöversikt Char"/>
    <w:basedOn w:val="Standardstycketeckensnitt"/>
    <w:link w:val="Dokumentversikt"/>
    <w:uiPriority w:val="99"/>
    <w:semiHidden/>
    <w:rsid w:val="008847BD"/>
    <w:rPr>
      <w:rFonts w:ascii="Tahoma" w:hAnsi="Tahoma" w:cs="Tahoma"/>
      <w:sz w:val="16"/>
      <w:szCs w:val="16"/>
    </w:rPr>
  </w:style>
  <w:style w:type="paragraph" w:styleId="Punktlista">
    <w:name w:val="List Bullet"/>
    <w:basedOn w:val="Normal"/>
    <w:autoRedefine/>
    <w:rsid w:val="00C23CD5"/>
    <w:pPr>
      <w:numPr>
        <w:numId w:val="9"/>
      </w:numPr>
    </w:pPr>
  </w:style>
  <w:style w:type="character" w:customStyle="1" w:styleId="NormalAFtextCharChar">
    <w:name w:val="Normal AF text Char Char"/>
    <w:basedOn w:val="Standardstycketeckensnitt"/>
    <w:link w:val="NormalAFtext"/>
    <w:rsid w:val="00C23CD5"/>
    <w:rPr>
      <w:rFonts w:ascii="Garamond" w:hAnsi="Garamond"/>
      <w:sz w:val="24"/>
    </w:rPr>
  </w:style>
  <w:style w:type="paragraph" w:customStyle="1" w:styleId="NormalAFtext">
    <w:name w:val="Normal AF text"/>
    <w:basedOn w:val="Normal"/>
    <w:link w:val="NormalAFtextCharChar"/>
    <w:rsid w:val="00C23CD5"/>
    <w:pPr>
      <w:keepNext/>
      <w:keepLines/>
      <w:widowControl w:val="0"/>
      <w:autoSpaceDE w:val="0"/>
      <w:autoSpaceDN w:val="0"/>
      <w:adjustRightInd w:val="0"/>
      <w:ind w:left="2640"/>
      <w:textAlignment w:val="baseline"/>
    </w:pPr>
  </w:style>
  <w:style w:type="paragraph" w:styleId="Liststycke">
    <w:name w:val="List Paragraph"/>
    <w:basedOn w:val="Normal"/>
    <w:uiPriority w:val="34"/>
    <w:semiHidden/>
    <w:rsid w:val="00C23CD5"/>
    <w:pPr>
      <w:ind w:left="720"/>
      <w:contextualSpacing/>
    </w:pPr>
  </w:style>
  <w:style w:type="paragraph" w:customStyle="1" w:styleId="Formatmall1">
    <w:name w:val="Formatmall1"/>
    <w:basedOn w:val="Rubrik2"/>
    <w:link w:val="Formatmall1Char"/>
    <w:qFormat/>
    <w:rsid w:val="00894393"/>
  </w:style>
  <w:style w:type="character" w:customStyle="1" w:styleId="Rubrik1Char">
    <w:name w:val="Rubrik 1 Char"/>
    <w:basedOn w:val="Standardstycketeckensnitt"/>
    <w:link w:val="Rubrik1"/>
    <w:rsid w:val="00894393"/>
    <w:rPr>
      <w:rFonts w:ascii="Trebuchet MS" w:hAnsi="Trebuchet MS"/>
      <w:b/>
      <w:kern w:val="28"/>
      <w:sz w:val="30"/>
    </w:rPr>
  </w:style>
  <w:style w:type="character" w:customStyle="1" w:styleId="Rubrik2Char">
    <w:name w:val="Rubrik 2 Char"/>
    <w:basedOn w:val="Rubrik1Char"/>
    <w:link w:val="Rubrik2"/>
    <w:rsid w:val="00894393"/>
    <w:rPr>
      <w:rFonts w:ascii="Trebuchet MS" w:hAnsi="Trebuchet MS"/>
      <w:b/>
      <w:kern w:val="28"/>
      <w:sz w:val="26"/>
    </w:rPr>
  </w:style>
  <w:style w:type="character" w:customStyle="1" w:styleId="Formatmall1Char">
    <w:name w:val="Formatmall1 Char"/>
    <w:basedOn w:val="Rubrik2Char"/>
    <w:link w:val="Formatmall1"/>
    <w:rsid w:val="00894393"/>
    <w:rPr>
      <w:rFonts w:ascii="Trebuchet MS" w:hAnsi="Trebuchet MS"/>
      <w:b/>
      <w:kern w:val="28"/>
      <w:sz w:val="26"/>
    </w:rPr>
  </w:style>
  <w:style w:type="paragraph" w:styleId="Innehllsfrteckningsrubrik">
    <w:name w:val="TOC Heading"/>
    <w:basedOn w:val="Rubrik1"/>
    <w:next w:val="Normal"/>
    <w:uiPriority w:val="39"/>
    <w:semiHidden/>
    <w:unhideWhenUsed/>
    <w:qFormat/>
    <w:rsid w:val="004471E9"/>
    <w:pPr>
      <w:keepLines/>
      <w:numPr>
        <w:numId w:val="0"/>
      </w:numPr>
      <w:spacing w:before="480" w:after="0" w:line="276" w:lineRule="auto"/>
      <w:outlineLvl w:val="9"/>
    </w:pPr>
    <w:rPr>
      <w:rFonts w:asciiTheme="majorHAnsi" w:eastAsiaTheme="majorEastAsia" w:hAnsiTheme="majorHAnsi" w:cstheme="majorBidi"/>
      <w:bCs/>
      <w:color w:val="365F91" w:themeColor="accent1" w:themeShade="BF"/>
      <w:kern w:val="0"/>
      <w:sz w:val="28"/>
      <w:szCs w:val="28"/>
      <w:lang w:eastAsia="en-US"/>
    </w:rPr>
  </w:style>
  <w:style w:type="paragraph" w:styleId="Innehll6">
    <w:name w:val="toc 6"/>
    <w:basedOn w:val="Normal"/>
    <w:next w:val="Normal"/>
    <w:autoRedefine/>
    <w:uiPriority w:val="39"/>
    <w:semiHidden/>
    <w:unhideWhenUsed/>
    <w:rsid w:val="004471E9"/>
    <w:pPr>
      <w:spacing w:after="100"/>
      <w:ind w:left="1200"/>
    </w:pPr>
  </w:style>
  <w:style w:type="paragraph" w:customStyle="1" w:styleId="Lptext">
    <w:name w:val="Löptext"/>
    <w:basedOn w:val="Normal"/>
    <w:rsid w:val="00F476D2"/>
    <w:pPr>
      <w:tabs>
        <w:tab w:val="left" w:pos="1332"/>
        <w:tab w:val="left" w:pos="9185"/>
      </w:tabs>
      <w:spacing w:after="120"/>
      <w:ind w:left="1332" w:right="964"/>
    </w:pPr>
    <w:rPr>
      <w:rFonts w:ascii="Times New Roman" w:hAnsi="Times New Roman"/>
      <w:sz w:val="22"/>
      <w:szCs w:val="24"/>
      <w:lang w:eastAsia="en-US"/>
    </w:rPr>
  </w:style>
  <w:style w:type="character" w:customStyle="1" w:styleId="Rubrik8Char">
    <w:name w:val="Rubrik 8 Char"/>
    <w:basedOn w:val="Standardstycketeckensnitt"/>
    <w:link w:val="Rubrik8"/>
    <w:semiHidden/>
    <w:rsid w:val="00A758FF"/>
    <w:rPr>
      <w:i/>
      <w:i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692263">
      <w:bodyDiv w:val="1"/>
      <w:marLeft w:val="0"/>
      <w:marRight w:val="0"/>
      <w:marTop w:val="0"/>
      <w:marBottom w:val="0"/>
      <w:divBdr>
        <w:top w:val="none" w:sz="0" w:space="0" w:color="auto"/>
        <w:left w:val="none" w:sz="0" w:space="0" w:color="auto"/>
        <w:bottom w:val="none" w:sz="0" w:space="0" w:color="auto"/>
        <w:right w:val="none" w:sz="0" w:space="0" w:color="auto"/>
      </w:divBdr>
      <w:divsChild>
        <w:div w:id="1781492323">
          <w:marLeft w:val="0"/>
          <w:marRight w:val="0"/>
          <w:marTop w:val="100"/>
          <w:marBottom w:val="100"/>
          <w:divBdr>
            <w:top w:val="none" w:sz="0" w:space="0" w:color="auto"/>
            <w:left w:val="none" w:sz="0" w:space="0" w:color="auto"/>
            <w:bottom w:val="none" w:sz="0" w:space="0" w:color="auto"/>
            <w:right w:val="none" w:sz="0" w:space="0" w:color="auto"/>
          </w:divBdr>
          <w:divsChild>
            <w:div w:id="385373029">
              <w:marLeft w:val="0"/>
              <w:marRight w:val="0"/>
              <w:marTop w:val="0"/>
              <w:marBottom w:val="0"/>
              <w:divBdr>
                <w:top w:val="none" w:sz="0" w:space="0" w:color="auto"/>
                <w:left w:val="none" w:sz="0" w:space="0" w:color="auto"/>
                <w:bottom w:val="none" w:sz="0" w:space="0" w:color="auto"/>
                <w:right w:val="none" w:sz="0" w:space="0" w:color="auto"/>
              </w:divBdr>
              <w:divsChild>
                <w:div w:id="258107143">
                  <w:marLeft w:val="0"/>
                  <w:marRight w:val="0"/>
                  <w:marTop w:val="0"/>
                  <w:marBottom w:val="0"/>
                  <w:divBdr>
                    <w:top w:val="none" w:sz="0" w:space="0" w:color="auto"/>
                    <w:left w:val="none" w:sz="0" w:space="0" w:color="auto"/>
                    <w:bottom w:val="none" w:sz="0" w:space="0" w:color="auto"/>
                    <w:right w:val="none" w:sz="0" w:space="0" w:color="auto"/>
                  </w:divBdr>
                  <w:divsChild>
                    <w:div w:id="6332222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8446997">
      <w:bodyDiv w:val="1"/>
      <w:marLeft w:val="0"/>
      <w:marRight w:val="0"/>
      <w:marTop w:val="0"/>
      <w:marBottom w:val="0"/>
      <w:divBdr>
        <w:top w:val="none" w:sz="0" w:space="0" w:color="auto"/>
        <w:left w:val="none" w:sz="0" w:space="0" w:color="auto"/>
        <w:bottom w:val="none" w:sz="0" w:space="0" w:color="auto"/>
        <w:right w:val="none" w:sz="0" w:space="0" w:color="auto"/>
      </w:divBdr>
    </w:div>
    <w:div w:id="401295982">
      <w:bodyDiv w:val="1"/>
      <w:marLeft w:val="0"/>
      <w:marRight w:val="0"/>
      <w:marTop w:val="0"/>
      <w:marBottom w:val="0"/>
      <w:divBdr>
        <w:top w:val="none" w:sz="0" w:space="0" w:color="auto"/>
        <w:left w:val="none" w:sz="0" w:space="0" w:color="auto"/>
        <w:bottom w:val="none" w:sz="0" w:space="0" w:color="auto"/>
        <w:right w:val="none" w:sz="0" w:space="0" w:color="auto"/>
      </w:divBdr>
      <w:divsChild>
        <w:div w:id="1621952773">
          <w:marLeft w:val="0"/>
          <w:marRight w:val="0"/>
          <w:marTop w:val="100"/>
          <w:marBottom w:val="100"/>
          <w:divBdr>
            <w:top w:val="none" w:sz="0" w:space="0" w:color="auto"/>
            <w:left w:val="none" w:sz="0" w:space="0" w:color="auto"/>
            <w:bottom w:val="none" w:sz="0" w:space="0" w:color="auto"/>
            <w:right w:val="none" w:sz="0" w:space="0" w:color="auto"/>
          </w:divBdr>
          <w:divsChild>
            <w:div w:id="113142107">
              <w:marLeft w:val="0"/>
              <w:marRight w:val="0"/>
              <w:marTop w:val="0"/>
              <w:marBottom w:val="0"/>
              <w:divBdr>
                <w:top w:val="none" w:sz="0" w:space="0" w:color="auto"/>
                <w:left w:val="none" w:sz="0" w:space="0" w:color="auto"/>
                <w:bottom w:val="none" w:sz="0" w:space="0" w:color="auto"/>
                <w:right w:val="none" w:sz="0" w:space="0" w:color="auto"/>
              </w:divBdr>
              <w:divsChild>
                <w:div w:id="509566386">
                  <w:marLeft w:val="0"/>
                  <w:marRight w:val="0"/>
                  <w:marTop w:val="0"/>
                  <w:marBottom w:val="0"/>
                  <w:divBdr>
                    <w:top w:val="none" w:sz="0" w:space="0" w:color="auto"/>
                    <w:left w:val="none" w:sz="0" w:space="0" w:color="auto"/>
                    <w:bottom w:val="none" w:sz="0" w:space="0" w:color="auto"/>
                    <w:right w:val="none" w:sz="0" w:space="0" w:color="auto"/>
                  </w:divBdr>
                  <w:divsChild>
                    <w:div w:id="2743348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5240908">
      <w:bodyDiv w:val="1"/>
      <w:marLeft w:val="0"/>
      <w:marRight w:val="0"/>
      <w:marTop w:val="0"/>
      <w:marBottom w:val="0"/>
      <w:divBdr>
        <w:top w:val="none" w:sz="0" w:space="0" w:color="auto"/>
        <w:left w:val="none" w:sz="0" w:space="0" w:color="auto"/>
        <w:bottom w:val="none" w:sz="0" w:space="0" w:color="auto"/>
        <w:right w:val="none" w:sz="0" w:space="0" w:color="auto"/>
      </w:divBdr>
    </w:div>
    <w:div w:id="1016082934">
      <w:bodyDiv w:val="1"/>
      <w:marLeft w:val="0"/>
      <w:marRight w:val="0"/>
      <w:marTop w:val="0"/>
      <w:marBottom w:val="0"/>
      <w:divBdr>
        <w:top w:val="none" w:sz="0" w:space="0" w:color="auto"/>
        <w:left w:val="none" w:sz="0" w:space="0" w:color="auto"/>
        <w:bottom w:val="none" w:sz="0" w:space="0" w:color="auto"/>
        <w:right w:val="none" w:sz="0" w:space="0" w:color="auto"/>
      </w:divBdr>
    </w:div>
    <w:div w:id="1248199313">
      <w:bodyDiv w:val="1"/>
      <w:marLeft w:val="0"/>
      <w:marRight w:val="0"/>
      <w:marTop w:val="0"/>
      <w:marBottom w:val="0"/>
      <w:divBdr>
        <w:top w:val="none" w:sz="0" w:space="0" w:color="auto"/>
        <w:left w:val="none" w:sz="0" w:space="0" w:color="auto"/>
        <w:bottom w:val="none" w:sz="0" w:space="0" w:color="auto"/>
        <w:right w:val="none" w:sz="0" w:space="0" w:color="auto"/>
      </w:divBdr>
      <w:divsChild>
        <w:div w:id="1389181851">
          <w:marLeft w:val="0"/>
          <w:marRight w:val="0"/>
          <w:marTop w:val="100"/>
          <w:marBottom w:val="100"/>
          <w:divBdr>
            <w:top w:val="none" w:sz="0" w:space="0" w:color="auto"/>
            <w:left w:val="none" w:sz="0" w:space="0" w:color="auto"/>
            <w:bottom w:val="none" w:sz="0" w:space="0" w:color="auto"/>
            <w:right w:val="none" w:sz="0" w:space="0" w:color="auto"/>
          </w:divBdr>
          <w:divsChild>
            <w:div w:id="1890722103">
              <w:marLeft w:val="0"/>
              <w:marRight w:val="0"/>
              <w:marTop w:val="0"/>
              <w:marBottom w:val="0"/>
              <w:divBdr>
                <w:top w:val="none" w:sz="0" w:space="0" w:color="auto"/>
                <w:left w:val="none" w:sz="0" w:space="0" w:color="auto"/>
                <w:bottom w:val="none" w:sz="0" w:space="0" w:color="auto"/>
                <w:right w:val="none" w:sz="0" w:space="0" w:color="auto"/>
              </w:divBdr>
              <w:divsChild>
                <w:div w:id="1101101281">
                  <w:marLeft w:val="0"/>
                  <w:marRight w:val="0"/>
                  <w:marTop w:val="0"/>
                  <w:marBottom w:val="0"/>
                  <w:divBdr>
                    <w:top w:val="none" w:sz="0" w:space="0" w:color="auto"/>
                    <w:left w:val="none" w:sz="0" w:space="0" w:color="auto"/>
                    <w:bottom w:val="none" w:sz="0" w:space="0" w:color="auto"/>
                    <w:right w:val="none" w:sz="0" w:space="0" w:color="auto"/>
                  </w:divBdr>
                  <w:divsChild>
                    <w:div w:id="4416063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21084751">
      <w:bodyDiv w:val="1"/>
      <w:marLeft w:val="0"/>
      <w:marRight w:val="0"/>
      <w:marTop w:val="0"/>
      <w:marBottom w:val="0"/>
      <w:divBdr>
        <w:top w:val="none" w:sz="0" w:space="0" w:color="auto"/>
        <w:left w:val="none" w:sz="0" w:space="0" w:color="auto"/>
        <w:bottom w:val="none" w:sz="0" w:space="0" w:color="auto"/>
        <w:right w:val="none" w:sz="0" w:space="0" w:color="auto"/>
      </w:divBdr>
      <w:divsChild>
        <w:div w:id="1973098623">
          <w:marLeft w:val="0"/>
          <w:marRight w:val="0"/>
          <w:marTop w:val="100"/>
          <w:marBottom w:val="100"/>
          <w:divBdr>
            <w:top w:val="none" w:sz="0" w:space="0" w:color="auto"/>
            <w:left w:val="none" w:sz="0" w:space="0" w:color="auto"/>
            <w:bottom w:val="none" w:sz="0" w:space="0" w:color="auto"/>
            <w:right w:val="none" w:sz="0" w:space="0" w:color="auto"/>
          </w:divBdr>
          <w:divsChild>
            <w:div w:id="978341646">
              <w:marLeft w:val="0"/>
              <w:marRight w:val="0"/>
              <w:marTop w:val="0"/>
              <w:marBottom w:val="0"/>
              <w:divBdr>
                <w:top w:val="none" w:sz="0" w:space="0" w:color="auto"/>
                <w:left w:val="none" w:sz="0" w:space="0" w:color="auto"/>
                <w:bottom w:val="none" w:sz="0" w:space="0" w:color="auto"/>
                <w:right w:val="none" w:sz="0" w:space="0" w:color="auto"/>
              </w:divBdr>
              <w:divsChild>
                <w:div w:id="36391225">
                  <w:marLeft w:val="0"/>
                  <w:marRight w:val="0"/>
                  <w:marTop w:val="0"/>
                  <w:marBottom w:val="0"/>
                  <w:divBdr>
                    <w:top w:val="none" w:sz="0" w:space="0" w:color="auto"/>
                    <w:left w:val="none" w:sz="0" w:space="0" w:color="auto"/>
                    <w:bottom w:val="none" w:sz="0" w:space="0" w:color="auto"/>
                    <w:right w:val="none" w:sz="0" w:space="0" w:color="auto"/>
                  </w:divBdr>
                  <w:divsChild>
                    <w:div w:id="372776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54327017">
      <w:bodyDiv w:val="1"/>
      <w:marLeft w:val="0"/>
      <w:marRight w:val="0"/>
      <w:marTop w:val="0"/>
      <w:marBottom w:val="0"/>
      <w:divBdr>
        <w:top w:val="none" w:sz="0" w:space="0" w:color="auto"/>
        <w:left w:val="none" w:sz="0" w:space="0" w:color="auto"/>
        <w:bottom w:val="none" w:sz="0" w:space="0" w:color="auto"/>
        <w:right w:val="none" w:sz="0" w:space="0" w:color="auto"/>
      </w:divBdr>
    </w:div>
    <w:div w:id="1638680611">
      <w:bodyDiv w:val="1"/>
      <w:marLeft w:val="0"/>
      <w:marRight w:val="0"/>
      <w:marTop w:val="0"/>
      <w:marBottom w:val="0"/>
      <w:divBdr>
        <w:top w:val="none" w:sz="0" w:space="0" w:color="auto"/>
        <w:left w:val="none" w:sz="0" w:space="0" w:color="auto"/>
        <w:bottom w:val="none" w:sz="0" w:space="0" w:color="auto"/>
        <w:right w:val="none" w:sz="0" w:space="0" w:color="auto"/>
      </w:divBdr>
      <w:divsChild>
        <w:div w:id="417168829">
          <w:marLeft w:val="0"/>
          <w:marRight w:val="0"/>
          <w:marTop w:val="100"/>
          <w:marBottom w:val="100"/>
          <w:divBdr>
            <w:top w:val="none" w:sz="0" w:space="0" w:color="auto"/>
            <w:left w:val="none" w:sz="0" w:space="0" w:color="auto"/>
            <w:bottom w:val="none" w:sz="0" w:space="0" w:color="auto"/>
            <w:right w:val="none" w:sz="0" w:space="0" w:color="auto"/>
          </w:divBdr>
          <w:divsChild>
            <w:div w:id="184486506">
              <w:marLeft w:val="0"/>
              <w:marRight w:val="0"/>
              <w:marTop w:val="0"/>
              <w:marBottom w:val="0"/>
              <w:divBdr>
                <w:top w:val="none" w:sz="0" w:space="0" w:color="auto"/>
                <w:left w:val="none" w:sz="0" w:space="0" w:color="auto"/>
                <w:bottom w:val="none" w:sz="0" w:space="0" w:color="auto"/>
                <w:right w:val="none" w:sz="0" w:space="0" w:color="auto"/>
              </w:divBdr>
              <w:divsChild>
                <w:div w:id="269121735">
                  <w:marLeft w:val="0"/>
                  <w:marRight w:val="0"/>
                  <w:marTop w:val="0"/>
                  <w:marBottom w:val="0"/>
                  <w:divBdr>
                    <w:top w:val="none" w:sz="0" w:space="0" w:color="auto"/>
                    <w:left w:val="none" w:sz="0" w:space="0" w:color="auto"/>
                    <w:bottom w:val="none" w:sz="0" w:space="0" w:color="auto"/>
                    <w:right w:val="none" w:sz="0" w:space="0" w:color="auto"/>
                  </w:divBdr>
                  <w:divsChild>
                    <w:div w:id="8006085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02584730">
      <w:bodyDiv w:val="1"/>
      <w:marLeft w:val="0"/>
      <w:marRight w:val="0"/>
      <w:marTop w:val="0"/>
      <w:marBottom w:val="0"/>
      <w:divBdr>
        <w:top w:val="none" w:sz="0" w:space="0" w:color="auto"/>
        <w:left w:val="none" w:sz="0" w:space="0" w:color="auto"/>
        <w:bottom w:val="none" w:sz="0" w:space="0" w:color="auto"/>
        <w:right w:val="none" w:sz="0" w:space="0" w:color="auto"/>
      </w:divBdr>
      <w:divsChild>
        <w:div w:id="1693725939">
          <w:marLeft w:val="0"/>
          <w:marRight w:val="0"/>
          <w:marTop w:val="100"/>
          <w:marBottom w:val="100"/>
          <w:divBdr>
            <w:top w:val="none" w:sz="0" w:space="0" w:color="auto"/>
            <w:left w:val="none" w:sz="0" w:space="0" w:color="auto"/>
            <w:bottom w:val="none" w:sz="0" w:space="0" w:color="auto"/>
            <w:right w:val="none" w:sz="0" w:space="0" w:color="auto"/>
          </w:divBdr>
          <w:divsChild>
            <w:div w:id="1545143836">
              <w:marLeft w:val="0"/>
              <w:marRight w:val="0"/>
              <w:marTop w:val="0"/>
              <w:marBottom w:val="0"/>
              <w:divBdr>
                <w:top w:val="none" w:sz="0" w:space="0" w:color="auto"/>
                <w:left w:val="none" w:sz="0" w:space="0" w:color="auto"/>
                <w:bottom w:val="none" w:sz="0" w:space="0" w:color="auto"/>
                <w:right w:val="none" w:sz="0" w:space="0" w:color="auto"/>
              </w:divBdr>
              <w:divsChild>
                <w:div w:id="111290687">
                  <w:marLeft w:val="0"/>
                  <w:marRight w:val="0"/>
                  <w:marTop w:val="0"/>
                  <w:marBottom w:val="0"/>
                  <w:divBdr>
                    <w:top w:val="none" w:sz="0" w:space="0" w:color="auto"/>
                    <w:left w:val="none" w:sz="0" w:space="0" w:color="auto"/>
                    <w:bottom w:val="none" w:sz="0" w:space="0" w:color="auto"/>
                    <w:right w:val="none" w:sz="0" w:space="0" w:color="auto"/>
                  </w:divBdr>
                  <w:divsChild>
                    <w:div w:id="17183594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040663992">
      <w:bodyDiv w:val="1"/>
      <w:marLeft w:val="0"/>
      <w:marRight w:val="0"/>
      <w:marTop w:val="0"/>
      <w:marBottom w:val="0"/>
      <w:divBdr>
        <w:top w:val="none" w:sz="0" w:space="0" w:color="auto"/>
        <w:left w:val="none" w:sz="0" w:space="0" w:color="auto"/>
        <w:bottom w:val="none" w:sz="0" w:space="0" w:color="auto"/>
        <w:right w:val="none" w:sz="0" w:space="0" w:color="auto"/>
      </w:divBdr>
    </w:div>
    <w:div w:id="2065248081">
      <w:bodyDiv w:val="1"/>
      <w:marLeft w:val="0"/>
      <w:marRight w:val="0"/>
      <w:marTop w:val="0"/>
      <w:marBottom w:val="0"/>
      <w:divBdr>
        <w:top w:val="none" w:sz="0" w:space="0" w:color="auto"/>
        <w:left w:val="none" w:sz="0" w:space="0" w:color="auto"/>
        <w:bottom w:val="none" w:sz="0" w:space="0" w:color="auto"/>
        <w:right w:val="none" w:sz="0" w:space="0" w:color="auto"/>
      </w:divBdr>
      <w:divsChild>
        <w:div w:id="836573796">
          <w:marLeft w:val="0"/>
          <w:marRight w:val="0"/>
          <w:marTop w:val="100"/>
          <w:marBottom w:val="100"/>
          <w:divBdr>
            <w:top w:val="none" w:sz="0" w:space="0" w:color="auto"/>
            <w:left w:val="none" w:sz="0" w:space="0" w:color="auto"/>
            <w:bottom w:val="none" w:sz="0" w:space="0" w:color="auto"/>
            <w:right w:val="none" w:sz="0" w:space="0" w:color="auto"/>
          </w:divBdr>
          <w:divsChild>
            <w:div w:id="1680086629">
              <w:marLeft w:val="0"/>
              <w:marRight w:val="0"/>
              <w:marTop w:val="0"/>
              <w:marBottom w:val="0"/>
              <w:divBdr>
                <w:top w:val="none" w:sz="0" w:space="0" w:color="auto"/>
                <w:left w:val="none" w:sz="0" w:space="0" w:color="auto"/>
                <w:bottom w:val="none" w:sz="0" w:space="0" w:color="auto"/>
                <w:right w:val="none" w:sz="0" w:space="0" w:color="auto"/>
              </w:divBdr>
              <w:divsChild>
                <w:div w:id="1658722899">
                  <w:marLeft w:val="0"/>
                  <w:marRight w:val="0"/>
                  <w:marTop w:val="0"/>
                  <w:marBottom w:val="0"/>
                  <w:divBdr>
                    <w:top w:val="none" w:sz="0" w:space="0" w:color="auto"/>
                    <w:left w:val="none" w:sz="0" w:space="0" w:color="auto"/>
                    <w:bottom w:val="none" w:sz="0" w:space="0" w:color="auto"/>
                    <w:right w:val="none" w:sz="0" w:space="0" w:color="auto"/>
                  </w:divBdr>
                  <w:divsChild>
                    <w:div w:id="1726498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1200651">
      <w:bodyDiv w:val="1"/>
      <w:marLeft w:val="0"/>
      <w:marRight w:val="0"/>
      <w:marTop w:val="0"/>
      <w:marBottom w:val="0"/>
      <w:divBdr>
        <w:top w:val="none" w:sz="0" w:space="0" w:color="auto"/>
        <w:left w:val="none" w:sz="0" w:space="0" w:color="auto"/>
        <w:bottom w:val="none" w:sz="0" w:space="0" w:color="auto"/>
        <w:right w:val="none" w:sz="0" w:space="0" w:color="auto"/>
      </w:divBdr>
      <w:divsChild>
        <w:div w:id="303782444">
          <w:marLeft w:val="0"/>
          <w:marRight w:val="0"/>
          <w:marTop w:val="100"/>
          <w:marBottom w:val="100"/>
          <w:divBdr>
            <w:top w:val="none" w:sz="0" w:space="0" w:color="auto"/>
            <w:left w:val="none" w:sz="0" w:space="0" w:color="auto"/>
            <w:bottom w:val="none" w:sz="0" w:space="0" w:color="auto"/>
            <w:right w:val="none" w:sz="0" w:space="0" w:color="auto"/>
          </w:divBdr>
          <w:divsChild>
            <w:div w:id="1687365735">
              <w:marLeft w:val="0"/>
              <w:marRight w:val="0"/>
              <w:marTop w:val="0"/>
              <w:marBottom w:val="0"/>
              <w:divBdr>
                <w:top w:val="none" w:sz="0" w:space="0" w:color="auto"/>
                <w:left w:val="none" w:sz="0" w:space="0" w:color="auto"/>
                <w:bottom w:val="none" w:sz="0" w:space="0" w:color="auto"/>
                <w:right w:val="none" w:sz="0" w:space="0" w:color="auto"/>
              </w:divBdr>
              <w:divsChild>
                <w:div w:id="988170358">
                  <w:marLeft w:val="0"/>
                  <w:marRight w:val="0"/>
                  <w:marTop w:val="0"/>
                  <w:marBottom w:val="0"/>
                  <w:divBdr>
                    <w:top w:val="none" w:sz="0" w:space="0" w:color="auto"/>
                    <w:left w:val="none" w:sz="0" w:space="0" w:color="auto"/>
                    <w:bottom w:val="none" w:sz="0" w:space="0" w:color="auto"/>
                    <w:right w:val="none" w:sz="0" w:space="0" w:color="auto"/>
                  </w:divBdr>
                  <w:divsChild>
                    <w:div w:id="153881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&#65279;<?xml version="1.0" encoding="UTF-8" standalone="yes"?>
<Relationships xmlns="http://schemas.openxmlformats.org/package/2006/relationships">
  <Relationship Id="rId8" Type="http://schemas.openxmlformats.org/officeDocument/2006/relationships/settings" Target="settings.xml" />
  <Relationship Id="rId13" Type="http://schemas.openxmlformats.org/officeDocument/2006/relationships/image" Target="media/image10.png" />
  <Relationship Id="rId18" Type="http://schemas.openxmlformats.org/officeDocument/2006/relationships/hyperlink" Target="mailto:teknik@dom.se" TargetMode="External" />
  <Relationship Id="rId3" Type="http://schemas.openxmlformats.org/officeDocument/2006/relationships/customXml" Target="../customXml/item3.xml" />
  <Relationship Id="rId21" Type="http://schemas.openxmlformats.org/officeDocument/2006/relationships/hyperlink" Target="mailto:teknik@dom.se" TargetMode="External" />
  <Relationship Id="rId7" Type="http://schemas.microsoft.com/office/2007/relationships/stylesWithEffects" Target="stylesWithEffects.xml" />
  <Relationship Id="rId12" Type="http://schemas.openxmlformats.org/officeDocument/2006/relationships/image" Target="media/image1.png" />
  <Relationship Id="rId17" Type="http://schemas.openxmlformats.org/officeDocument/2006/relationships/hyperlink" Target="mailto:teknik@dom.se" TargetMode="External" />
  <Relationship Id="rId2" Type="http://schemas.openxmlformats.org/officeDocument/2006/relationships/customXml" Target="../customXml/item2.xml" />
  <Relationship Id="rId16" Type="http://schemas.openxmlformats.org/officeDocument/2006/relationships/footer" Target="footer1.xml" />
  <Relationship Id="rId20" Type="http://schemas.openxmlformats.org/officeDocument/2006/relationships/hyperlink" Target="mailto:teknik@dom.se" TargetMode="External" />
  <Relationship Id="rId1" Type="http://schemas.openxmlformats.org/officeDocument/2006/relationships/customXml" Target="../customXml/item1.xml" />
  <Relationship Id="rId6" Type="http://schemas.openxmlformats.org/officeDocument/2006/relationships/styles" Target="styles.xml" />
  <Relationship Id="rId11" Type="http://schemas.openxmlformats.org/officeDocument/2006/relationships/endnotes" Target="endnotes.xml" />
  <Relationship Id="rId5" Type="http://schemas.openxmlformats.org/officeDocument/2006/relationships/numbering" Target="numbering.xml" />
  <Relationship Id="rId15" Type="http://schemas.openxmlformats.org/officeDocument/2006/relationships/header" Target="header1.xml" />
  <Relationship Id="rId23" Type="http://schemas.openxmlformats.org/officeDocument/2006/relationships/theme" Target="theme/theme1.xml" />
  <Relationship Id="rId10" Type="http://schemas.openxmlformats.org/officeDocument/2006/relationships/footnotes" Target="footnotes.xml" />
  <Relationship Id="rId19" Type="http://schemas.openxmlformats.org/officeDocument/2006/relationships/hyperlink" Target="mailto:teknik@dom.se" TargetMode="External" />
  <Relationship Id="rId4" Type="http://schemas.openxmlformats.org/officeDocument/2006/relationships/customXml" Target="../customXml/item4.xml" />
  <Relationship Id="rId9" Type="http://schemas.openxmlformats.org/officeDocument/2006/relationships/webSettings" Target="webSettings.xml" />
  <Relationship Id="rId14" Type="http://schemas.openxmlformats.org/officeDocument/2006/relationships/hyperlink" Target="mailto:per.holmberg@dom.se" TargetMode="External" />
  <Relationship Id="rId22" Type="http://schemas.openxmlformats.org/officeDocument/2006/relationships/fontTable" Target="fontTable.xml" />
</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DOM_Mallar\Brev.dotx" TargetMode="Externa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Aktivitetstyp xmlns="7bbf13bc-358f-48e6-8f6e-4d6fd073bc00">Förvaltning</Aktivitetstyp>
    <Status xmlns="7bbf13bc-358f-48e6-8f6e-4d6fd073bc00">Fastställd</Status>
    <F_x00f6_rfattarorganisation_x002f_Extern_x0020_f_x00f6_rfattare xmlns="7bbf13bc-358f-48e6-8f6e-4d6fd073bc00">Domstolsverket</F_x00f6_rfattarorganisation_x002f_Extern_x0020_f_x00f6_rfattare>
    <Diarienummer xmlns="7bbf13bc-358f-48e6-8f6e-4d6fd073bc00" xsi:nil="true"/>
    <F_x00f6_rfattare_x0020_DV xmlns="7bbf13bc-358f-48e6-8f6e-4d6fd073bc00">Holmberg Per</F_x00f6_rfattare_x0020_DV>
    <Fas xmlns="7bbf13bc-358f-48e6-8f6e-4d6fd073bc00" xsi:nil="true"/>
    <Aktivitetsnummer xmlns="7bbf13bc-358f-48e6-8f6e-4d6fd073bc00" xsi:nil="true"/>
    <Lokal xmlns="7bbf13bc-358f-48e6-8f6e-4d6fd073bc00" xsi:nil="true"/>
    <Kategori xmlns="7bbf13bc-358f-48e6-8f6e-4d6fd073bc00">Säkerhetssystem</Kategori>
    <Mall xmlns="7bbf13bc-358f-48e6-8f6e-4d6fd073bc00">Avtalsmall</Mall>
    <Hovrättsområde xmlns="2ab2c60f-3acc-4a25-b5a9-6ae2cc06b6d6">-</Hovrättsområde>
    <Myndighetsnamn xmlns="2ab2c60f-3acc-4a25-b5a9-6ae2cc06b6d6">Domstolsverket</Myndighetsnamn>
    <projectSite xmlns="2ab2c60f-3acc-4a25-b5a9-6ae2cc06b6d6">false</projectSite>
    <e38d67eb43394982b84e52ed3e5ecccf xmlns="2ab2c60f-3acc-4a25-b5a9-6ae2cc06b6d6">
      <Terms xmlns="http://schemas.microsoft.com/office/infopath/2007/PartnerControls"/>
    </e38d67eb43394982b84e52ed3e5ecccf>
    <TaxCatchAll xmlns="3dde142d-f148-4115-928b-f61dd8bd5457"/>
  </documentManagement>
</p:properties>
</file>

<file path=customXml/item3.xml><?xml version="1.0" encoding="utf-8"?>
<ct:contentTypeSchema xmlns:ct="http://schemas.microsoft.com/office/2006/metadata/contentType" xmlns:ma="http://schemas.microsoft.com/office/2006/metadata/properties/metaAttributes" ct:_="" ma:_="" ma:contentTypeName="Mall" ma:contentTypeID="0x010100DC2446E918BD47618731F61D70405E0F00F2ADD83568AE41E987EB37697145789B0076B8F5ACDEFFDE41812E824C3B483719" ma:contentTypeVersion="25" ma:contentTypeDescription="" ma:contentTypeScope="" ma:versionID="061562aa4f0773701a0ff981c69755b7">
  <xsd:schema xmlns:xsd="http://www.w3.org/2001/XMLSchema" xmlns:xs="http://www.w3.org/2001/XMLSchema" xmlns:p="http://schemas.microsoft.com/office/2006/metadata/properties" xmlns:ns1="7bbf13bc-358f-48e6-8f6e-4d6fd073bc00" xmlns:ns3="2ab2c60f-3acc-4a25-b5a9-6ae2cc06b6d6" xmlns:ns4="3dde142d-f148-4115-928b-f61dd8bd5457" targetNamespace="http://schemas.microsoft.com/office/2006/metadata/properties" ma:root="true" ma:fieldsID="0bb0851a789aa259d47e57f99ec3dc50" ns1:_="" ns3:_="" ns4:_="">
    <xsd:import namespace="7bbf13bc-358f-48e6-8f6e-4d6fd073bc00"/>
    <xsd:import namespace="2ab2c60f-3acc-4a25-b5a9-6ae2cc06b6d6"/>
    <xsd:import namespace="3dde142d-f148-4115-928b-f61dd8bd5457"/>
    <xsd:element name="properties">
      <xsd:complexType>
        <xsd:sequence>
          <xsd:element name="documentManagement">
            <xsd:complexType>
              <xsd:all>
                <xsd:element ref="ns1:Mall"/>
                <xsd:element ref="ns3:Hovrättsområde"/>
                <xsd:element ref="ns3:Myndighetsnamn"/>
                <xsd:element ref="ns1:F_x00f6_rfattarorganisation_x002f_Extern_x0020_f_x00f6_rfattare"/>
                <xsd:element ref="ns1:F_x00f6_rfattare_x0020_DV" minOccurs="0"/>
                <xsd:element ref="ns1:Status"/>
                <xsd:element ref="ns1:Kategori" minOccurs="0"/>
                <xsd:element ref="ns1:Aktivitetstyp"/>
                <xsd:element ref="ns1:Lokal" minOccurs="0"/>
                <xsd:element ref="ns1:Diarienummer" minOccurs="0"/>
                <xsd:element ref="ns1:Aktivitetsnummer" minOccurs="0"/>
                <xsd:element ref="ns1:Fas" minOccurs="0"/>
                <xsd:element ref="ns3:projectSite" minOccurs="0"/>
                <xsd:element ref="ns3:e38d67eb43394982b84e52ed3e5ecccf" minOccurs="0"/>
                <xsd:element ref="ns4:TaxCatchAll" minOccurs="0"/>
                <xsd:element ref="ns4:TaxCatchAllLabe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bf13bc-358f-48e6-8f6e-4d6fd073bc00" elementFormDefault="qualified">
    <xsd:import namespace="http://schemas.microsoft.com/office/2006/documentManagement/types"/>
    <xsd:import namespace="http://schemas.microsoft.com/office/infopath/2007/PartnerControls"/>
    <xsd:element name="Mall" ma:index="0" ma:displayName="Mall" ma:format="Dropdown" ma:internalName="Mall" ma:readOnly="false">
      <xsd:simpleType>
        <xsd:restriction base="dms:Choice">
          <xsd:enumeration value="Avtalsmall"/>
          <xsd:enumeration value="Upphandlingsmall"/>
          <xsd:enumeration value="-"/>
        </xsd:restriction>
      </xsd:simpleType>
    </xsd:element>
    <xsd:element name="F_x00f6_rfattarorganisation_x002f_Extern_x0020_f_x00f6_rfattare" ma:index="5" ma:displayName="Extern författare/DV" ma:default="-" ma:format="Dropdown" ma:indexed="true" ma:internalName="F_x00f6_rfattarorganisation_x002f_Extern_x0020_f_x00f6_rfattare">
      <xsd:simpleType>
        <xsd:union memberTypes="dms:Text">
          <xsd:simpleType>
            <xsd:restriction base="dms:Choice">
              <xsd:enumeration value="-"/>
              <xsd:enumeration value="Atea AVK/Impact Europe"/>
              <xsd:enumeration value="AudicomPendax"/>
              <xsd:enumeration value="Bravida"/>
              <xsd:enumeration value="Cygate"/>
              <xsd:enumeration value="Domstolsverket"/>
              <xsd:enumeration value="Projektengagemang"/>
              <xsd:enumeration value="Ramböll"/>
              <xsd:enumeration value="Securitas"/>
              <xsd:enumeration value="Skanska"/>
              <xsd:enumeration value="STV"/>
              <xsd:enumeration value="Sydia"/>
              <xsd:enumeration value="TDC"/>
              <xsd:enumeration value="Telehantering"/>
              <xsd:enumeration value="Telia"/>
              <xsd:enumeration value="WEIAB"/>
              <xsd:enumeration value="WSP"/>
              <xsd:enumeration value="ÅF"/>
            </xsd:restriction>
          </xsd:simpleType>
        </xsd:union>
      </xsd:simpleType>
    </xsd:element>
    <xsd:element name="F_x00f6_rfattare_x0020_DV" ma:index="6" nillable="true" ma:displayName="Författare DV" ma:format="Dropdown" ma:indexed="true" ma:internalName="F_x00f6_rfattare_x0020_DV" ma:readOnly="false">
      <xsd:simpleType>
        <xsd:restriction base="dms:Choice">
          <xsd:enumeration value="-"/>
          <xsd:enumeration value="Alenbratt Niclas"/>
          <xsd:enumeration value="Allthin Johan"/>
          <xsd:enumeration value="Berggren Ulf"/>
          <xsd:enumeration value="Corneskog Magnus"/>
          <xsd:enumeration value="Eriksson Hans-Åke"/>
          <xsd:enumeration value="Gerhardson Christian"/>
          <xsd:enumeration value="Holmberg Per"/>
          <xsd:enumeration value="Johansson Mikael"/>
          <xsd:enumeration value="Kilander Fredrik"/>
          <xsd:enumeration value="Larsson Evelina"/>
          <xsd:enumeration value="Magnewall Fredrik"/>
          <xsd:enumeration value="Nerhammar Anna"/>
          <xsd:enumeration value="Ottosson Liselott"/>
          <xsd:enumeration value="Svensson Ewa"/>
        </xsd:restriction>
      </xsd:simpleType>
    </xsd:element>
    <xsd:element name="Status" ma:index="7" ma:displayName="Status" ma:default="Fastställd" ma:format="Dropdown" ma:indexed="true" ma:internalName="Status">
      <xsd:simpleType>
        <xsd:restriction base="dms:Choice">
          <xsd:enumeration value="Fastställd"/>
          <xsd:enumeration value="Bygghandling"/>
          <xsd:enumeration value="Förfrågningshandling"/>
          <xsd:enumeration value="Granskningshandlingar"/>
          <xsd:enumeration value="Preliminär"/>
          <xsd:enumeration value="Systemhandling"/>
        </xsd:restriction>
      </xsd:simpleType>
    </xsd:element>
    <xsd:element name="Kategori" ma:index="8" nillable="true" ma:displayName="Kategori" ma:default="" ma:format="Dropdown" ma:indexed="true" ma:internalName="Kategori">
      <xsd:simpleType>
        <xsd:restriction base="dms:Choice">
          <xsd:enumeration value="-"/>
          <xsd:enumeration value="Arkitekt"/>
          <xsd:enumeration value="Brandlarmssystem"/>
          <xsd:enumeration value="Brukare"/>
          <xsd:enumeration value="Domstolstelesystem"/>
          <xsd:enumeration value="El/Belysning"/>
          <xsd:enumeration value="EMR"/>
          <xsd:enumeration value="Fastighetsägare"/>
          <xsd:enumeration value="Inredning"/>
          <xsd:enumeration value="IT"/>
          <xsd:enumeration value="Kommunikationsnät"/>
          <xsd:enumeration value="Säkerhetssystem"/>
          <xsd:enumeration value="Teknikdatabasen"/>
          <xsd:enumeration value="Telefonisystem"/>
          <xsd:enumeration value="Videokonferens"/>
        </xsd:restriction>
      </xsd:simpleType>
    </xsd:element>
    <xsd:element name="Aktivitetstyp" ma:index="9" ma:displayName="Aktivitetstyp" ma:format="Dropdown" ma:internalName="Aktivitetstyp">
      <xsd:simpleType>
        <xsd:restriction base="dms:Choice">
          <xsd:enumeration value="Drift"/>
          <xsd:enumeration value="Förvaltning"/>
          <xsd:enumeration value="Projekt"/>
        </xsd:restriction>
      </xsd:simpleType>
    </xsd:element>
    <xsd:element name="Lokal" ma:index="10" nillable="true" ma:displayName="Lokal" ma:default="" ma:format="Dropdown" ma:internalName="Lokal">
      <xsd:simpleType>
        <xsd:union memberTypes="dms:Text">
          <xsd:simpleType>
            <xsd:restriction base="dms:Choice">
              <xsd:enumeration value="Allmänt"/>
              <xsd:enumeration value="Reception"/>
              <xsd:enumeration value="Sal 1"/>
              <xsd:enumeration value="Sal 2"/>
              <xsd:enumeration value="Sal 3"/>
              <xsd:enumeration value="Sal 4"/>
              <xsd:enumeration value="Sal 5"/>
              <xsd:enumeration value="Sal 6"/>
              <xsd:enumeration value="Sal 7"/>
              <xsd:enumeration value="Sal 8"/>
              <xsd:enumeration value="Sal 9"/>
              <xsd:enumeration value="Sal 10"/>
              <xsd:enumeration value="Sal 11"/>
              <xsd:enumeration value="Sal 12"/>
              <xsd:enumeration value="Sal 13"/>
              <xsd:enumeration value="Sal 14"/>
              <xsd:enumeration value="Sal 15"/>
              <xsd:enumeration value="Sal 16"/>
              <xsd:enumeration value="Sal 17"/>
              <xsd:enumeration value="Sal 18"/>
              <xsd:enumeration value="Sal 19"/>
              <xsd:enumeration value="Sal 20"/>
              <xsd:enumeration value="Sal 21"/>
              <xsd:enumeration value="Sal 22"/>
              <xsd:enumeration value="Sal 23"/>
              <xsd:enumeration value="Sal 24"/>
              <xsd:enumeration value="Sal 25"/>
              <xsd:enumeration value="Sal 26"/>
              <xsd:enumeration value="Sal 27"/>
              <xsd:enumeration value="Sal 28"/>
              <xsd:enumeration value="Sal 29"/>
              <xsd:enumeration value="Sal 30"/>
              <xsd:enumeration value="Sal 31"/>
              <xsd:enumeration value="Sal 32"/>
              <xsd:enumeration value="Sal 33"/>
              <xsd:enumeration value="Sal 34"/>
              <xsd:enumeration value="Sal 35"/>
              <xsd:enumeration value="Sal 36"/>
              <xsd:enumeration value="Sal 37"/>
              <xsd:enumeration value="Sal 38"/>
              <xsd:enumeration value="Sal 39"/>
              <xsd:enumeration value="Sal 40"/>
            </xsd:restriction>
          </xsd:simpleType>
        </xsd:union>
      </xsd:simpleType>
    </xsd:element>
    <xsd:element name="Diarienummer" ma:index="11" nillable="true" ma:displayName="Diarienummer" ma:internalName="Diarienummer">
      <xsd:simpleType>
        <xsd:restriction base="dms:Text">
          <xsd:maxLength value="15"/>
        </xsd:restriction>
      </xsd:simpleType>
    </xsd:element>
    <xsd:element name="Aktivitetsnummer" ma:index="12" nillable="true" ma:displayName="Aktivitetsnummer" ma:internalName="Aktivitetsnummer">
      <xsd:simpleType>
        <xsd:restriction base="dms:Text">
          <xsd:maxLength value="10"/>
        </xsd:restriction>
      </xsd:simpleType>
    </xsd:element>
    <xsd:element name="Fas" ma:index="13" nillable="true" ma:displayName="Fas" ma:default="" ma:format="Dropdown" ma:internalName="Fas" ma:readOnly="false">
      <xsd:simpleType>
        <xsd:restriction base="dms:Choice">
          <xsd:enumeration value="Förvaltning"/>
          <xsd:enumeration value="Projekt"/>
        </xsd:restriction>
      </xsd:simpleType>
    </xsd:element>
  </xsd:schema>
  <xsd:schema xmlns:xsd="http://www.w3.org/2001/XMLSchema" xmlns:xs="http://www.w3.org/2001/XMLSchema" xmlns:dms="http://schemas.microsoft.com/office/2006/documentManagement/types" xmlns:pc="http://schemas.microsoft.com/office/infopath/2007/PartnerControls" targetNamespace="2ab2c60f-3acc-4a25-b5a9-6ae2cc06b6d6" elementFormDefault="qualified">
    <xsd:import namespace="http://schemas.microsoft.com/office/2006/documentManagement/types"/>
    <xsd:import namespace="http://schemas.microsoft.com/office/infopath/2007/PartnerControls"/>
    <xsd:element name="Hovrättsområde" ma:index="3" ma:displayName="Hovrättsområde" ma:default="Domstolar under Svea Hovrätt" ma:format="Dropdown" ma:internalName="Hovr_x00e4_ttsomr_x00e5_de">
      <xsd:simpleType>
        <xsd:restriction base="dms:Choice">
          <xsd:enumeration value="-"/>
          <xsd:enumeration value="Arrende- och hyresnämnder"/>
          <xsd:enumeration value="Domstolar under Göta Hovrätt"/>
          <xsd:enumeration value="Domstolar under hovrätten för Nedre Norrland"/>
          <xsd:enumeration value="Domstolar under hovrätten för Skåne och Blekinge"/>
          <xsd:enumeration value="Domstolar under hovrätten för Västra Sverige"/>
          <xsd:enumeration value="Domstolar under hovrätten för Övre Norrland"/>
          <xsd:enumeration value="Domstolar under Svea Hovrätt"/>
          <xsd:enumeration value="Förvaltningsdomstolar"/>
        </xsd:restriction>
      </xsd:simpleType>
    </xsd:element>
    <xsd:element name="Myndighetsnamn" ma:index="4" ma:displayName="Myndighet" ma:default="Alingsås tingsrätt" ma:format="Dropdown" ma:indexed="true" ma:internalName="Myndighetsnamn" ma:readOnly="false">
      <xsd:simpleType>
        <xsd:restriction base="dms:Choice">
          <xsd:enumeration value="Alingsås tingsrätt"/>
          <xsd:enumeration value="Attunda tingsrätt"/>
          <xsd:enumeration value="Blekinge tingsrätt"/>
          <xsd:enumeration value="Borås tingsrätt"/>
          <xsd:enumeration value="Domstolsakademin_Jkpg"/>
          <xsd:enumeration value="Domstolsakademin_Sthlm"/>
          <xsd:enumeration value="Domstolsverket"/>
          <xsd:enumeration value="Eksjö tingsrätt"/>
          <xsd:enumeration value="Eskilstuna tingsrätt"/>
          <xsd:enumeration value="Falu tingsrätt"/>
          <xsd:enumeration value="Förvaltningsrätten i Falun"/>
          <xsd:enumeration value="Förvaltningsrätten i Göteborg"/>
          <xsd:enumeration value="Förvaltningsrätten i Härnösand"/>
          <xsd:enumeration value="Förvaltningsrätten i Jönköping"/>
          <xsd:enumeration value="Förvaltningsrätten i Karlstad"/>
          <xsd:enumeration value="Förvaltningsrätten i Linköping"/>
          <xsd:enumeration value="Förvaltningsrätten i Luleå"/>
          <xsd:enumeration value="Förvaltningsrätten i Malmö"/>
          <xsd:enumeration value="Förvaltningsrätten i Stockholm"/>
          <xsd:enumeration value="Förvaltningsrätten i Umeå"/>
          <xsd:enumeration value="Förvaltningsrätten i Uppsala"/>
          <xsd:enumeration value="Förvaltningsrätten i Växjö"/>
          <xsd:enumeration value="Gotlands tingsrätt"/>
          <xsd:enumeration value="Gällivare tingsrätt"/>
          <xsd:enumeration value="Gävle tingsrätt"/>
          <xsd:enumeration value="Göta Hovrätt"/>
          <xsd:enumeration value="Göteborgs tingsrätt"/>
          <xsd:enumeration value="Halmstads tingsrätt"/>
          <xsd:enumeration value="Haparanda tingsrätt"/>
          <xsd:enumeration value="Helsingborgs tingsrätt"/>
          <xsd:enumeration value="Hovrätten för Västra Sverige"/>
          <xsd:enumeration value="Hovrätten för Övre Norrland"/>
          <xsd:enumeration value="Hovrätten Nedre Norrland"/>
          <xsd:enumeration value="Hovrätten över Skåne och Blekinge"/>
          <xsd:enumeration value="Hudiksvalls tingsrätt"/>
          <xsd:enumeration value="Hyresnämnden i Göteborg"/>
          <xsd:enumeration value="Hyresnämnden i Stockholm"/>
          <xsd:enumeration value="Hässleholms tingsrätt"/>
          <xsd:enumeration value="Högsta Domstolen"/>
          <xsd:enumeration value="Högsta Förvaltningsdomstolen"/>
          <xsd:enumeration value="Jönköpings tingsrätt"/>
          <xsd:enumeration value="Kalmar tingsrätt"/>
          <xsd:enumeration value="Kammarrätten i Göteborg"/>
          <xsd:enumeration value="Kammarrätten i Jönköping"/>
          <xsd:enumeration value="Kammarrätten i Stockholm"/>
          <xsd:enumeration value="Karlskoga tingsrätt"/>
          <xsd:enumeration value="Katrineholms tingsrätt"/>
          <xsd:enumeration value="Kristianstads tingsrätt"/>
          <xsd:enumeration value="Lidköpings tingsrätt"/>
          <xsd:enumeration value="Linköpings tingsrätt"/>
          <xsd:enumeration value="Luleå tingsrätt"/>
          <xsd:enumeration value="Lunds tingsrätt"/>
          <xsd:enumeration value="Lycksele tingsrätt"/>
          <xsd:enumeration value="Länsrätten i Vänersborg län"/>
          <xsd:enumeration value="Länsrätten i Örebro län"/>
          <xsd:enumeration value="Malmö tingsrätt"/>
          <xsd:enumeration value="Mariestads tingsrätt"/>
          <xsd:enumeration value="Mora tingsrätt"/>
          <xsd:enumeration value="Mölndals tingsrätt"/>
          <xsd:enumeration value="Nacka tingsrätt"/>
          <xsd:enumeration value="Norrköpings tingsrätt"/>
          <xsd:enumeration value="Norrtälje tingsrätt"/>
          <xsd:enumeration value="Nyköpings tingsrätt"/>
          <xsd:enumeration value="Skaraborgs tingsrätt"/>
          <xsd:enumeration value="Skellefteå tingsrätt"/>
          <xsd:enumeration value="Skövde tingsrätt"/>
          <xsd:enumeration value="Sollentuna tingsrätt"/>
          <xsd:enumeration value="Solna tingsrätt"/>
          <xsd:enumeration value="Stockholms tingsrätt"/>
          <xsd:enumeration value="Sundsvalls tingsrätt"/>
          <xsd:enumeration value="Svea Hovrätt"/>
          <xsd:enumeration value="Södertälje tingsrätt"/>
          <xsd:enumeration value="Södertörns tingsrätt"/>
          <xsd:enumeration value="Södra Roslags tingsrätt"/>
          <xsd:enumeration value="Uddevalla tingsrätt"/>
          <xsd:enumeration value="Umeå tingsrätt"/>
          <xsd:enumeration value="Uppsala tingsrätt"/>
          <xsd:enumeration value="Varbergs tingsrätt"/>
          <xsd:enumeration value="Vänersborgs tingsrätt"/>
          <xsd:enumeration value="Värmlands tingsrätt"/>
          <xsd:enumeration value="Västmanlands tingsrätt"/>
          <xsd:enumeration value="Växjö tingsrätt"/>
          <xsd:enumeration value="Ystads tingsrätt"/>
          <xsd:enumeration value="Ångermanlands tingsrätt"/>
          <xsd:enumeration value="Örebro tingsrätt"/>
          <xsd:enumeration value="Östersunds tingsrätt"/>
        </xsd:restriction>
      </xsd:simpleType>
    </xsd:element>
    <xsd:element name="projectSite" ma:index="20" nillable="true" ma:displayName="Tillhör projektplatsen" ma:internalName="projectSite">
      <xsd:simpleType>
        <xsd:restriction base="dms:Boolean"/>
      </xsd:simpleType>
    </xsd:element>
    <xsd:element name="e38d67eb43394982b84e52ed3e5ecccf" ma:index="21" nillable="true" ma:taxonomy="true" ma:internalName="e38d67eb43394982b84e52ed3e5ecccf" ma:taxonomyFieldName="Webbdel" ma:displayName="Webbdel" ma:readOnly="false" ma:default="" ma:fieldId="{e38d67eb-4339-4982-b84e-52ed3e5ecccf}" ma:sspId="ec6ed4dd-5d75-439d-b4e0-de15991349e4" ma:termSetId="6774bb1d-a299-4fca-a50f-42262745e696" ma:anchorId="00000000-0000-0000-0000-000000000000" ma:open="fals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3dde142d-f148-4115-928b-f61dd8bd5457" elementFormDefault="qualified">
    <xsd:import namespace="http://schemas.microsoft.com/office/2006/documentManagement/types"/>
    <xsd:import namespace="http://schemas.microsoft.com/office/infopath/2007/PartnerControls"/>
    <xsd:element name="TaxCatchAll" ma:index="22" nillable="true" ma:displayName="Taxonomy Catch All Column" ma:hidden="true" ma:list="{792a465d-e5b9-4c19-8571-6ae440a83e93}" ma:internalName="TaxCatchAll" ma:showField="CatchAllData" ma:web="2ab2c60f-3acc-4a25-b5a9-6ae2cc06b6d6">
      <xsd:complexType>
        <xsd:complexContent>
          <xsd:extension base="dms:MultiChoiceLookup">
            <xsd:sequence>
              <xsd:element name="Value" type="dms:Lookup" maxOccurs="unbounded" minOccurs="0" nillable="true"/>
            </xsd:sequence>
          </xsd:extension>
        </xsd:complexContent>
      </xsd:complexType>
    </xsd:element>
    <xsd:element name="TaxCatchAllLabel" ma:index="23" nillable="true" ma:displayName="Taxonomy Catch All Column1" ma:hidden="true" ma:list="{792a465d-e5b9-4c19-8571-6ae440a83e93}" ma:internalName="TaxCatchAllLabel" ma:readOnly="true" ma:showField="CatchAllDataLabel" ma:web="2ab2c60f-3acc-4a25-b5a9-6ae2cc06b6d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16" ma:displayName="Innehållstyp"/>
        <xsd:element ref="dc:title" minOccurs="0" maxOccurs="1" ma:index="2" ma:displayName="Rubrik"/>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34E6917-AF83-4DC1-AABB-B850B6205649}">
  <ds:schemaRefs>
    <ds:schemaRef ds:uri="http://schemas.microsoft.com/sharepoint/v3/contenttype/forms"/>
  </ds:schemaRefs>
</ds:datastoreItem>
</file>

<file path=customXml/itemProps2.xml><?xml version="1.0" encoding="utf-8"?>
<ds:datastoreItem xmlns:ds="http://schemas.openxmlformats.org/officeDocument/2006/customXml" ds:itemID="{E8EB08AB-6F21-4D57-AA40-0A05CC176CFA}">
  <ds:schemaRefs>
    <ds:schemaRef ds:uri="http://purl.org/dc/terms/"/>
    <ds:schemaRef ds:uri="http://purl.org/dc/dcmitype/"/>
    <ds:schemaRef ds:uri="http://schemas.microsoft.com/office/2006/documentManagement/types"/>
    <ds:schemaRef ds:uri="http://schemas.microsoft.com/office/2006/metadata/properties"/>
    <ds:schemaRef ds:uri="http://www.w3.org/XML/1998/namespace"/>
    <ds:schemaRef ds:uri="http://purl.org/dc/elements/1.1/"/>
    <ds:schemaRef ds:uri="http://schemas.microsoft.com/office/infopath/2007/PartnerControls"/>
    <ds:schemaRef ds:uri="http://schemas.openxmlformats.org/package/2006/metadata/core-properties"/>
    <ds:schemaRef ds:uri="3dde142d-f148-4115-928b-f61dd8bd5457"/>
    <ds:schemaRef ds:uri="2ab2c60f-3acc-4a25-b5a9-6ae2cc06b6d6"/>
    <ds:schemaRef ds:uri="7bbf13bc-358f-48e6-8f6e-4d6fd073bc00"/>
  </ds:schemaRefs>
</ds:datastoreItem>
</file>

<file path=customXml/itemProps3.xml><?xml version="1.0" encoding="utf-8"?>
<ds:datastoreItem xmlns:ds="http://schemas.openxmlformats.org/officeDocument/2006/customXml" ds:itemID="{AFD78B6F-B5A7-4DCE-9D27-AE04E7F9DBB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bf13bc-358f-48e6-8f6e-4d6fd073bc00"/>
    <ds:schemaRef ds:uri="2ab2c60f-3acc-4a25-b5a9-6ae2cc06b6d6"/>
    <ds:schemaRef ds:uri="3dde142d-f148-4115-928b-f61dd8bd54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FF13B85-87C5-465C-BFD2-BEA9B0E042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Brev</Template>
  <TotalTime>19</TotalTime>
  <Pages>10</Pages>
  <Words>2430</Words>
  <Characters>17736</Characters>
  <Application>Microsoft Office Word</Application>
  <DocSecurity>0</DocSecurity>
  <Lines>147</Lines>
  <Paragraphs>40</Paragraphs>
  <ScaleCrop>false</ScaleCrop>
  <HeadingPairs>
    <vt:vector size="2" baseType="variant">
      <vt:variant>
        <vt:lpstr>Rubrik</vt:lpstr>
      </vt:variant>
      <vt:variant>
        <vt:i4>1</vt:i4>
      </vt:variant>
    </vt:vector>
  </HeadingPairs>
  <TitlesOfParts>
    <vt:vector size="1" baseType="lpstr">
      <vt:lpstr>MALL Supportavtal SÄK, rev E</vt:lpstr>
    </vt:vector>
  </TitlesOfParts>
  <Company>Domstolsverket</Company>
  <LinksUpToDate>false</LinksUpToDate>
  <CharactersWithSpaces>20126</CharactersWithSpaces>
  <SharedDoc>false</SharedDoc>
  <HLinks>
    <vt:vector size="72" baseType="variant">
      <vt:variant>
        <vt:i4>1245245</vt:i4>
      </vt:variant>
      <vt:variant>
        <vt:i4>65</vt:i4>
      </vt:variant>
      <vt:variant>
        <vt:i4>0</vt:i4>
      </vt:variant>
      <vt:variant>
        <vt:i4>5</vt:i4>
      </vt:variant>
      <vt:variant>
        <vt:lpwstr/>
      </vt:variant>
      <vt:variant>
        <vt:lpwstr>_Toc221076909</vt:lpwstr>
      </vt:variant>
      <vt:variant>
        <vt:i4>1245245</vt:i4>
      </vt:variant>
      <vt:variant>
        <vt:i4>59</vt:i4>
      </vt:variant>
      <vt:variant>
        <vt:i4>0</vt:i4>
      </vt:variant>
      <vt:variant>
        <vt:i4>5</vt:i4>
      </vt:variant>
      <vt:variant>
        <vt:lpwstr/>
      </vt:variant>
      <vt:variant>
        <vt:lpwstr>_Toc221076908</vt:lpwstr>
      </vt:variant>
      <vt:variant>
        <vt:i4>1245245</vt:i4>
      </vt:variant>
      <vt:variant>
        <vt:i4>53</vt:i4>
      </vt:variant>
      <vt:variant>
        <vt:i4>0</vt:i4>
      </vt:variant>
      <vt:variant>
        <vt:i4>5</vt:i4>
      </vt:variant>
      <vt:variant>
        <vt:lpwstr/>
      </vt:variant>
      <vt:variant>
        <vt:lpwstr>_Toc221076907</vt:lpwstr>
      </vt:variant>
      <vt:variant>
        <vt:i4>1245245</vt:i4>
      </vt:variant>
      <vt:variant>
        <vt:i4>47</vt:i4>
      </vt:variant>
      <vt:variant>
        <vt:i4>0</vt:i4>
      </vt:variant>
      <vt:variant>
        <vt:i4>5</vt:i4>
      </vt:variant>
      <vt:variant>
        <vt:lpwstr/>
      </vt:variant>
      <vt:variant>
        <vt:lpwstr>_Toc221076906</vt:lpwstr>
      </vt:variant>
      <vt:variant>
        <vt:i4>1245245</vt:i4>
      </vt:variant>
      <vt:variant>
        <vt:i4>41</vt:i4>
      </vt:variant>
      <vt:variant>
        <vt:i4>0</vt:i4>
      </vt:variant>
      <vt:variant>
        <vt:i4>5</vt:i4>
      </vt:variant>
      <vt:variant>
        <vt:lpwstr/>
      </vt:variant>
      <vt:variant>
        <vt:lpwstr>_Toc221076905</vt:lpwstr>
      </vt:variant>
      <vt:variant>
        <vt:i4>1245245</vt:i4>
      </vt:variant>
      <vt:variant>
        <vt:i4>35</vt:i4>
      </vt:variant>
      <vt:variant>
        <vt:i4>0</vt:i4>
      </vt:variant>
      <vt:variant>
        <vt:i4>5</vt:i4>
      </vt:variant>
      <vt:variant>
        <vt:lpwstr/>
      </vt:variant>
      <vt:variant>
        <vt:lpwstr>_Toc221076904</vt:lpwstr>
      </vt:variant>
      <vt:variant>
        <vt:i4>1245245</vt:i4>
      </vt:variant>
      <vt:variant>
        <vt:i4>29</vt:i4>
      </vt:variant>
      <vt:variant>
        <vt:i4>0</vt:i4>
      </vt:variant>
      <vt:variant>
        <vt:i4>5</vt:i4>
      </vt:variant>
      <vt:variant>
        <vt:lpwstr/>
      </vt:variant>
      <vt:variant>
        <vt:lpwstr>_Toc221076903</vt:lpwstr>
      </vt:variant>
      <vt:variant>
        <vt:i4>1245245</vt:i4>
      </vt:variant>
      <vt:variant>
        <vt:i4>23</vt:i4>
      </vt:variant>
      <vt:variant>
        <vt:i4>0</vt:i4>
      </vt:variant>
      <vt:variant>
        <vt:i4>5</vt:i4>
      </vt:variant>
      <vt:variant>
        <vt:lpwstr/>
      </vt:variant>
      <vt:variant>
        <vt:lpwstr>_Toc221076902</vt:lpwstr>
      </vt:variant>
      <vt:variant>
        <vt:i4>1245245</vt:i4>
      </vt:variant>
      <vt:variant>
        <vt:i4>17</vt:i4>
      </vt:variant>
      <vt:variant>
        <vt:i4>0</vt:i4>
      </vt:variant>
      <vt:variant>
        <vt:i4>5</vt:i4>
      </vt:variant>
      <vt:variant>
        <vt:lpwstr/>
      </vt:variant>
      <vt:variant>
        <vt:lpwstr>_Toc221076901</vt:lpwstr>
      </vt:variant>
      <vt:variant>
        <vt:i4>1245245</vt:i4>
      </vt:variant>
      <vt:variant>
        <vt:i4>11</vt:i4>
      </vt:variant>
      <vt:variant>
        <vt:i4>0</vt:i4>
      </vt:variant>
      <vt:variant>
        <vt:i4>5</vt:i4>
      </vt:variant>
      <vt:variant>
        <vt:lpwstr/>
      </vt:variant>
      <vt:variant>
        <vt:lpwstr>_Toc221076900</vt:lpwstr>
      </vt:variant>
      <vt:variant>
        <vt:i4>1703996</vt:i4>
      </vt:variant>
      <vt:variant>
        <vt:i4>5</vt:i4>
      </vt:variant>
      <vt:variant>
        <vt:i4>0</vt:i4>
      </vt:variant>
      <vt:variant>
        <vt:i4>5</vt:i4>
      </vt:variant>
      <vt:variant>
        <vt:lpwstr/>
      </vt:variant>
      <vt:variant>
        <vt:lpwstr>_Toc221076899</vt:lpwstr>
      </vt:variant>
      <vt:variant>
        <vt:i4>5570606</vt:i4>
      </vt:variant>
      <vt:variant>
        <vt:i4>0</vt:i4>
      </vt:variant>
      <vt:variant>
        <vt:i4>0</vt:i4>
      </vt:variant>
      <vt:variant>
        <vt:i4>5</vt:i4>
      </vt:variant>
      <vt:variant>
        <vt:lpwstr>http://intranet.dom.se/templates/DV_Page____22870.aspx</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MALL Supportavtal SÄK, rev E</dc:title>
  <dc:creator>Per Holmberg</dc:creator>
  <cp:lastModifiedBy>Katarina Krauklis</cp:lastModifiedBy>
  <cp:revision>6</cp:revision>
  <cp:lastPrinted>2012-04-02T11:21:00Z</cp:lastPrinted>
  <dcterms:created xsi:type="dcterms:W3CDTF">2016-03-17T09:10:00Z</dcterms:created>
  <dcterms:modified xsi:type="dcterms:W3CDTF">2016-03-18T09:16:00Z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0x010100DC2446E918BD47618731F61D70405E0F00F2ADD83568AE41E987EB37697145789B0076B8F5ACDEFFDE41812E824C3B483719</vt:lpwstr>
  </property>
  <property fmtid="{D5CDD505-2E9C-101B-9397-08002B2CF9AE}" pid="3" name="Webbdel">
    <vt:lpwstr/>
  </property>
</Properties>
</file>