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88" w:rsidRPr="005878E5" w:rsidRDefault="005878E5">
      <w:pPr>
        <w:rPr>
          <w:b/>
          <w:bCs/>
          <w:caps/>
        </w:rPr>
      </w:pPr>
      <w:r w:rsidRPr="005878E5">
        <w:rPr>
          <w:b/>
          <w:bCs/>
          <w:caps/>
        </w:rPr>
        <w:t xml:space="preserve">Vedlegg </w:t>
      </w:r>
      <w:r w:rsidR="000E6E2E">
        <w:rPr>
          <w:b/>
          <w:bCs/>
          <w:caps/>
        </w:rPr>
        <w:t>6</w:t>
      </w:r>
    </w:p>
    <w:p w:rsidR="00450C88" w:rsidRDefault="00450C88">
      <w:pPr>
        <w:rPr>
          <w:b/>
          <w:bCs/>
          <w:caps/>
          <w:sz w:val="40"/>
        </w:rPr>
      </w:pPr>
    </w:p>
    <w:p w:rsidR="00807D3E" w:rsidRDefault="00807D3E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t>SHA-plan</w:t>
      </w:r>
      <w:r w:rsidR="0063201F">
        <w:rPr>
          <w:b/>
          <w:bCs/>
          <w:caps/>
          <w:sz w:val="40"/>
        </w:rPr>
        <w:t xml:space="preserve"> (sikkerhet, helse og arbeidsmiljø)</w:t>
      </w:r>
    </w:p>
    <w:p w:rsidR="00807D3E" w:rsidRDefault="00807D3E"/>
    <w:p w:rsidR="003D073D" w:rsidRDefault="00807D3E" w:rsidP="002A08F8">
      <w:pPr>
        <w:rPr>
          <w:b/>
        </w:rPr>
      </w:pPr>
      <w:r w:rsidRPr="00450C88">
        <w:rPr>
          <w:b/>
        </w:rPr>
        <w:t xml:space="preserve">Prosjekt: </w:t>
      </w:r>
      <w:r w:rsidR="002A08F8" w:rsidRPr="002A08F8">
        <w:rPr>
          <w:b/>
        </w:rPr>
        <w:t>NOR 062-2018 Sanering etter br</w:t>
      </w:r>
      <w:bookmarkStart w:id="0" w:name="_GoBack"/>
      <w:bookmarkEnd w:id="0"/>
      <w:r w:rsidR="002A08F8" w:rsidRPr="002A08F8">
        <w:rPr>
          <w:b/>
        </w:rPr>
        <w:t>ann og utvendig gjennoppbygging av Gyldenprisveien 9</w:t>
      </w:r>
    </w:p>
    <w:p w:rsidR="002A08F8" w:rsidRDefault="002A08F8" w:rsidP="002A08F8"/>
    <w:p w:rsidR="00807D3E" w:rsidRDefault="00807D3E" w:rsidP="003D073D">
      <w:r>
        <w:t>G</w:t>
      </w:r>
      <w:bookmarkStart w:id="1" w:name="_Ref128812791"/>
      <w:bookmarkEnd w:id="1"/>
      <w:r>
        <w:t>enerelt</w:t>
      </w:r>
    </w:p>
    <w:p w:rsidR="00807D3E" w:rsidRDefault="00C032B4">
      <w:r>
        <w:t>SHA p</w:t>
      </w:r>
      <w:r w:rsidR="00807D3E">
        <w:t>lanen skal sikre et fullt forsvarlig arbeidsmiljø</w:t>
      </w:r>
      <w:r w:rsidR="0063201F">
        <w:t xml:space="preserve"> ved byggearbeider på </w:t>
      </w:r>
      <w:r w:rsidR="005B63AB">
        <w:t>EBF’s</w:t>
      </w:r>
      <w:r>
        <w:t xml:space="preserve"> eiendommer.</w:t>
      </w:r>
    </w:p>
    <w:p w:rsidR="00807D3E" w:rsidRDefault="00807D3E"/>
    <w:p w:rsidR="00807D3E" w:rsidRDefault="00807D3E">
      <w:r>
        <w:t>SHA-</w:t>
      </w:r>
      <w:r w:rsidR="00BC141F">
        <w:t xml:space="preserve"> </w:t>
      </w:r>
      <w:r w:rsidR="0063201F">
        <w:t>plan er</w:t>
      </w:r>
      <w:r>
        <w:t xml:space="preserve"> en fullstendig plan for sikkerhet, helse, arbeidsmiljø og ytre miljø ved mindre prosjekter som gjennomføres </w:t>
      </w:r>
      <w:r w:rsidR="0063201F">
        <w:t xml:space="preserve">ved </w:t>
      </w:r>
      <w:r w:rsidR="00797BBF">
        <w:t>EBF</w:t>
      </w:r>
      <w:r w:rsidR="00450C88">
        <w:t xml:space="preserve">`s </w:t>
      </w:r>
      <w:r>
        <w:t>eksisterende eiendommer.</w:t>
      </w:r>
    </w:p>
    <w:p w:rsidR="00807D3E" w:rsidRDefault="00807D3E"/>
    <w:p w:rsidR="00807D3E" w:rsidRDefault="00807D3E">
      <w:r>
        <w:t xml:space="preserve">Vedlegg er en integrert del av SHA-planen. </w:t>
      </w:r>
      <w:r w:rsidR="00875601">
        <w:t xml:space="preserve">Hovedbedrift må for </w:t>
      </w:r>
      <w:r>
        <w:t>prosjekt</w:t>
      </w:r>
      <w:r w:rsidR="00875601">
        <w:t>et</w:t>
      </w:r>
      <w:r>
        <w:t xml:space="preserve"> vurdere hvilke vedlegg som er nødvendige og krysse av i SHA-</w:t>
      </w:r>
      <w:r w:rsidR="00BC141F">
        <w:t xml:space="preserve"> </w:t>
      </w:r>
      <w:r>
        <w:t>plan</w:t>
      </w:r>
      <w:r w:rsidR="00BC141F">
        <w:t>ens</w:t>
      </w:r>
      <w:r>
        <w:t xml:space="preserve"> pkt </w:t>
      </w:r>
      <w:r>
        <w:fldChar w:fldCharType="begin"/>
      </w:r>
      <w:r>
        <w:instrText xml:space="preserve"> REF _Ref128812795 \r \h </w:instrText>
      </w:r>
      <w:r>
        <w:instrText xml:space="preserve"> \* MERGEFORMAT </w:instrText>
      </w:r>
      <w:r>
        <w:fldChar w:fldCharType="separate"/>
      </w:r>
      <w:r w:rsidR="003C6809">
        <w:t>4</w:t>
      </w:r>
      <w:r>
        <w:fldChar w:fldCharType="end"/>
      </w:r>
      <w:r>
        <w:t>.</w:t>
      </w:r>
    </w:p>
    <w:p w:rsidR="00807D3E" w:rsidRDefault="00807D3E"/>
    <w:p w:rsidR="00807D3E" w:rsidRDefault="00875601">
      <w:r>
        <w:t>Hovedbedrift</w:t>
      </w:r>
      <w:r w:rsidR="00807D3E">
        <w:t xml:space="preserve"> er ansvarlig for å oppdatere SHA-planen med tilhørende vedlegg.</w:t>
      </w:r>
    </w:p>
    <w:p w:rsidR="001D4226" w:rsidRDefault="001D4226"/>
    <w:p w:rsidR="001D4226" w:rsidRDefault="001D4226">
      <w:r>
        <w:t xml:space="preserve">Hovedbedrift er i henhold til arbeidsmiljøloven ansvarlig for koordinering av </w:t>
      </w:r>
    </w:p>
    <w:p w:rsidR="001D4226" w:rsidRDefault="001D4226">
      <w:r>
        <w:t xml:space="preserve">HMS arbeidet. </w:t>
      </w:r>
    </w:p>
    <w:p w:rsidR="00807D3E" w:rsidRDefault="00807D3E">
      <w:pPr>
        <w:pStyle w:val="Overskrift1"/>
      </w:pPr>
      <w:r>
        <w:t>Kort beskrivelse av arbeidene</w:t>
      </w:r>
    </w:p>
    <w:tbl>
      <w:tblPr>
        <w:tblW w:w="94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956"/>
        <w:gridCol w:w="724"/>
      </w:tblGrid>
      <w:tr w:rsidR="007122ED" w:rsidRPr="007122ED" w:rsidTr="007122ED">
        <w:trPr>
          <w:gridAfter w:val="1"/>
          <w:wAfter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_Ref128811132"/>
          </w:p>
        </w:tc>
      </w:tr>
      <w:tr w:rsidR="007122ED" w:rsidRPr="007122ED" w:rsidTr="00576A7C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2ED" w:rsidRPr="007122ED" w:rsidRDefault="002A08F8" w:rsidP="00576A7C">
            <w:pPr>
              <w:ind w:left="0"/>
              <w:rPr>
                <w:rFonts w:ascii="Calibri" w:hAnsi="Calibri"/>
                <w:sz w:val="22"/>
                <w:szCs w:val="22"/>
              </w:rPr>
            </w:pPr>
            <w:r w:rsidRPr="002A08F8">
              <w:rPr>
                <w:rFonts w:ascii="Calibri" w:hAnsi="Calibri"/>
                <w:sz w:val="22"/>
                <w:szCs w:val="22"/>
              </w:rPr>
              <w:t>Sanering etter brann og utvendig gjenoppbygging av Gyldenprisveien 9</w:t>
            </w:r>
            <w:r w:rsidR="00576A7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122ED" w:rsidRPr="007122ED" w:rsidTr="00576A7C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3D2" w:rsidRPr="007122ED" w:rsidRDefault="000133D2" w:rsidP="000133D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576A7C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576A7C">
        <w:trPr>
          <w:gridBefore w:val="1"/>
          <w:wBefore w:w="724" w:type="dxa"/>
          <w:trHeight w:val="9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576A7C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576A7C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7122ED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122ED" w:rsidRPr="007122ED" w:rsidTr="007122ED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122ED" w:rsidRPr="007122ED" w:rsidTr="007122ED">
        <w:trPr>
          <w:gridBefore w:val="1"/>
          <w:wBefore w:w="724" w:type="dxa"/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ED" w:rsidRPr="007122ED" w:rsidRDefault="007122ED" w:rsidP="007122ED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7D3E" w:rsidRDefault="00807D3E">
      <w:pPr>
        <w:pStyle w:val="Overskrift1"/>
        <w:ind w:right="-108"/>
      </w:pPr>
      <w:r>
        <w:t>SHA</w:t>
      </w:r>
      <w:r w:rsidR="00632E1D">
        <w:t xml:space="preserve"> </w:t>
      </w:r>
      <w:r>
        <w:t>-organisasjon</w:t>
      </w:r>
      <w:r w:rsidR="001D4226">
        <w:t xml:space="preserve"> </w:t>
      </w:r>
    </w:p>
    <w:p w:rsidR="00807D3E" w:rsidRDefault="00875601">
      <w:pPr>
        <w:pStyle w:val="Brdtekstinnrykk"/>
        <w:tabs>
          <w:tab w:val="left" w:pos="4320"/>
        </w:tabs>
      </w:pPr>
      <w:r>
        <w:t>Hovedbedrift</w:t>
      </w:r>
      <w:r w:rsidR="00807D3E">
        <w:t>:</w:t>
      </w:r>
      <w:r w:rsidR="00807D3E">
        <w:tab/>
      </w:r>
    </w:p>
    <w:p w:rsidR="00875601" w:rsidRPr="00BE2449" w:rsidRDefault="00807D3E" w:rsidP="00875601">
      <w:pPr>
        <w:tabs>
          <w:tab w:val="left" w:pos="4320"/>
        </w:tabs>
        <w:rPr>
          <w:i/>
        </w:rPr>
      </w:pPr>
      <w:r>
        <w:t>SHA-koordinator prosjektering</w:t>
      </w:r>
      <w:r w:rsidR="00875601">
        <w:t xml:space="preserve"> og utførelse</w:t>
      </w:r>
      <w:r w:rsidR="001D4226">
        <w:t xml:space="preserve"> (§13)</w:t>
      </w:r>
      <w:r>
        <w:t>:</w:t>
      </w:r>
      <w:r>
        <w:tab/>
      </w:r>
    </w:p>
    <w:p w:rsidR="00875601" w:rsidRDefault="00BE2449" w:rsidP="00EE68CB">
      <w:pPr>
        <w:tabs>
          <w:tab w:val="left" w:pos="4320"/>
        </w:tabs>
        <w:rPr>
          <w:i/>
        </w:rPr>
      </w:pPr>
      <w:r w:rsidRPr="00BE2449">
        <w:rPr>
          <w:i/>
        </w:rPr>
        <w:t xml:space="preserve"> </w:t>
      </w:r>
    </w:p>
    <w:p w:rsidR="00875601" w:rsidRDefault="00875601" w:rsidP="00EE68CB">
      <w:pPr>
        <w:tabs>
          <w:tab w:val="left" w:pos="4320"/>
        </w:tabs>
        <w:rPr>
          <w:i/>
        </w:rPr>
      </w:pPr>
    </w:p>
    <w:p w:rsidR="00B7132B" w:rsidRDefault="00807D3E" w:rsidP="00EE68CB">
      <w:pPr>
        <w:tabs>
          <w:tab w:val="left" w:pos="4320"/>
        </w:tabs>
      </w:pPr>
      <w:r>
        <w:t>Se også forhåndsmelding</w:t>
      </w:r>
      <w:r w:rsidR="001D4226">
        <w:t xml:space="preserve"> (§10)</w:t>
      </w:r>
      <w:r>
        <w:t>.</w:t>
      </w:r>
    </w:p>
    <w:p w:rsidR="00807D3E" w:rsidRDefault="00AC4395">
      <w:pPr>
        <w:pStyle w:val="Overskrift1"/>
        <w:ind w:right="-108"/>
      </w:pPr>
      <w:bookmarkStart w:id="3" w:name="_Ref128812795"/>
      <w:r>
        <w:lastRenderedPageBreak/>
        <w:t>sha</w:t>
      </w:r>
      <w:r w:rsidR="00632E1D">
        <w:t xml:space="preserve"> </w:t>
      </w:r>
      <w:r w:rsidR="00956EB7">
        <w:t>–</w:t>
      </w:r>
      <w:r w:rsidR="00B7132B">
        <w:t xml:space="preserve"> </w:t>
      </w:r>
      <w:r>
        <w:t>p</w:t>
      </w:r>
      <w:r w:rsidR="00956EB7">
        <w:t>LAN BESTÅR AV FØLGENDE VEDLEGG</w:t>
      </w:r>
      <w:r w:rsidR="00807D3E">
        <w:t>*</w:t>
      </w:r>
      <w:bookmarkEnd w:id="2"/>
      <w:bookmarkEnd w:id="3"/>
    </w:p>
    <w:p w:rsidR="00807D3E" w:rsidRPr="00624BBE" w:rsidRDefault="0063201F" w:rsidP="006320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b/>
        </w:rPr>
      </w:pPr>
      <w:r>
        <w:rPr>
          <w:b/>
        </w:rPr>
        <w:tab/>
      </w:r>
      <w:r w:rsidR="00807D3E" w:rsidRPr="00624BBE">
        <w:rPr>
          <w:b/>
        </w:rPr>
        <w:t>Fremdriftsplan</w:t>
      </w:r>
      <w:r w:rsidR="00BF385D">
        <w:rPr>
          <w:b/>
        </w:rPr>
        <w:t xml:space="preserve"> </w:t>
      </w:r>
    </w:p>
    <w:p w:rsidR="00AC4395" w:rsidRPr="00624BBE" w:rsidRDefault="00956EB7" w:rsidP="00AC4395">
      <w:pPr>
        <w:numPr>
          <w:ilvl w:val="0"/>
          <w:numId w:val="3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b/>
        </w:rPr>
      </w:pPr>
      <w:r>
        <w:rPr>
          <w:b/>
        </w:rPr>
        <w:t>Spesifikke tiltak mht. fare for liv og helse</w:t>
      </w:r>
      <w:r w:rsidR="00AC4395" w:rsidRPr="00624BBE">
        <w:rPr>
          <w:b/>
        </w:rPr>
        <w:t xml:space="preserve"> , se pkt. </w:t>
      </w:r>
      <w:r w:rsidR="00C1131C" w:rsidRPr="00624BBE">
        <w:rPr>
          <w:b/>
        </w:rPr>
        <w:t>5</w:t>
      </w:r>
    </w:p>
    <w:p w:rsidR="002D1743" w:rsidRDefault="00956EB7" w:rsidP="002D1743">
      <w:pPr>
        <w:numPr>
          <w:ilvl w:val="0"/>
          <w:numId w:val="3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b/>
        </w:rPr>
      </w:pPr>
      <w:r>
        <w:rPr>
          <w:b/>
        </w:rPr>
        <w:t>Rutiner for avviksbehandling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EB7" w:rsidRPr="00956EB7" w:rsidRDefault="00956EB7" w:rsidP="002D1743">
      <w:pPr>
        <w:numPr>
          <w:ilvl w:val="0"/>
          <w:numId w:val="3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956EB7">
        <w:t xml:space="preserve">Dokumentasjon på gjennomførte SJA, jfr. </w:t>
      </w:r>
      <w:r>
        <w:t>p</w:t>
      </w:r>
      <w:r w:rsidRPr="00956EB7">
        <w:t>kt 5</w:t>
      </w:r>
    </w:p>
    <w:p w:rsidR="00AC4395" w:rsidRDefault="00956EB7" w:rsidP="00AC4395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>Kvitteringsliste mottatt hefte SHA generell del</w:t>
      </w:r>
    </w:p>
    <w:p w:rsidR="00C032B4" w:rsidRDefault="00C032B4" w:rsidP="00AC4395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>Oversiktslister (§15)</w:t>
      </w:r>
      <w:r w:rsidR="005B63AB">
        <w:t xml:space="preserve"> </w:t>
      </w:r>
    </w:p>
    <w:p w:rsidR="00956EB7" w:rsidRDefault="00956EB7" w:rsidP="00AC4395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>Forhåndsmelding til arbeidstilsynet</w:t>
      </w:r>
    </w:p>
    <w:p w:rsidR="00C032B4" w:rsidRPr="00C032B4" w:rsidRDefault="00C032B4" w:rsidP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C032B4">
        <w:t>Avtale og instruks for SHA- koordinator (avtaledokument) (§13)</w:t>
      </w:r>
    </w:p>
    <w:p w:rsidR="00C032B4" w:rsidRPr="00C032B4" w:rsidRDefault="00C032B4" w:rsidP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C032B4">
        <w:t>Avtale og instruks hovedbedrift med sjekkliste</w:t>
      </w:r>
    </w:p>
    <w:p w:rsidR="00C032B4" w:rsidRPr="00C032B4" w:rsidRDefault="00C032B4" w:rsidP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C032B4">
        <w:t>Instruks prosjektleder</w:t>
      </w:r>
    </w:p>
    <w:p w:rsidR="002D1743" w:rsidRDefault="002D1743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>Godkjent avfallsplan inkl. grunnlag for plan</w:t>
      </w:r>
    </w:p>
    <w:p w:rsidR="002D1743" w:rsidRDefault="002D1743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>Vernerundeprotokoller</w:t>
      </w:r>
    </w:p>
    <w:p w:rsidR="00C1131C" w:rsidRPr="00C032B4" w:rsidRDefault="002D1743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i/>
        </w:rPr>
      </w:pPr>
      <w:r>
        <w:t xml:space="preserve">Skjema for rapportering av avfallsmengder </w:t>
      </w:r>
      <w:r w:rsidR="00B15A41">
        <w:t>Melding om yrkesskade, skjema NAV 13-07.05</w:t>
      </w:r>
    </w:p>
    <w:p w:rsidR="00C032B4" w:rsidRPr="00C032B4" w:rsidRDefault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i/>
        </w:rPr>
      </w:pPr>
      <w:r>
        <w:t>Infoskriv til brukere/ leietakere</w:t>
      </w:r>
    </w:p>
    <w:p w:rsidR="00C032B4" w:rsidRPr="00C032B4" w:rsidRDefault="00C032B4" w:rsidP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C032B4">
        <w:t>Angivelse av hvor brannslukningsapparat og førstehjelpsutstyr finnes</w:t>
      </w:r>
    </w:p>
    <w:p w:rsidR="00C032B4" w:rsidRPr="00C032B4" w:rsidRDefault="00C032B4" w:rsidP="00C032B4">
      <w:pPr>
        <w:numPr>
          <w:ilvl w:val="0"/>
          <w:numId w:val="2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 w:rsidRPr="00C032B4">
        <w:t>Stoffkartotek (datablad)</w:t>
      </w:r>
    </w:p>
    <w:p w:rsidR="00807D3E" w:rsidRDefault="00AC4395" w:rsidP="002D17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  <w:r>
        <w:tab/>
      </w:r>
      <w:r w:rsidR="002D17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226">
        <w:tab/>
      </w:r>
    </w:p>
    <w:p w:rsidR="00807D3E" w:rsidRDefault="00807D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</w:pPr>
    </w:p>
    <w:p w:rsidR="00807D3E" w:rsidRDefault="00807D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>Kryss av det som er aktuelt for disse arbeidene</w:t>
      </w:r>
    </w:p>
    <w:p w:rsidR="00807D3E" w:rsidRDefault="00C1131C" w:rsidP="00C1131C">
      <w:pPr>
        <w:pStyle w:val="Overskrift1"/>
      </w:pPr>
      <w:r>
        <w:t>RISIKO</w:t>
      </w:r>
      <w:r w:rsidR="00C032B4">
        <w:t>ANALYSE</w:t>
      </w:r>
    </w:p>
    <w:p w:rsidR="00807D3E" w:rsidRDefault="00C032B4">
      <w:r>
        <w:t>SJA</w:t>
      </w:r>
      <w:r w:rsidR="00807D3E">
        <w:t xml:space="preserve"> utarbeides med utgangspunkt i blant annet </w:t>
      </w:r>
      <w:r>
        <w:t>denne r</w:t>
      </w:r>
      <w:r w:rsidR="00807D3E">
        <w:t>isikoanalysen.</w:t>
      </w:r>
    </w:p>
    <w:p w:rsidR="00807D3E" w:rsidRDefault="00807D3E"/>
    <w:tbl>
      <w:tblPr>
        <w:tblW w:w="8647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3402"/>
        <w:gridCol w:w="47"/>
        <w:gridCol w:w="2965"/>
        <w:gridCol w:w="855"/>
        <w:gridCol w:w="862"/>
      </w:tblGrid>
      <w:tr w:rsidR="00807D3E" w:rsidTr="00305978">
        <w:trPr>
          <w:trHeight w:val="570"/>
        </w:trPr>
        <w:tc>
          <w:tcPr>
            <w:tcW w:w="516" w:type="dxa"/>
          </w:tcPr>
          <w:p w:rsidR="00807D3E" w:rsidRPr="000D6486" w:rsidRDefault="00807D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D6486">
              <w:rPr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3449" w:type="dxa"/>
            <w:gridSpan w:val="2"/>
          </w:tcPr>
          <w:p w:rsidR="00807D3E" w:rsidRPr="000D6486" w:rsidRDefault="00807D3E">
            <w:pPr>
              <w:ind w:left="0"/>
              <w:rPr>
                <w:b/>
                <w:bCs/>
                <w:sz w:val="20"/>
                <w:szCs w:val="20"/>
              </w:rPr>
            </w:pPr>
            <w:r w:rsidRPr="000D6486">
              <w:rPr>
                <w:b/>
                <w:bCs/>
                <w:sz w:val="20"/>
                <w:szCs w:val="20"/>
              </w:rPr>
              <w:t xml:space="preserve">Særlige risikoområder for utførelse av dette prosjektet er (se BHF § </w:t>
            </w:r>
            <w:r w:rsidR="00C1131C" w:rsidRPr="000D6486">
              <w:rPr>
                <w:b/>
                <w:bCs/>
                <w:sz w:val="20"/>
                <w:szCs w:val="20"/>
              </w:rPr>
              <w:t>8 c</w:t>
            </w:r>
            <w:r w:rsidRPr="000D6486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965" w:type="dxa"/>
          </w:tcPr>
          <w:p w:rsidR="00807D3E" w:rsidRPr="000D6486" w:rsidRDefault="00807D3E">
            <w:pPr>
              <w:ind w:left="72"/>
              <w:rPr>
                <w:b/>
                <w:bCs/>
                <w:sz w:val="20"/>
                <w:szCs w:val="20"/>
              </w:rPr>
            </w:pPr>
            <w:r w:rsidRPr="000D6486">
              <w:rPr>
                <w:b/>
                <w:bCs/>
                <w:sz w:val="20"/>
                <w:szCs w:val="20"/>
              </w:rPr>
              <w:t xml:space="preserve">Følgende tiltak er avtalt for å redusere risiko ved farlige arbeider: </w:t>
            </w:r>
          </w:p>
        </w:tc>
        <w:tc>
          <w:tcPr>
            <w:tcW w:w="1717" w:type="dxa"/>
            <w:gridSpan w:val="2"/>
          </w:tcPr>
          <w:p w:rsidR="00807D3E" w:rsidRPr="000D6486" w:rsidRDefault="00807D3E">
            <w:pPr>
              <w:pStyle w:val="Overskrift2"/>
              <w:ind w:left="0"/>
            </w:pPr>
            <w:r w:rsidRPr="000D6486">
              <w:t>Ansvar</w:t>
            </w:r>
          </w:p>
        </w:tc>
      </w:tr>
      <w:tr w:rsidR="00807D3E" w:rsidTr="00305978">
        <w:trPr>
          <w:trHeight w:val="567"/>
        </w:trPr>
        <w:tc>
          <w:tcPr>
            <w:tcW w:w="516" w:type="dxa"/>
          </w:tcPr>
          <w:p w:rsidR="00807D3E" w:rsidRDefault="00A67A4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gridSpan w:val="2"/>
          </w:tcPr>
          <w:p w:rsidR="00807D3E" w:rsidRPr="00AB1E06" w:rsidRDefault="00807D3E">
            <w:pPr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807D3E" w:rsidRPr="00AB1E06" w:rsidRDefault="00807D3E">
            <w:pPr>
              <w:ind w:left="72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807D3E" w:rsidRDefault="00807D3E">
            <w:pPr>
              <w:ind w:left="72"/>
              <w:rPr>
                <w:sz w:val="20"/>
                <w:szCs w:val="20"/>
              </w:rPr>
            </w:pPr>
          </w:p>
        </w:tc>
      </w:tr>
      <w:tr w:rsidR="00A67A4C" w:rsidTr="00305978">
        <w:trPr>
          <w:trHeight w:val="567"/>
        </w:trPr>
        <w:tc>
          <w:tcPr>
            <w:tcW w:w="516" w:type="dxa"/>
          </w:tcPr>
          <w:p w:rsidR="00A67A4C" w:rsidRDefault="00A67A4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2"/>
          </w:tcPr>
          <w:p w:rsidR="00A67A4C" w:rsidRPr="00AB1E06" w:rsidRDefault="00A67A4C">
            <w:pPr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67A4C" w:rsidRPr="00AB1E06" w:rsidRDefault="00A67A4C" w:rsidP="00D71123">
            <w:pPr>
              <w:ind w:left="72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67A4C" w:rsidRDefault="00A67A4C" w:rsidP="00D71123">
            <w:pPr>
              <w:ind w:left="72"/>
              <w:rPr>
                <w:sz w:val="20"/>
                <w:szCs w:val="20"/>
              </w:rPr>
            </w:pPr>
          </w:p>
        </w:tc>
      </w:tr>
      <w:tr w:rsidR="00A67A4C" w:rsidTr="00305978">
        <w:trPr>
          <w:trHeight w:val="567"/>
        </w:trPr>
        <w:tc>
          <w:tcPr>
            <w:tcW w:w="516" w:type="dxa"/>
          </w:tcPr>
          <w:p w:rsidR="00A67A4C" w:rsidRDefault="00A67A4C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:rsidR="00A67A4C" w:rsidRDefault="00A67A4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A67A4C" w:rsidRDefault="00A67A4C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67A4C" w:rsidRDefault="00A67A4C">
            <w:pPr>
              <w:ind w:left="72"/>
              <w:rPr>
                <w:sz w:val="20"/>
                <w:szCs w:val="20"/>
              </w:rPr>
            </w:pPr>
          </w:p>
        </w:tc>
      </w:tr>
      <w:tr w:rsidR="00A67A4C" w:rsidTr="00305978">
        <w:trPr>
          <w:trHeight w:val="567"/>
        </w:trPr>
        <w:tc>
          <w:tcPr>
            <w:tcW w:w="516" w:type="dxa"/>
          </w:tcPr>
          <w:p w:rsidR="00A67A4C" w:rsidRDefault="00A67A4C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2"/>
          </w:tcPr>
          <w:p w:rsidR="00A67A4C" w:rsidRDefault="00A67A4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A67A4C" w:rsidRDefault="00A67A4C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67A4C" w:rsidRDefault="00A67A4C">
            <w:pPr>
              <w:ind w:left="72"/>
              <w:rPr>
                <w:sz w:val="20"/>
                <w:szCs w:val="20"/>
              </w:rPr>
            </w:pPr>
          </w:p>
        </w:tc>
      </w:tr>
      <w:tr w:rsidR="00A67A4C" w:rsidTr="00305978">
        <w:trPr>
          <w:gridAfter w:val="1"/>
          <w:wAfter w:w="862" w:type="dxa"/>
          <w:trHeight w:hRule="exact" w:val="887"/>
        </w:trPr>
        <w:tc>
          <w:tcPr>
            <w:tcW w:w="3918" w:type="dxa"/>
            <w:gridSpan w:val="2"/>
          </w:tcPr>
          <w:p w:rsidR="00A67A4C" w:rsidRPr="00073379" w:rsidRDefault="00A67A4C">
            <w:pPr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Forhåndsmelding til Arbeidstilsynet, blankett 369e, er </w:t>
            </w:r>
            <w:r w:rsidRPr="00073379">
              <w:rPr>
                <w:color w:val="000000"/>
                <w:sz w:val="20"/>
                <w:szCs w:val="20"/>
              </w:rPr>
              <w:t>innsendt dato:</w:t>
            </w:r>
            <w:r w:rsidR="003C6809" w:rsidRPr="00073379">
              <w:rPr>
                <w:color w:val="000000"/>
                <w:sz w:val="20"/>
                <w:szCs w:val="20"/>
              </w:rPr>
              <w:t xml:space="preserve"> </w:t>
            </w:r>
          </w:p>
          <w:p w:rsidR="00A67A4C" w:rsidRDefault="00A67A4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3"/>
          </w:tcPr>
          <w:p w:rsidR="00A67A4C" w:rsidRDefault="00A67A4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Prosjektleders signatur:</w:t>
            </w:r>
          </w:p>
        </w:tc>
      </w:tr>
    </w:tbl>
    <w:p w:rsidR="0063201F" w:rsidRDefault="0063201F" w:rsidP="00EE68CB">
      <w:pPr>
        <w:tabs>
          <w:tab w:val="left" w:pos="1125"/>
        </w:tabs>
        <w:ind w:left="0"/>
      </w:pPr>
    </w:p>
    <w:p w:rsidR="00807D3E" w:rsidRDefault="00632E1D" w:rsidP="00632E1D">
      <w:pPr>
        <w:tabs>
          <w:tab w:val="left" w:pos="1125"/>
        </w:tabs>
      </w:pPr>
      <w:r>
        <w:t>SKJEMA:</w:t>
      </w:r>
    </w:p>
    <w:p w:rsidR="007C03BC" w:rsidRDefault="007C03BC" w:rsidP="00632E1D">
      <w:pPr>
        <w:tabs>
          <w:tab w:val="left" w:pos="1125"/>
        </w:tabs>
      </w:pPr>
    </w:p>
    <w:p w:rsidR="00E71A18" w:rsidRPr="00E86192" w:rsidRDefault="00E71A18" w:rsidP="00632E1D">
      <w:pPr>
        <w:tabs>
          <w:tab w:val="left" w:pos="1125"/>
        </w:tabs>
      </w:pPr>
      <w:r w:rsidRPr="00E86192">
        <w:t>Mal for avvikslogg</w:t>
      </w:r>
    </w:p>
    <w:p w:rsidR="00E71A18" w:rsidRPr="00E86192" w:rsidRDefault="00E71A18" w:rsidP="00632E1D">
      <w:pPr>
        <w:tabs>
          <w:tab w:val="left" w:pos="1125"/>
        </w:tabs>
      </w:pPr>
      <w:r w:rsidRPr="00E86192">
        <w:t>Skjema for vernerunde</w:t>
      </w:r>
    </w:p>
    <w:p w:rsidR="00563292" w:rsidRPr="00E86192" w:rsidRDefault="00563292" w:rsidP="00632E1D">
      <w:pPr>
        <w:tabs>
          <w:tab w:val="left" w:pos="1125"/>
        </w:tabs>
      </w:pPr>
      <w:r w:rsidRPr="00E86192">
        <w:t>Oversiktslister</w:t>
      </w:r>
    </w:p>
    <w:p w:rsidR="00806B02" w:rsidRDefault="00806B02" w:rsidP="00632E1D">
      <w:pPr>
        <w:tabs>
          <w:tab w:val="left" w:pos="1125"/>
        </w:tabs>
      </w:pPr>
      <w:r w:rsidRPr="00E86192">
        <w:t>Skjema for sikker jobb analyse (SJA)</w:t>
      </w:r>
      <w:r w:rsidR="00A67A4C">
        <w:t xml:space="preserve"> </w:t>
      </w:r>
    </w:p>
    <w:p w:rsidR="00B15A41" w:rsidRDefault="003622DD" w:rsidP="00704CC0">
      <w:pPr>
        <w:tabs>
          <w:tab w:val="left" w:pos="1125"/>
        </w:tabs>
      </w:pPr>
      <w:r>
        <w:t xml:space="preserve">Skjema som kan lastes ned fra </w:t>
      </w:r>
      <w:hyperlink r:id="rId7" w:history="1">
        <w:r w:rsidR="00B15A41" w:rsidRPr="00F83684">
          <w:rPr>
            <w:rStyle w:val="Hyperkobling"/>
          </w:rPr>
          <w:t>http://www.arbeidstilsynet.no</w:t>
        </w:r>
      </w:hyperlink>
    </w:p>
    <w:p w:rsidR="00721830" w:rsidRDefault="00721830" w:rsidP="00721830">
      <w:pPr>
        <w:tabs>
          <w:tab w:val="left" w:pos="1125"/>
        </w:tabs>
      </w:pPr>
      <w:r w:rsidRPr="00E86192">
        <w:t>Forhåndsmelding av arbeidsplass hvor det utføres midlertidig eller skiftende bygge- eller anleggsarbeider, best.nr. 369 e</w:t>
      </w:r>
    </w:p>
    <w:p w:rsidR="00704CC0" w:rsidRDefault="00704CC0" w:rsidP="00704CC0">
      <w:pPr>
        <w:tabs>
          <w:tab w:val="left" w:pos="1125"/>
        </w:tabs>
      </w:pPr>
      <w:r>
        <w:lastRenderedPageBreak/>
        <w:t>Hjelpeskjema for risikoanalyse</w:t>
      </w:r>
    </w:p>
    <w:p w:rsidR="00BE2449" w:rsidRDefault="00B15A41" w:rsidP="00BE2449">
      <w:pPr>
        <w:tabs>
          <w:tab w:val="left" w:pos="1125"/>
        </w:tabs>
      </w:pPr>
      <w:r>
        <w:t xml:space="preserve">Skjema som kan lastes ned fra </w:t>
      </w:r>
      <w:hyperlink r:id="rId8" w:history="1">
        <w:r w:rsidR="00BE2449" w:rsidRPr="0075490F">
          <w:rPr>
            <w:rStyle w:val="Hyperkobling"/>
          </w:rPr>
          <w:t>http://www.nav.no</w:t>
        </w:r>
      </w:hyperlink>
    </w:p>
    <w:p w:rsidR="00632E1D" w:rsidRDefault="00B15A41" w:rsidP="00BE2449">
      <w:pPr>
        <w:tabs>
          <w:tab w:val="left" w:pos="1125"/>
        </w:tabs>
      </w:pPr>
      <w:r>
        <w:t>Melding om yrkesskade, skjema NAV 13-07.05</w:t>
      </w:r>
    </w:p>
    <w:sectPr w:rsidR="00632E1D">
      <w:footnotePr>
        <w:pos w:val="beneathText"/>
        <w:numFmt w:val="chicago"/>
      </w:footnotePr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EE" w:rsidRDefault="00FA5DEE">
      <w:r>
        <w:separator/>
      </w:r>
    </w:p>
  </w:endnote>
  <w:endnote w:type="continuationSeparator" w:id="0">
    <w:p w:rsidR="00FA5DEE" w:rsidRDefault="00F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EE" w:rsidRDefault="00FA5DEE">
      <w:r>
        <w:separator/>
      </w:r>
    </w:p>
  </w:footnote>
  <w:footnote w:type="continuationSeparator" w:id="0">
    <w:p w:rsidR="00FA5DEE" w:rsidRDefault="00FA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21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19C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D52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493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79D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E3652"/>
    <w:multiLevelType w:val="hybridMultilevel"/>
    <w:tmpl w:val="631A6D92"/>
    <w:lvl w:ilvl="0" w:tplc="0414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7CA7DCA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F6285"/>
    <w:multiLevelType w:val="multilevel"/>
    <w:tmpl w:val="8758D4CC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57BDD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2993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14A6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48B5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9D1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7E42"/>
    <w:multiLevelType w:val="hybridMultilevel"/>
    <w:tmpl w:val="160AE816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272F7749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654C"/>
    <w:multiLevelType w:val="hybridMultilevel"/>
    <w:tmpl w:val="CA20EA5A"/>
    <w:lvl w:ilvl="0" w:tplc="0414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27E411C8"/>
    <w:multiLevelType w:val="hybridMultilevel"/>
    <w:tmpl w:val="A0B000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E30"/>
    <w:multiLevelType w:val="multilevel"/>
    <w:tmpl w:val="565EAAF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21652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D7F8E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144CF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1549D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F7E"/>
    <w:multiLevelType w:val="hybridMultilevel"/>
    <w:tmpl w:val="CECCF2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96F28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4153E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3A15"/>
    <w:multiLevelType w:val="hybridMultilevel"/>
    <w:tmpl w:val="F92A5EB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408E8"/>
    <w:multiLevelType w:val="hybridMultilevel"/>
    <w:tmpl w:val="B9160406"/>
    <w:lvl w:ilvl="0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C31FB1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C1A"/>
    <w:multiLevelType w:val="hybridMultilevel"/>
    <w:tmpl w:val="EFAE700C"/>
    <w:lvl w:ilvl="0" w:tplc="ED5A3D4C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37A4D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07088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A3634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5277"/>
    <w:multiLevelType w:val="hybridMultilevel"/>
    <w:tmpl w:val="BACE14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A49C2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E5FCC"/>
    <w:multiLevelType w:val="multilevel"/>
    <w:tmpl w:val="12B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4D5C"/>
    <w:multiLevelType w:val="multilevel"/>
    <w:tmpl w:val="772EABBA"/>
    <w:lvl w:ilvl="0">
      <w:start w:val="1"/>
      <w:numFmt w:val="bullet"/>
      <w:lvlText w:val=""/>
      <w:lvlJc w:val="left"/>
      <w:pPr>
        <w:tabs>
          <w:tab w:val="num" w:pos="1418"/>
        </w:tabs>
        <w:ind w:left="1418" w:hanging="69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C0304"/>
    <w:multiLevelType w:val="hybridMultilevel"/>
    <w:tmpl w:val="B75499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4"/>
  </w:num>
  <w:num w:numId="4">
    <w:abstractNumId w:val="30"/>
  </w:num>
  <w:num w:numId="5">
    <w:abstractNumId w:val="29"/>
  </w:num>
  <w:num w:numId="6">
    <w:abstractNumId w:val="24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23"/>
  </w:num>
  <w:num w:numId="12">
    <w:abstractNumId w:val="18"/>
  </w:num>
  <w:num w:numId="13">
    <w:abstractNumId w:val="8"/>
  </w:num>
  <w:num w:numId="14">
    <w:abstractNumId w:val="2"/>
  </w:num>
  <w:num w:numId="15">
    <w:abstractNumId w:val="6"/>
  </w:num>
  <w:num w:numId="16">
    <w:abstractNumId w:val="35"/>
  </w:num>
  <w:num w:numId="17">
    <w:abstractNumId w:val="33"/>
  </w:num>
  <w:num w:numId="18">
    <w:abstractNumId w:val="3"/>
  </w:num>
  <w:num w:numId="19">
    <w:abstractNumId w:val="11"/>
  </w:num>
  <w:num w:numId="20">
    <w:abstractNumId w:val="10"/>
  </w:num>
  <w:num w:numId="21">
    <w:abstractNumId w:val="21"/>
  </w:num>
  <w:num w:numId="22">
    <w:abstractNumId w:val="31"/>
  </w:num>
  <w:num w:numId="23">
    <w:abstractNumId w:val="12"/>
  </w:num>
  <w:num w:numId="24">
    <w:abstractNumId w:val="19"/>
  </w:num>
  <w:num w:numId="25">
    <w:abstractNumId w:val="20"/>
  </w:num>
  <w:num w:numId="26">
    <w:abstractNumId w:val="7"/>
  </w:num>
  <w:num w:numId="27">
    <w:abstractNumId w:val="36"/>
  </w:num>
  <w:num w:numId="28">
    <w:abstractNumId w:val="22"/>
  </w:num>
  <w:num w:numId="29">
    <w:abstractNumId w:val="32"/>
  </w:num>
  <w:num w:numId="30">
    <w:abstractNumId w:val="15"/>
  </w:num>
  <w:num w:numId="31">
    <w:abstractNumId w:val="5"/>
  </w:num>
  <w:num w:numId="32">
    <w:abstractNumId w:val="13"/>
  </w:num>
  <w:num w:numId="33">
    <w:abstractNumId w:val="25"/>
  </w:num>
  <w:num w:numId="34">
    <w:abstractNumId w:val="16"/>
  </w:num>
  <w:num w:numId="35">
    <w:abstractNumId w:val="26"/>
  </w:num>
  <w:num w:numId="36">
    <w:abstractNumId w:val="1"/>
  </w:num>
  <w:num w:numId="37">
    <w:abstractNumId w:val="27"/>
  </w:num>
  <w:num w:numId="38">
    <w:abstractNumId w:val="2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C"/>
    <w:rsid w:val="000133D2"/>
    <w:rsid w:val="00030F7C"/>
    <w:rsid w:val="00031821"/>
    <w:rsid w:val="000624C8"/>
    <w:rsid w:val="00073379"/>
    <w:rsid w:val="000764A4"/>
    <w:rsid w:val="00091625"/>
    <w:rsid w:val="0009249D"/>
    <w:rsid w:val="000C0EBD"/>
    <w:rsid w:val="000D27C1"/>
    <w:rsid w:val="000D6486"/>
    <w:rsid w:val="000E6E2E"/>
    <w:rsid w:val="00194845"/>
    <w:rsid w:val="001D4226"/>
    <w:rsid w:val="002A08F8"/>
    <w:rsid w:val="002D1743"/>
    <w:rsid w:val="002D731C"/>
    <w:rsid w:val="002E6905"/>
    <w:rsid w:val="00305978"/>
    <w:rsid w:val="00306E30"/>
    <w:rsid w:val="0035370E"/>
    <w:rsid w:val="003622DD"/>
    <w:rsid w:val="00371EE1"/>
    <w:rsid w:val="003C0B89"/>
    <w:rsid w:val="003C6809"/>
    <w:rsid w:val="003D073D"/>
    <w:rsid w:val="00402349"/>
    <w:rsid w:val="00434AEC"/>
    <w:rsid w:val="00441D0B"/>
    <w:rsid w:val="00450C88"/>
    <w:rsid w:val="00475B87"/>
    <w:rsid w:val="004A6678"/>
    <w:rsid w:val="004E1864"/>
    <w:rsid w:val="004F64F2"/>
    <w:rsid w:val="004F7872"/>
    <w:rsid w:val="00540EF2"/>
    <w:rsid w:val="00545FF6"/>
    <w:rsid w:val="00563292"/>
    <w:rsid w:val="00576A7C"/>
    <w:rsid w:val="005778A7"/>
    <w:rsid w:val="005878E5"/>
    <w:rsid w:val="00590581"/>
    <w:rsid w:val="005B2662"/>
    <w:rsid w:val="005B63AB"/>
    <w:rsid w:val="005D7646"/>
    <w:rsid w:val="005F25BB"/>
    <w:rsid w:val="00624BBE"/>
    <w:rsid w:val="0063201F"/>
    <w:rsid w:val="00632E1D"/>
    <w:rsid w:val="006448EF"/>
    <w:rsid w:val="006523D2"/>
    <w:rsid w:val="006854F7"/>
    <w:rsid w:val="006D0E1F"/>
    <w:rsid w:val="006E027E"/>
    <w:rsid w:val="00704CC0"/>
    <w:rsid w:val="007122ED"/>
    <w:rsid w:val="00721830"/>
    <w:rsid w:val="00736782"/>
    <w:rsid w:val="00797BBF"/>
    <w:rsid w:val="007A7E01"/>
    <w:rsid w:val="007B639B"/>
    <w:rsid w:val="007C03BC"/>
    <w:rsid w:val="007E314F"/>
    <w:rsid w:val="00803846"/>
    <w:rsid w:val="00806B02"/>
    <w:rsid w:val="00807D3E"/>
    <w:rsid w:val="0086635F"/>
    <w:rsid w:val="00866D61"/>
    <w:rsid w:val="00875601"/>
    <w:rsid w:val="00891DFA"/>
    <w:rsid w:val="008B47F6"/>
    <w:rsid w:val="008E474C"/>
    <w:rsid w:val="00956EB7"/>
    <w:rsid w:val="009E79A0"/>
    <w:rsid w:val="00A20E74"/>
    <w:rsid w:val="00A314B1"/>
    <w:rsid w:val="00A364AD"/>
    <w:rsid w:val="00A46475"/>
    <w:rsid w:val="00A572C9"/>
    <w:rsid w:val="00A67A4C"/>
    <w:rsid w:val="00AA3F16"/>
    <w:rsid w:val="00AB1E06"/>
    <w:rsid w:val="00AB63AF"/>
    <w:rsid w:val="00AC4395"/>
    <w:rsid w:val="00AD11C5"/>
    <w:rsid w:val="00B15A41"/>
    <w:rsid w:val="00B57F18"/>
    <w:rsid w:val="00B7132B"/>
    <w:rsid w:val="00B7192A"/>
    <w:rsid w:val="00BC141F"/>
    <w:rsid w:val="00BE2449"/>
    <w:rsid w:val="00BF385D"/>
    <w:rsid w:val="00BF6ED0"/>
    <w:rsid w:val="00C032B4"/>
    <w:rsid w:val="00C0640A"/>
    <w:rsid w:val="00C110BD"/>
    <w:rsid w:val="00C1131C"/>
    <w:rsid w:val="00C23DCC"/>
    <w:rsid w:val="00C41E84"/>
    <w:rsid w:val="00C630BC"/>
    <w:rsid w:val="00CA15E4"/>
    <w:rsid w:val="00CB2D94"/>
    <w:rsid w:val="00CD70F3"/>
    <w:rsid w:val="00D71123"/>
    <w:rsid w:val="00DA261E"/>
    <w:rsid w:val="00E6170F"/>
    <w:rsid w:val="00E61871"/>
    <w:rsid w:val="00E71A18"/>
    <w:rsid w:val="00E84CED"/>
    <w:rsid w:val="00E86192"/>
    <w:rsid w:val="00EA59AC"/>
    <w:rsid w:val="00EA6B7E"/>
    <w:rsid w:val="00ED634D"/>
    <w:rsid w:val="00EE68CB"/>
    <w:rsid w:val="00FA5DE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6AA671"/>
  <w15:chartTrackingRefBased/>
  <w15:docId w15:val="{A9BC20BB-73C2-4A7B-8B88-2B878F1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2B4"/>
    <w:pPr>
      <w:ind w:left="72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360" w:after="120"/>
      <w:ind w:right="-851"/>
      <w:outlineLvl w:val="0"/>
    </w:pPr>
    <w:rPr>
      <w:rFonts w:cs="Arial"/>
      <w:b/>
      <w:bCs/>
      <w:caps/>
      <w:kern w:val="32"/>
    </w:rPr>
  </w:style>
  <w:style w:type="paragraph" w:styleId="Overskrift2">
    <w:name w:val="heading 2"/>
    <w:basedOn w:val="Normal"/>
    <w:next w:val="Normal"/>
    <w:qFormat/>
    <w:pPr>
      <w:keepNext/>
      <w:ind w:left="72"/>
      <w:outlineLvl w:val="1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indented">
    <w:name w:val="Normal indented"/>
    <w:basedOn w:val="Normal"/>
    <w:pPr>
      <w:ind w:left="1140"/>
      <w:jc w:val="both"/>
    </w:pPr>
    <w:rPr>
      <w:sz w:val="22"/>
      <w:szCs w:val="20"/>
      <w:lang w:eastAsia="en-US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eidstilsyn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ler\8%20Gjennomf&#248;ring\M28-01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M28-018</Template>
  <TotalTime>85</TotalTime>
  <Pages>3</Pages>
  <Words>419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Forenklet SHA-plan</vt:lpstr>
    </vt:vector>
  </TitlesOfParts>
  <Company>Bergen kommune</Company>
  <LinksUpToDate>false</LinksUpToDate>
  <CharactersWithSpaces>2639</CharactersWithSpaces>
  <SharedDoc>false</SharedDoc>
  <HLinks>
    <vt:vector size="12" baseType="variant"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http://www.nav.no/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http://www.arbeidstilsynet.no/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SHA-plan</dc:title>
  <dc:subject>Mal</dc:subject>
  <dc:creator>thdu</dc:creator>
  <cp:keywords/>
  <cp:lastModifiedBy>Løvlid, Rune</cp:lastModifiedBy>
  <cp:revision>2</cp:revision>
  <cp:lastPrinted>2014-09-24T10:08:00Z</cp:lastPrinted>
  <dcterms:created xsi:type="dcterms:W3CDTF">2018-11-13T12:39:00Z</dcterms:created>
  <dcterms:modified xsi:type="dcterms:W3CDTF">2018-11-13T12:39:00Z</dcterms:modified>
</cp:coreProperties>
</file>