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C2" w:rsidRDefault="00402AC2" w:rsidP="00402AC2">
      <w:pPr>
        <w:jc w:val="center"/>
        <w:rPr>
          <w:b/>
          <w:sz w:val="28"/>
        </w:rPr>
      </w:pPr>
      <w:bookmarkStart w:id="0" w:name="_GoBack"/>
      <w:bookmarkEnd w:id="0"/>
      <w:r w:rsidRPr="002053F6">
        <w:rPr>
          <w:b/>
          <w:sz w:val="28"/>
        </w:rPr>
        <w:t>Kravspesifikasjon / Prosjektbeskrivelse</w:t>
      </w:r>
    </w:p>
    <w:p w:rsidR="00216483" w:rsidRPr="00216483" w:rsidRDefault="00216483" w:rsidP="00216483">
      <w:pPr>
        <w:pStyle w:val="NormalWeb"/>
        <w:rPr>
          <w:rFonts w:asciiTheme="minorHAnsi" w:hAnsiTheme="minorHAnsi"/>
        </w:rPr>
      </w:pPr>
      <w:r w:rsidRPr="00216483">
        <w:rPr>
          <w:rFonts w:asciiTheme="minorHAnsi" w:hAnsiTheme="minorHAnsi"/>
          <w:iCs/>
        </w:rPr>
        <w:t>Bakgrunn</w:t>
      </w:r>
      <w:r>
        <w:rPr>
          <w:rFonts w:asciiTheme="minorHAnsi" w:hAnsiTheme="minorHAnsi"/>
          <w:iCs/>
        </w:rPr>
        <w:t>en</w:t>
      </w:r>
      <w:r w:rsidRPr="00216483">
        <w:rPr>
          <w:rFonts w:asciiTheme="minorHAnsi" w:hAnsiTheme="minorHAnsi"/>
          <w:iCs/>
        </w:rPr>
        <w:t xml:space="preserve"> for at kontrollutvalget i Tynset kommune har vedtatt å gjennomføre forvaltningsrevisjon knyttet til anskaffelse av lokaler til ny brannstasjon,</w:t>
      </w:r>
      <w:r>
        <w:rPr>
          <w:rFonts w:asciiTheme="minorHAnsi" w:hAnsiTheme="minorHAnsi"/>
          <w:iCs/>
        </w:rPr>
        <w:t xml:space="preserve"> </w:t>
      </w:r>
      <w:r w:rsidRPr="00216483">
        <w:rPr>
          <w:rFonts w:asciiTheme="minorHAnsi" w:hAnsiTheme="minorHAnsi"/>
          <w:iCs/>
        </w:rPr>
        <w:t>er å få belyst prosessen som skjedde i forkant før kommunestyret i møte 28.03. sak 28/17 valgte å skrinlegge "</w:t>
      </w:r>
      <w:proofErr w:type="spellStart"/>
      <w:r w:rsidRPr="00216483">
        <w:rPr>
          <w:rFonts w:asciiTheme="minorHAnsi" w:hAnsiTheme="minorHAnsi"/>
          <w:iCs/>
        </w:rPr>
        <w:t>Jordkjendbygget</w:t>
      </w:r>
      <w:proofErr w:type="spellEnd"/>
      <w:r w:rsidRPr="00216483">
        <w:rPr>
          <w:rFonts w:asciiTheme="minorHAnsi" w:hAnsiTheme="minorHAnsi"/>
          <w:iCs/>
        </w:rPr>
        <w:t>".  Opprinnelig var det 4 ulike prosjekter som var til vurdering, men kun et av disse ble ordentlig utredet.  Prosessen har gått over l</w:t>
      </w:r>
      <w:r>
        <w:rPr>
          <w:rFonts w:asciiTheme="minorHAnsi" w:hAnsiTheme="minorHAnsi"/>
          <w:iCs/>
        </w:rPr>
        <w:t>ang tid og har medført mye medie</w:t>
      </w:r>
      <w:r w:rsidRPr="00216483">
        <w:rPr>
          <w:rFonts w:asciiTheme="minorHAnsi" w:hAnsiTheme="minorHAnsi"/>
          <w:iCs/>
        </w:rPr>
        <w:t>omtale som ikke har vært god.</w:t>
      </w:r>
    </w:p>
    <w:p w:rsidR="00216483" w:rsidRPr="00216483" w:rsidRDefault="00216483" w:rsidP="00216483">
      <w:pPr>
        <w:pStyle w:val="NormalWeb"/>
        <w:rPr>
          <w:rFonts w:asciiTheme="minorHAnsi" w:hAnsiTheme="minorHAnsi"/>
        </w:rPr>
      </w:pPr>
      <w:r w:rsidRPr="00216483">
        <w:rPr>
          <w:rFonts w:asciiTheme="minorHAnsi" w:hAnsiTheme="minorHAnsi"/>
          <w:iCs/>
        </w:rPr>
        <w:t> </w:t>
      </w:r>
    </w:p>
    <w:p w:rsidR="00216483" w:rsidRPr="00216483" w:rsidRDefault="00216483" w:rsidP="00216483">
      <w:pPr>
        <w:pStyle w:val="NormalWeb"/>
        <w:rPr>
          <w:rFonts w:asciiTheme="minorHAnsi" w:hAnsiTheme="minorHAnsi"/>
        </w:rPr>
      </w:pPr>
      <w:r w:rsidRPr="00216483">
        <w:rPr>
          <w:rFonts w:asciiTheme="minorHAnsi" w:hAnsiTheme="minorHAnsi"/>
          <w:iCs/>
        </w:rPr>
        <w:t>Formålet med prosjektet er å få svar på hvordan kommunen håndterte og vurderte de ulike prosjekter og hvorfor forhandlinger om leie av "</w:t>
      </w:r>
      <w:proofErr w:type="spellStart"/>
      <w:r w:rsidRPr="00216483">
        <w:rPr>
          <w:rFonts w:asciiTheme="minorHAnsi" w:hAnsiTheme="minorHAnsi"/>
          <w:iCs/>
        </w:rPr>
        <w:t>Jordkjendbygget</w:t>
      </w:r>
      <w:proofErr w:type="spellEnd"/>
      <w:r w:rsidRPr="00216483">
        <w:rPr>
          <w:rFonts w:asciiTheme="minorHAnsi" w:hAnsiTheme="minorHAnsi"/>
          <w:iCs/>
        </w:rPr>
        <w:t>" med påfølgende store investeringer til ombygging og kostnadsoverslag og uten tilstrekkelig politisk forankring.  Først etter at det var lagt ned betydelig arbeid ble det avdekket betydelige mangler med prosjektet fra arbeidstilsynet sin side.  Videre ønskes belyst nærmere delaktigheten til brukere av ny brannstasjon var involvert i prosessen.</w:t>
      </w:r>
    </w:p>
    <w:p w:rsidR="00216483" w:rsidRPr="00216483" w:rsidRDefault="00216483" w:rsidP="00216483">
      <w:pPr>
        <w:pStyle w:val="NormalWeb"/>
        <w:rPr>
          <w:rFonts w:asciiTheme="minorHAnsi" w:hAnsiTheme="minorHAnsi"/>
        </w:rPr>
      </w:pPr>
      <w:r w:rsidRPr="00216483">
        <w:rPr>
          <w:rFonts w:asciiTheme="minorHAnsi" w:hAnsiTheme="minorHAnsi"/>
          <w:iCs/>
        </w:rPr>
        <w:t> </w:t>
      </w:r>
    </w:p>
    <w:p w:rsidR="00216483" w:rsidRPr="00216483" w:rsidRDefault="00216483" w:rsidP="00216483">
      <w:pPr>
        <w:pStyle w:val="NormalWeb"/>
        <w:rPr>
          <w:rFonts w:asciiTheme="minorHAnsi" w:hAnsiTheme="minorHAnsi"/>
        </w:rPr>
      </w:pPr>
      <w:r w:rsidRPr="00216483">
        <w:rPr>
          <w:rFonts w:asciiTheme="minorHAnsi" w:hAnsiTheme="minorHAnsi"/>
          <w:iCs/>
        </w:rPr>
        <w:t>I tillegg bes det vurdert hvorvidt kommunen har brutt regelverket for offentlige anskaffelser i prosessen knyttet til etableringen av ny brannstasjon i tilfelle leiekontrakt med "</w:t>
      </w:r>
      <w:proofErr w:type="spellStart"/>
      <w:r w:rsidRPr="00216483">
        <w:rPr>
          <w:rFonts w:asciiTheme="minorHAnsi" w:hAnsiTheme="minorHAnsi"/>
          <w:iCs/>
        </w:rPr>
        <w:t>Jordkjendbygget</w:t>
      </w:r>
      <w:proofErr w:type="spellEnd"/>
      <w:r w:rsidRPr="00216483">
        <w:rPr>
          <w:rFonts w:asciiTheme="minorHAnsi" w:hAnsiTheme="minorHAnsi"/>
          <w:iCs/>
        </w:rPr>
        <w:t>" hadde blitt inngått.</w:t>
      </w:r>
    </w:p>
    <w:p w:rsidR="007B6A44" w:rsidRDefault="007B6A44" w:rsidP="00402AC2">
      <w:pPr>
        <w:rPr>
          <w:sz w:val="24"/>
          <w:szCs w:val="24"/>
        </w:rPr>
      </w:pPr>
    </w:p>
    <w:p w:rsidR="00402AC2" w:rsidRPr="00C416AE" w:rsidRDefault="00402AC2" w:rsidP="00402AC2">
      <w:pPr>
        <w:rPr>
          <w:sz w:val="24"/>
          <w:szCs w:val="24"/>
        </w:rPr>
      </w:pPr>
      <w:r w:rsidRPr="00C416AE">
        <w:rPr>
          <w:sz w:val="24"/>
          <w:szCs w:val="24"/>
        </w:rPr>
        <w:t>Det bes om at tilbyder legger ved et forslag til prosjektbeskrivelse sammen med tilbudet.</w:t>
      </w:r>
    </w:p>
    <w:p w:rsidR="007B6A44" w:rsidRDefault="007B6A44" w:rsidP="00402AC2">
      <w:pPr>
        <w:rPr>
          <w:sz w:val="24"/>
          <w:szCs w:val="24"/>
        </w:rPr>
      </w:pPr>
    </w:p>
    <w:p w:rsidR="00827ED4" w:rsidRPr="00C416AE" w:rsidRDefault="00827ED4" w:rsidP="00402AC2">
      <w:pPr>
        <w:rPr>
          <w:sz w:val="24"/>
          <w:szCs w:val="24"/>
        </w:rPr>
      </w:pPr>
      <w:r w:rsidRPr="00C416AE">
        <w:rPr>
          <w:sz w:val="24"/>
          <w:szCs w:val="24"/>
        </w:rPr>
        <w:t>Oppdragsgiver ønsker svar på følgende problemstillinger:</w:t>
      </w:r>
    </w:p>
    <w:p w:rsidR="00670B57" w:rsidRPr="00670B57" w:rsidRDefault="00670B57" w:rsidP="00670B57">
      <w:pPr>
        <w:pStyle w:val="Listeavsnitt"/>
        <w:numPr>
          <w:ilvl w:val="0"/>
          <w:numId w:val="6"/>
        </w:numPr>
        <w:spacing w:after="0" w:line="240" w:lineRule="auto"/>
        <w:rPr>
          <w:sz w:val="24"/>
          <w:szCs w:val="24"/>
        </w:rPr>
      </w:pPr>
      <w:r w:rsidRPr="00670B57">
        <w:rPr>
          <w:sz w:val="24"/>
          <w:szCs w:val="24"/>
        </w:rPr>
        <w:t>Hvilke vurderingskriterier lå til grunn for kommunens valg</w:t>
      </w:r>
      <w:r w:rsidR="007B6A44">
        <w:rPr>
          <w:sz w:val="24"/>
          <w:szCs w:val="24"/>
        </w:rPr>
        <w:t xml:space="preserve"> av, og senere</w:t>
      </w:r>
      <w:r w:rsidRPr="00670B57">
        <w:rPr>
          <w:sz w:val="24"/>
          <w:szCs w:val="24"/>
        </w:rPr>
        <w:t xml:space="preserve"> forhandlinger om kjøp av «</w:t>
      </w:r>
      <w:proofErr w:type="spellStart"/>
      <w:r w:rsidRPr="00670B57">
        <w:rPr>
          <w:sz w:val="24"/>
          <w:szCs w:val="24"/>
        </w:rPr>
        <w:t>Jordkjendbygget</w:t>
      </w:r>
      <w:proofErr w:type="spellEnd"/>
      <w:r w:rsidRPr="00670B57">
        <w:rPr>
          <w:sz w:val="24"/>
          <w:szCs w:val="24"/>
        </w:rPr>
        <w:t xml:space="preserve">»?  </w:t>
      </w:r>
    </w:p>
    <w:p w:rsidR="00670B57" w:rsidRPr="00670B57" w:rsidRDefault="00670B57" w:rsidP="00670B57">
      <w:pPr>
        <w:pStyle w:val="Listeavsnitt"/>
        <w:numPr>
          <w:ilvl w:val="0"/>
          <w:numId w:val="6"/>
        </w:numPr>
        <w:spacing w:after="0" w:line="240" w:lineRule="auto"/>
        <w:rPr>
          <w:sz w:val="24"/>
          <w:szCs w:val="24"/>
        </w:rPr>
      </w:pPr>
      <w:r w:rsidRPr="00670B57">
        <w:rPr>
          <w:sz w:val="24"/>
          <w:szCs w:val="24"/>
        </w:rPr>
        <w:t>Hva var grunnlaget for at forhandlinger gikk med leietaker og ikke direkte med eier av bygget når det samtidig skulle foretas store investeringer i bygget?</w:t>
      </w:r>
    </w:p>
    <w:p w:rsidR="00670B57" w:rsidRPr="00670B57" w:rsidRDefault="00670B57" w:rsidP="00670B57">
      <w:pPr>
        <w:pStyle w:val="Listeavsnitt"/>
        <w:numPr>
          <w:ilvl w:val="0"/>
          <w:numId w:val="6"/>
        </w:numPr>
        <w:spacing w:after="0" w:line="240" w:lineRule="auto"/>
        <w:rPr>
          <w:sz w:val="24"/>
          <w:szCs w:val="24"/>
        </w:rPr>
      </w:pPr>
      <w:r w:rsidRPr="00670B57">
        <w:rPr>
          <w:sz w:val="24"/>
          <w:szCs w:val="24"/>
        </w:rPr>
        <w:t>Ble forhandlingsprosessen</w:t>
      </w:r>
      <w:r w:rsidR="007B6A44">
        <w:rPr>
          <w:sz w:val="24"/>
          <w:szCs w:val="24"/>
        </w:rPr>
        <w:t xml:space="preserve"> i</w:t>
      </w:r>
      <w:r w:rsidRPr="00670B57">
        <w:rPr>
          <w:sz w:val="24"/>
          <w:szCs w:val="24"/>
        </w:rPr>
        <w:t xml:space="preserve"> tilstrekkelig grad forankret politisk</w:t>
      </w:r>
      <w:r w:rsidR="007B6A44">
        <w:rPr>
          <w:sz w:val="24"/>
          <w:szCs w:val="24"/>
        </w:rPr>
        <w:t>,</w:t>
      </w:r>
      <w:r w:rsidRPr="00670B57">
        <w:rPr>
          <w:sz w:val="24"/>
          <w:szCs w:val="24"/>
        </w:rPr>
        <w:t xml:space="preserve"> og hvilke fullmakter var gitt politisk?</w:t>
      </w:r>
    </w:p>
    <w:p w:rsidR="007B6A44" w:rsidRPr="00670B57" w:rsidRDefault="007B6A44" w:rsidP="00670B57">
      <w:pPr>
        <w:pStyle w:val="Listeavsnitt"/>
        <w:numPr>
          <w:ilvl w:val="0"/>
          <w:numId w:val="6"/>
        </w:numPr>
        <w:spacing w:after="0" w:line="240" w:lineRule="auto"/>
        <w:rPr>
          <w:sz w:val="24"/>
          <w:szCs w:val="24"/>
        </w:rPr>
      </w:pPr>
      <w:r>
        <w:rPr>
          <w:sz w:val="24"/>
          <w:szCs w:val="24"/>
        </w:rPr>
        <w:t>Ble det utlyst anbudskonkurranse</w:t>
      </w:r>
      <w:r w:rsidR="00804608">
        <w:rPr>
          <w:sz w:val="24"/>
          <w:szCs w:val="24"/>
        </w:rPr>
        <w:t>r</w:t>
      </w:r>
      <w:r>
        <w:rPr>
          <w:sz w:val="24"/>
          <w:szCs w:val="24"/>
        </w:rPr>
        <w:t xml:space="preserve"> knyttet til </w:t>
      </w:r>
      <w:r w:rsidR="00804608">
        <w:rPr>
          <w:sz w:val="24"/>
          <w:szCs w:val="24"/>
        </w:rPr>
        <w:t>lokaler til ny brannstasjon og til nødvendig ombygging av lokalet?</w:t>
      </w:r>
    </w:p>
    <w:p w:rsidR="00670B57" w:rsidRPr="00670B57" w:rsidRDefault="00670B57" w:rsidP="00670B57">
      <w:pPr>
        <w:pStyle w:val="Listeavsnitt"/>
        <w:numPr>
          <w:ilvl w:val="0"/>
          <w:numId w:val="6"/>
        </w:numPr>
        <w:spacing w:after="0" w:line="240" w:lineRule="auto"/>
        <w:rPr>
          <w:sz w:val="24"/>
          <w:szCs w:val="24"/>
        </w:rPr>
      </w:pPr>
      <w:r w:rsidRPr="00670B57">
        <w:rPr>
          <w:sz w:val="24"/>
          <w:szCs w:val="24"/>
        </w:rPr>
        <w:t>I hvor stor grad ble brukere (Midt-Hedmark brann- og redning IKS) involvert og andre nødvendige instanser som Arbeidstilsynet som skulle godkjenne de nødvendige bygningsmessige installasjoner?</w:t>
      </w:r>
    </w:p>
    <w:p w:rsidR="00670B57" w:rsidRPr="00670B57" w:rsidRDefault="00670B57" w:rsidP="00670B57">
      <w:pPr>
        <w:pStyle w:val="Listeavsnitt"/>
        <w:numPr>
          <w:ilvl w:val="0"/>
          <w:numId w:val="6"/>
        </w:numPr>
        <w:spacing w:after="0" w:line="240" w:lineRule="auto"/>
        <w:rPr>
          <w:sz w:val="24"/>
          <w:szCs w:val="24"/>
        </w:rPr>
      </w:pPr>
      <w:r w:rsidRPr="00670B57">
        <w:rPr>
          <w:sz w:val="24"/>
          <w:szCs w:val="24"/>
        </w:rPr>
        <w:t>Har kommunen gjennomført risikovurderinger i planleggings/beslutningsgrunnlag for investeringsprosjektet?</w:t>
      </w:r>
    </w:p>
    <w:p w:rsidR="001056F8" w:rsidRPr="00670B57" w:rsidRDefault="001056F8" w:rsidP="00670B57">
      <w:pPr>
        <w:ind w:left="360"/>
        <w:rPr>
          <w:i/>
          <w:sz w:val="24"/>
          <w:szCs w:val="24"/>
        </w:rPr>
      </w:pPr>
    </w:p>
    <w:sectPr w:rsidR="001056F8" w:rsidRPr="00670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1C4D"/>
    <w:multiLevelType w:val="hybridMultilevel"/>
    <w:tmpl w:val="CA0471BA"/>
    <w:lvl w:ilvl="0" w:tplc="50E4C9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942A91"/>
    <w:multiLevelType w:val="hybridMultilevel"/>
    <w:tmpl w:val="3EE405F6"/>
    <w:lvl w:ilvl="0" w:tplc="773240C6">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71D5664"/>
    <w:multiLevelType w:val="hybridMultilevel"/>
    <w:tmpl w:val="6964BD12"/>
    <w:lvl w:ilvl="0" w:tplc="12EC293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1932BF"/>
    <w:multiLevelType w:val="hybridMultilevel"/>
    <w:tmpl w:val="122C6E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1E601D5"/>
    <w:multiLevelType w:val="hybridMultilevel"/>
    <w:tmpl w:val="E8FA3CEA"/>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E735500"/>
    <w:multiLevelType w:val="hybridMultilevel"/>
    <w:tmpl w:val="9DFAFE0C"/>
    <w:lvl w:ilvl="0" w:tplc="06A06A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C2"/>
    <w:rsid w:val="00013D53"/>
    <w:rsid w:val="000662EE"/>
    <w:rsid w:val="0008367F"/>
    <w:rsid w:val="001056F8"/>
    <w:rsid w:val="00216483"/>
    <w:rsid w:val="00402AC2"/>
    <w:rsid w:val="00670B57"/>
    <w:rsid w:val="007A2AB4"/>
    <w:rsid w:val="007B6A44"/>
    <w:rsid w:val="00804608"/>
    <w:rsid w:val="00827ED4"/>
    <w:rsid w:val="00896A97"/>
    <w:rsid w:val="00901211"/>
    <w:rsid w:val="00945AE3"/>
    <w:rsid w:val="00C30CC8"/>
    <w:rsid w:val="00C416AE"/>
    <w:rsid w:val="00C466E8"/>
    <w:rsid w:val="00D16757"/>
    <w:rsid w:val="00D848F5"/>
    <w:rsid w:val="00DD091A"/>
    <w:rsid w:val="00DD2C31"/>
    <w:rsid w:val="00EB476E"/>
    <w:rsid w:val="00F54EB2"/>
    <w:rsid w:val="00F60A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45DF-60DD-4263-B8C7-C5AF81A5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02AC2"/>
    <w:pPr>
      <w:ind w:left="720"/>
      <w:contextualSpacing/>
    </w:pPr>
  </w:style>
  <w:style w:type="paragraph" w:styleId="NormalWeb">
    <w:name w:val="Normal (Web)"/>
    <w:basedOn w:val="Normal"/>
    <w:uiPriority w:val="99"/>
    <w:semiHidden/>
    <w:unhideWhenUsed/>
    <w:rsid w:val="00216483"/>
    <w:pPr>
      <w:spacing w:after="0"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1834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Skarpmo</dc:creator>
  <cp:keywords/>
  <dc:description/>
  <cp:lastModifiedBy>Bjarne Skarpmo</cp:lastModifiedBy>
  <cp:revision>2</cp:revision>
  <dcterms:created xsi:type="dcterms:W3CDTF">2017-04-27T08:27:00Z</dcterms:created>
  <dcterms:modified xsi:type="dcterms:W3CDTF">2017-04-27T08:27:00Z</dcterms:modified>
</cp:coreProperties>
</file>