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45F85C8A" w:rsidR="00A72534" w:rsidRPr="00934498" w:rsidRDefault="00C00F30"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w:t>
                    </w:r>
                  </w:p>
                </w:sdtContent>
              </w:sdt>
            </w:tc>
          </w:tr>
          <w:tr w:rsidR="009E4DC1" w:rsidRPr="00934498" w14:paraId="27DB7EBB" w14:textId="77777777" w:rsidTr="001479F2">
            <w:tc>
              <w:tcPr>
                <w:tcW w:w="10065" w:type="dxa"/>
              </w:tcPr>
              <w:p w14:paraId="5CB1B0E1" w14:textId="18170E42" w:rsidR="009E4DC1" w:rsidRPr="00B53F87" w:rsidRDefault="00EA143F" w:rsidP="009E4DC1">
                <w:pPr>
                  <w:rPr>
                    <w:color w:val="00529B"/>
                    <w:spacing w:val="-20"/>
                    <w:sz w:val="40"/>
                    <w:szCs w:val="40"/>
                  </w:rPr>
                </w:pPr>
                <w:r>
                  <w:rPr>
                    <w:color w:val="00529B"/>
                    <w:spacing w:val="-20"/>
                    <w:sz w:val="40"/>
                    <w:szCs w:val="40"/>
                  </w:rPr>
                  <w:br/>
                </w:r>
                <w:r w:rsidR="00B360FE">
                  <w:rPr>
                    <w:color w:val="00529B"/>
                    <w:spacing w:val="-20"/>
                    <w:sz w:val="40"/>
                    <w:szCs w:val="40"/>
                  </w:rPr>
                  <w:t>Gamma detektor</w:t>
                </w:r>
                <w:r w:rsidR="008B26B9">
                  <w:rPr>
                    <w:color w:val="00529B"/>
                    <w:spacing w:val="-20"/>
                    <w:sz w:val="40"/>
                    <w:szCs w:val="40"/>
                  </w:rPr>
                  <w:t xml:space="preserve"> </w:t>
                </w:r>
                <w:r w:rsidR="00B360FE">
                  <w:rPr>
                    <w:color w:val="00529B"/>
                    <w:spacing w:val="-20"/>
                    <w:sz w:val="40"/>
                    <w:szCs w:val="40"/>
                  </w:rPr>
                  <w:t>–</w:t>
                </w:r>
                <w:r w:rsidR="002B6BC6">
                  <w:rPr>
                    <w:color w:val="00529B"/>
                    <w:spacing w:val="-20"/>
                    <w:sz w:val="40"/>
                    <w:szCs w:val="40"/>
                  </w:rPr>
                  <w:t xml:space="preserve"> </w:t>
                </w:r>
                <w:r w:rsidR="00B360FE">
                  <w:rPr>
                    <w:color w:val="00529B"/>
                    <w:spacing w:val="-20"/>
                    <w:sz w:val="40"/>
                    <w:szCs w:val="40"/>
                  </w:rPr>
                  <w:t>Helse Nord-Trøndelag HF</w:t>
                </w:r>
              </w:p>
            </w:tc>
          </w:tr>
        </w:tbl>
        <w:p w14:paraId="119BC9D9" w14:textId="751D671A" w:rsidR="00A72534" w:rsidRDefault="00A72534">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4995B" id="Rektangel 1" o:spid="_x0000_s1026"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fillcolor="white [3212]" stroked="f" strokeweight="1pt">
                    <w10:wrap anchorx="page" anchory="page"/>
                  </v:rect>
                </w:pict>
              </mc:Fallback>
            </mc:AlternateContent>
          </w:r>
          <w:r>
            <w:rPr>
              <w:noProof/>
              <w:lang w:eastAsia="nb-NO"/>
            </w:rPr>
            <mc:AlternateContent>
              <mc:Choice Requires="wps">
                <w:drawing>
                  <wp:anchor distT="45720" distB="45720" distL="114300" distR="114300" simplePos="0" relativeHeight="251658242" behindDoc="0" locked="0" layoutInCell="1" allowOverlap="1" wp14:anchorId="5642E2B4" wp14:editId="5F000129">
                    <wp:simplePos x="0" y="0"/>
                    <wp:positionH relativeFrom="page">
                      <wp:posOffset>655320</wp:posOffset>
                    </wp:positionH>
                    <wp:positionV relativeFrom="page">
                      <wp:posOffset>9311005</wp:posOffset>
                    </wp:positionV>
                    <wp:extent cx="5994000" cy="320400"/>
                    <wp:effectExtent l="0" t="0" r="0" b="381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000" cy="320400"/>
                            </a:xfrm>
                            <a:prstGeom prst="rect">
                              <a:avLst/>
                            </a:prstGeom>
                            <a:noFill/>
                            <a:ln w="9525">
                              <a:noFill/>
                              <a:miter lim="800000"/>
                              <a:headEnd/>
                              <a:tailEnd/>
                            </a:ln>
                          </wps:spPr>
                          <wps:txb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677"/>
                                  <w:gridCol w:w="5897"/>
                                </w:tblGrid>
                                <w:tr w:rsidR="005E3668" w:rsidRPr="00A718EC" w14:paraId="1D97A268" w14:textId="77777777" w:rsidTr="00ED3236">
                                  <w:tc>
                                    <w:tcPr>
                                      <w:tcW w:w="1442" w:type="dxa"/>
                                    </w:tcPr>
                                    <w:p w14:paraId="44904FCD" w14:textId="2D48A737" w:rsidR="005E3668" w:rsidRPr="00A718EC" w:rsidRDefault="005E3668" w:rsidP="001479F2">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FA58D5F8C0704F6BB0437B0F97E2275F"/>
                                          </w:placeholder>
                                          <w:text/>
                                        </w:sdtPr>
                                        <w:sdtEndPr/>
                                        <w:sdtContent>
                                          <w:r w:rsidR="00610630">
                                            <w:rPr>
                                              <w:color w:val="003283" w:themeColor="text2"/>
                                            </w:rPr>
                                            <w:t>1</w:t>
                                          </w:r>
                                        </w:sdtContent>
                                      </w:sdt>
                                    </w:p>
                                  </w:tc>
                                  <w:tc>
                                    <w:tcPr>
                                      <w:tcW w:w="1677" w:type="dxa"/>
                                    </w:tcPr>
                                    <w:p w14:paraId="6F524F33" w14:textId="262E203F" w:rsidR="005E3668" w:rsidRPr="00A718EC" w:rsidRDefault="004567B4" w:rsidP="001479F2">
                                      <w:pPr>
                                        <w:suppressOverlap/>
                                        <w:rPr>
                                          <w:b/>
                                          <w:bCs/>
                                          <w:color w:val="003283" w:themeColor="text2"/>
                                        </w:rPr>
                                      </w:pPr>
                                      <w:r w:rsidRPr="00A718EC">
                                        <w:rPr>
                                          <w:b/>
                                          <w:bCs/>
                                          <w:color w:val="003283" w:themeColor="text2"/>
                                        </w:rPr>
                                        <w:t>Mnd.</w:t>
                                      </w:r>
                                      <w:r w:rsidR="00610630">
                                        <w:rPr>
                                          <w:b/>
                                          <w:bCs/>
                                          <w:color w:val="003283" w:themeColor="text2"/>
                                        </w:rPr>
                                        <w:t xml:space="preserve"> </w:t>
                                      </w:r>
                                      <w:r w:rsidR="00B360FE">
                                        <w:rPr>
                                          <w:b/>
                                          <w:bCs/>
                                          <w:color w:val="003283" w:themeColor="text2"/>
                                        </w:rPr>
                                        <w:t>mars</w:t>
                                      </w:r>
                                    </w:p>
                                  </w:tc>
                                  <w:tc>
                                    <w:tcPr>
                                      <w:tcW w:w="5897" w:type="dxa"/>
                                    </w:tcPr>
                                    <w:p w14:paraId="43B54EAA" w14:textId="32A7F936" w:rsidR="005E3668" w:rsidRPr="00A718EC" w:rsidRDefault="005E3668" w:rsidP="001479F2">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placeholder>
                                            <w:docPart w:val="9E60F64C79F84AD4880AA8132E7674EF"/>
                                          </w:placeholder>
                                          <w:text/>
                                        </w:sdtPr>
                                        <w:sdtEndPr/>
                                        <w:sdtContent>
                                          <w:r>
                                            <w:rPr>
                                              <w:color w:val="003283" w:themeColor="text2"/>
                                            </w:rPr>
                                            <w:t>202</w:t>
                                          </w:r>
                                          <w:r w:rsidR="00B360FE">
                                            <w:rPr>
                                              <w:color w:val="003283" w:themeColor="text2"/>
                                            </w:rPr>
                                            <w:t>3</w:t>
                                          </w:r>
                                        </w:sdtContent>
                                      </w:sdt>
                                    </w:p>
                                  </w:tc>
                                </w:tr>
                              </w:tbl>
                              <w:p w14:paraId="5D3E30AB" w14:textId="77777777" w:rsidR="005E3668" w:rsidRDefault="005E3668" w:rsidP="00147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E2B4" id="_x0000_t202" coordsize="21600,21600" o:spt="202" path="m,l,21600r21600,l21600,xe">
                    <v:stroke joinstyle="miter"/>
                    <v:path gradientshapeok="t" o:connecttype="rect"/>
                  </v:shapetype>
                  <v:shape id="Tekstboks 2" o:spid="_x0000_s1026" type="#_x0000_t202" style="position:absolute;margin-left:51.6pt;margin-top:733.15pt;width:471.95pt;height:25.2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JL9gEAAM0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" filled="f" stroked="f">
                    <v:textbox>
                      <w:txbxContent>
                        <w:tbl>
                          <w:tblPr>
                            <w:tblStyle w:val="Tabellrutenett"/>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2"/>
                            <w:gridCol w:w="1677"/>
                            <w:gridCol w:w="5897"/>
                          </w:tblGrid>
                          <w:tr w:rsidR="005E3668" w:rsidRPr="00A718EC" w14:paraId="1D97A268" w14:textId="77777777" w:rsidTr="00ED3236">
                            <w:tc>
                              <w:tcPr>
                                <w:tcW w:w="1442" w:type="dxa"/>
                              </w:tcPr>
                              <w:p w14:paraId="44904FCD" w14:textId="2D48A737" w:rsidR="005E3668" w:rsidRPr="00A718EC" w:rsidRDefault="005E3668" w:rsidP="001479F2">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placeholder>
                                      <w:docPart w:val="FA58D5F8C0704F6BB0437B0F97E2275F"/>
                                    </w:placeholder>
                                    <w:text/>
                                  </w:sdtPr>
                                  <w:sdtEndPr/>
                                  <w:sdtContent>
                                    <w:r w:rsidR="00610630">
                                      <w:rPr>
                                        <w:color w:val="003283" w:themeColor="text2"/>
                                      </w:rPr>
                                      <w:t>1</w:t>
                                    </w:r>
                                  </w:sdtContent>
                                </w:sdt>
                              </w:p>
                            </w:tc>
                            <w:tc>
                              <w:tcPr>
                                <w:tcW w:w="1677" w:type="dxa"/>
                              </w:tcPr>
                              <w:p w14:paraId="6F524F33" w14:textId="262E203F" w:rsidR="005E3668" w:rsidRPr="00A718EC" w:rsidRDefault="004567B4" w:rsidP="001479F2">
                                <w:pPr>
                                  <w:suppressOverlap/>
                                  <w:rPr>
                                    <w:b/>
                                    <w:bCs/>
                                    <w:color w:val="003283" w:themeColor="text2"/>
                                  </w:rPr>
                                </w:pPr>
                                <w:r w:rsidRPr="00A718EC">
                                  <w:rPr>
                                    <w:b/>
                                    <w:bCs/>
                                    <w:color w:val="003283" w:themeColor="text2"/>
                                  </w:rPr>
                                  <w:t>Mnd.</w:t>
                                </w:r>
                                <w:r w:rsidR="00610630">
                                  <w:rPr>
                                    <w:b/>
                                    <w:bCs/>
                                    <w:color w:val="003283" w:themeColor="text2"/>
                                  </w:rPr>
                                  <w:t xml:space="preserve"> </w:t>
                                </w:r>
                                <w:r w:rsidR="00B360FE">
                                  <w:rPr>
                                    <w:b/>
                                    <w:bCs/>
                                    <w:color w:val="003283" w:themeColor="text2"/>
                                  </w:rPr>
                                  <w:t>mars</w:t>
                                </w:r>
                              </w:p>
                            </w:tc>
                            <w:tc>
                              <w:tcPr>
                                <w:tcW w:w="5897" w:type="dxa"/>
                              </w:tcPr>
                              <w:p w14:paraId="43B54EAA" w14:textId="32A7F936" w:rsidR="005E3668" w:rsidRPr="00A718EC" w:rsidRDefault="005E3668" w:rsidP="001479F2">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placeholder>
                                      <w:docPart w:val="9E60F64C79F84AD4880AA8132E7674EF"/>
                                    </w:placeholder>
                                    <w:text/>
                                  </w:sdtPr>
                                  <w:sdtEndPr/>
                                  <w:sdtContent>
                                    <w:r>
                                      <w:rPr>
                                        <w:color w:val="003283" w:themeColor="text2"/>
                                      </w:rPr>
                                      <w:t>202</w:t>
                                    </w:r>
                                    <w:r w:rsidR="00B360FE">
                                      <w:rPr>
                                        <w:color w:val="003283" w:themeColor="text2"/>
                                      </w:rPr>
                                      <w:t>3</w:t>
                                    </w:r>
                                  </w:sdtContent>
                                </w:sdt>
                              </w:p>
                            </w:tc>
                          </w:tr>
                        </w:tbl>
                        <w:p w14:paraId="5D3E30AB" w14:textId="77777777" w:rsidR="005E3668" w:rsidRDefault="005E3668" w:rsidP="001479F2"/>
                      </w:txbxContent>
                    </v:textbox>
                    <w10:wrap type="square" anchorx="page" anchory="page"/>
                  </v:shape>
                </w:pict>
              </mc:Fallback>
            </mc:AlternateContent>
          </w:r>
          <w:r>
            <w:br w:type="page"/>
          </w:r>
        </w:p>
      </w:sdtContent>
    </w:sdt>
    <w:p w14:paraId="209B524A" w14:textId="77777777" w:rsidR="00A72534" w:rsidRDefault="00A72534" w:rsidP="00781EE7">
      <w:pPr>
        <w:pStyle w:val="Tittel"/>
      </w:pPr>
    </w:p>
    <w:sdt>
      <w:sdtPr>
        <w:rPr>
          <w:rFonts w:asciiTheme="minorHAnsi" w:eastAsiaTheme="minorHAnsi" w:hAnsiTheme="minorHAnsi" w:cstheme="minorBidi"/>
          <w:sz w:val="22"/>
          <w:szCs w:val="22"/>
        </w:rPr>
        <w:id w:val="1930609305"/>
        <w:docPartObj>
          <w:docPartGallery w:val="Table of Contents"/>
          <w:docPartUnique/>
        </w:docPartObj>
      </w:sdtPr>
      <w:sdtEndPr>
        <w:rPr>
          <w:b/>
          <w:bCs/>
        </w:rPr>
      </w:sdtEndPr>
      <w:sdtContent>
        <w:p w14:paraId="01B0AD2A" w14:textId="77777777" w:rsidR="00781EE7" w:rsidRDefault="00781EE7" w:rsidP="007C447F">
          <w:pPr>
            <w:pStyle w:val="Overskriftforinnholdsfortegnelse"/>
            <w:numPr>
              <w:ilvl w:val="0"/>
              <w:numId w:val="0"/>
            </w:numPr>
          </w:pPr>
          <w:r>
            <w:t>Innhold</w:t>
          </w:r>
        </w:p>
        <w:p w14:paraId="66F9ECAE" w14:textId="44AD9E74" w:rsidR="00440389" w:rsidRDefault="00781EE7">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29186333" w:history="1">
            <w:r w:rsidR="00440389" w:rsidRPr="002F6582">
              <w:rPr>
                <w:rStyle w:val="Hyperkobling"/>
                <w:noProof/>
              </w:rPr>
              <w:t>1</w:t>
            </w:r>
            <w:r w:rsidR="00440389">
              <w:rPr>
                <w:rFonts w:eastAsiaTheme="minorEastAsia"/>
                <w:noProof/>
                <w:lang w:eastAsia="nb-NO"/>
              </w:rPr>
              <w:tab/>
            </w:r>
            <w:r w:rsidR="00440389" w:rsidRPr="002F6582">
              <w:rPr>
                <w:rStyle w:val="Hyperkobling"/>
                <w:noProof/>
              </w:rPr>
              <w:t>Generell informasjon om konkurransen</w:t>
            </w:r>
            <w:r w:rsidR="00440389">
              <w:rPr>
                <w:noProof/>
                <w:webHidden/>
              </w:rPr>
              <w:tab/>
            </w:r>
            <w:r w:rsidR="00440389">
              <w:rPr>
                <w:noProof/>
                <w:webHidden/>
              </w:rPr>
              <w:fldChar w:fldCharType="begin"/>
            </w:r>
            <w:r w:rsidR="00440389">
              <w:rPr>
                <w:noProof/>
                <w:webHidden/>
              </w:rPr>
              <w:instrText xml:space="preserve"> PAGEREF _Toc129186333 \h </w:instrText>
            </w:r>
            <w:r w:rsidR="00440389">
              <w:rPr>
                <w:noProof/>
                <w:webHidden/>
              </w:rPr>
            </w:r>
            <w:r w:rsidR="00440389">
              <w:rPr>
                <w:noProof/>
                <w:webHidden/>
              </w:rPr>
              <w:fldChar w:fldCharType="separate"/>
            </w:r>
            <w:r w:rsidR="00440389">
              <w:rPr>
                <w:noProof/>
                <w:webHidden/>
              </w:rPr>
              <w:t>2</w:t>
            </w:r>
            <w:r w:rsidR="00440389">
              <w:rPr>
                <w:noProof/>
                <w:webHidden/>
              </w:rPr>
              <w:fldChar w:fldCharType="end"/>
            </w:r>
          </w:hyperlink>
        </w:p>
        <w:p w14:paraId="1CF9B93D" w14:textId="638B5987" w:rsidR="00440389" w:rsidRDefault="005440D9">
          <w:pPr>
            <w:pStyle w:val="INNH2"/>
            <w:tabs>
              <w:tab w:val="left" w:pos="880"/>
              <w:tab w:val="right" w:leader="dot" w:pos="9016"/>
            </w:tabs>
            <w:rPr>
              <w:rFonts w:eastAsiaTheme="minorEastAsia"/>
              <w:noProof/>
              <w:lang w:eastAsia="nb-NO"/>
            </w:rPr>
          </w:pPr>
          <w:hyperlink w:anchor="_Toc129186334" w:history="1">
            <w:r w:rsidR="00440389" w:rsidRPr="002F6582">
              <w:rPr>
                <w:rStyle w:val="Hyperkobling"/>
                <w:noProof/>
              </w:rPr>
              <w:t>1.1</w:t>
            </w:r>
            <w:r w:rsidR="00440389">
              <w:rPr>
                <w:rFonts w:eastAsiaTheme="minorEastAsia"/>
                <w:noProof/>
                <w:lang w:eastAsia="nb-NO"/>
              </w:rPr>
              <w:tab/>
            </w:r>
            <w:r w:rsidR="00440389" w:rsidRPr="002F6582">
              <w:rPr>
                <w:rStyle w:val="Hyperkobling"/>
                <w:noProof/>
              </w:rPr>
              <w:t>Oppdragsgiver og kunde</w:t>
            </w:r>
            <w:r w:rsidR="00440389">
              <w:rPr>
                <w:noProof/>
                <w:webHidden/>
              </w:rPr>
              <w:tab/>
            </w:r>
            <w:r w:rsidR="00440389">
              <w:rPr>
                <w:noProof/>
                <w:webHidden/>
              </w:rPr>
              <w:fldChar w:fldCharType="begin"/>
            </w:r>
            <w:r w:rsidR="00440389">
              <w:rPr>
                <w:noProof/>
                <w:webHidden/>
              </w:rPr>
              <w:instrText xml:space="preserve"> PAGEREF _Toc129186334 \h </w:instrText>
            </w:r>
            <w:r w:rsidR="00440389">
              <w:rPr>
                <w:noProof/>
                <w:webHidden/>
              </w:rPr>
            </w:r>
            <w:r w:rsidR="00440389">
              <w:rPr>
                <w:noProof/>
                <w:webHidden/>
              </w:rPr>
              <w:fldChar w:fldCharType="separate"/>
            </w:r>
            <w:r w:rsidR="00440389">
              <w:rPr>
                <w:noProof/>
                <w:webHidden/>
              </w:rPr>
              <w:t>2</w:t>
            </w:r>
            <w:r w:rsidR="00440389">
              <w:rPr>
                <w:noProof/>
                <w:webHidden/>
              </w:rPr>
              <w:fldChar w:fldCharType="end"/>
            </w:r>
          </w:hyperlink>
        </w:p>
        <w:p w14:paraId="33440D76" w14:textId="1799BC4E" w:rsidR="00440389" w:rsidRDefault="005440D9">
          <w:pPr>
            <w:pStyle w:val="INNH2"/>
            <w:tabs>
              <w:tab w:val="left" w:pos="880"/>
              <w:tab w:val="right" w:leader="dot" w:pos="9016"/>
            </w:tabs>
            <w:rPr>
              <w:rFonts w:eastAsiaTheme="minorEastAsia"/>
              <w:noProof/>
              <w:lang w:eastAsia="nb-NO"/>
            </w:rPr>
          </w:pPr>
          <w:hyperlink w:anchor="_Toc129186335" w:history="1">
            <w:r w:rsidR="00440389" w:rsidRPr="002F6582">
              <w:rPr>
                <w:rStyle w:val="Hyperkobling"/>
                <w:noProof/>
              </w:rPr>
              <w:t>1.2</w:t>
            </w:r>
            <w:r w:rsidR="00440389">
              <w:rPr>
                <w:rFonts w:eastAsiaTheme="minorEastAsia"/>
                <w:noProof/>
                <w:lang w:eastAsia="nb-NO"/>
              </w:rPr>
              <w:tab/>
            </w:r>
            <w:r w:rsidR="00440389" w:rsidRPr="002F6582">
              <w:rPr>
                <w:rStyle w:val="Hyperkobling"/>
                <w:noProof/>
              </w:rPr>
              <w:t>Anskaffelsens formål og omfang</w:t>
            </w:r>
            <w:r w:rsidR="00440389">
              <w:rPr>
                <w:noProof/>
                <w:webHidden/>
              </w:rPr>
              <w:tab/>
            </w:r>
            <w:r w:rsidR="00440389">
              <w:rPr>
                <w:noProof/>
                <w:webHidden/>
              </w:rPr>
              <w:fldChar w:fldCharType="begin"/>
            </w:r>
            <w:r w:rsidR="00440389">
              <w:rPr>
                <w:noProof/>
                <w:webHidden/>
              </w:rPr>
              <w:instrText xml:space="preserve"> PAGEREF _Toc129186335 \h </w:instrText>
            </w:r>
            <w:r w:rsidR="00440389">
              <w:rPr>
                <w:noProof/>
                <w:webHidden/>
              </w:rPr>
            </w:r>
            <w:r w:rsidR="00440389">
              <w:rPr>
                <w:noProof/>
                <w:webHidden/>
              </w:rPr>
              <w:fldChar w:fldCharType="separate"/>
            </w:r>
            <w:r w:rsidR="00440389">
              <w:rPr>
                <w:noProof/>
                <w:webHidden/>
              </w:rPr>
              <w:t>2</w:t>
            </w:r>
            <w:r w:rsidR="00440389">
              <w:rPr>
                <w:noProof/>
                <w:webHidden/>
              </w:rPr>
              <w:fldChar w:fldCharType="end"/>
            </w:r>
          </w:hyperlink>
        </w:p>
        <w:p w14:paraId="54C53977" w14:textId="6570B8D0" w:rsidR="00440389" w:rsidRDefault="005440D9">
          <w:pPr>
            <w:pStyle w:val="INNH2"/>
            <w:tabs>
              <w:tab w:val="left" w:pos="880"/>
              <w:tab w:val="right" w:leader="dot" w:pos="9016"/>
            </w:tabs>
            <w:rPr>
              <w:rFonts w:eastAsiaTheme="minorEastAsia"/>
              <w:noProof/>
              <w:lang w:eastAsia="nb-NO"/>
            </w:rPr>
          </w:pPr>
          <w:hyperlink w:anchor="_Toc129186336" w:history="1">
            <w:r w:rsidR="00440389" w:rsidRPr="002F6582">
              <w:rPr>
                <w:rStyle w:val="Hyperkobling"/>
                <w:noProof/>
              </w:rPr>
              <w:t>1.3</w:t>
            </w:r>
            <w:r w:rsidR="00440389">
              <w:rPr>
                <w:rFonts w:eastAsiaTheme="minorEastAsia"/>
                <w:noProof/>
                <w:lang w:eastAsia="nb-NO"/>
              </w:rPr>
              <w:tab/>
            </w:r>
            <w:r w:rsidR="00440389" w:rsidRPr="002F6582">
              <w:rPr>
                <w:rStyle w:val="Hyperkobling"/>
                <w:noProof/>
              </w:rPr>
              <w:t>Avtaletype</w:t>
            </w:r>
            <w:r w:rsidR="00440389">
              <w:rPr>
                <w:noProof/>
                <w:webHidden/>
              </w:rPr>
              <w:tab/>
            </w:r>
            <w:r w:rsidR="00440389">
              <w:rPr>
                <w:noProof/>
                <w:webHidden/>
              </w:rPr>
              <w:fldChar w:fldCharType="begin"/>
            </w:r>
            <w:r w:rsidR="00440389">
              <w:rPr>
                <w:noProof/>
                <w:webHidden/>
              </w:rPr>
              <w:instrText xml:space="preserve"> PAGEREF _Toc129186336 \h </w:instrText>
            </w:r>
            <w:r w:rsidR="00440389">
              <w:rPr>
                <w:noProof/>
                <w:webHidden/>
              </w:rPr>
            </w:r>
            <w:r w:rsidR="00440389">
              <w:rPr>
                <w:noProof/>
                <w:webHidden/>
              </w:rPr>
              <w:fldChar w:fldCharType="separate"/>
            </w:r>
            <w:r w:rsidR="00440389">
              <w:rPr>
                <w:noProof/>
                <w:webHidden/>
              </w:rPr>
              <w:t>2</w:t>
            </w:r>
            <w:r w:rsidR="00440389">
              <w:rPr>
                <w:noProof/>
                <w:webHidden/>
              </w:rPr>
              <w:fldChar w:fldCharType="end"/>
            </w:r>
          </w:hyperlink>
        </w:p>
        <w:p w14:paraId="2D3A5CA7" w14:textId="29E8DAC5" w:rsidR="00440389" w:rsidRDefault="005440D9">
          <w:pPr>
            <w:pStyle w:val="INNH2"/>
            <w:tabs>
              <w:tab w:val="left" w:pos="880"/>
              <w:tab w:val="right" w:leader="dot" w:pos="9016"/>
            </w:tabs>
            <w:rPr>
              <w:rFonts w:eastAsiaTheme="minorEastAsia"/>
              <w:noProof/>
              <w:lang w:eastAsia="nb-NO"/>
            </w:rPr>
          </w:pPr>
          <w:hyperlink w:anchor="_Toc129186337" w:history="1">
            <w:r w:rsidR="00440389" w:rsidRPr="002F6582">
              <w:rPr>
                <w:rStyle w:val="Hyperkobling"/>
                <w:noProof/>
              </w:rPr>
              <w:t>1.4</w:t>
            </w:r>
            <w:r w:rsidR="00440389">
              <w:rPr>
                <w:rFonts w:eastAsiaTheme="minorEastAsia"/>
                <w:noProof/>
                <w:lang w:eastAsia="nb-NO"/>
              </w:rPr>
              <w:tab/>
            </w:r>
            <w:r w:rsidR="00440389" w:rsidRPr="002F6582">
              <w:rPr>
                <w:rStyle w:val="Hyperkobling"/>
                <w:noProof/>
              </w:rPr>
              <w:t>Avtaleperiode</w:t>
            </w:r>
            <w:r w:rsidR="00440389">
              <w:rPr>
                <w:noProof/>
                <w:webHidden/>
              </w:rPr>
              <w:tab/>
            </w:r>
            <w:r w:rsidR="00440389">
              <w:rPr>
                <w:noProof/>
                <w:webHidden/>
              </w:rPr>
              <w:fldChar w:fldCharType="begin"/>
            </w:r>
            <w:r w:rsidR="00440389">
              <w:rPr>
                <w:noProof/>
                <w:webHidden/>
              </w:rPr>
              <w:instrText xml:space="preserve"> PAGEREF _Toc129186337 \h </w:instrText>
            </w:r>
            <w:r w:rsidR="00440389">
              <w:rPr>
                <w:noProof/>
                <w:webHidden/>
              </w:rPr>
            </w:r>
            <w:r w:rsidR="00440389">
              <w:rPr>
                <w:noProof/>
                <w:webHidden/>
              </w:rPr>
              <w:fldChar w:fldCharType="separate"/>
            </w:r>
            <w:r w:rsidR="00440389">
              <w:rPr>
                <w:noProof/>
                <w:webHidden/>
              </w:rPr>
              <w:t>2</w:t>
            </w:r>
            <w:r w:rsidR="00440389">
              <w:rPr>
                <w:noProof/>
                <w:webHidden/>
              </w:rPr>
              <w:fldChar w:fldCharType="end"/>
            </w:r>
          </w:hyperlink>
        </w:p>
        <w:p w14:paraId="33014504" w14:textId="06509ACF" w:rsidR="00440389" w:rsidRDefault="005440D9">
          <w:pPr>
            <w:pStyle w:val="INNH2"/>
            <w:tabs>
              <w:tab w:val="left" w:pos="880"/>
              <w:tab w:val="right" w:leader="dot" w:pos="9016"/>
            </w:tabs>
            <w:rPr>
              <w:rFonts w:eastAsiaTheme="minorEastAsia"/>
              <w:noProof/>
              <w:lang w:eastAsia="nb-NO"/>
            </w:rPr>
          </w:pPr>
          <w:hyperlink w:anchor="_Toc129186338" w:history="1">
            <w:r w:rsidR="00440389" w:rsidRPr="002F6582">
              <w:rPr>
                <w:rStyle w:val="Hyperkobling"/>
                <w:noProof/>
              </w:rPr>
              <w:t>1.5</w:t>
            </w:r>
            <w:r w:rsidR="00440389">
              <w:rPr>
                <w:rFonts w:eastAsiaTheme="minorEastAsia"/>
                <w:noProof/>
                <w:lang w:eastAsia="nb-NO"/>
              </w:rPr>
              <w:tab/>
            </w:r>
            <w:r w:rsidR="00440389" w:rsidRPr="002F6582">
              <w:rPr>
                <w:rStyle w:val="Hyperkobling"/>
                <w:noProof/>
              </w:rPr>
              <w:t>Konkurransegrunnlaget</w:t>
            </w:r>
            <w:r w:rsidR="00440389">
              <w:rPr>
                <w:noProof/>
                <w:webHidden/>
              </w:rPr>
              <w:tab/>
            </w:r>
            <w:r w:rsidR="00440389">
              <w:rPr>
                <w:noProof/>
                <w:webHidden/>
              </w:rPr>
              <w:fldChar w:fldCharType="begin"/>
            </w:r>
            <w:r w:rsidR="00440389">
              <w:rPr>
                <w:noProof/>
                <w:webHidden/>
              </w:rPr>
              <w:instrText xml:space="preserve"> PAGEREF _Toc129186338 \h </w:instrText>
            </w:r>
            <w:r w:rsidR="00440389">
              <w:rPr>
                <w:noProof/>
                <w:webHidden/>
              </w:rPr>
            </w:r>
            <w:r w:rsidR="00440389">
              <w:rPr>
                <w:noProof/>
                <w:webHidden/>
              </w:rPr>
              <w:fldChar w:fldCharType="separate"/>
            </w:r>
            <w:r w:rsidR="00440389">
              <w:rPr>
                <w:noProof/>
                <w:webHidden/>
              </w:rPr>
              <w:t>3</w:t>
            </w:r>
            <w:r w:rsidR="00440389">
              <w:rPr>
                <w:noProof/>
                <w:webHidden/>
              </w:rPr>
              <w:fldChar w:fldCharType="end"/>
            </w:r>
          </w:hyperlink>
        </w:p>
        <w:p w14:paraId="52C175D5" w14:textId="0DA45574" w:rsidR="00440389" w:rsidRDefault="005440D9">
          <w:pPr>
            <w:pStyle w:val="INNH2"/>
            <w:tabs>
              <w:tab w:val="left" w:pos="880"/>
              <w:tab w:val="right" w:leader="dot" w:pos="9016"/>
            </w:tabs>
            <w:rPr>
              <w:rFonts w:eastAsiaTheme="minorEastAsia"/>
              <w:noProof/>
              <w:lang w:eastAsia="nb-NO"/>
            </w:rPr>
          </w:pPr>
          <w:hyperlink w:anchor="_Toc129186339" w:history="1">
            <w:r w:rsidR="00440389" w:rsidRPr="002F6582">
              <w:rPr>
                <w:rStyle w:val="Hyperkobling"/>
                <w:noProof/>
              </w:rPr>
              <w:t>1.6</w:t>
            </w:r>
            <w:r w:rsidR="00440389">
              <w:rPr>
                <w:rFonts w:eastAsiaTheme="minorEastAsia"/>
                <w:noProof/>
                <w:lang w:eastAsia="nb-NO"/>
              </w:rPr>
              <w:tab/>
            </w:r>
            <w:r w:rsidR="00440389" w:rsidRPr="002F6582">
              <w:rPr>
                <w:rStyle w:val="Hyperkobling"/>
                <w:noProof/>
              </w:rPr>
              <w:t>Viktige datoer</w:t>
            </w:r>
            <w:r w:rsidR="00440389">
              <w:rPr>
                <w:noProof/>
                <w:webHidden/>
              </w:rPr>
              <w:tab/>
            </w:r>
            <w:r w:rsidR="00440389">
              <w:rPr>
                <w:noProof/>
                <w:webHidden/>
              </w:rPr>
              <w:fldChar w:fldCharType="begin"/>
            </w:r>
            <w:r w:rsidR="00440389">
              <w:rPr>
                <w:noProof/>
                <w:webHidden/>
              </w:rPr>
              <w:instrText xml:space="preserve"> PAGEREF _Toc129186339 \h </w:instrText>
            </w:r>
            <w:r w:rsidR="00440389">
              <w:rPr>
                <w:noProof/>
                <w:webHidden/>
              </w:rPr>
            </w:r>
            <w:r w:rsidR="00440389">
              <w:rPr>
                <w:noProof/>
                <w:webHidden/>
              </w:rPr>
              <w:fldChar w:fldCharType="separate"/>
            </w:r>
            <w:r w:rsidR="00440389">
              <w:rPr>
                <w:noProof/>
                <w:webHidden/>
              </w:rPr>
              <w:t>3</w:t>
            </w:r>
            <w:r w:rsidR="00440389">
              <w:rPr>
                <w:noProof/>
                <w:webHidden/>
              </w:rPr>
              <w:fldChar w:fldCharType="end"/>
            </w:r>
          </w:hyperlink>
        </w:p>
        <w:p w14:paraId="62D23BE0" w14:textId="75D4D2AE" w:rsidR="00440389" w:rsidRDefault="005440D9">
          <w:pPr>
            <w:pStyle w:val="INNH1"/>
            <w:tabs>
              <w:tab w:val="right" w:leader="dot" w:pos="9016"/>
            </w:tabs>
            <w:rPr>
              <w:rFonts w:eastAsiaTheme="minorEastAsia"/>
              <w:noProof/>
              <w:lang w:eastAsia="nb-NO"/>
            </w:rPr>
          </w:pPr>
          <w:hyperlink w:anchor="_Toc129186340" w:history="1">
            <w:r w:rsidR="00440389" w:rsidRPr="002F6582">
              <w:rPr>
                <w:rStyle w:val="Hyperkobling"/>
                <w:noProof/>
              </w:rPr>
              <w:t>Aktivitet</w:t>
            </w:r>
            <w:r w:rsidR="00440389">
              <w:rPr>
                <w:noProof/>
                <w:webHidden/>
              </w:rPr>
              <w:tab/>
            </w:r>
            <w:r w:rsidR="00440389">
              <w:rPr>
                <w:noProof/>
                <w:webHidden/>
              </w:rPr>
              <w:fldChar w:fldCharType="begin"/>
            </w:r>
            <w:r w:rsidR="00440389">
              <w:rPr>
                <w:noProof/>
                <w:webHidden/>
              </w:rPr>
              <w:instrText xml:space="preserve"> PAGEREF _Toc129186340 \h </w:instrText>
            </w:r>
            <w:r w:rsidR="00440389">
              <w:rPr>
                <w:noProof/>
                <w:webHidden/>
              </w:rPr>
            </w:r>
            <w:r w:rsidR="00440389">
              <w:rPr>
                <w:noProof/>
                <w:webHidden/>
              </w:rPr>
              <w:fldChar w:fldCharType="separate"/>
            </w:r>
            <w:r w:rsidR="00440389">
              <w:rPr>
                <w:noProof/>
                <w:webHidden/>
              </w:rPr>
              <w:t>3</w:t>
            </w:r>
            <w:r w:rsidR="00440389">
              <w:rPr>
                <w:noProof/>
                <w:webHidden/>
              </w:rPr>
              <w:fldChar w:fldCharType="end"/>
            </w:r>
          </w:hyperlink>
        </w:p>
        <w:p w14:paraId="364FF5DD" w14:textId="2B1896AA" w:rsidR="00440389" w:rsidRDefault="005440D9">
          <w:pPr>
            <w:pStyle w:val="INNH1"/>
            <w:tabs>
              <w:tab w:val="left" w:pos="440"/>
              <w:tab w:val="right" w:leader="dot" w:pos="9016"/>
            </w:tabs>
            <w:rPr>
              <w:rFonts w:eastAsiaTheme="minorEastAsia"/>
              <w:noProof/>
              <w:lang w:eastAsia="nb-NO"/>
            </w:rPr>
          </w:pPr>
          <w:hyperlink w:anchor="_Toc129186341" w:history="1">
            <w:r w:rsidR="00440389" w:rsidRPr="002F6582">
              <w:rPr>
                <w:rStyle w:val="Hyperkobling"/>
                <w:noProof/>
              </w:rPr>
              <w:t>2</w:t>
            </w:r>
            <w:r w:rsidR="00440389">
              <w:rPr>
                <w:rFonts w:eastAsiaTheme="minorEastAsia"/>
                <w:noProof/>
                <w:lang w:eastAsia="nb-NO"/>
              </w:rPr>
              <w:tab/>
            </w:r>
            <w:r w:rsidR="00440389" w:rsidRPr="002F6582">
              <w:rPr>
                <w:rStyle w:val="Hyperkobling"/>
                <w:noProof/>
              </w:rPr>
              <w:t>Regler for gjennomføring av konkurransen</w:t>
            </w:r>
            <w:r w:rsidR="00440389">
              <w:rPr>
                <w:noProof/>
                <w:webHidden/>
              </w:rPr>
              <w:tab/>
            </w:r>
            <w:r w:rsidR="00440389">
              <w:rPr>
                <w:noProof/>
                <w:webHidden/>
              </w:rPr>
              <w:fldChar w:fldCharType="begin"/>
            </w:r>
            <w:r w:rsidR="00440389">
              <w:rPr>
                <w:noProof/>
                <w:webHidden/>
              </w:rPr>
              <w:instrText xml:space="preserve"> PAGEREF _Toc129186341 \h </w:instrText>
            </w:r>
            <w:r w:rsidR="00440389">
              <w:rPr>
                <w:noProof/>
                <w:webHidden/>
              </w:rPr>
            </w:r>
            <w:r w:rsidR="00440389">
              <w:rPr>
                <w:noProof/>
                <w:webHidden/>
              </w:rPr>
              <w:fldChar w:fldCharType="separate"/>
            </w:r>
            <w:r w:rsidR="00440389">
              <w:rPr>
                <w:noProof/>
                <w:webHidden/>
              </w:rPr>
              <w:t>3</w:t>
            </w:r>
            <w:r w:rsidR="00440389">
              <w:rPr>
                <w:noProof/>
                <w:webHidden/>
              </w:rPr>
              <w:fldChar w:fldCharType="end"/>
            </w:r>
          </w:hyperlink>
        </w:p>
        <w:p w14:paraId="3497F1EF" w14:textId="668EB98F" w:rsidR="00440389" w:rsidRDefault="005440D9">
          <w:pPr>
            <w:pStyle w:val="INNH2"/>
            <w:tabs>
              <w:tab w:val="left" w:pos="880"/>
              <w:tab w:val="right" w:leader="dot" w:pos="9016"/>
            </w:tabs>
            <w:rPr>
              <w:rFonts w:eastAsiaTheme="minorEastAsia"/>
              <w:noProof/>
              <w:lang w:eastAsia="nb-NO"/>
            </w:rPr>
          </w:pPr>
          <w:hyperlink w:anchor="_Toc129186342" w:history="1">
            <w:r w:rsidR="00440389" w:rsidRPr="002F6582">
              <w:rPr>
                <w:rStyle w:val="Hyperkobling"/>
                <w:noProof/>
              </w:rPr>
              <w:t>2.1</w:t>
            </w:r>
            <w:r w:rsidR="00440389">
              <w:rPr>
                <w:rFonts w:eastAsiaTheme="minorEastAsia"/>
                <w:noProof/>
                <w:lang w:eastAsia="nb-NO"/>
              </w:rPr>
              <w:tab/>
            </w:r>
            <w:r w:rsidR="00440389" w:rsidRPr="002F6582">
              <w:rPr>
                <w:rStyle w:val="Hyperkobling"/>
                <w:noProof/>
              </w:rPr>
              <w:t>Anskaffelsesprosedyre</w:t>
            </w:r>
            <w:r w:rsidR="00440389">
              <w:rPr>
                <w:noProof/>
                <w:webHidden/>
              </w:rPr>
              <w:tab/>
            </w:r>
            <w:r w:rsidR="00440389">
              <w:rPr>
                <w:noProof/>
                <w:webHidden/>
              </w:rPr>
              <w:fldChar w:fldCharType="begin"/>
            </w:r>
            <w:r w:rsidR="00440389">
              <w:rPr>
                <w:noProof/>
                <w:webHidden/>
              </w:rPr>
              <w:instrText xml:space="preserve"> PAGEREF _Toc129186342 \h </w:instrText>
            </w:r>
            <w:r w:rsidR="00440389">
              <w:rPr>
                <w:noProof/>
                <w:webHidden/>
              </w:rPr>
            </w:r>
            <w:r w:rsidR="00440389">
              <w:rPr>
                <w:noProof/>
                <w:webHidden/>
              </w:rPr>
              <w:fldChar w:fldCharType="separate"/>
            </w:r>
            <w:r w:rsidR="00440389">
              <w:rPr>
                <w:noProof/>
                <w:webHidden/>
              </w:rPr>
              <w:t>3</w:t>
            </w:r>
            <w:r w:rsidR="00440389">
              <w:rPr>
                <w:noProof/>
                <w:webHidden/>
              </w:rPr>
              <w:fldChar w:fldCharType="end"/>
            </w:r>
          </w:hyperlink>
        </w:p>
        <w:p w14:paraId="44291EB6" w14:textId="49765338" w:rsidR="00440389" w:rsidRDefault="005440D9">
          <w:pPr>
            <w:pStyle w:val="INNH2"/>
            <w:tabs>
              <w:tab w:val="left" w:pos="880"/>
              <w:tab w:val="right" w:leader="dot" w:pos="9016"/>
            </w:tabs>
            <w:rPr>
              <w:rFonts w:eastAsiaTheme="minorEastAsia"/>
              <w:noProof/>
              <w:lang w:eastAsia="nb-NO"/>
            </w:rPr>
          </w:pPr>
          <w:hyperlink w:anchor="_Toc129186343" w:history="1">
            <w:r w:rsidR="00440389" w:rsidRPr="002F6582">
              <w:rPr>
                <w:rStyle w:val="Hyperkobling"/>
                <w:noProof/>
              </w:rPr>
              <w:t>2.2</w:t>
            </w:r>
            <w:r w:rsidR="00440389">
              <w:rPr>
                <w:rFonts w:eastAsiaTheme="minorEastAsia"/>
                <w:noProof/>
                <w:lang w:eastAsia="nb-NO"/>
              </w:rPr>
              <w:tab/>
            </w:r>
            <w:r w:rsidR="00440389" w:rsidRPr="002F6582">
              <w:rPr>
                <w:rStyle w:val="Hyperkobling"/>
                <w:noProof/>
              </w:rPr>
              <w:t>Kommunikasjon</w:t>
            </w:r>
            <w:r w:rsidR="00440389">
              <w:rPr>
                <w:noProof/>
                <w:webHidden/>
              </w:rPr>
              <w:tab/>
            </w:r>
            <w:r w:rsidR="00440389">
              <w:rPr>
                <w:noProof/>
                <w:webHidden/>
              </w:rPr>
              <w:fldChar w:fldCharType="begin"/>
            </w:r>
            <w:r w:rsidR="00440389">
              <w:rPr>
                <w:noProof/>
                <w:webHidden/>
              </w:rPr>
              <w:instrText xml:space="preserve"> PAGEREF _Toc129186343 \h </w:instrText>
            </w:r>
            <w:r w:rsidR="00440389">
              <w:rPr>
                <w:noProof/>
                <w:webHidden/>
              </w:rPr>
            </w:r>
            <w:r w:rsidR="00440389">
              <w:rPr>
                <w:noProof/>
                <w:webHidden/>
              </w:rPr>
              <w:fldChar w:fldCharType="separate"/>
            </w:r>
            <w:r w:rsidR="00440389">
              <w:rPr>
                <w:noProof/>
                <w:webHidden/>
              </w:rPr>
              <w:t>4</w:t>
            </w:r>
            <w:r w:rsidR="00440389">
              <w:rPr>
                <w:noProof/>
                <w:webHidden/>
              </w:rPr>
              <w:fldChar w:fldCharType="end"/>
            </w:r>
          </w:hyperlink>
        </w:p>
        <w:p w14:paraId="788C117E" w14:textId="7BD65E26" w:rsidR="00440389" w:rsidRDefault="005440D9">
          <w:pPr>
            <w:pStyle w:val="INNH2"/>
            <w:tabs>
              <w:tab w:val="left" w:pos="880"/>
              <w:tab w:val="right" w:leader="dot" w:pos="9016"/>
            </w:tabs>
            <w:rPr>
              <w:rFonts w:eastAsiaTheme="minorEastAsia"/>
              <w:noProof/>
              <w:lang w:eastAsia="nb-NO"/>
            </w:rPr>
          </w:pPr>
          <w:hyperlink w:anchor="_Toc129186344" w:history="1">
            <w:r w:rsidR="00440389" w:rsidRPr="002F6582">
              <w:rPr>
                <w:rStyle w:val="Hyperkobling"/>
                <w:noProof/>
              </w:rPr>
              <w:t>2.3</w:t>
            </w:r>
            <w:r w:rsidR="00440389">
              <w:rPr>
                <w:rFonts w:eastAsiaTheme="minorEastAsia"/>
                <w:noProof/>
                <w:lang w:eastAsia="nb-NO"/>
              </w:rPr>
              <w:tab/>
            </w:r>
            <w:r w:rsidR="00440389" w:rsidRPr="002F6582">
              <w:rPr>
                <w:rStyle w:val="Hyperkobling"/>
                <w:noProof/>
              </w:rPr>
              <w:t>Skatteattest</w:t>
            </w:r>
            <w:r w:rsidR="00440389">
              <w:rPr>
                <w:noProof/>
                <w:webHidden/>
              </w:rPr>
              <w:tab/>
            </w:r>
            <w:r w:rsidR="00440389">
              <w:rPr>
                <w:noProof/>
                <w:webHidden/>
              </w:rPr>
              <w:fldChar w:fldCharType="begin"/>
            </w:r>
            <w:r w:rsidR="00440389">
              <w:rPr>
                <w:noProof/>
                <w:webHidden/>
              </w:rPr>
              <w:instrText xml:space="preserve"> PAGEREF _Toc129186344 \h </w:instrText>
            </w:r>
            <w:r w:rsidR="00440389">
              <w:rPr>
                <w:noProof/>
                <w:webHidden/>
              </w:rPr>
            </w:r>
            <w:r w:rsidR="00440389">
              <w:rPr>
                <w:noProof/>
                <w:webHidden/>
              </w:rPr>
              <w:fldChar w:fldCharType="separate"/>
            </w:r>
            <w:r w:rsidR="00440389">
              <w:rPr>
                <w:noProof/>
                <w:webHidden/>
              </w:rPr>
              <w:t>4</w:t>
            </w:r>
            <w:r w:rsidR="00440389">
              <w:rPr>
                <w:noProof/>
                <w:webHidden/>
              </w:rPr>
              <w:fldChar w:fldCharType="end"/>
            </w:r>
          </w:hyperlink>
        </w:p>
        <w:p w14:paraId="308805C3" w14:textId="1A38C53B" w:rsidR="00440389" w:rsidRDefault="005440D9">
          <w:pPr>
            <w:pStyle w:val="INNH1"/>
            <w:tabs>
              <w:tab w:val="left" w:pos="440"/>
              <w:tab w:val="right" w:leader="dot" w:pos="9016"/>
            </w:tabs>
            <w:rPr>
              <w:rFonts w:eastAsiaTheme="minorEastAsia"/>
              <w:noProof/>
              <w:lang w:eastAsia="nb-NO"/>
            </w:rPr>
          </w:pPr>
          <w:hyperlink w:anchor="_Toc129186345" w:history="1">
            <w:r w:rsidR="00440389" w:rsidRPr="002F6582">
              <w:rPr>
                <w:rStyle w:val="Hyperkobling"/>
                <w:noProof/>
              </w:rPr>
              <w:t>3</w:t>
            </w:r>
            <w:r w:rsidR="00440389">
              <w:rPr>
                <w:rFonts w:eastAsiaTheme="minorEastAsia"/>
                <w:noProof/>
                <w:lang w:eastAsia="nb-NO"/>
              </w:rPr>
              <w:tab/>
            </w:r>
            <w:r w:rsidR="00440389" w:rsidRPr="002F6582">
              <w:rPr>
                <w:rStyle w:val="Hyperkobling"/>
                <w:noProof/>
              </w:rPr>
              <w:t>Krav til tilbudet</w:t>
            </w:r>
            <w:r w:rsidR="00440389">
              <w:rPr>
                <w:noProof/>
                <w:webHidden/>
              </w:rPr>
              <w:tab/>
            </w:r>
            <w:r w:rsidR="00440389">
              <w:rPr>
                <w:noProof/>
                <w:webHidden/>
              </w:rPr>
              <w:fldChar w:fldCharType="begin"/>
            </w:r>
            <w:r w:rsidR="00440389">
              <w:rPr>
                <w:noProof/>
                <w:webHidden/>
              </w:rPr>
              <w:instrText xml:space="preserve"> PAGEREF _Toc129186345 \h </w:instrText>
            </w:r>
            <w:r w:rsidR="00440389">
              <w:rPr>
                <w:noProof/>
                <w:webHidden/>
              </w:rPr>
            </w:r>
            <w:r w:rsidR="00440389">
              <w:rPr>
                <w:noProof/>
                <w:webHidden/>
              </w:rPr>
              <w:fldChar w:fldCharType="separate"/>
            </w:r>
            <w:r w:rsidR="00440389">
              <w:rPr>
                <w:noProof/>
                <w:webHidden/>
              </w:rPr>
              <w:t>4</w:t>
            </w:r>
            <w:r w:rsidR="00440389">
              <w:rPr>
                <w:noProof/>
                <w:webHidden/>
              </w:rPr>
              <w:fldChar w:fldCharType="end"/>
            </w:r>
          </w:hyperlink>
        </w:p>
        <w:p w14:paraId="6D51CE66" w14:textId="5507103F" w:rsidR="00440389" w:rsidRDefault="005440D9">
          <w:pPr>
            <w:pStyle w:val="INNH2"/>
            <w:tabs>
              <w:tab w:val="left" w:pos="880"/>
              <w:tab w:val="right" w:leader="dot" w:pos="9016"/>
            </w:tabs>
            <w:rPr>
              <w:rFonts w:eastAsiaTheme="minorEastAsia"/>
              <w:noProof/>
              <w:lang w:eastAsia="nb-NO"/>
            </w:rPr>
          </w:pPr>
          <w:hyperlink w:anchor="_Toc129186346" w:history="1">
            <w:r w:rsidR="00440389" w:rsidRPr="002F6582">
              <w:rPr>
                <w:rStyle w:val="Hyperkobling"/>
                <w:noProof/>
              </w:rPr>
              <w:t>3.1</w:t>
            </w:r>
            <w:r w:rsidR="00440389">
              <w:rPr>
                <w:rFonts w:eastAsiaTheme="minorEastAsia"/>
                <w:noProof/>
                <w:lang w:eastAsia="nb-NO"/>
              </w:rPr>
              <w:tab/>
            </w:r>
            <w:r w:rsidR="00440389" w:rsidRPr="002F6582">
              <w:rPr>
                <w:rStyle w:val="Hyperkobling"/>
                <w:noProof/>
              </w:rPr>
              <w:t>Innlevering av tilbud</w:t>
            </w:r>
            <w:r w:rsidR="00440389">
              <w:rPr>
                <w:noProof/>
                <w:webHidden/>
              </w:rPr>
              <w:tab/>
            </w:r>
            <w:r w:rsidR="00440389">
              <w:rPr>
                <w:noProof/>
                <w:webHidden/>
              </w:rPr>
              <w:fldChar w:fldCharType="begin"/>
            </w:r>
            <w:r w:rsidR="00440389">
              <w:rPr>
                <w:noProof/>
                <w:webHidden/>
              </w:rPr>
              <w:instrText xml:space="preserve"> PAGEREF _Toc129186346 \h </w:instrText>
            </w:r>
            <w:r w:rsidR="00440389">
              <w:rPr>
                <w:noProof/>
                <w:webHidden/>
              </w:rPr>
            </w:r>
            <w:r w:rsidR="00440389">
              <w:rPr>
                <w:noProof/>
                <w:webHidden/>
              </w:rPr>
              <w:fldChar w:fldCharType="separate"/>
            </w:r>
            <w:r w:rsidR="00440389">
              <w:rPr>
                <w:noProof/>
                <w:webHidden/>
              </w:rPr>
              <w:t>4</w:t>
            </w:r>
            <w:r w:rsidR="00440389">
              <w:rPr>
                <w:noProof/>
                <w:webHidden/>
              </w:rPr>
              <w:fldChar w:fldCharType="end"/>
            </w:r>
          </w:hyperlink>
        </w:p>
        <w:p w14:paraId="7668009C" w14:textId="0CF29A10" w:rsidR="00440389" w:rsidRDefault="005440D9">
          <w:pPr>
            <w:pStyle w:val="INNH2"/>
            <w:tabs>
              <w:tab w:val="left" w:pos="880"/>
              <w:tab w:val="right" w:leader="dot" w:pos="9016"/>
            </w:tabs>
            <w:rPr>
              <w:rFonts w:eastAsiaTheme="minorEastAsia"/>
              <w:noProof/>
              <w:lang w:eastAsia="nb-NO"/>
            </w:rPr>
          </w:pPr>
          <w:hyperlink w:anchor="_Toc129186347" w:history="1">
            <w:r w:rsidR="00440389" w:rsidRPr="002F6582">
              <w:rPr>
                <w:rStyle w:val="Hyperkobling"/>
                <w:noProof/>
              </w:rPr>
              <w:t>3.2</w:t>
            </w:r>
            <w:r w:rsidR="00440389">
              <w:rPr>
                <w:rFonts w:eastAsiaTheme="minorEastAsia"/>
                <w:noProof/>
                <w:lang w:eastAsia="nb-NO"/>
              </w:rPr>
              <w:tab/>
            </w:r>
            <w:r w:rsidR="00440389" w:rsidRPr="002F6582">
              <w:rPr>
                <w:rStyle w:val="Hyperkobling"/>
                <w:noProof/>
              </w:rPr>
              <w:t>Tilbudets utforming</w:t>
            </w:r>
            <w:r w:rsidR="00440389">
              <w:rPr>
                <w:noProof/>
                <w:webHidden/>
              </w:rPr>
              <w:tab/>
            </w:r>
            <w:r w:rsidR="00440389">
              <w:rPr>
                <w:noProof/>
                <w:webHidden/>
              </w:rPr>
              <w:fldChar w:fldCharType="begin"/>
            </w:r>
            <w:r w:rsidR="00440389">
              <w:rPr>
                <w:noProof/>
                <w:webHidden/>
              </w:rPr>
              <w:instrText xml:space="preserve"> PAGEREF _Toc129186347 \h </w:instrText>
            </w:r>
            <w:r w:rsidR="00440389">
              <w:rPr>
                <w:noProof/>
                <w:webHidden/>
              </w:rPr>
            </w:r>
            <w:r w:rsidR="00440389">
              <w:rPr>
                <w:noProof/>
                <w:webHidden/>
              </w:rPr>
              <w:fldChar w:fldCharType="separate"/>
            </w:r>
            <w:r w:rsidR="00440389">
              <w:rPr>
                <w:noProof/>
                <w:webHidden/>
              </w:rPr>
              <w:t>4</w:t>
            </w:r>
            <w:r w:rsidR="00440389">
              <w:rPr>
                <w:noProof/>
                <w:webHidden/>
              </w:rPr>
              <w:fldChar w:fldCharType="end"/>
            </w:r>
          </w:hyperlink>
        </w:p>
        <w:p w14:paraId="0EEC4DB2" w14:textId="20E0E766" w:rsidR="00440389" w:rsidRDefault="005440D9">
          <w:pPr>
            <w:pStyle w:val="INNH2"/>
            <w:tabs>
              <w:tab w:val="left" w:pos="880"/>
              <w:tab w:val="right" w:leader="dot" w:pos="9016"/>
            </w:tabs>
            <w:rPr>
              <w:rFonts w:eastAsiaTheme="minorEastAsia"/>
              <w:noProof/>
              <w:lang w:eastAsia="nb-NO"/>
            </w:rPr>
          </w:pPr>
          <w:hyperlink w:anchor="_Toc129186348" w:history="1">
            <w:r w:rsidR="00440389" w:rsidRPr="002F6582">
              <w:rPr>
                <w:rStyle w:val="Hyperkobling"/>
                <w:noProof/>
              </w:rPr>
              <w:t>3.3</w:t>
            </w:r>
            <w:r w:rsidR="00440389">
              <w:rPr>
                <w:rFonts w:eastAsiaTheme="minorEastAsia"/>
                <w:noProof/>
                <w:lang w:eastAsia="nb-NO"/>
              </w:rPr>
              <w:tab/>
            </w:r>
            <w:r w:rsidR="00440389" w:rsidRPr="002F6582">
              <w:rPr>
                <w:rStyle w:val="Hyperkobling"/>
                <w:noProof/>
              </w:rPr>
              <w:t>Alternative tilbud</w:t>
            </w:r>
            <w:r w:rsidR="00440389">
              <w:rPr>
                <w:noProof/>
                <w:webHidden/>
              </w:rPr>
              <w:tab/>
            </w:r>
            <w:r w:rsidR="00440389">
              <w:rPr>
                <w:noProof/>
                <w:webHidden/>
              </w:rPr>
              <w:fldChar w:fldCharType="begin"/>
            </w:r>
            <w:r w:rsidR="00440389">
              <w:rPr>
                <w:noProof/>
                <w:webHidden/>
              </w:rPr>
              <w:instrText xml:space="preserve"> PAGEREF _Toc129186348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1A6D643B" w14:textId="2755E5FA" w:rsidR="00440389" w:rsidRDefault="005440D9">
          <w:pPr>
            <w:pStyle w:val="INNH2"/>
            <w:tabs>
              <w:tab w:val="left" w:pos="880"/>
              <w:tab w:val="right" w:leader="dot" w:pos="9016"/>
            </w:tabs>
            <w:rPr>
              <w:rFonts w:eastAsiaTheme="minorEastAsia"/>
              <w:noProof/>
              <w:lang w:eastAsia="nb-NO"/>
            </w:rPr>
          </w:pPr>
          <w:hyperlink w:anchor="_Toc129186349" w:history="1">
            <w:r w:rsidR="00440389" w:rsidRPr="002F6582">
              <w:rPr>
                <w:rStyle w:val="Hyperkobling"/>
                <w:noProof/>
              </w:rPr>
              <w:t>3.4</w:t>
            </w:r>
            <w:r w:rsidR="00440389">
              <w:rPr>
                <w:rFonts w:eastAsiaTheme="minorEastAsia"/>
                <w:noProof/>
                <w:lang w:eastAsia="nb-NO"/>
              </w:rPr>
              <w:tab/>
            </w:r>
            <w:r w:rsidR="00440389" w:rsidRPr="002F6582">
              <w:rPr>
                <w:rStyle w:val="Hyperkobling"/>
                <w:noProof/>
              </w:rPr>
              <w:t>Parallelle tilbud</w:t>
            </w:r>
            <w:r w:rsidR="00440389">
              <w:rPr>
                <w:noProof/>
                <w:webHidden/>
              </w:rPr>
              <w:tab/>
            </w:r>
            <w:r w:rsidR="00440389">
              <w:rPr>
                <w:noProof/>
                <w:webHidden/>
              </w:rPr>
              <w:fldChar w:fldCharType="begin"/>
            </w:r>
            <w:r w:rsidR="00440389">
              <w:rPr>
                <w:noProof/>
                <w:webHidden/>
              </w:rPr>
              <w:instrText xml:space="preserve"> PAGEREF _Toc129186349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71AAF89B" w14:textId="2A60B207" w:rsidR="00440389" w:rsidRDefault="005440D9">
          <w:pPr>
            <w:pStyle w:val="INNH2"/>
            <w:tabs>
              <w:tab w:val="left" w:pos="880"/>
              <w:tab w:val="right" w:leader="dot" w:pos="9016"/>
            </w:tabs>
            <w:rPr>
              <w:rFonts w:eastAsiaTheme="minorEastAsia"/>
              <w:noProof/>
              <w:lang w:eastAsia="nb-NO"/>
            </w:rPr>
          </w:pPr>
          <w:hyperlink w:anchor="_Toc129186350" w:history="1">
            <w:r w:rsidR="00440389" w:rsidRPr="002F6582">
              <w:rPr>
                <w:rStyle w:val="Hyperkobling"/>
                <w:noProof/>
              </w:rPr>
              <w:t>3.5</w:t>
            </w:r>
            <w:r w:rsidR="00440389">
              <w:rPr>
                <w:rFonts w:eastAsiaTheme="minorEastAsia"/>
                <w:noProof/>
                <w:lang w:eastAsia="nb-NO"/>
              </w:rPr>
              <w:tab/>
            </w:r>
            <w:r w:rsidR="00440389" w:rsidRPr="002F6582">
              <w:rPr>
                <w:rStyle w:val="Hyperkobling"/>
                <w:noProof/>
              </w:rPr>
              <w:t>Språk</w:t>
            </w:r>
            <w:r w:rsidR="00440389">
              <w:rPr>
                <w:noProof/>
                <w:webHidden/>
              </w:rPr>
              <w:tab/>
            </w:r>
            <w:r w:rsidR="00440389">
              <w:rPr>
                <w:noProof/>
                <w:webHidden/>
              </w:rPr>
              <w:fldChar w:fldCharType="begin"/>
            </w:r>
            <w:r w:rsidR="00440389">
              <w:rPr>
                <w:noProof/>
                <w:webHidden/>
              </w:rPr>
              <w:instrText xml:space="preserve"> PAGEREF _Toc129186350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471055F5" w14:textId="58311E9B" w:rsidR="00440389" w:rsidRDefault="005440D9">
          <w:pPr>
            <w:pStyle w:val="INNH2"/>
            <w:tabs>
              <w:tab w:val="left" w:pos="880"/>
              <w:tab w:val="right" w:leader="dot" w:pos="9016"/>
            </w:tabs>
            <w:rPr>
              <w:rFonts w:eastAsiaTheme="minorEastAsia"/>
              <w:noProof/>
              <w:lang w:eastAsia="nb-NO"/>
            </w:rPr>
          </w:pPr>
          <w:hyperlink w:anchor="_Toc129186351" w:history="1">
            <w:r w:rsidR="00440389" w:rsidRPr="002F6582">
              <w:rPr>
                <w:rStyle w:val="Hyperkobling"/>
                <w:noProof/>
              </w:rPr>
              <w:t>3.6</w:t>
            </w:r>
            <w:r w:rsidR="00440389">
              <w:rPr>
                <w:rFonts w:eastAsiaTheme="minorEastAsia"/>
                <w:noProof/>
                <w:lang w:eastAsia="nb-NO"/>
              </w:rPr>
              <w:tab/>
            </w:r>
            <w:r w:rsidR="00440389" w:rsidRPr="002F6582">
              <w:rPr>
                <w:rStyle w:val="Hyperkobling"/>
                <w:noProof/>
              </w:rPr>
              <w:t>Forbehold</w:t>
            </w:r>
            <w:r w:rsidR="00440389">
              <w:rPr>
                <w:noProof/>
                <w:webHidden/>
              </w:rPr>
              <w:tab/>
            </w:r>
            <w:r w:rsidR="00440389">
              <w:rPr>
                <w:noProof/>
                <w:webHidden/>
              </w:rPr>
              <w:fldChar w:fldCharType="begin"/>
            </w:r>
            <w:r w:rsidR="00440389">
              <w:rPr>
                <w:noProof/>
                <w:webHidden/>
              </w:rPr>
              <w:instrText xml:space="preserve"> PAGEREF _Toc129186351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58BE7763" w14:textId="467DEEE1" w:rsidR="00440389" w:rsidRDefault="005440D9">
          <w:pPr>
            <w:pStyle w:val="INNH2"/>
            <w:tabs>
              <w:tab w:val="left" w:pos="880"/>
              <w:tab w:val="right" w:leader="dot" w:pos="9016"/>
            </w:tabs>
            <w:rPr>
              <w:rFonts w:eastAsiaTheme="minorEastAsia"/>
              <w:noProof/>
              <w:lang w:eastAsia="nb-NO"/>
            </w:rPr>
          </w:pPr>
          <w:hyperlink w:anchor="_Toc129186352" w:history="1">
            <w:r w:rsidR="00440389" w:rsidRPr="002F6582">
              <w:rPr>
                <w:rStyle w:val="Hyperkobling"/>
                <w:noProof/>
              </w:rPr>
              <w:t>3.7</w:t>
            </w:r>
            <w:r w:rsidR="00440389">
              <w:rPr>
                <w:rFonts w:eastAsiaTheme="minorEastAsia"/>
                <w:noProof/>
                <w:lang w:eastAsia="nb-NO"/>
              </w:rPr>
              <w:tab/>
            </w:r>
            <w:r w:rsidR="00440389" w:rsidRPr="002F6582">
              <w:rPr>
                <w:rStyle w:val="Hyperkobling"/>
                <w:noProof/>
              </w:rPr>
              <w:t>Vedståelsesfrist</w:t>
            </w:r>
            <w:r w:rsidR="00440389">
              <w:rPr>
                <w:noProof/>
                <w:webHidden/>
              </w:rPr>
              <w:tab/>
            </w:r>
            <w:r w:rsidR="00440389">
              <w:rPr>
                <w:noProof/>
                <w:webHidden/>
              </w:rPr>
              <w:fldChar w:fldCharType="begin"/>
            </w:r>
            <w:r w:rsidR="00440389">
              <w:rPr>
                <w:noProof/>
                <w:webHidden/>
              </w:rPr>
              <w:instrText xml:space="preserve"> PAGEREF _Toc129186352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1DF6F393" w14:textId="64B767C1" w:rsidR="00440389" w:rsidRDefault="005440D9">
          <w:pPr>
            <w:pStyle w:val="INNH2"/>
            <w:tabs>
              <w:tab w:val="left" w:pos="880"/>
              <w:tab w:val="right" w:leader="dot" w:pos="9016"/>
            </w:tabs>
            <w:rPr>
              <w:rFonts w:eastAsiaTheme="minorEastAsia"/>
              <w:noProof/>
              <w:lang w:eastAsia="nb-NO"/>
            </w:rPr>
          </w:pPr>
          <w:hyperlink w:anchor="_Toc129186353" w:history="1">
            <w:r w:rsidR="00440389" w:rsidRPr="002F6582">
              <w:rPr>
                <w:rStyle w:val="Hyperkobling"/>
                <w:noProof/>
              </w:rPr>
              <w:t>3.8</w:t>
            </w:r>
            <w:r w:rsidR="00440389">
              <w:rPr>
                <w:rFonts w:eastAsiaTheme="minorEastAsia"/>
                <w:noProof/>
                <w:lang w:eastAsia="nb-NO"/>
              </w:rPr>
              <w:tab/>
            </w:r>
            <w:r w:rsidR="00440389" w:rsidRPr="002F6582">
              <w:rPr>
                <w:rStyle w:val="Hyperkobling"/>
                <w:noProof/>
              </w:rPr>
              <w:t>Omkostninger</w:t>
            </w:r>
            <w:r w:rsidR="00440389">
              <w:rPr>
                <w:noProof/>
                <w:webHidden/>
              </w:rPr>
              <w:tab/>
            </w:r>
            <w:r w:rsidR="00440389">
              <w:rPr>
                <w:noProof/>
                <w:webHidden/>
              </w:rPr>
              <w:fldChar w:fldCharType="begin"/>
            </w:r>
            <w:r w:rsidR="00440389">
              <w:rPr>
                <w:noProof/>
                <w:webHidden/>
              </w:rPr>
              <w:instrText xml:space="preserve"> PAGEREF _Toc129186353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25EB0361" w14:textId="5A1CB2C0" w:rsidR="00440389" w:rsidRDefault="005440D9">
          <w:pPr>
            <w:pStyle w:val="INNH2"/>
            <w:tabs>
              <w:tab w:val="left" w:pos="880"/>
              <w:tab w:val="right" w:leader="dot" w:pos="9016"/>
            </w:tabs>
            <w:rPr>
              <w:rFonts w:eastAsiaTheme="minorEastAsia"/>
              <w:noProof/>
              <w:lang w:eastAsia="nb-NO"/>
            </w:rPr>
          </w:pPr>
          <w:hyperlink w:anchor="_Toc129186354" w:history="1">
            <w:r w:rsidR="00440389" w:rsidRPr="002F6582">
              <w:rPr>
                <w:rStyle w:val="Hyperkobling"/>
                <w:noProof/>
              </w:rPr>
              <w:t>3.9</w:t>
            </w:r>
            <w:r w:rsidR="00440389">
              <w:rPr>
                <w:rFonts w:eastAsiaTheme="minorEastAsia"/>
                <w:noProof/>
                <w:lang w:eastAsia="nb-NO"/>
              </w:rPr>
              <w:tab/>
            </w:r>
            <w:r w:rsidR="00440389" w:rsidRPr="002F6582">
              <w:rPr>
                <w:rStyle w:val="Hyperkobling"/>
                <w:noProof/>
              </w:rPr>
              <w:t>Offentlighet</w:t>
            </w:r>
            <w:r w:rsidR="00440389">
              <w:rPr>
                <w:noProof/>
                <w:webHidden/>
              </w:rPr>
              <w:tab/>
            </w:r>
            <w:r w:rsidR="00440389">
              <w:rPr>
                <w:noProof/>
                <w:webHidden/>
              </w:rPr>
              <w:fldChar w:fldCharType="begin"/>
            </w:r>
            <w:r w:rsidR="00440389">
              <w:rPr>
                <w:noProof/>
                <w:webHidden/>
              </w:rPr>
              <w:instrText xml:space="preserve"> PAGEREF _Toc129186354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43ED63D3" w14:textId="52ED24B7" w:rsidR="00440389" w:rsidRDefault="005440D9">
          <w:pPr>
            <w:pStyle w:val="INNH2"/>
            <w:tabs>
              <w:tab w:val="left" w:pos="880"/>
              <w:tab w:val="right" w:leader="dot" w:pos="9016"/>
            </w:tabs>
            <w:rPr>
              <w:rFonts w:eastAsiaTheme="minorEastAsia"/>
              <w:noProof/>
              <w:lang w:eastAsia="nb-NO"/>
            </w:rPr>
          </w:pPr>
          <w:hyperlink w:anchor="_Toc129186355" w:history="1">
            <w:r w:rsidR="00440389" w:rsidRPr="002F6582">
              <w:rPr>
                <w:rStyle w:val="Hyperkobling"/>
                <w:noProof/>
              </w:rPr>
              <w:t>3.10</w:t>
            </w:r>
            <w:r w:rsidR="00440389">
              <w:rPr>
                <w:rFonts w:eastAsiaTheme="minorEastAsia"/>
                <w:noProof/>
                <w:lang w:eastAsia="nb-NO"/>
              </w:rPr>
              <w:tab/>
            </w:r>
            <w:r w:rsidR="00440389" w:rsidRPr="002F6582">
              <w:rPr>
                <w:rStyle w:val="Hyperkobling"/>
                <w:noProof/>
              </w:rPr>
              <w:t>Vareprøver, demonstrasjon og utprøving</w:t>
            </w:r>
            <w:r w:rsidR="00440389">
              <w:rPr>
                <w:noProof/>
                <w:webHidden/>
              </w:rPr>
              <w:tab/>
            </w:r>
            <w:r w:rsidR="00440389">
              <w:rPr>
                <w:noProof/>
                <w:webHidden/>
              </w:rPr>
              <w:fldChar w:fldCharType="begin"/>
            </w:r>
            <w:r w:rsidR="00440389">
              <w:rPr>
                <w:noProof/>
                <w:webHidden/>
              </w:rPr>
              <w:instrText xml:space="preserve"> PAGEREF _Toc129186355 \h </w:instrText>
            </w:r>
            <w:r w:rsidR="00440389">
              <w:rPr>
                <w:noProof/>
                <w:webHidden/>
              </w:rPr>
            </w:r>
            <w:r w:rsidR="00440389">
              <w:rPr>
                <w:noProof/>
                <w:webHidden/>
              </w:rPr>
              <w:fldChar w:fldCharType="separate"/>
            </w:r>
            <w:r w:rsidR="00440389">
              <w:rPr>
                <w:noProof/>
                <w:webHidden/>
              </w:rPr>
              <w:t>5</w:t>
            </w:r>
            <w:r w:rsidR="00440389">
              <w:rPr>
                <w:noProof/>
                <w:webHidden/>
              </w:rPr>
              <w:fldChar w:fldCharType="end"/>
            </w:r>
          </w:hyperlink>
        </w:p>
        <w:p w14:paraId="051B695A" w14:textId="0C8094EA" w:rsidR="00440389" w:rsidRDefault="005440D9">
          <w:pPr>
            <w:pStyle w:val="INNH1"/>
            <w:tabs>
              <w:tab w:val="left" w:pos="440"/>
              <w:tab w:val="right" w:leader="dot" w:pos="9016"/>
            </w:tabs>
            <w:rPr>
              <w:rFonts w:eastAsiaTheme="minorEastAsia"/>
              <w:noProof/>
              <w:lang w:eastAsia="nb-NO"/>
            </w:rPr>
          </w:pPr>
          <w:hyperlink w:anchor="_Toc129186356" w:history="1">
            <w:r w:rsidR="00440389" w:rsidRPr="002F6582">
              <w:rPr>
                <w:rStyle w:val="Hyperkobling"/>
                <w:noProof/>
              </w:rPr>
              <w:t>4</w:t>
            </w:r>
            <w:r w:rsidR="00440389">
              <w:rPr>
                <w:rFonts w:eastAsiaTheme="minorEastAsia"/>
                <w:noProof/>
                <w:lang w:eastAsia="nb-NO"/>
              </w:rPr>
              <w:tab/>
            </w:r>
            <w:r w:rsidR="00440389" w:rsidRPr="002F6582">
              <w:rPr>
                <w:rStyle w:val="Hyperkobling"/>
                <w:noProof/>
              </w:rPr>
              <w:t>Tildelingskriterier og evaluering</w:t>
            </w:r>
            <w:r w:rsidR="00440389">
              <w:rPr>
                <w:noProof/>
                <w:webHidden/>
              </w:rPr>
              <w:tab/>
            </w:r>
            <w:r w:rsidR="00440389">
              <w:rPr>
                <w:noProof/>
                <w:webHidden/>
              </w:rPr>
              <w:fldChar w:fldCharType="begin"/>
            </w:r>
            <w:r w:rsidR="00440389">
              <w:rPr>
                <w:noProof/>
                <w:webHidden/>
              </w:rPr>
              <w:instrText xml:space="preserve"> PAGEREF _Toc129186356 \h </w:instrText>
            </w:r>
            <w:r w:rsidR="00440389">
              <w:rPr>
                <w:noProof/>
                <w:webHidden/>
              </w:rPr>
            </w:r>
            <w:r w:rsidR="00440389">
              <w:rPr>
                <w:noProof/>
                <w:webHidden/>
              </w:rPr>
              <w:fldChar w:fldCharType="separate"/>
            </w:r>
            <w:r w:rsidR="00440389">
              <w:rPr>
                <w:noProof/>
                <w:webHidden/>
              </w:rPr>
              <w:t>6</w:t>
            </w:r>
            <w:r w:rsidR="00440389">
              <w:rPr>
                <w:noProof/>
                <w:webHidden/>
              </w:rPr>
              <w:fldChar w:fldCharType="end"/>
            </w:r>
          </w:hyperlink>
        </w:p>
        <w:p w14:paraId="07A5510E" w14:textId="64265724" w:rsidR="00440389" w:rsidRDefault="005440D9">
          <w:pPr>
            <w:pStyle w:val="INNH3"/>
            <w:tabs>
              <w:tab w:val="left" w:pos="1320"/>
              <w:tab w:val="right" w:leader="dot" w:pos="9016"/>
            </w:tabs>
            <w:rPr>
              <w:rFonts w:eastAsiaTheme="minorEastAsia"/>
              <w:noProof/>
              <w:lang w:eastAsia="nb-NO"/>
            </w:rPr>
          </w:pPr>
          <w:hyperlink w:anchor="_Toc129186364" w:history="1">
            <w:r w:rsidR="00440389" w:rsidRPr="002F6582">
              <w:rPr>
                <w:rStyle w:val="Hyperkobling"/>
                <w:rFonts w:cstheme="majorBidi"/>
                <w:b/>
                <w:bCs/>
                <w:iCs/>
                <w:noProof/>
              </w:rPr>
              <w:t>6.1.1.</w:t>
            </w:r>
            <w:r w:rsidR="00440389">
              <w:rPr>
                <w:rFonts w:eastAsiaTheme="minorEastAsia"/>
                <w:noProof/>
                <w:lang w:eastAsia="nb-NO"/>
              </w:rPr>
              <w:tab/>
            </w:r>
            <w:r w:rsidR="00440389" w:rsidRPr="002F6582">
              <w:rPr>
                <w:rStyle w:val="Hyperkobling"/>
                <w:rFonts w:cstheme="majorBidi"/>
                <w:b/>
                <w:bCs/>
                <w:iCs/>
                <w:noProof/>
              </w:rPr>
              <w:t>Pris</w:t>
            </w:r>
            <w:r w:rsidR="00440389">
              <w:rPr>
                <w:noProof/>
                <w:webHidden/>
              </w:rPr>
              <w:tab/>
            </w:r>
            <w:r w:rsidR="00440389">
              <w:rPr>
                <w:noProof/>
                <w:webHidden/>
              </w:rPr>
              <w:fldChar w:fldCharType="begin"/>
            </w:r>
            <w:r w:rsidR="00440389">
              <w:rPr>
                <w:noProof/>
                <w:webHidden/>
              </w:rPr>
              <w:instrText xml:space="preserve"> PAGEREF _Toc129186364 \h </w:instrText>
            </w:r>
            <w:r w:rsidR="00440389">
              <w:rPr>
                <w:noProof/>
                <w:webHidden/>
              </w:rPr>
            </w:r>
            <w:r w:rsidR="00440389">
              <w:rPr>
                <w:noProof/>
                <w:webHidden/>
              </w:rPr>
              <w:fldChar w:fldCharType="separate"/>
            </w:r>
            <w:r w:rsidR="00440389">
              <w:rPr>
                <w:noProof/>
                <w:webHidden/>
              </w:rPr>
              <w:t>6</w:t>
            </w:r>
            <w:r w:rsidR="00440389">
              <w:rPr>
                <w:noProof/>
                <w:webHidden/>
              </w:rPr>
              <w:fldChar w:fldCharType="end"/>
            </w:r>
          </w:hyperlink>
        </w:p>
        <w:p w14:paraId="6C2331C4" w14:textId="63ED8782" w:rsidR="00440389" w:rsidRDefault="005440D9">
          <w:pPr>
            <w:pStyle w:val="INNH3"/>
            <w:tabs>
              <w:tab w:val="left" w:pos="1320"/>
              <w:tab w:val="right" w:leader="dot" w:pos="9016"/>
            </w:tabs>
            <w:rPr>
              <w:rFonts w:eastAsiaTheme="minorEastAsia"/>
              <w:noProof/>
              <w:lang w:eastAsia="nb-NO"/>
            </w:rPr>
          </w:pPr>
          <w:hyperlink w:anchor="_Toc129186365" w:history="1">
            <w:r w:rsidR="00440389" w:rsidRPr="002F6582">
              <w:rPr>
                <w:rStyle w:val="Hyperkobling"/>
                <w:rFonts w:eastAsia="Times New Roman" w:cstheme="majorBidi"/>
                <w:b/>
                <w:bCs/>
                <w:iCs/>
                <w:noProof/>
              </w:rPr>
              <w:t>6.1.2.</w:t>
            </w:r>
            <w:r w:rsidR="00440389">
              <w:rPr>
                <w:rFonts w:eastAsiaTheme="minorEastAsia"/>
                <w:noProof/>
                <w:lang w:eastAsia="nb-NO"/>
              </w:rPr>
              <w:tab/>
            </w:r>
            <w:r w:rsidR="00440389" w:rsidRPr="002F6582">
              <w:rPr>
                <w:rStyle w:val="Hyperkobling"/>
                <w:rFonts w:eastAsia="Times New Roman" w:cstheme="majorBidi"/>
                <w:b/>
                <w:bCs/>
                <w:iCs/>
                <w:noProof/>
              </w:rPr>
              <w:t>Kvalitet</w:t>
            </w:r>
            <w:r w:rsidR="00440389">
              <w:rPr>
                <w:noProof/>
                <w:webHidden/>
              </w:rPr>
              <w:tab/>
            </w:r>
            <w:r w:rsidR="00440389">
              <w:rPr>
                <w:noProof/>
                <w:webHidden/>
              </w:rPr>
              <w:fldChar w:fldCharType="begin"/>
            </w:r>
            <w:r w:rsidR="00440389">
              <w:rPr>
                <w:noProof/>
                <w:webHidden/>
              </w:rPr>
              <w:instrText xml:space="preserve"> PAGEREF _Toc129186365 \h </w:instrText>
            </w:r>
            <w:r w:rsidR="00440389">
              <w:rPr>
                <w:noProof/>
                <w:webHidden/>
              </w:rPr>
            </w:r>
            <w:r w:rsidR="00440389">
              <w:rPr>
                <w:noProof/>
                <w:webHidden/>
              </w:rPr>
              <w:fldChar w:fldCharType="separate"/>
            </w:r>
            <w:r w:rsidR="00440389">
              <w:rPr>
                <w:noProof/>
                <w:webHidden/>
              </w:rPr>
              <w:t>6</w:t>
            </w:r>
            <w:r w:rsidR="00440389">
              <w:rPr>
                <w:noProof/>
                <w:webHidden/>
              </w:rPr>
              <w:fldChar w:fldCharType="end"/>
            </w:r>
          </w:hyperlink>
        </w:p>
        <w:p w14:paraId="1D392870" w14:textId="2C5EBF8D" w:rsidR="00440389" w:rsidRDefault="005440D9">
          <w:pPr>
            <w:pStyle w:val="INNH2"/>
            <w:tabs>
              <w:tab w:val="left" w:pos="880"/>
              <w:tab w:val="right" w:leader="dot" w:pos="9016"/>
            </w:tabs>
            <w:rPr>
              <w:rFonts w:eastAsiaTheme="minorEastAsia"/>
              <w:noProof/>
              <w:lang w:eastAsia="nb-NO"/>
            </w:rPr>
          </w:pPr>
          <w:hyperlink w:anchor="_Toc129186367" w:history="1">
            <w:r w:rsidR="00440389" w:rsidRPr="002F6582">
              <w:rPr>
                <w:rStyle w:val="Hyperkobling"/>
                <w:noProof/>
              </w:rPr>
              <w:t>4.2</w:t>
            </w:r>
            <w:r w:rsidR="00440389">
              <w:rPr>
                <w:rFonts w:eastAsiaTheme="minorEastAsia"/>
                <w:noProof/>
                <w:lang w:eastAsia="nb-NO"/>
              </w:rPr>
              <w:tab/>
            </w:r>
            <w:r w:rsidR="00440389" w:rsidRPr="002F6582">
              <w:rPr>
                <w:rStyle w:val="Hyperkobling"/>
                <w:noProof/>
              </w:rPr>
              <w:t>Tildeling av kontrakt</w:t>
            </w:r>
            <w:r w:rsidR="00440389">
              <w:rPr>
                <w:noProof/>
                <w:webHidden/>
              </w:rPr>
              <w:tab/>
            </w:r>
            <w:r w:rsidR="00440389">
              <w:rPr>
                <w:noProof/>
                <w:webHidden/>
              </w:rPr>
              <w:fldChar w:fldCharType="begin"/>
            </w:r>
            <w:r w:rsidR="00440389">
              <w:rPr>
                <w:noProof/>
                <w:webHidden/>
              </w:rPr>
              <w:instrText xml:space="preserve"> PAGEREF _Toc129186367 \h </w:instrText>
            </w:r>
            <w:r w:rsidR="00440389">
              <w:rPr>
                <w:noProof/>
                <w:webHidden/>
              </w:rPr>
            </w:r>
            <w:r w:rsidR="00440389">
              <w:rPr>
                <w:noProof/>
                <w:webHidden/>
              </w:rPr>
              <w:fldChar w:fldCharType="separate"/>
            </w:r>
            <w:r w:rsidR="00440389">
              <w:rPr>
                <w:noProof/>
                <w:webHidden/>
              </w:rPr>
              <w:t>6</w:t>
            </w:r>
            <w:r w:rsidR="00440389">
              <w:rPr>
                <w:noProof/>
                <w:webHidden/>
              </w:rPr>
              <w:fldChar w:fldCharType="end"/>
            </w:r>
          </w:hyperlink>
        </w:p>
        <w:p w14:paraId="38A16358" w14:textId="34D10A75" w:rsidR="00781EE7" w:rsidRDefault="00781EE7">
          <w:r>
            <w:rPr>
              <w:b/>
              <w:bCs/>
            </w:rPr>
            <w:fldChar w:fldCharType="end"/>
          </w:r>
        </w:p>
      </w:sdtContent>
    </w:sdt>
    <w:p w14:paraId="226CEB75" w14:textId="77777777" w:rsidR="00781EE7" w:rsidRDefault="00781EE7" w:rsidP="00781EE7">
      <w:r>
        <w:br w:type="page"/>
      </w:r>
    </w:p>
    <w:p w14:paraId="47919BBB" w14:textId="42720A9A" w:rsidR="00781EE7" w:rsidRDefault="00813819" w:rsidP="00781EE7">
      <w:pPr>
        <w:pStyle w:val="Overskrift1"/>
      </w:pPr>
      <w:bookmarkStart w:id="0" w:name="_Toc129186333"/>
      <w:r>
        <w:lastRenderedPageBreak/>
        <w:t>Generell informasjon om konkurransen</w:t>
      </w:r>
      <w:bookmarkEnd w:id="0"/>
    </w:p>
    <w:p w14:paraId="38101F90" w14:textId="77777777" w:rsidR="00813819" w:rsidRDefault="00813819" w:rsidP="00813819">
      <w:pPr>
        <w:pStyle w:val="Overskrift2"/>
      </w:pPr>
      <w:bookmarkStart w:id="1" w:name="_Toc129186334"/>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1C08B02B" w:rsidR="00813819" w:rsidRDefault="002401A3" w:rsidP="00665914">
      <w:pPr>
        <w:spacing w:line="360" w:lineRule="auto"/>
      </w:pPr>
      <w:r w:rsidRPr="002401A3">
        <w:t>Sykehusinnkjøp HF er eid av de fire regionale helseforetakene, Helse Sør-Øst RHF, Helse Vest RHF, Helse Midt-Norge RHF og Helse Nord RHF, hvorav eierandelen er på 25 prosent hver</w:t>
      </w:r>
      <w:r w:rsidR="00813819">
        <w:t xml:space="preserve">. </w:t>
      </w:r>
      <w:r w:rsidR="00813819" w:rsidRPr="008C5C07">
        <w:rPr>
          <w:color w:val="0070C0"/>
        </w:rPr>
        <w:t>Sykehusinnkjøp HF</w:t>
      </w:r>
      <w:r>
        <w:rPr>
          <w:color w:val="0070C0"/>
        </w:rPr>
        <w:t>,</w:t>
      </w:r>
      <w:r w:rsidR="00813819" w:rsidRPr="008C5C07">
        <w:rPr>
          <w:color w:val="0070C0"/>
        </w:rPr>
        <w:t xml:space="preserve"> divisjon</w:t>
      </w:r>
      <w:r w:rsidR="00610630">
        <w:rPr>
          <w:color w:val="0070C0"/>
        </w:rPr>
        <w:t xml:space="preserve"> Midt Norge</w:t>
      </w:r>
      <w:r w:rsidR="00813819" w:rsidRPr="008C5C07">
        <w:rPr>
          <w:color w:val="0070C0"/>
        </w:rPr>
        <w:t xml:space="preserve"> er avtaleforvalter. </w:t>
      </w:r>
      <w:r w:rsidR="00813819">
        <w:t xml:space="preserve">For mer informasjon, se </w:t>
      </w:r>
      <w:hyperlink r:id="rId14" w:history="1">
        <w:r w:rsidR="00813819" w:rsidRPr="0072718B">
          <w:rPr>
            <w:rStyle w:val="Hyperkobling"/>
          </w:rPr>
          <w:t>www.sykehusinnkjop.no</w:t>
        </w:r>
      </w:hyperlink>
      <w:r w:rsidR="00813819">
        <w:t>.</w:t>
      </w:r>
    </w:p>
    <w:p w14:paraId="72916070" w14:textId="62735171" w:rsidR="00813819" w:rsidRPr="004A3C5E" w:rsidRDefault="00813819" w:rsidP="00665914">
      <w:pPr>
        <w:spacing w:line="360" w:lineRule="auto"/>
        <w:rPr>
          <w:color w:val="00B0F0"/>
        </w:rPr>
      </w:pPr>
      <w:r>
        <w:t xml:space="preserve">Sykehusinnkjøp HF gjennomfører anskaffelsen på vegne av </w:t>
      </w:r>
      <w:r w:rsidR="00012E58">
        <w:rPr>
          <w:color w:val="0070C0"/>
        </w:rPr>
        <w:t>Helse Nord-Trøndelag</w:t>
      </w:r>
    </w:p>
    <w:p w14:paraId="2A8BF1D5" w14:textId="6C864540" w:rsidR="13C6351B" w:rsidRDefault="13C6351B" w:rsidP="00665914">
      <w:pPr>
        <w:spacing w:line="360" w:lineRule="auto"/>
      </w:pPr>
      <w:r>
        <w:t>Offentlig sektor er landets største kunde og forbruker, og er en del av den globale handelen med varer og tjenester. Mange av de varene som kjøpes inn kan være produsert under kritikkverdige forhold og Sykehusinnkjøp HF vil derfor stille krav til leverandørene om at de varene som skaffes er produsert på en lovlig og etisk forsvarlig måte. Dersom leverandøren bruker underleverandører for å oppfylle denne kontrakten, er leverandøren forpliktet til å videreføre og bidra til etterlevelse av kravene hos sine underleverandører.</w:t>
      </w:r>
    </w:p>
    <w:p w14:paraId="4E2D9C4D" w14:textId="77777777" w:rsidR="00FF52D8" w:rsidRDefault="00813819" w:rsidP="00665914">
      <w:pPr>
        <w:pStyle w:val="Overskrift2"/>
        <w:spacing w:line="360" w:lineRule="auto"/>
      </w:pPr>
      <w:bookmarkStart w:id="2" w:name="_Toc129186335"/>
      <w:r>
        <w:t>Anskaffelsens formål og omfang</w:t>
      </w:r>
      <w:bookmarkEnd w:id="2"/>
    </w:p>
    <w:p w14:paraId="53BDCF0D" w14:textId="2B66D523" w:rsidR="007174C3" w:rsidRDefault="00610630" w:rsidP="00665914">
      <w:pPr>
        <w:spacing w:line="360" w:lineRule="auto"/>
      </w:pPr>
      <w:r w:rsidRPr="00C26080">
        <w:t xml:space="preserve">Oppdragsgiver ønsker tilbud på </w:t>
      </w:r>
      <w:r w:rsidR="00012E58" w:rsidRPr="00C26080">
        <w:t>en gamma detektor</w:t>
      </w:r>
      <w:r w:rsidR="00C26080" w:rsidRPr="00C26080">
        <w:t xml:space="preserve"> til identifikasjon og uttak av såkalt «vaktpost lymfeknuter», for å diagnostisere eventuell spredning av sykdom til lymfeknuter (typisk ved brystkreft eller maligne melanom) ved operasjonsavdelingen</w:t>
      </w:r>
      <w:r w:rsidR="004357EB">
        <w:t>,</w:t>
      </w:r>
      <w:r w:rsidR="00C26080" w:rsidRPr="00C26080">
        <w:t xml:space="preserve"> kirurgisk klinikk</w:t>
      </w:r>
      <w:r w:rsidR="004357EB">
        <w:t>,</w:t>
      </w:r>
      <w:r w:rsidR="008B26B9" w:rsidRPr="00C26080">
        <w:t xml:space="preserve"> </w:t>
      </w:r>
      <w:r w:rsidR="00012E58" w:rsidRPr="00C26080">
        <w:t>Sykehuset Levanger</w:t>
      </w:r>
      <w:r w:rsidR="007174C3" w:rsidRPr="00C26080">
        <w:t>.</w:t>
      </w:r>
    </w:p>
    <w:p w14:paraId="489598D2" w14:textId="3FA62F59" w:rsidR="00C26080" w:rsidRPr="00C26080" w:rsidRDefault="00C26080" w:rsidP="00665914">
      <w:pPr>
        <w:spacing w:line="360" w:lineRule="auto"/>
      </w:pPr>
      <w:r>
        <w:t xml:space="preserve">Det skal i tillegg gis tilbud på opsjon på </w:t>
      </w:r>
      <w:r w:rsidR="00BC240A">
        <w:t>2-</w:t>
      </w:r>
      <w:r w:rsidR="009917AB">
        <w:t>to</w:t>
      </w:r>
      <w:r>
        <w:t xml:space="preserve"> tilsvarende apparat tilgjengelig for alle foretakene i Helse Midt-Norge.</w:t>
      </w:r>
    </w:p>
    <w:p w14:paraId="7F931458" w14:textId="1F6AFA2D" w:rsidR="008B26B9" w:rsidRPr="00C26080" w:rsidRDefault="008B26B9" w:rsidP="008B26B9">
      <w:pPr>
        <w:overflowPunct w:val="0"/>
        <w:autoSpaceDE w:val="0"/>
        <w:autoSpaceDN w:val="0"/>
        <w:adjustRightInd w:val="0"/>
        <w:spacing w:line="360" w:lineRule="auto"/>
        <w:textAlignment w:val="baseline"/>
        <w:rPr>
          <w:bCs/>
        </w:rPr>
      </w:pPr>
      <w:r w:rsidRPr="00C26080">
        <w:rPr>
          <w:bCs/>
        </w:rPr>
        <w:t xml:space="preserve">Oppdragsgiver har en forventning på antatt levetid på </w:t>
      </w:r>
      <w:r w:rsidR="00D233F1" w:rsidRPr="00C26080">
        <w:rPr>
          <w:bCs/>
        </w:rPr>
        <w:t xml:space="preserve">minst </w:t>
      </w:r>
      <w:r w:rsidR="00012E58" w:rsidRPr="00C26080">
        <w:rPr>
          <w:bCs/>
        </w:rPr>
        <w:t>10</w:t>
      </w:r>
      <w:r w:rsidRPr="00C26080">
        <w:rPr>
          <w:bCs/>
        </w:rPr>
        <w:t xml:space="preserve"> år. </w:t>
      </w:r>
    </w:p>
    <w:p w14:paraId="6A5E772D" w14:textId="2360CA5A" w:rsidR="00610630" w:rsidRPr="00C26080" w:rsidRDefault="008B26B9" w:rsidP="008B26B9">
      <w:pPr>
        <w:spacing w:line="360" w:lineRule="auto"/>
      </w:pPr>
      <w:r w:rsidRPr="00C26080">
        <w:rPr>
          <w:bCs/>
        </w:rPr>
        <w:t xml:space="preserve">Estimert verdi for anskaffelsen </w:t>
      </w:r>
      <w:r w:rsidRPr="00C26080">
        <w:rPr>
          <w:bCs/>
          <w:i/>
          <w:iCs/>
        </w:rPr>
        <w:t>inkludert opsjon</w:t>
      </w:r>
      <w:r w:rsidRPr="00C26080">
        <w:rPr>
          <w:bCs/>
        </w:rPr>
        <w:t xml:space="preserve"> er </w:t>
      </w:r>
      <w:r w:rsidR="00CA6517" w:rsidRPr="00C26080">
        <w:rPr>
          <w:bCs/>
        </w:rPr>
        <w:t>ca.</w:t>
      </w:r>
      <w:r w:rsidRPr="00C26080">
        <w:rPr>
          <w:bCs/>
        </w:rPr>
        <w:t xml:space="preserve"> kr. </w:t>
      </w:r>
      <w:r w:rsidR="009917AB">
        <w:rPr>
          <w:bCs/>
        </w:rPr>
        <w:t>6</w:t>
      </w:r>
      <w:r w:rsidR="00012E58" w:rsidRPr="00C26080">
        <w:rPr>
          <w:bCs/>
        </w:rPr>
        <w:t>0</w:t>
      </w:r>
      <w:r w:rsidRPr="00C26080">
        <w:rPr>
          <w:bCs/>
        </w:rPr>
        <w:t>0.000 –</w:t>
      </w:r>
      <w:r w:rsidR="009917AB">
        <w:rPr>
          <w:bCs/>
        </w:rPr>
        <w:t>9</w:t>
      </w:r>
      <w:r w:rsidRPr="00C26080">
        <w:rPr>
          <w:bCs/>
        </w:rPr>
        <w:t>00.000 ek</w:t>
      </w:r>
      <w:r w:rsidR="005304EB" w:rsidRPr="00C26080">
        <w:rPr>
          <w:bCs/>
        </w:rPr>
        <w:t>s.mva.</w:t>
      </w:r>
    </w:p>
    <w:p w14:paraId="31216FE1" w14:textId="6BBAA992" w:rsidR="00813819" w:rsidRPr="00C26080" w:rsidRDefault="00813819" w:rsidP="00813819">
      <w:r w:rsidRPr="00C26080">
        <w:t xml:space="preserve">Se </w:t>
      </w:r>
      <w:r w:rsidR="3C0845EE" w:rsidRPr="00C26080">
        <w:t>V</w:t>
      </w:r>
      <w:r w:rsidR="004B05E3" w:rsidRPr="00C26080">
        <w:t xml:space="preserve">edlegg </w:t>
      </w:r>
      <w:r w:rsidR="00610630" w:rsidRPr="00C26080">
        <w:t>2</w:t>
      </w:r>
      <w:r w:rsidR="23FFF340" w:rsidRPr="00C26080">
        <w:t xml:space="preserve"> -</w:t>
      </w:r>
      <w:r w:rsidR="004B05E3" w:rsidRPr="00C26080">
        <w:t xml:space="preserve"> </w:t>
      </w:r>
      <w:r w:rsidRPr="00C26080">
        <w:t xml:space="preserve">Kravspesifikasjon og </w:t>
      </w:r>
      <w:r w:rsidR="1370CA53" w:rsidRPr="00C26080">
        <w:t>V</w:t>
      </w:r>
      <w:r w:rsidR="004B05E3" w:rsidRPr="00C26080">
        <w:t xml:space="preserve">edlegg </w:t>
      </w:r>
      <w:r w:rsidR="00610630" w:rsidRPr="00C26080">
        <w:t>3</w:t>
      </w:r>
      <w:r w:rsidR="004B05E3" w:rsidRPr="00C26080">
        <w:t xml:space="preserve"> </w:t>
      </w:r>
      <w:r w:rsidR="11F4D188" w:rsidRPr="00C26080">
        <w:t xml:space="preserve">- </w:t>
      </w:r>
      <w:r w:rsidRPr="00C26080">
        <w:t>Prisskjema for nærmere beskrivelse.</w:t>
      </w:r>
    </w:p>
    <w:p w14:paraId="6ACDE70C" w14:textId="77777777" w:rsidR="00813819" w:rsidRPr="00012E58" w:rsidRDefault="00813819" w:rsidP="00813819">
      <w:pPr>
        <w:pStyle w:val="Overskrift2"/>
      </w:pPr>
      <w:bookmarkStart w:id="3" w:name="_Toc129186336"/>
      <w:r w:rsidRPr="00012E58">
        <w:t>Avtaletype</w:t>
      </w:r>
      <w:bookmarkEnd w:id="3"/>
    </w:p>
    <w:p w14:paraId="58BDEF8B" w14:textId="76254F23" w:rsidR="00813819" w:rsidRPr="00A52EC1" w:rsidRDefault="00813819" w:rsidP="00813819">
      <w:r w:rsidRPr="00A52EC1">
        <w:t>Kjøpsavtale</w:t>
      </w:r>
      <w:r w:rsidR="006473A0" w:rsidRPr="00A52EC1">
        <w:t>, se vedlegg</w:t>
      </w:r>
    </w:p>
    <w:p w14:paraId="1D4D07F8" w14:textId="77777777" w:rsidR="00813819" w:rsidRDefault="00813819" w:rsidP="00813819">
      <w:pPr>
        <w:pStyle w:val="Overskrift2"/>
      </w:pPr>
      <w:bookmarkStart w:id="4" w:name="_Toc129186337"/>
      <w:r>
        <w:t>Avtaleperiode</w:t>
      </w:r>
      <w:bookmarkEnd w:id="4"/>
    </w:p>
    <w:p w14:paraId="38297A98" w14:textId="7B0FE0AE" w:rsidR="006473A0" w:rsidRDefault="00A1369B" w:rsidP="006473A0">
      <w:r w:rsidRPr="006473A0">
        <w:t>Det vil bli inngått kjøpsavtale med varighet så lenge utstyret er i bruk</w:t>
      </w:r>
      <w:r w:rsidR="006473A0">
        <w:t>.</w:t>
      </w:r>
      <w:r w:rsidR="00CA6517">
        <w:t xml:space="preserve"> Opsjonsavtalen har en varighet på 3 år etter signert kontrakt.</w:t>
      </w:r>
    </w:p>
    <w:p w14:paraId="2B2B7391" w14:textId="2D6E56F8" w:rsidR="00C26080" w:rsidRDefault="00C26080" w:rsidP="006473A0"/>
    <w:p w14:paraId="7D0B2D2D" w14:textId="77777777" w:rsidR="00C26080" w:rsidRDefault="00C26080" w:rsidP="006473A0"/>
    <w:p w14:paraId="0201556A" w14:textId="77777777" w:rsidR="00A72534" w:rsidRDefault="00A72534" w:rsidP="00A72534">
      <w:pPr>
        <w:pStyle w:val="Overskrift2"/>
      </w:pPr>
      <w:bookmarkStart w:id="5" w:name="_Toc129186338"/>
      <w:r>
        <w:lastRenderedPageBreak/>
        <w:t>Konkurransegrunnlaget</w:t>
      </w:r>
      <w:bookmarkEnd w:id="5"/>
    </w:p>
    <w:p w14:paraId="2E625D7F" w14:textId="084140C7" w:rsidR="00A72534" w:rsidRDefault="00A72534" w:rsidP="00A72534">
      <w:r>
        <w:t>Konkurransegrunnlaget består av dette dokumentet og følgende vedlegg:</w:t>
      </w:r>
    </w:p>
    <w:tbl>
      <w:tblPr>
        <w:tblStyle w:val="SykehusinnkjpBl"/>
        <w:tblW w:w="0" w:type="auto"/>
        <w:tblLook w:val="0420" w:firstRow="1" w:lastRow="0" w:firstColumn="0" w:lastColumn="0" w:noHBand="0" w:noVBand="1"/>
      </w:tblPr>
      <w:tblGrid>
        <w:gridCol w:w="1980"/>
        <w:gridCol w:w="7036"/>
      </w:tblGrid>
      <w:tr w:rsidR="006473A0" w:rsidRPr="00E507D1" w14:paraId="0E760B86" w14:textId="77777777" w:rsidTr="005E336E">
        <w:trPr>
          <w:cnfStyle w:val="100000000000" w:firstRow="1" w:lastRow="0" w:firstColumn="0" w:lastColumn="0" w:oddVBand="0" w:evenVBand="0" w:oddHBand="0" w:evenHBand="0" w:firstRowFirstColumn="0" w:firstRowLastColumn="0" w:lastRowFirstColumn="0" w:lastRowLastColumn="0"/>
        </w:trPr>
        <w:tc>
          <w:tcPr>
            <w:tcW w:w="1980" w:type="dxa"/>
          </w:tcPr>
          <w:p w14:paraId="6A0169A0" w14:textId="77777777" w:rsidR="006473A0" w:rsidRPr="00E507D1" w:rsidRDefault="006473A0" w:rsidP="005E336E">
            <w:r w:rsidRPr="00E507D1">
              <w:t>Dokument</w:t>
            </w:r>
          </w:p>
        </w:tc>
        <w:tc>
          <w:tcPr>
            <w:tcW w:w="7036" w:type="dxa"/>
          </w:tcPr>
          <w:p w14:paraId="533E0C98" w14:textId="77777777" w:rsidR="006473A0" w:rsidRPr="00E507D1" w:rsidRDefault="006473A0" w:rsidP="005E336E">
            <w:r w:rsidRPr="00E507D1">
              <w:t>Navn</w:t>
            </w:r>
          </w:p>
        </w:tc>
      </w:tr>
      <w:tr w:rsidR="006473A0" w:rsidRPr="00E507D1" w14:paraId="10145C08" w14:textId="77777777" w:rsidTr="005E336E">
        <w:tc>
          <w:tcPr>
            <w:tcW w:w="1980" w:type="dxa"/>
          </w:tcPr>
          <w:p w14:paraId="61A4C129" w14:textId="77777777" w:rsidR="006473A0" w:rsidRPr="00E507D1" w:rsidRDefault="006473A0" w:rsidP="005E336E">
            <w:r w:rsidRPr="00E507D1">
              <w:t>Vedlegg 1</w:t>
            </w:r>
          </w:p>
        </w:tc>
        <w:tc>
          <w:tcPr>
            <w:tcW w:w="7036" w:type="dxa"/>
          </w:tcPr>
          <w:p w14:paraId="0893258E" w14:textId="6C11D405" w:rsidR="006473A0" w:rsidRPr="00C00F30" w:rsidRDefault="00665914" w:rsidP="005E336E">
            <w:r w:rsidRPr="00C00F30">
              <w:t>Konkurransebestemmelser</w:t>
            </w:r>
          </w:p>
        </w:tc>
      </w:tr>
      <w:tr w:rsidR="006473A0" w:rsidRPr="00E507D1" w14:paraId="2A64CC99" w14:textId="77777777" w:rsidTr="005E336E">
        <w:tc>
          <w:tcPr>
            <w:tcW w:w="1980" w:type="dxa"/>
          </w:tcPr>
          <w:p w14:paraId="781B4F28" w14:textId="77777777" w:rsidR="006473A0" w:rsidRPr="00E507D1" w:rsidRDefault="006473A0" w:rsidP="005E336E">
            <w:r w:rsidRPr="00E507D1">
              <w:t xml:space="preserve">Vedlegg </w:t>
            </w:r>
            <w:r>
              <w:t>2</w:t>
            </w:r>
          </w:p>
        </w:tc>
        <w:tc>
          <w:tcPr>
            <w:tcW w:w="7036" w:type="dxa"/>
          </w:tcPr>
          <w:p w14:paraId="4AB8B0D6" w14:textId="77777777" w:rsidR="006473A0" w:rsidRPr="00C00F30" w:rsidRDefault="006473A0" w:rsidP="005E336E">
            <w:r w:rsidRPr="00C00F30">
              <w:t>Kravspesifikasjon [Excel-format]</w:t>
            </w:r>
          </w:p>
        </w:tc>
      </w:tr>
      <w:tr w:rsidR="006473A0" w:rsidRPr="00E507D1" w14:paraId="59E24508" w14:textId="77777777" w:rsidTr="005E336E">
        <w:tc>
          <w:tcPr>
            <w:tcW w:w="1980" w:type="dxa"/>
          </w:tcPr>
          <w:p w14:paraId="7809CEAA" w14:textId="77777777" w:rsidR="006473A0" w:rsidRPr="00E507D1" w:rsidRDefault="006473A0" w:rsidP="005E336E">
            <w:r w:rsidRPr="00E507D1">
              <w:t xml:space="preserve">Vedlegg </w:t>
            </w:r>
            <w:r>
              <w:t>3</w:t>
            </w:r>
          </w:p>
        </w:tc>
        <w:tc>
          <w:tcPr>
            <w:tcW w:w="7036" w:type="dxa"/>
          </w:tcPr>
          <w:p w14:paraId="2B4A3BBB" w14:textId="77777777" w:rsidR="006473A0" w:rsidRPr="00C00F30" w:rsidRDefault="006473A0" w:rsidP="005E336E">
            <w:r w:rsidRPr="00C00F30">
              <w:t>Prisskjema [Excel-format]</w:t>
            </w:r>
          </w:p>
        </w:tc>
      </w:tr>
      <w:tr w:rsidR="00CA6517" w:rsidRPr="00E507D1" w14:paraId="6D94BB1B" w14:textId="77777777" w:rsidTr="005E336E">
        <w:tc>
          <w:tcPr>
            <w:tcW w:w="1980" w:type="dxa"/>
          </w:tcPr>
          <w:p w14:paraId="587F246A" w14:textId="77777777" w:rsidR="00CA6517" w:rsidRPr="00E507D1" w:rsidRDefault="00CA6517" w:rsidP="00CA6517">
            <w:r w:rsidRPr="00E507D1">
              <w:t xml:space="preserve">Vedlegg </w:t>
            </w:r>
            <w:r>
              <w:t>4</w:t>
            </w:r>
          </w:p>
        </w:tc>
        <w:tc>
          <w:tcPr>
            <w:tcW w:w="7036" w:type="dxa"/>
          </w:tcPr>
          <w:p w14:paraId="20A4CE8D" w14:textId="617287D8" w:rsidR="00CA6517" w:rsidRPr="00C00F30" w:rsidRDefault="00CA6517" w:rsidP="00CA6517">
            <w:r w:rsidRPr="00C00F30">
              <w:t>IKT Kundens Tekniske Plattform</w:t>
            </w:r>
          </w:p>
        </w:tc>
      </w:tr>
      <w:tr w:rsidR="00CA6517" w:rsidRPr="00E507D1" w14:paraId="0744E574" w14:textId="77777777" w:rsidTr="005E336E">
        <w:tc>
          <w:tcPr>
            <w:tcW w:w="1980" w:type="dxa"/>
          </w:tcPr>
          <w:p w14:paraId="7DDAEA60" w14:textId="77777777" w:rsidR="00CA6517" w:rsidRPr="00E507D1" w:rsidRDefault="00CA6517" w:rsidP="00CA6517">
            <w:r w:rsidRPr="00E507D1">
              <w:t xml:space="preserve">Vedlegg </w:t>
            </w:r>
            <w:r>
              <w:t>5</w:t>
            </w:r>
          </w:p>
        </w:tc>
        <w:tc>
          <w:tcPr>
            <w:tcW w:w="7036" w:type="dxa"/>
          </w:tcPr>
          <w:p w14:paraId="525E508C" w14:textId="2DDABEBC" w:rsidR="00CA6517" w:rsidRPr="00C00F30" w:rsidRDefault="00CA6517" w:rsidP="00CA6517">
            <w:r w:rsidRPr="00C00F30">
              <w:t>Kjøpsavtale</w:t>
            </w:r>
          </w:p>
        </w:tc>
      </w:tr>
      <w:tr w:rsidR="00CA6517" w:rsidRPr="00E507D1" w14:paraId="51B5AD33" w14:textId="77777777" w:rsidTr="005E336E">
        <w:tc>
          <w:tcPr>
            <w:tcW w:w="1980" w:type="dxa"/>
          </w:tcPr>
          <w:p w14:paraId="79233767" w14:textId="4D19B7F8" w:rsidR="00CA6517" w:rsidRPr="00E507D1" w:rsidRDefault="00CA6517" w:rsidP="00CA6517">
            <w:r w:rsidRPr="00E507D1">
              <w:t xml:space="preserve">Vedlegg </w:t>
            </w:r>
            <w:r>
              <w:t>6</w:t>
            </w:r>
          </w:p>
        </w:tc>
        <w:tc>
          <w:tcPr>
            <w:tcW w:w="7036" w:type="dxa"/>
          </w:tcPr>
          <w:p w14:paraId="57116753" w14:textId="2A9018B4" w:rsidR="00CA6517" w:rsidRPr="00012E58" w:rsidRDefault="00CA6517" w:rsidP="00CA6517">
            <w:pPr>
              <w:rPr>
                <w:color w:val="FF0000"/>
              </w:rPr>
            </w:pPr>
            <w:r w:rsidRPr="00C00F30">
              <w:t>Bruksanvisning og begrunnelse sladding</w:t>
            </w:r>
          </w:p>
        </w:tc>
      </w:tr>
      <w:tr w:rsidR="00CA6517" w:rsidRPr="00E507D1" w14:paraId="22799F7A" w14:textId="77777777" w:rsidTr="005E336E">
        <w:tc>
          <w:tcPr>
            <w:tcW w:w="1980" w:type="dxa"/>
          </w:tcPr>
          <w:p w14:paraId="41C25365" w14:textId="13CBE9DD" w:rsidR="00CA6517" w:rsidRPr="00E507D1" w:rsidRDefault="00CA6517" w:rsidP="00CA6517">
            <w:r w:rsidRPr="00E507D1">
              <w:t xml:space="preserve">Vedlegg </w:t>
            </w:r>
            <w:r>
              <w:t>7</w:t>
            </w:r>
          </w:p>
        </w:tc>
        <w:tc>
          <w:tcPr>
            <w:tcW w:w="7036" w:type="dxa"/>
          </w:tcPr>
          <w:p w14:paraId="570629AC" w14:textId="6EB08DAF" w:rsidR="00CA6517" w:rsidRPr="00C00F30" w:rsidRDefault="00C00F30" w:rsidP="00CA6517">
            <w:r w:rsidRPr="00C00F30">
              <w:t xml:space="preserve">Mottakskontroll og </w:t>
            </w:r>
            <w:r w:rsidR="00CA6517" w:rsidRPr="00C00F30">
              <w:t>Godkjenningsprotokoll</w:t>
            </w:r>
          </w:p>
        </w:tc>
      </w:tr>
      <w:tr w:rsidR="00CA6517" w:rsidRPr="00E507D1" w14:paraId="392804FD" w14:textId="77777777" w:rsidTr="005E336E">
        <w:tc>
          <w:tcPr>
            <w:tcW w:w="1980" w:type="dxa"/>
          </w:tcPr>
          <w:p w14:paraId="2EE7C5B1" w14:textId="71436418" w:rsidR="00CA6517" w:rsidRPr="00E507D1" w:rsidRDefault="00CA6517" w:rsidP="00CA6517">
            <w:r w:rsidRPr="00E507D1">
              <w:t xml:space="preserve">Vedlegg </w:t>
            </w:r>
            <w:r>
              <w:t>8</w:t>
            </w:r>
          </w:p>
        </w:tc>
        <w:tc>
          <w:tcPr>
            <w:tcW w:w="7036" w:type="dxa"/>
          </w:tcPr>
          <w:p w14:paraId="0C97DDE3" w14:textId="0F69D8A5" w:rsidR="00CA6517" w:rsidRPr="00C00F30" w:rsidRDefault="00C00F30" w:rsidP="00CA6517">
            <w:r>
              <w:t>Faktaark 38</w:t>
            </w:r>
          </w:p>
        </w:tc>
      </w:tr>
      <w:tr w:rsidR="00CA6517" w:rsidRPr="00E507D1" w14:paraId="021A54CD" w14:textId="77777777" w:rsidTr="005E336E">
        <w:tc>
          <w:tcPr>
            <w:tcW w:w="1980" w:type="dxa"/>
          </w:tcPr>
          <w:p w14:paraId="0AF9563B" w14:textId="63D4FCB1" w:rsidR="00CA6517" w:rsidRPr="00E507D1" w:rsidRDefault="00CA6517" w:rsidP="00CA6517">
            <w:r>
              <w:t xml:space="preserve">Vedlegg </w:t>
            </w:r>
            <w:r w:rsidR="00431932">
              <w:t>9</w:t>
            </w:r>
          </w:p>
        </w:tc>
        <w:tc>
          <w:tcPr>
            <w:tcW w:w="7036" w:type="dxa"/>
          </w:tcPr>
          <w:p w14:paraId="1A6DD1E7" w14:textId="4DE6105C" w:rsidR="00CA6517" w:rsidRPr="00C00F30" w:rsidRDefault="00C00F30" w:rsidP="00CA6517">
            <w:r>
              <w:t>Personvernerklæring</w:t>
            </w:r>
          </w:p>
        </w:tc>
      </w:tr>
      <w:tr w:rsidR="00CA6517" w:rsidRPr="00E507D1" w14:paraId="710105F7" w14:textId="77777777" w:rsidTr="005E336E">
        <w:tc>
          <w:tcPr>
            <w:tcW w:w="1980" w:type="dxa"/>
          </w:tcPr>
          <w:p w14:paraId="64D01F33" w14:textId="75087132" w:rsidR="00CA6517" w:rsidRPr="00E507D1" w:rsidRDefault="00CA6517" w:rsidP="00CA6517">
            <w:r>
              <w:t>Vedlegg 1</w:t>
            </w:r>
            <w:r w:rsidR="00431932">
              <w:t>0</w:t>
            </w:r>
          </w:p>
        </w:tc>
        <w:tc>
          <w:tcPr>
            <w:tcW w:w="7036" w:type="dxa"/>
          </w:tcPr>
          <w:p w14:paraId="1F49E5C9" w14:textId="301E9163" w:rsidR="00CA6517" w:rsidRPr="00C00F30" w:rsidRDefault="00C00F30" w:rsidP="00CA6517">
            <w:r>
              <w:t>Etisk handel</w:t>
            </w:r>
          </w:p>
        </w:tc>
      </w:tr>
      <w:tr w:rsidR="00CA6517" w:rsidRPr="00E507D1" w14:paraId="31AA65B2" w14:textId="77777777" w:rsidTr="005E336E">
        <w:tc>
          <w:tcPr>
            <w:tcW w:w="1980" w:type="dxa"/>
          </w:tcPr>
          <w:p w14:paraId="1873BBA5" w14:textId="68997A8D" w:rsidR="00CA6517" w:rsidRPr="00E507D1" w:rsidRDefault="00CA6517" w:rsidP="00CA6517">
            <w:r>
              <w:t>Vedlegg 1</w:t>
            </w:r>
            <w:r w:rsidR="00431932">
              <w:t>1</w:t>
            </w:r>
            <w:r>
              <w:t xml:space="preserve"> </w:t>
            </w:r>
          </w:p>
        </w:tc>
        <w:tc>
          <w:tcPr>
            <w:tcW w:w="7036" w:type="dxa"/>
          </w:tcPr>
          <w:p w14:paraId="2AF26F73" w14:textId="72328AFE" w:rsidR="00CA6517" w:rsidRPr="00C00F30" w:rsidRDefault="00C00F30" w:rsidP="00CA6517">
            <w:r>
              <w:t>Forpliktelseserklæring</w:t>
            </w:r>
          </w:p>
        </w:tc>
      </w:tr>
      <w:tr w:rsidR="00CA6517" w:rsidRPr="00E507D1" w14:paraId="0B525995" w14:textId="77777777" w:rsidTr="005E336E">
        <w:tc>
          <w:tcPr>
            <w:tcW w:w="1980" w:type="dxa"/>
          </w:tcPr>
          <w:p w14:paraId="11D67EEE" w14:textId="7A192F81" w:rsidR="00CA6517" w:rsidRPr="00E507D1" w:rsidRDefault="00CA6517" w:rsidP="00CA6517">
            <w:r>
              <w:t>Vedlegg 1</w:t>
            </w:r>
            <w:r w:rsidR="00431932">
              <w:t>2</w:t>
            </w:r>
          </w:p>
        </w:tc>
        <w:tc>
          <w:tcPr>
            <w:tcW w:w="7036" w:type="dxa"/>
          </w:tcPr>
          <w:p w14:paraId="6CD03A1D" w14:textId="053B73A3" w:rsidR="00CA6517" w:rsidRPr="00C00F30" w:rsidRDefault="00CA6517" w:rsidP="00CA6517">
            <w:r w:rsidRPr="00C00F30">
              <w:t>Kravspesifikasjon IKT – NO 18</w:t>
            </w:r>
          </w:p>
        </w:tc>
      </w:tr>
    </w:tbl>
    <w:p w14:paraId="49104647" w14:textId="77777777" w:rsidR="00A72534" w:rsidRDefault="00A72534" w:rsidP="00A72534"/>
    <w:p w14:paraId="1064F873" w14:textId="77777777" w:rsidR="000862DA" w:rsidRDefault="000862DA" w:rsidP="000862DA">
      <w:pPr>
        <w:pStyle w:val="Overskrift2"/>
      </w:pPr>
      <w:bookmarkStart w:id="6" w:name="_Toc129186339"/>
      <w:r>
        <w:t>Viktige datoer</w:t>
      </w:r>
      <w:bookmarkEnd w:id="6"/>
    </w:p>
    <w:tbl>
      <w:tblPr>
        <w:tblStyle w:val="SykehusinnkjpBl"/>
        <w:tblW w:w="0" w:type="auto"/>
        <w:tblLook w:val="0420" w:firstRow="1" w:lastRow="0" w:firstColumn="0" w:lastColumn="0" w:noHBand="0" w:noVBand="1"/>
      </w:tblPr>
      <w:tblGrid>
        <w:gridCol w:w="6374"/>
        <w:gridCol w:w="2642"/>
      </w:tblGrid>
      <w:tr w:rsidR="006473A0" w14:paraId="4A8C4D08" w14:textId="77777777" w:rsidTr="005E336E">
        <w:trPr>
          <w:cnfStyle w:val="100000000000" w:firstRow="1" w:lastRow="0" w:firstColumn="0" w:lastColumn="0" w:oddVBand="0" w:evenVBand="0" w:oddHBand="0" w:evenHBand="0" w:firstRowFirstColumn="0" w:firstRowLastColumn="0" w:lastRowFirstColumn="0" w:lastRowLastColumn="0"/>
        </w:trPr>
        <w:tc>
          <w:tcPr>
            <w:tcW w:w="6374" w:type="dxa"/>
          </w:tcPr>
          <w:p w14:paraId="19E3FCD6" w14:textId="77777777" w:rsidR="006473A0" w:rsidRDefault="006473A0" w:rsidP="006473A0">
            <w:pPr>
              <w:pStyle w:val="Overskrift1"/>
              <w:numPr>
                <w:ilvl w:val="0"/>
                <w:numId w:val="0"/>
              </w:numPr>
              <w:ind w:left="432" w:hanging="432"/>
              <w:outlineLvl w:val="0"/>
            </w:pPr>
            <w:bookmarkStart w:id="7" w:name="_Toc129186340"/>
            <w:r>
              <w:t>Aktivitet</w:t>
            </w:r>
            <w:bookmarkEnd w:id="7"/>
          </w:p>
        </w:tc>
        <w:tc>
          <w:tcPr>
            <w:tcW w:w="2642" w:type="dxa"/>
          </w:tcPr>
          <w:p w14:paraId="5A675DF4" w14:textId="77777777" w:rsidR="006473A0" w:rsidRDefault="006473A0" w:rsidP="005E336E">
            <w:r>
              <w:t>Tidspunkt</w:t>
            </w:r>
          </w:p>
        </w:tc>
      </w:tr>
      <w:tr w:rsidR="006473A0" w14:paraId="6A2A2A25" w14:textId="77777777" w:rsidTr="005E336E">
        <w:tc>
          <w:tcPr>
            <w:tcW w:w="6374" w:type="dxa"/>
          </w:tcPr>
          <w:p w14:paraId="0373FB42" w14:textId="77777777" w:rsidR="006473A0" w:rsidRPr="00E507D1" w:rsidRDefault="006473A0" w:rsidP="005E336E">
            <w:r w:rsidRPr="00E507D1">
              <w:t>Frist for å stille spørsmål til konkurransegrunnlaget</w:t>
            </w:r>
          </w:p>
        </w:tc>
        <w:tc>
          <w:tcPr>
            <w:tcW w:w="2642" w:type="dxa"/>
          </w:tcPr>
          <w:p w14:paraId="137AD42B" w14:textId="77777777" w:rsidR="006473A0" w:rsidRPr="00431932" w:rsidRDefault="006473A0" w:rsidP="005E336E">
            <w:r w:rsidRPr="00431932">
              <w:t>Se Mercell</w:t>
            </w:r>
          </w:p>
        </w:tc>
      </w:tr>
      <w:tr w:rsidR="006473A0" w14:paraId="12E2F401" w14:textId="77777777" w:rsidTr="005E336E">
        <w:tc>
          <w:tcPr>
            <w:tcW w:w="6374" w:type="dxa"/>
          </w:tcPr>
          <w:p w14:paraId="6E9FB3F1" w14:textId="77777777" w:rsidR="006473A0" w:rsidRPr="00E507D1" w:rsidRDefault="006473A0" w:rsidP="005E336E">
            <w:r w:rsidRPr="00E507D1">
              <w:t>Frist for å levere tilbud</w:t>
            </w:r>
          </w:p>
        </w:tc>
        <w:tc>
          <w:tcPr>
            <w:tcW w:w="2642" w:type="dxa"/>
          </w:tcPr>
          <w:p w14:paraId="7FC710F8" w14:textId="77777777" w:rsidR="006473A0" w:rsidRPr="00431932" w:rsidRDefault="006473A0" w:rsidP="005E336E">
            <w:r w:rsidRPr="00431932">
              <w:t>Se Mercell</w:t>
            </w:r>
          </w:p>
        </w:tc>
      </w:tr>
      <w:tr w:rsidR="006473A0" w14:paraId="3E0797F1" w14:textId="77777777" w:rsidTr="005E336E">
        <w:tc>
          <w:tcPr>
            <w:tcW w:w="6374" w:type="dxa"/>
          </w:tcPr>
          <w:p w14:paraId="27B79239" w14:textId="61BE55D2" w:rsidR="006473A0" w:rsidRPr="00E54F8C" w:rsidRDefault="00E54F8C" w:rsidP="005E336E">
            <w:r w:rsidRPr="00E54F8C">
              <w:t>Demonstrasjon</w:t>
            </w:r>
          </w:p>
        </w:tc>
        <w:tc>
          <w:tcPr>
            <w:tcW w:w="2642" w:type="dxa"/>
          </w:tcPr>
          <w:p w14:paraId="48714F9A" w14:textId="1370DA7D" w:rsidR="006473A0" w:rsidRPr="00E54F8C" w:rsidRDefault="006473A0" w:rsidP="005E336E">
            <w:r w:rsidRPr="00E54F8C">
              <w:t xml:space="preserve">Uke </w:t>
            </w:r>
            <w:r w:rsidR="00E54F8C">
              <w:t>13-15</w:t>
            </w:r>
          </w:p>
        </w:tc>
      </w:tr>
      <w:tr w:rsidR="006473A0" w14:paraId="6E6E6F99" w14:textId="77777777" w:rsidTr="005E336E">
        <w:tc>
          <w:tcPr>
            <w:tcW w:w="6374" w:type="dxa"/>
          </w:tcPr>
          <w:p w14:paraId="445CDFF4" w14:textId="77777777" w:rsidR="006473A0" w:rsidRPr="00E507D1" w:rsidRDefault="006473A0" w:rsidP="005E336E">
            <w:r w:rsidRPr="00E507D1">
              <w:t>Evaluering</w:t>
            </w:r>
          </w:p>
        </w:tc>
        <w:tc>
          <w:tcPr>
            <w:tcW w:w="2642" w:type="dxa"/>
          </w:tcPr>
          <w:p w14:paraId="3A086098" w14:textId="4990A8F5" w:rsidR="006473A0" w:rsidRPr="00431932" w:rsidRDefault="006473A0" w:rsidP="005E336E">
            <w:r w:rsidRPr="00431932">
              <w:t xml:space="preserve">Uke </w:t>
            </w:r>
            <w:r w:rsidR="00E54F8C">
              <w:t>13-15</w:t>
            </w:r>
          </w:p>
        </w:tc>
      </w:tr>
      <w:tr w:rsidR="006473A0" w14:paraId="66145984" w14:textId="77777777" w:rsidTr="005E336E">
        <w:tc>
          <w:tcPr>
            <w:tcW w:w="6374" w:type="dxa"/>
          </w:tcPr>
          <w:p w14:paraId="1DBC2C42" w14:textId="77777777" w:rsidR="006473A0" w:rsidRPr="00E507D1" w:rsidRDefault="006473A0" w:rsidP="005E336E">
            <w:r w:rsidRPr="00E507D1">
              <w:t>Tildelingsbeslutning og meddelelse til tilbyderne</w:t>
            </w:r>
          </w:p>
        </w:tc>
        <w:tc>
          <w:tcPr>
            <w:tcW w:w="2642" w:type="dxa"/>
          </w:tcPr>
          <w:p w14:paraId="56FA9433" w14:textId="39656979" w:rsidR="006473A0" w:rsidRPr="00431932" w:rsidRDefault="006473A0" w:rsidP="005E336E">
            <w:r w:rsidRPr="00431932">
              <w:t xml:space="preserve">Uke </w:t>
            </w:r>
            <w:r w:rsidR="00E54F8C">
              <w:t>14-16</w:t>
            </w:r>
          </w:p>
        </w:tc>
      </w:tr>
      <w:tr w:rsidR="006473A0" w14:paraId="3F02C617" w14:textId="77777777" w:rsidTr="005E336E">
        <w:tc>
          <w:tcPr>
            <w:tcW w:w="6374" w:type="dxa"/>
          </w:tcPr>
          <w:p w14:paraId="35BB19DC" w14:textId="77777777" w:rsidR="006473A0" w:rsidRPr="00E507D1" w:rsidRDefault="006473A0" w:rsidP="005E336E">
            <w:r w:rsidRPr="00E507D1">
              <w:t>Avtaleinngåelse</w:t>
            </w:r>
          </w:p>
        </w:tc>
        <w:tc>
          <w:tcPr>
            <w:tcW w:w="2642" w:type="dxa"/>
          </w:tcPr>
          <w:p w14:paraId="65DBDEE4" w14:textId="02F74FCA" w:rsidR="006473A0" w:rsidRPr="00431932" w:rsidRDefault="006473A0" w:rsidP="005E336E">
            <w:r w:rsidRPr="00431932">
              <w:t xml:space="preserve">Uke </w:t>
            </w:r>
            <w:r w:rsidR="00E54F8C">
              <w:t>15-17</w:t>
            </w:r>
          </w:p>
        </w:tc>
      </w:tr>
      <w:tr w:rsidR="006473A0" w14:paraId="0C9BD328" w14:textId="77777777" w:rsidTr="005E336E">
        <w:tc>
          <w:tcPr>
            <w:tcW w:w="6374" w:type="dxa"/>
          </w:tcPr>
          <w:p w14:paraId="68764475" w14:textId="77777777" w:rsidR="006473A0" w:rsidRPr="00E507D1" w:rsidRDefault="006473A0" w:rsidP="005E336E">
            <w:r w:rsidRPr="00E507D1">
              <w:t>Oppstart av avtale</w:t>
            </w:r>
          </w:p>
        </w:tc>
        <w:tc>
          <w:tcPr>
            <w:tcW w:w="2642" w:type="dxa"/>
          </w:tcPr>
          <w:p w14:paraId="1C2D301F" w14:textId="07A3D944" w:rsidR="006473A0" w:rsidRPr="00431932" w:rsidRDefault="006473A0" w:rsidP="005E336E">
            <w:r w:rsidRPr="00431932">
              <w:t xml:space="preserve">Uke </w:t>
            </w:r>
            <w:r w:rsidR="00E54F8C">
              <w:t>16-18</w:t>
            </w:r>
          </w:p>
        </w:tc>
      </w:tr>
    </w:tbl>
    <w:p w14:paraId="3FEC72E3" w14:textId="77777777" w:rsidR="000862DA" w:rsidRDefault="000862DA" w:rsidP="000862DA"/>
    <w:p w14:paraId="30B3BC07" w14:textId="77777777" w:rsidR="000862DA" w:rsidRDefault="000862DA" w:rsidP="000862DA">
      <w:pPr>
        <w:pStyle w:val="Overskrift1"/>
      </w:pPr>
      <w:bookmarkStart w:id="8" w:name="_Toc129186341"/>
      <w:r>
        <w:t>Regler for gjennomføring av konkurransen</w:t>
      </w:r>
      <w:bookmarkEnd w:id="8"/>
    </w:p>
    <w:p w14:paraId="7A4136F3" w14:textId="460C694A" w:rsidR="000862DA" w:rsidRDefault="00490D0C" w:rsidP="00C85850">
      <w:pPr>
        <w:pStyle w:val="Overskrift2"/>
      </w:pPr>
      <w:bookmarkStart w:id="9" w:name="_Toc129186342"/>
      <w:r>
        <w:t>Anskaffelsesprosedyre</w:t>
      </w:r>
      <w:bookmarkEnd w:id="9"/>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inneholder avvik fra anskaffelsesdokumentene, uklarheter eller lignende som ikke må anses ubetydelige.</w:t>
      </w:r>
    </w:p>
    <w:p w14:paraId="7557B58D" w14:textId="1744BA65" w:rsidR="00923A94" w:rsidRDefault="0057504A" w:rsidP="0057504A">
      <w:pPr>
        <w:pStyle w:val="Overskrift2"/>
      </w:pPr>
      <w:bookmarkStart w:id="10" w:name="_Toc129186343"/>
      <w:r>
        <w:lastRenderedPageBreak/>
        <w:t>Kommunikasjon</w:t>
      </w:r>
      <w:bookmarkEnd w:id="10"/>
    </w:p>
    <w:p w14:paraId="4FB53D1B" w14:textId="74C78E3E" w:rsidR="00514A17" w:rsidRPr="004D6526" w:rsidRDefault="00514A17" w:rsidP="00514A17">
      <w:r>
        <w:t xml:space="preserve">All kommunikasjon i </w:t>
      </w:r>
      <w:r w:rsidRPr="004D6526">
        <w:t>prosessen skal foregå via</w:t>
      </w:r>
      <w:r w:rsidR="00D65722">
        <w:t xml:space="preserve"> kommuni</w:t>
      </w:r>
      <w:r w:rsidR="00FE5DA0">
        <w:t xml:space="preserve">kasjonsmodulen for gjeldende konkurranse i </w:t>
      </w:r>
      <w:r w:rsidRPr="004D6526">
        <w:t>Mercell</w:t>
      </w:r>
      <w:r>
        <w:t>-</w:t>
      </w:r>
      <w:r w:rsidRPr="004D6526">
        <w:t>portalen</w:t>
      </w:r>
      <w:r w:rsidR="006C2738">
        <w:t xml:space="preserve"> (</w:t>
      </w:r>
      <w:hyperlink r:id="rId15"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w:t>
      </w:r>
      <w:r w:rsidR="00665914" w:rsidRPr="004D6526">
        <w:t>regnes med</w:t>
      </w:r>
      <w:r w:rsidRPr="004D6526">
        <w:t xml:space="preserve"> besvart. </w:t>
      </w:r>
      <w:r>
        <w:t>Ved spørsmål som angår alle tilbydere, vil Oppdragsgiver besvare dette anonymisert til alle tilbyderne.</w:t>
      </w:r>
    </w:p>
    <w:p w14:paraId="261966C8" w14:textId="1C5DA6B7" w:rsidR="0057504A" w:rsidRDefault="00AE6E68" w:rsidP="00AE6E68">
      <w:pPr>
        <w:pStyle w:val="Overskrift2"/>
      </w:pPr>
      <w:bookmarkStart w:id="11" w:name="_Toc129186344"/>
      <w:r>
        <w:t>Skatteattest</w:t>
      </w:r>
      <w:bookmarkEnd w:id="11"/>
    </w:p>
    <w:p w14:paraId="1BE34D5E" w14:textId="77777777" w:rsidR="00CF39FA" w:rsidRDefault="00CF39FA" w:rsidP="00CF39FA">
      <w:r>
        <w:t xml:space="preserve">Valgte leverandør skal på forespørsel levere skatteattest for merverdiavgift og skatteattest for skatt. Dette gjelder bare dersom valgte leverandør er norsk. </w:t>
      </w:r>
    </w:p>
    <w:p w14:paraId="7A1BD5BA" w14:textId="77777777" w:rsidR="00CF39FA" w:rsidRDefault="00CF39FA" w:rsidP="00CF39FA">
      <w:r>
        <w:t>Skatteattesten skal ikke være eldre enn 6 måneder regnet fra fristen for å levere forespørsel om å delta i konkurransen eller tilbud.</w:t>
      </w:r>
    </w:p>
    <w:p w14:paraId="15E82BC3" w14:textId="15F33B38" w:rsidR="00FB34AE" w:rsidRDefault="00F153C5" w:rsidP="00F153C5">
      <w:pPr>
        <w:pStyle w:val="Overskrift1"/>
      </w:pPr>
      <w:bookmarkStart w:id="12" w:name="_Toc129186345"/>
      <w:r>
        <w:t>Krav til tilbudet</w:t>
      </w:r>
      <w:bookmarkEnd w:id="12"/>
    </w:p>
    <w:p w14:paraId="2F339488" w14:textId="2B973E50" w:rsidR="00F153C5" w:rsidRDefault="00EC6FE8" w:rsidP="00EC6FE8">
      <w:pPr>
        <w:pStyle w:val="Overskrift2"/>
      </w:pPr>
      <w:bookmarkStart w:id="13" w:name="_Toc129186346"/>
      <w:r>
        <w:t>Innlevering av tilbud</w:t>
      </w:r>
      <w:bookmarkEnd w:id="13"/>
    </w:p>
    <w:p w14:paraId="3AEF6584" w14:textId="62CA20BC" w:rsidR="007B04D1" w:rsidRDefault="007B04D1" w:rsidP="007B04D1">
      <w:r>
        <w:t xml:space="preserve">Alle tilbud skal leveres elektronisk via </w:t>
      </w:r>
      <w:r w:rsidR="00681ECD">
        <w:t xml:space="preserve">gjeldende konkurranse i </w:t>
      </w:r>
      <w:r>
        <w:t xml:space="preserve">Mercell-portalen, </w:t>
      </w:r>
      <w:hyperlink r:id="rId16"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Mercell Support, tlf. 21 01 88 60 eller e-post </w:t>
      </w:r>
      <w:hyperlink r:id="rId17" w:history="1">
        <w:r w:rsidRPr="003C552C">
          <w:rPr>
            <w:rStyle w:val="Hyperkobling"/>
          </w:rPr>
          <w:t>support@mercell.com</w:t>
        </w:r>
      </w:hyperlink>
      <w:r>
        <w:t xml:space="preserve"> ved spørsmål knyttet til opprettelse av bruker hos Mercell og funksjonalitet i verktøyet.</w:t>
      </w:r>
    </w:p>
    <w:p w14:paraId="2C61C832" w14:textId="0E1255E8" w:rsidR="007B04D1" w:rsidRDefault="007B04D1" w:rsidP="007B04D1">
      <w:r>
        <w:t>Det anbefales at tilbudet leveres i god tid før fristens utløp. Leverte tilbud kan endres helt frem til tilbudsfristens utløp. Det sist leverte tilbudet regnes som det endelige tilbudet.</w:t>
      </w:r>
    </w:p>
    <w:p w14:paraId="70765861" w14:textId="77777777" w:rsidR="00905372" w:rsidRDefault="00905372" w:rsidP="007B04D1"/>
    <w:p w14:paraId="1EC10956" w14:textId="0ED2617F" w:rsidR="00F23739" w:rsidRDefault="00335DEB" w:rsidP="00F23739">
      <w:pPr>
        <w:pStyle w:val="Overskrift2"/>
      </w:pPr>
      <w:bookmarkStart w:id="14" w:name="_Toc129186347"/>
      <w:r>
        <w:t>Tilbudets utforming</w:t>
      </w:r>
      <w:bookmarkEnd w:id="14"/>
    </w:p>
    <w:p w14:paraId="293438DB" w14:textId="7A5CE981" w:rsidR="0058107A" w:rsidRPr="006473A0" w:rsidRDefault="0058107A" w:rsidP="0058107A">
      <w:r w:rsidRPr="006473A0">
        <w:t xml:space="preserve">Ved innlevering i Mercell skal </w:t>
      </w:r>
      <w:r w:rsidR="00BF5C1D" w:rsidRPr="006473A0">
        <w:t xml:space="preserve">tilbyderens </w:t>
      </w:r>
      <w:r w:rsidRPr="006473A0">
        <w:t>navn angis med kortnavn, maks. 8 bokstaver.</w:t>
      </w:r>
      <w:r w:rsidR="00F42DC7" w:rsidRPr="006473A0">
        <w:t xml:space="preserve"> </w:t>
      </w:r>
      <w:r w:rsidR="00CE0370" w:rsidRPr="006473A0">
        <w:t>Eksempel:</w:t>
      </w:r>
      <w:r w:rsidR="00786674" w:rsidRPr="006473A0">
        <w:t xml:space="preserve"> Vedlegg </w:t>
      </w:r>
      <w:r w:rsidR="00B0390F" w:rsidRPr="006473A0">
        <w:t>X</w:t>
      </w:r>
      <w:r w:rsidR="00786674" w:rsidRPr="006473A0">
        <w:t xml:space="preserve"> </w:t>
      </w:r>
      <w:r w:rsidR="00DC070E" w:rsidRPr="006473A0">
        <w:t>[</w:t>
      </w:r>
      <w:r w:rsidR="00786674" w:rsidRPr="006473A0">
        <w:t>tilbyder</w:t>
      </w:r>
      <w:r w:rsidR="000F4866" w:rsidRPr="006473A0">
        <w:t>s navn</w:t>
      </w:r>
      <w:r w:rsidR="0068654E" w:rsidRPr="006473A0">
        <w:t xml:space="preserve"> maks 8 karakterer</w:t>
      </w:r>
      <w:r w:rsidR="00DC070E" w:rsidRPr="006473A0">
        <w:t>]</w:t>
      </w:r>
      <w:r w:rsidR="00D05ABA" w:rsidRPr="006473A0">
        <w:t xml:space="preserve"> Tilbudsbrev</w:t>
      </w:r>
      <w:r w:rsidR="004D54E9" w:rsidRPr="006473A0">
        <w:t xml:space="preserve"> </w:t>
      </w:r>
    </w:p>
    <w:p w14:paraId="6CB46035" w14:textId="27368D11" w:rsidR="00713368" w:rsidRPr="0015180F" w:rsidRDefault="00713368" w:rsidP="0058107A">
      <w:r w:rsidRPr="0015180F">
        <w:t>Tilbudet skal leveres med filnavn i henhold til følgende struktur</w:t>
      </w:r>
      <w:r w:rsidR="0015180F" w:rsidRPr="0015180F">
        <w:t>:</w:t>
      </w:r>
    </w:p>
    <w:tbl>
      <w:tblPr>
        <w:tblStyle w:val="SykehusinnkjpBl"/>
        <w:tblW w:w="0" w:type="auto"/>
        <w:tblLook w:val="0420" w:firstRow="1" w:lastRow="0" w:firstColumn="0" w:lastColumn="0" w:noHBand="0" w:noVBand="1"/>
      </w:tblPr>
      <w:tblGrid>
        <w:gridCol w:w="1980"/>
        <w:gridCol w:w="7036"/>
      </w:tblGrid>
      <w:tr w:rsidR="00343760" w14:paraId="49038826" w14:textId="77777777" w:rsidTr="697F5C2F">
        <w:trPr>
          <w:cnfStyle w:val="100000000000" w:firstRow="1" w:lastRow="0" w:firstColumn="0" w:lastColumn="0" w:oddVBand="0" w:evenVBand="0" w:oddHBand="0" w:evenHBand="0" w:firstRowFirstColumn="0" w:firstRowLastColumn="0" w:lastRowFirstColumn="0" w:lastRowLastColumn="0"/>
        </w:trPr>
        <w:tc>
          <w:tcPr>
            <w:tcW w:w="1980" w:type="dxa"/>
          </w:tcPr>
          <w:p w14:paraId="57C968E9" w14:textId="51B89162" w:rsidR="00343760" w:rsidRPr="00587A2C" w:rsidRDefault="00343760" w:rsidP="00335DEB">
            <w:pPr>
              <w:rPr>
                <w:color w:val="FFFFFF" w:themeColor="background1"/>
              </w:rPr>
            </w:pPr>
            <w:r w:rsidRPr="00587A2C">
              <w:rPr>
                <w:color w:val="FFFFFF" w:themeColor="background1"/>
              </w:rPr>
              <w:t>Dokument</w:t>
            </w:r>
          </w:p>
        </w:tc>
        <w:tc>
          <w:tcPr>
            <w:tcW w:w="7036" w:type="dxa"/>
          </w:tcPr>
          <w:p w14:paraId="64CA8956" w14:textId="23097507" w:rsidR="00343760" w:rsidRPr="00587A2C" w:rsidRDefault="00343760" w:rsidP="00335DEB">
            <w:pPr>
              <w:rPr>
                <w:color w:val="FFFFFF" w:themeColor="background1"/>
              </w:rPr>
            </w:pPr>
            <w:r w:rsidRPr="00587A2C">
              <w:rPr>
                <w:color w:val="FFFFFF" w:themeColor="background1"/>
              </w:rPr>
              <w:t>Navn</w:t>
            </w:r>
          </w:p>
        </w:tc>
      </w:tr>
      <w:tr w:rsidR="00343760" w14:paraId="3F538E6F" w14:textId="77777777" w:rsidTr="697F5C2F">
        <w:tc>
          <w:tcPr>
            <w:tcW w:w="1980" w:type="dxa"/>
          </w:tcPr>
          <w:p w14:paraId="278B06D4" w14:textId="3407BC41" w:rsidR="00343760" w:rsidRPr="00431932" w:rsidRDefault="0000552A" w:rsidP="00335DEB">
            <w:r w:rsidRPr="00431932">
              <w:t>Vedlegg</w:t>
            </w:r>
            <w:r w:rsidR="4E717715" w:rsidRPr="00431932">
              <w:t>/Bilag</w:t>
            </w:r>
            <w:r w:rsidRPr="00431932">
              <w:t xml:space="preserve"> </w:t>
            </w:r>
            <w:r w:rsidR="00665914" w:rsidRPr="00431932">
              <w:t>1</w:t>
            </w:r>
          </w:p>
        </w:tc>
        <w:tc>
          <w:tcPr>
            <w:tcW w:w="7036" w:type="dxa"/>
          </w:tcPr>
          <w:p w14:paraId="1B91B182" w14:textId="655F3F2D" w:rsidR="00343760" w:rsidRPr="00431932" w:rsidRDefault="00D048B9" w:rsidP="00335DEB">
            <w:r w:rsidRPr="00431932">
              <w:t>Tilbudsbrev [Word-format]</w:t>
            </w:r>
          </w:p>
        </w:tc>
      </w:tr>
      <w:tr w:rsidR="00343760" w14:paraId="695598CE" w14:textId="77777777" w:rsidTr="697F5C2F">
        <w:tc>
          <w:tcPr>
            <w:tcW w:w="1980" w:type="dxa"/>
          </w:tcPr>
          <w:p w14:paraId="038C19BC" w14:textId="1FA755CF" w:rsidR="00343760" w:rsidRPr="00431932" w:rsidRDefault="24F2E595" w:rsidP="00335DEB">
            <w:r w:rsidRPr="00431932">
              <w:t xml:space="preserve">Vedlegg/Bilag </w:t>
            </w:r>
            <w:r w:rsidR="00665914" w:rsidRPr="00431932">
              <w:t>2</w:t>
            </w:r>
          </w:p>
        </w:tc>
        <w:tc>
          <w:tcPr>
            <w:tcW w:w="7036" w:type="dxa"/>
          </w:tcPr>
          <w:p w14:paraId="30C3F9DE" w14:textId="0EAFF1A3" w:rsidR="00343760" w:rsidRPr="00431932" w:rsidRDefault="007E2E71" w:rsidP="00335DEB">
            <w:r w:rsidRPr="00431932">
              <w:t>Kravspesifikasjon [Excel-format]</w:t>
            </w:r>
          </w:p>
        </w:tc>
      </w:tr>
      <w:tr w:rsidR="00343760" w14:paraId="16440371" w14:textId="77777777" w:rsidTr="697F5C2F">
        <w:trPr>
          <w:trHeight w:val="330"/>
        </w:trPr>
        <w:tc>
          <w:tcPr>
            <w:tcW w:w="1980" w:type="dxa"/>
          </w:tcPr>
          <w:p w14:paraId="13D40AE7" w14:textId="472AABA1" w:rsidR="00343760" w:rsidRPr="00431932" w:rsidRDefault="2AAA855E" w:rsidP="00335DEB">
            <w:r w:rsidRPr="00431932">
              <w:t xml:space="preserve">Vedlegg/Bilag </w:t>
            </w:r>
            <w:r w:rsidR="00665914" w:rsidRPr="00431932">
              <w:t>3</w:t>
            </w:r>
          </w:p>
        </w:tc>
        <w:tc>
          <w:tcPr>
            <w:tcW w:w="7036" w:type="dxa"/>
          </w:tcPr>
          <w:p w14:paraId="48B30141" w14:textId="4208FF8D" w:rsidR="00343760" w:rsidRPr="00431932" w:rsidRDefault="00653AB9" w:rsidP="00335DEB">
            <w:r w:rsidRPr="00431932">
              <w:t>Prisskjema [Excel-format]</w:t>
            </w:r>
          </w:p>
        </w:tc>
      </w:tr>
      <w:tr w:rsidR="00DF3017" w14:paraId="386BAFE8" w14:textId="77777777" w:rsidTr="697F5C2F">
        <w:tc>
          <w:tcPr>
            <w:tcW w:w="1980" w:type="dxa"/>
          </w:tcPr>
          <w:p w14:paraId="7F60E278" w14:textId="2FFC4B3D" w:rsidR="00DF3017" w:rsidRPr="00431932" w:rsidRDefault="3E805B73" w:rsidP="0982B8D3">
            <w:pPr>
              <w:spacing w:line="259" w:lineRule="auto"/>
            </w:pPr>
            <w:r w:rsidRPr="00431932">
              <w:t xml:space="preserve">Vedlegg/Bilag </w:t>
            </w:r>
            <w:r w:rsidR="007233B2" w:rsidRPr="00431932">
              <w:t>X</w:t>
            </w:r>
          </w:p>
        </w:tc>
        <w:tc>
          <w:tcPr>
            <w:tcW w:w="7036" w:type="dxa"/>
          </w:tcPr>
          <w:p w14:paraId="42DD21EF" w14:textId="4993FD89" w:rsidR="00DF3017" w:rsidRPr="00431932" w:rsidRDefault="007233B2" w:rsidP="0982B8D3">
            <w:pPr>
              <w:spacing w:line="259" w:lineRule="auto"/>
            </w:pPr>
            <w:r w:rsidRPr="00431932">
              <w:t>Sladdet versjon av tilbudet</w:t>
            </w:r>
          </w:p>
        </w:tc>
      </w:tr>
      <w:tr w:rsidR="0000552A" w14:paraId="46853D6E" w14:textId="77777777" w:rsidTr="697F5C2F">
        <w:tc>
          <w:tcPr>
            <w:tcW w:w="1980" w:type="dxa"/>
          </w:tcPr>
          <w:p w14:paraId="6631B008" w14:textId="1DD4810A" w:rsidR="0000552A" w:rsidRPr="00431932" w:rsidRDefault="33CC17CE" w:rsidP="00335DEB">
            <w:r w:rsidRPr="00431932">
              <w:t>Vedlegg/Bilag X</w:t>
            </w:r>
          </w:p>
        </w:tc>
        <w:tc>
          <w:tcPr>
            <w:tcW w:w="7036" w:type="dxa"/>
          </w:tcPr>
          <w:p w14:paraId="1B3B219D" w14:textId="02A1A75F" w:rsidR="0000552A" w:rsidRPr="00431932" w:rsidRDefault="007233B2" w:rsidP="00335DEB">
            <w:r w:rsidRPr="00431932">
              <w:t xml:space="preserve">[Eventuelt forpliktelseserklæring] </w:t>
            </w:r>
          </w:p>
        </w:tc>
      </w:tr>
      <w:tr w:rsidR="009E6F2C" w14:paraId="07CB3DA3" w14:textId="77777777" w:rsidTr="697F5C2F">
        <w:tc>
          <w:tcPr>
            <w:tcW w:w="1980" w:type="dxa"/>
          </w:tcPr>
          <w:p w14:paraId="3F4E2535" w14:textId="20CC8AA7" w:rsidR="009E6F2C" w:rsidRPr="00431932" w:rsidRDefault="50A90653" w:rsidP="00335DEB">
            <w:r w:rsidRPr="00431932">
              <w:t>Vedlegg/Bilag X</w:t>
            </w:r>
          </w:p>
        </w:tc>
        <w:tc>
          <w:tcPr>
            <w:tcW w:w="7036" w:type="dxa"/>
          </w:tcPr>
          <w:p w14:paraId="33F637E6" w14:textId="237E11E2" w:rsidR="009E6F2C" w:rsidRPr="00431932" w:rsidRDefault="007233B2" w:rsidP="00335DEB">
            <w:r w:rsidRPr="00431932">
              <w:t>[Eventuelt annet dokument/vedlegg fra leverandøren (produktark/produktinformasjon/brosjyre)</w:t>
            </w:r>
          </w:p>
        </w:tc>
      </w:tr>
      <w:tr w:rsidR="0099141A" w14:paraId="0EE3D0FA" w14:textId="77777777" w:rsidTr="697F5C2F">
        <w:tc>
          <w:tcPr>
            <w:tcW w:w="1980" w:type="dxa"/>
          </w:tcPr>
          <w:p w14:paraId="52DD55D7" w14:textId="0BEB0666" w:rsidR="0099141A" w:rsidRPr="00431932" w:rsidRDefault="49361B8C" w:rsidP="00335DEB">
            <w:r w:rsidRPr="00431932">
              <w:t>Vedlegg/Bilag X</w:t>
            </w:r>
          </w:p>
        </w:tc>
        <w:tc>
          <w:tcPr>
            <w:tcW w:w="7036" w:type="dxa"/>
          </w:tcPr>
          <w:p w14:paraId="1032FB6A" w14:textId="2C383D6C" w:rsidR="0099141A" w:rsidRPr="00431932" w:rsidRDefault="007233B2" w:rsidP="00335DEB">
            <w:r w:rsidRPr="00431932">
              <w:t>annet</w:t>
            </w:r>
          </w:p>
        </w:tc>
      </w:tr>
    </w:tbl>
    <w:p w14:paraId="6A2985FF" w14:textId="19F7657F" w:rsidR="00335DEB" w:rsidRDefault="00335DEB" w:rsidP="00335DEB"/>
    <w:p w14:paraId="42FD7DC5" w14:textId="76A5C119" w:rsidR="00CA19DC" w:rsidRDefault="00CA19DC" w:rsidP="00335DEB"/>
    <w:p w14:paraId="4FEDCD5F" w14:textId="77777777" w:rsidR="00CA19DC" w:rsidRDefault="00CA19DC" w:rsidP="00335DEB"/>
    <w:p w14:paraId="19E23EEF" w14:textId="77777777" w:rsidR="005548E1" w:rsidRDefault="005548E1" w:rsidP="005548E1">
      <w:pPr>
        <w:pStyle w:val="Overskrift2"/>
      </w:pPr>
      <w:bookmarkStart w:id="15" w:name="_Toc129186348"/>
      <w:r>
        <w:lastRenderedPageBreak/>
        <w:t>Alternative tilbud</w:t>
      </w:r>
      <w:bookmarkEnd w:id="15"/>
    </w:p>
    <w:p w14:paraId="1795286D" w14:textId="77777777" w:rsidR="005548E1" w:rsidRPr="006473A0" w:rsidRDefault="005548E1" w:rsidP="005548E1">
      <w:r w:rsidRPr="006473A0">
        <w:t xml:space="preserve">Alternative tilbud aksepteres ikke. </w:t>
      </w:r>
    </w:p>
    <w:p w14:paraId="634A5FC2" w14:textId="77777777" w:rsidR="005548E1" w:rsidRDefault="005548E1" w:rsidP="005548E1">
      <w:pPr>
        <w:pStyle w:val="Overskrift2"/>
      </w:pPr>
      <w:bookmarkStart w:id="16" w:name="_Toc129186349"/>
      <w:r>
        <w:t>Parallelle tilbud</w:t>
      </w:r>
      <w:bookmarkEnd w:id="16"/>
    </w:p>
    <w:p w14:paraId="37487862" w14:textId="6A9606B1" w:rsidR="005548E1" w:rsidRPr="006473A0" w:rsidRDefault="005548E1" w:rsidP="005548E1">
      <w:r w:rsidRPr="006473A0">
        <w:t xml:space="preserve">Det er </w:t>
      </w:r>
      <w:r w:rsidR="00CE3945" w:rsidRPr="00CE3945">
        <w:rPr>
          <w:b/>
          <w:bCs/>
        </w:rPr>
        <w:t>ikke</w:t>
      </w:r>
      <w:r w:rsidR="00CE3945">
        <w:t xml:space="preserve"> </w:t>
      </w:r>
      <w:r w:rsidRPr="006473A0">
        <w:t>til</w:t>
      </w:r>
      <w:r w:rsidR="00027B74">
        <w:t>latt</w:t>
      </w:r>
      <w:r w:rsidRPr="006473A0">
        <w:t xml:space="preserve"> å inngi </w:t>
      </w:r>
      <w:r w:rsidR="00027B74">
        <w:t xml:space="preserve">flere tilbud </w:t>
      </w:r>
      <w:r w:rsidRPr="006473A0">
        <w:t xml:space="preserve">per tilbyder i konkurransen. </w:t>
      </w:r>
    </w:p>
    <w:p w14:paraId="6B2D585B" w14:textId="1D41D4D9" w:rsidR="009B55CC" w:rsidRDefault="00615225" w:rsidP="00615225">
      <w:pPr>
        <w:pStyle w:val="Overskrift2"/>
      </w:pPr>
      <w:bookmarkStart w:id="17" w:name="_Toc129186350"/>
      <w:r>
        <w:t>Språk</w:t>
      </w:r>
      <w:bookmarkEnd w:id="17"/>
    </w:p>
    <w:p w14:paraId="4BA90EF7" w14:textId="77777777" w:rsidR="00727FC8" w:rsidRPr="006473A0" w:rsidRDefault="00727FC8" w:rsidP="00727FC8">
      <w:r w:rsidRPr="001B02D6">
        <w:t xml:space="preserve">Tilbudet skal være skrevet på </w:t>
      </w:r>
      <w:r w:rsidRPr="006473A0">
        <w:t>norsk, svensk eller dansk.</w:t>
      </w:r>
    </w:p>
    <w:p w14:paraId="79596975" w14:textId="69059732" w:rsidR="00615225" w:rsidRPr="006473A0" w:rsidRDefault="00E37921" w:rsidP="00615225">
      <w:r w:rsidRPr="006473A0">
        <w:t xml:space="preserve">Brosjyrer, produktdatablad, mv. kan også leveres på engelsk med mindre annet er </w:t>
      </w:r>
      <w:r w:rsidR="00EC07D7" w:rsidRPr="006473A0">
        <w:t>opp</w:t>
      </w:r>
      <w:r w:rsidR="00565560" w:rsidRPr="006473A0">
        <w:t>gitt</w:t>
      </w:r>
      <w:r w:rsidRPr="006473A0">
        <w:t xml:space="preserve">. </w:t>
      </w:r>
    </w:p>
    <w:p w14:paraId="130A1E74" w14:textId="5E91203B" w:rsidR="006033E4" w:rsidRDefault="00AC337A" w:rsidP="00AC337A">
      <w:pPr>
        <w:pStyle w:val="Overskrift2"/>
      </w:pPr>
      <w:bookmarkStart w:id="18" w:name="_Toc129186351"/>
      <w:r>
        <w:t>Forbehold</w:t>
      </w:r>
      <w:bookmarkEnd w:id="18"/>
    </w:p>
    <w:p w14:paraId="31869FBF" w14:textId="5B62EEAD" w:rsidR="000E2160" w:rsidRPr="006473A0" w:rsidRDefault="000E2160" w:rsidP="000E2160">
      <w:pPr>
        <w:pStyle w:val="Merknadstekst"/>
        <w:rPr>
          <w:sz w:val="22"/>
          <w:szCs w:val="22"/>
        </w:rPr>
      </w:pPr>
      <w:r w:rsidRPr="006473A0">
        <w:rPr>
          <w:sz w:val="22"/>
          <w:szCs w:val="22"/>
        </w:rPr>
        <w:t xml:space="preserve">Tilbyders eventuelle forbehold bes oppgitt i Vedlegg </w:t>
      </w:r>
      <w:r w:rsidR="227AFFE7" w:rsidRPr="006473A0">
        <w:rPr>
          <w:sz w:val="22"/>
          <w:szCs w:val="22"/>
        </w:rPr>
        <w:t>X</w:t>
      </w:r>
      <w:r w:rsidR="6ED79663" w:rsidRPr="006473A0">
        <w:rPr>
          <w:sz w:val="22"/>
          <w:szCs w:val="22"/>
        </w:rPr>
        <w:t xml:space="preserve"> – </w:t>
      </w:r>
      <w:r w:rsidRPr="006473A0">
        <w:rPr>
          <w:sz w:val="22"/>
          <w:szCs w:val="22"/>
        </w:rPr>
        <w:t>Tilbudsbrev. Forbehold skal være presise og entydige slik at Oppdragsgiver kan vurdere disse uten kontakt med tilbyderen.</w:t>
      </w:r>
    </w:p>
    <w:p w14:paraId="0FE21798" w14:textId="59E6101D" w:rsidR="004310DB" w:rsidRPr="006473A0" w:rsidRDefault="00BA6E95" w:rsidP="000E2160">
      <w:pPr>
        <w:pStyle w:val="Merknadstekst"/>
        <w:rPr>
          <w:sz w:val="22"/>
          <w:szCs w:val="22"/>
        </w:rPr>
      </w:pPr>
      <w:r w:rsidRPr="006473A0">
        <w:rPr>
          <w:sz w:val="22"/>
          <w:szCs w:val="22"/>
        </w:rPr>
        <w:t xml:space="preserve">Ethvert </w:t>
      </w:r>
      <w:r w:rsidR="00F50CD9" w:rsidRPr="006473A0">
        <w:rPr>
          <w:sz w:val="22"/>
          <w:szCs w:val="22"/>
        </w:rPr>
        <w:t xml:space="preserve">avvik fra konkurransegrunnlaget innebærer en risiko for at tilbyder eller tilbud </w:t>
      </w:r>
      <w:r w:rsidR="000D6692" w:rsidRPr="006473A0">
        <w:rPr>
          <w:sz w:val="22"/>
          <w:szCs w:val="22"/>
        </w:rPr>
        <w:t xml:space="preserve">må </w:t>
      </w:r>
      <w:r w:rsidR="00893789" w:rsidRPr="006473A0">
        <w:rPr>
          <w:sz w:val="22"/>
          <w:szCs w:val="22"/>
        </w:rPr>
        <w:t>avvises</w:t>
      </w:r>
      <w:r w:rsidR="0018139D" w:rsidRPr="006473A0">
        <w:rPr>
          <w:sz w:val="22"/>
          <w:szCs w:val="22"/>
        </w:rPr>
        <w:t xml:space="preserve"> fra konkurransen</w:t>
      </w:r>
      <w:r w:rsidR="00893789" w:rsidRPr="006473A0">
        <w:rPr>
          <w:sz w:val="22"/>
          <w:szCs w:val="22"/>
        </w:rPr>
        <w:t>.</w:t>
      </w:r>
    </w:p>
    <w:p w14:paraId="4B5D5487" w14:textId="1ECF3309" w:rsidR="004310DB" w:rsidRDefault="00E05D4B" w:rsidP="00E05D4B">
      <w:pPr>
        <w:pStyle w:val="Overskrift2"/>
      </w:pPr>
      <w:bookmarkStart w:id="19" w:name="_Toc129186352"/>
      <w:r>
        <w:t>Vedståelsesfrist</w:t>
      </w:r>
      <w:bookmarkEnd w:id="19"/>
    </w:p>
    <w:p w14:paraId="30DE5B53" w14:textId="5C792251" w:rsidR="00E05D4B" w:rsidRDefault="001008CD" w:rsidP="00E05D4B">
      <w:r>
        <w:t xml:space="preserve">Tilbudet er bindende i </w:t>
      </w:r>
      <w:r w:rsidRPr="006473A0">
        <w:t xml:space="preserve">6 måneder </w:t>
      </w:r>
      <w:r>
        <w:t>regnet fra tilbudsfristen.</w:t>
      </w:r>
    </w:p>
    <w:p w14:paraId="4A1DB8D8" w14:textId="17659D51" w:rsidR="00C30C86" w:rsidRDefault="00C30C86" w:rsidP="00C30C86">
      <w:pPr>
        <w:pStyle w:val="Overskrift2"/>
      </w:pPr>
      <w:bookmarkStart w:id="20" w:name="_Toc129186353"/>
      <w:r>
        <w:t>Omkostninger</w:t>
      </w:r>
      <w:bookmarkEnd w:id="20"/>
      <w:r>
        <w:t xml:space="preserve"> </w:t>
      </w:r>
    </w:p>
    <w:p w14:paraId="0C2974B3" w14:textId="77777777" w:rsidR="009054C3" w:rsidRPr="0012182B" w:rsidRDefault="009054C3" w:rsidP="009054C3">
      <w:r w:rsidRPr="0012182B">
        <w:t>Omkostninger tilbyder pådrar seg i forbindelse med konkurransen vil ikke bli refundert.</w:t>
      </w:r>
    </w:p>
    <w:p w14:paraId="3050E526" w14:textId="19BA10DB" w:rsidR="00C30C86" w:rsidRDefault="00762F6D" w:rsidP="00762F6D">
      <w:pPr>
        <w:pStyle w:val="Overskrift2"/>
      </w:pPr>
      <w:bookmarkStart w:id="21" w:name="_Toc129186354"/>
      <w:r>
        <w:t>Offentlighet</w:t>
      </w:r>
      <w:bookmarkEnd w:id="21"/>
    </w:p>
    <w:p w14:paraId="37B58172" w14:textId="3533D59A"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w:t>
      </w:r>
      <w:r w:rsidR="006473A0" w:rsidRPr="12349E9E">
        <w:rPr>
          <w:rFonts w:ascii="Calibri" w:eastAsia="Times New Roman" w:hAnsi="Calibri" w:cs="Calibri"/>
          <w:lang w:eastAsia="nb-NO"/>
        </w:rPr>
        <w:t>kreve</w:t>
      </w:r>
      <w:r w:rsidRPr="12349E9E">
        <w:rPr>
          <w:rFonts w:ascii="Calibri" w:eastAsia="Times New Roman" w:hAnsi="Calibri" w:cs="Calibri"/>
          <w:lang w:eastAsia="nb-NO"/>
        </w:rPr>
        <w:t xml:space="preserve"> innsyn i de innkomne tilbudene, jf. lov 19. mai 2006 nr. 16 om rett til innsyn i dokument i </w:t>
      </w:r>
      <w:r w:rsidR="006473A0" w:rsidRPr="12349E9E">
        <w:rPr>
          <w:rFonts w:ascii="Calibri" w:eastAsia="Times New Roman" w:hAnsi="Calibri" w:cs="Calibri"/>
          <w:lang w:eastAsia="nb-NO"/>
        </w:rPr>
        <w:t>offentlig</w:t>
      </w:r>
      <w:r w:rsidRPr="12349E9E">
        <w:rPr>
          <w:rFonts w:ascii="Calibri" w:eastAsia="Times New Roman" w:hAnsi="Calibri" w:cs="Calibri"/>
          <w:lang w:eastAsia="nb-NO"/>
        </w:rPr>
        <w:t xml:space="preserve"> verksemd § 3. For å forenkle innsynsprosessen skal tilbyderen fylle ut </w:t>
      </w:r>
      <w:r w:rsidR="35D7DA22" w:rsidRPr="12349E9E">
        <w:rPr>
          <w:color w:val="0070C0"/>
        </w:rPr>
        <w:t>V</w:t>
      </w:r>
      <w:r w:rsidRPr="12349E9E">
        <w:rPr>
          <w:color w:val="0070C0"/>
        </w:rPr>
        <w:t xml:space="preserve">edlegg </w:t>
      </w:r>
      <w:r w:rsidR="00E54F8C">
        <w:rPr>
          <w:color w:val="0070C0"/>
        </w:rPr>
        <w:t>6</w:t>
      </w:r>
      <w:r w:rsidR="093877F3" w:rsidRPr="12349E9E">
        <w:rPr>
          <w:color w:val="0070C0"/>
        </w:rPr>
        <w:t xml:space="preserve">- </w:t>
      </w:r>
      <w:r w:rsidR="00F85607" w:rsidRPr="12349E9E">
        <w:rPr>
          <w:color w:val="0070C0"/>
        </w:rPr>
        <w:t>Bruksanvisning og b</w:t>
      </w:r>
      <w:r w:rsidRPr="12349E9E">
        <w:rPr>
          <w:color w:val="0070C0"/>
        </w:rPr>
        <w:t>egrunnelse for sladding</w:t>
      </w:r>
      <w:r w:rsidR="0056370D" w:rsidRPr="12349E9E">
        <w:rPr>
          <w:color w:val="0070C0"/>
        </w:rPr>
        <w:t xml:space="preserve"> av tilbud</w:t>
      </w:r>
      <w:r w:rsidRPr="12349E9E">
        <w:rPr>
          <w:color w:val="0070C0"/>
        </w:rPr>
        <w:t xml:space="preserve"> </w:t>
      </w:r>
      <w:r w:rsidRPr="12349E9E">
        <w:rPr>
          <w:rFonts w:ascii="Calibri" w:eastAsia="Times New Roman" w:hAnsi="Calibri" w:cs="Calibri"/>
          <w:lang w:eastAsia="nb-NO"/>
        </w:rPr>
        <w:t>med sin vurdering av hvilke opplysninger i tilbudet som er underlagt lovbestemt taushetsplikt og begrunnelse for hvorfor vilkårene for taushetsplikt er oppfylt.</w:t>
      </w:r>
    </w:p>
    <w:p w14:paraId="4933C596" w14:textId="7E8704A3" w:rsidR="00BE41B6" w:rsidRPr="00BE41B6" w:rsidRDefault="00BE41B6" w:rsidP="7C20147C">
      <w:pPr>
        <w:spacing w:before="100" w:beforeAutospacing="1" w:after="165" w:line="240" w:lineRule="auto"/>
        <w:rPr>
          <w:rFonts w:ascii="Segoe UI" w:eastAsia="Times New Roman" w:hAnsi="Segoe UI" w:cs="Segoe UI"/>
          <w:sz w:val="21"/>
          <w:szCs w:val="21"/>
          <w:lang w:eastAsia="nb-NO"/>
        </w:rPr>
      </w:pPr>
      <w:r w:rsidRPr="7C20147C">
        <w:rPr>
          <w:rFonts w:ascii="Calibri" w:eastAsia="Times New Roman" w:hAnsi="Calibri" w:cs="Calibri"/>
          <w:lang w:eastAsia="nb-NO"/>
        </w:rPr>
        <w:t xml:space="preserve">Tilbyder skal legge ved en sladdet versjon av tilbudet i tråd med sin vurdering av lovbestemt taushetsplikt. Dette lages som et eget vedlegg og merkes </w:t>
      </w:r>
      <w:r w:rsidR="56FB72E6" w:rsidRPr="7C20147C">
        <w:rPr>
          <w:rFonts w:ascii="Calibri" w:eastAsia="Times New Roman" w:hAnsi="Calibri" w:cs="Calibri"/>
          <w:lang w:eastAsia="nb-NO"/>
        </w:rPr>
        <w:t>V</w:t>
      </w:r>
      <w:r w:rsidRPr="7C20147C">
        <w:rPr>
          <w:rFonts w:ascii="Calibri" w:eastAsia="Times New Roman" w:hAnsi="Calibri" w:cs="Calibri"/>
          <w:lang w:eastAsia="nb-NO"/>
        </w:rPr>
        <w:t xml:space="preserve">edlegg </w:t>
      </w:r>
      <w:r w:rsidRPr="7C20147C">
        <w:rPr>
          <w:rFonts w:ascii="Calibri" w:eastAsia="Times New Roman" w:hAnsi="Calibri" w:cs="Calibri"/>
          <w:color w:val="0070C0"/>
          <w:lang w:eastAsia="nb-NO"/>
        </w:rPr>
        <w:t>X</w:t>
      </w:r>
      <w:r w:rsidRPr="7C20147C">
        <w:rPr>
          <w:rFonts w:ascii="Calibri" w:eastAsia="Times New Roman" w:hAnsi="Calibri" w:cs="Calibri"/>
          <w:lang w:eastAsia="nb-NO"/>
        </w:rPr>
        <w:t xml:space="preserve"> Sladdet versjon av tilbudet. Det bes om at sladdet tilbud leveres i redigerbart format slik at oppdragsgiver kan bearbeide dokumentet hvis det blir nødvendig. Det sladdede tilbudet vil bli gjort om til et låst dokument i PDF før det blir gitt innsyn.</w:t>
      </w:r>
    </w:p>
    <w:p w14:paraId="7C53CE32" w14:textId="030C011F" w:rsidR="00065A6B" w:rsidRPr="007233B2" w:rsidRDefault="00BE41B6" w:rsidP="7C20147C">
      <w:pPr>
        <w:spacing w:beforeAutospacing="1" w:after="165" w:line="240" w:lineRule="auto"/>
        <w:rPr>
          <w:rFonts w:ascii="Calibri" w:eastAsia="Times New Roman" w:hAnsi="Calibri" w:cs="Calibri"/>
          <w:lang w:eastAsia="nb-NO"/>
        </w:rPr>
      </w:pPr>
      <w:r w:rsidRPr="7C20147C">
        <w:rPr>
          <w:rFonts w:ascii="Calibri" w:eastAsia="Times New Roman" w:hAnsi="Calibri" w:cs="Calibri"/>
          <w:lang w:eastAsia="nb-NO"/>
        </w:rPr>
        <w:t xml:space="preserve">Dersom tilbyder ikke anser noen opplysninger i tilbudet som taushetsbelagt, bes dette bekreftet i </w:t>
      </w:r>
      <w:r w:rsidR="4B846EB3" w:rsidRPr="007233B2">
        <w:rPr>
          <w:rFonts w:ascii="Calibri" w:eastAsia="Times New Roman" w:hAnsi="Calibri" w:cs="Calibri"/>
          <w:lang w:eastAsia="nb-NO"/>
        </w:rPr>
        <w:t>V</w:t>
      </w:r>
      <w:r w:rsidRPr="007233B2">
        <w:rPr>
          <w:rFonts w:ascii="Calibri" w:eastAsia="Times New Roman" w:hAnsi="Calibri" w:cs="Calibri"/>
          <w:lang w:eastAsia="nb-NO"/>
        </w:rPr>
        <w:t xml:space="preserve">edlegg </w:t>
      </w:r>
      <w:r w:rsidR="007233B2" w:rsidRPr="007233B2">
        <w:rPr>
          <w:rFonts w:ascii="Calibri" w:eastAsia="Times New Roman" w:hAnsi="Calibri" w:cs="Calibri"/>
          <w:lang w:eastAsia="nb-NO"/>
        </w:rPr>
        <w:t>1</w:t>
      </w:r>
      <w:r w:rsidRPr="007233B2">
        <w:rPr>
          <w:rFonts w:ascii="Calibri" w:eastAsia="Times New Roman" w:hAnsi="Calibri" w:cs="Calibri"/>
          <w:lang w:eastAsia="nb-NO"/>
        </w:rPr>
        <w:t xml:space="preserve"> </w:t>
      </w:r>
      <w:r w:rsidR="735E8106" w:rsidRPr="007233B2">
        <w:rPr>
          <w:rFonts w:ascii="Calibri" w:eastAsia="Times New Roman" w:hAnsi="Calibri" w:cs="Calibri"/>
          <w:lang w:eastAsia="nb-NO"/>
        </w:rPr>
        <w:t xml:space="preserve">- </w:t>
      </w:r>
      <w:r w:rsidRPr="007233B2">
        <w:rPr>
          <w:rFonts w:ascii="Calibri" w:eastAsia="Times New Roman" w:hAnsi="Calibri" w:cs="Calibri"/>
          <w:lang w:eastAsia="nb-NO"/>
        </w:rPr>
        <w:t>Tilbudsbrev.</w:t>
      </w:r>
    </w:p>
    <w:p w14:paraId="0ED4D2B6" w14:textId="77777777" w:rsidR="00065A6B" w:rsidRDefault="00065A6B" w:rsidP="00065A6B">
      <w:pPr>
        <w:pStyle w:val="Overskrift2"/>
      </w:pPr>
      <w:bookmarkStart w:id="22" w:name="_Toc129186355"/>
      <w:r>
        <w:t>Vareprøver, demonstrasjon og utprøving</w:t>
      </w:r>
      <w:bookmarkEnd w:id="22"/>
    </w:p>
    <w:p w14:paraId="68513D98" w14:textId="727FD173" w:rsidR="00065A6B" w:rsidRPr="00C26080" w:rsidRDefault="00065A6B" w:rsidP="00CA19DC">
      <w:pPr>
        <w:spacing w:line="360" w:lineRule="auto"/>
      </w:pPr>
      <w:r w:rsidRPr="00C26080">
        <w:t xml:space="preserve">Evalueringen av produktene/utstyret vil bli foretatt på bakgrunn av innleverte vareprøver, produkt/utstyrsbeskrivelse, etterspurt dokumentasjon og annen etterspurt relevant informasjon </w:t>
      </w:r>
      <w:r w:rsidR="00F4571A" w:rsidRPr="00C26080">
        <w:t>s</w:t>
      </w:r>
      <w:r w:rsidRPr="00C26080">
        <w:t xml:space="preserve">om </w:t>
      </w:r>
      <w:r w:rsidR="006473A0" w:rsidRPr="00C26080">
        <w:t>kommer frem</w:t>
      </w:r>
      <w:r w:rsidRPr="00C26080">
        <w:t xml:space="preserve"> i tilbudet. </w:t>
      </w:r>
    </w:p>
    <w:p w14:paraId="28EBAE44" w14:textId="28ABD80F" w:rsidR="00065A6B" w:rsidRPr="004C249C" w:rsidRDefault="004C249C" w:rsidP="00CA19DC">
      <w:pPr>
        <w:spacing w:line="360" w:lineRule="auto"/>
      </w:pPr>
      <w:r w:rsidRPr="004C249C">
        <w:t xml:space="preserve">Evalueringen vil utover </w:t>
      </w:r>
      <w:r w:rsidR="00E54F8C">
        <w:t xml:space="preserve">vurdering av tilsendte </w:t>
      </w:r>
      <w:r w:rsidRPr="004C249C">
        <w:t>tilbudsdokumentene blir gjort via demonstrasjon fra tilbyder, fortrinnsvis digitalt via Teams på grunn av tidspress.</w:t>
      </w:r>
    </w:p>
    <w:p w14:paraId="264F4AE2" w14:textId="03C9D2AC" w:rsidR="00D8648C" w:rsidRDefault="00B24358" w:rsidP="00D8648C">
      <w:pPr>
        <w:pStyle w:val="Overskrift1"/>
      </w:pPr>
      <w:bookmarkStart w:id="23" w:name="_Toc129186356"/>
      <w:r>
        <w:lastRenderedPageBreak/>
        <w:t>Tildelingskriterier</w:t>
      </w:r>
      <w:r w:rsidR="004F4C23">
        <w:t xml:space="preserve"> og evalue</w:t>
      </w:r>
      <w:r w:rsidR="00B31692">
        <w:t>ring</w:t>
      </w:r>
      <w:bookmarkEnd w:id="23"/>
    </w:p>
    <w:p w14:paraId="4D7B2C8F" w14:textId="64B6D3A2" w:rsidR="00B24358" w:rsidRDefault="00FE1D8E" w:rsidP="00B24358">
      <w:r>
        <w:t xml:space="preserve">Tildeling av kontrakt vil skje </w:t>
      </w:r>
      <w:r w:rsidR="00383B33">
        <w:t xml:space="preserve">på grunnlag av </w:t>
      </w:r>
      <w:r w:rsidR="00F10BA5">
        <w:t>hvilket tilbud</w:t>
      </w:r>
      <w:r w:rsidR="009C729C">
        <w:t xml:space="preserve"> som </w:t>
      </w:r>
      <w:r w:rsidR="009C729C" w:rsidRPr="007556F1">
        <w:t>har</w:t>
      </w:r>
      <w:r w:rsidR="00B20273" w:rsidRPr="007556F1">
        <w:t xml:space="preserve"> </w:t>
      </w:r>
      <w:r w:rsidR="007174DA" w:rsidRPr="007556F1">
        <w:t xml:space="preserve">det beste forholdet mellom </w:t>
      </w:r>
      <w:r w:rsidR="00FE5FEB" w:rsidRPr="007556F1">
        <w:t>pris og kvalitet</w:t>
      </w:r>
      <w:r w:rsidR="00C87D7B" w:rsidRPr="007556F1">
        <w:t>.</w:t>
      </w:r>
    </w:p>
    <w:p w14:paraId="54E1E117" w14:textId="6DBA9283" w:rsidR="00FC2220" w:rsidRPr="004C249C" w:rsidRDefault="00431932" w:rsidP="00B24358">
      <w:pPr>
        <w:rPr>
          <w:b/>
          <w:bCs/>
        </w:rPr>
      </w:pPr>
      <w:r w:rsidRPr="004C249C">
        <w:t>Fordeling av vekting p</w:t>
      </w:r>
      <w:r w:rsidR="00FC2220" w:rsidRPr="004C249C">
        <w:t>ris</w:t>
      </w:r>
      <w:r w:rsidRPr="004C249C">
        <w:t xml:space="preserve"> og k</w:t>
      </w:r>
      <w:r w:rsidR="00FC2220" w:rsidRPr="004C249C">
        <w:t>valitet</w:t>
      </w:r>
      <w:r w:rsidRPr="004C249C">
        <w:t xml:space="preserve"> i evalueringen</w:t>
      </w:r>
      <w:r w:rsidR="00FC2220" w:rsidRPr="004C249C">
        <w:t xml:space="preserve"> </w:t>
      </w:r>
      <w:r w:rsidRPr="004C249C">
        <w:t xml:space="preserve">er </w:t>
      </w:r>
      <w:r w:rsidRPr="004C249C">
        <w:rPr>
          <w:b/>
          <w:bCs/>
        </w:rPr>
        <w:t>50 % - 50 %.</w:t>
      </w:r>
    </w:p>
    <w:p w14:paraId="2A81BBE3" w14:textId="77777777" w:rsidR="007556F1" w:rsidRPr="00431932" w:rsidRDefault="007556F1" w:rsidP="007556F1">
      <w:pPr>
        <w:pStyle w:val="Listeavsnitt"/>
        <w:keepNext/>
        <w:keepLines/>
        <w:numPr>
          <w:ilvl w:val="0"/>
          <w:numId w:val="20"/>
        </w:numPr>
        <w:spacing w:before="240" w:after="60" w:line="240" w:lineRule="auto"/>
        <w:outlineLvl w:val="2"/>
        <w:rPr>
          <w:rFonts w:cstheme="majorBidi"/>
          <w:b/>
          <w:bCs/>
          <w:iCs/>
          <w:vanish/>
          <w:szCs w:val="26"/>
        </w:rPr>
      </w:pPr>
      <w:bookmarkStart w:id="24" w:name="_Toc97121097"/>
      <w:bookmarkStart w:id="25" w:name="_Toc97121138"/>
      <w:bookmarkStart w:id="26" w:name="_Toc97196076"/>
      <w:bookmarkStart w:id="27" w:name="_Toc97805539"/>
      <w:bookmarkStart w:id="28" w:name="_Toc97823023"/>
      <w:bookmarkStart w:id="29" w:name="_Toc97823058"/>
      <w:bookmarkStart w:id="30" w:name="_Toc98506252"/>
      <w:bookmarkStart w:id="31" w:name="_Toc98506482"/>
      <w:bookmarkStart w:id="32" w:name="_Toc98771006"/>
      <w:bookmarkStart w:id="33" w:name="_Toc119071133"/>
      <w:bookmarkStart w:id="34" w:name="_Toc119405050"/>
      <w:bookmarkStart w:id="35" w:name="_Toc128737607"/>
      <w:bookmarkStart w:id="36" w:name="_Toc129185462"/>
      <w:bookmarkStart w:id="37" w:name="_Toc129186357"/>
      <w:bookmarkStart w:id="38" w:name="_Toc65681956"/>
      <w:bookmarkStart w:id="39" w:name="_Toc95384040"/>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9E47332" w14:textId="77777777" w:rsidR="007556F1" w:rsidRPr="00431932" w:rsidRDefault="007556F1" w:rsidP="007556F1">
      <w:pPr>
        <w:pStyle w:val="Listeavsnitt"/>
        <w:keepNext/>
        <w:keepLines/>
        <w:numPr>
          <w:ilvl w:val="0"/>
          <w:numId w:val="20"/>
        </w:numPr>
        <w:spacing w:before="240" w:after="60" w:line="240" w:lineRule="auto"/>
        <w:outlineLvl w:val="2"/>
        <w:rPr>
          <w:rFonts w:cstheme="majorBidi"/>
          <w:b/>
          <w:bCs/>
          <w:iCs/>
          <w:vanish/>
          <w:szCs w:val="26"/>
        </w:rPr>
      </w:pPr>
      <w:bookmarkStart w:id="40" w:name="_Toc97121098"/>
      <w:bookmarkStart w:id="41" w:name="_Toc97121139"/>
      <w:bookmarkStart w:id="42" w:name="_Toc97196077"/>
      <w:bookmarkStart w:id="43" w:name="_Toc97805540"/>
      <w:bookmarkStart w:id="44" w:name="_Toc97823024"/>
      <w:bookmarkStart w:id="45" w:name="_Toc97823059"/>
      <w:bookmarkStart w:id="46" w:name="_Toc98506253"/>
      <w:bookmarkStart w:id="47" w:name="_Toc98506483"/>
      <w:bookmarkStart w:id="48" w:name="_Toc98771007"/>
      <w:bookmarkStart w:id="49" w:name="_Toc119071134"/>
      <w:bookmarkStart w:id="50" w:name="_Toc119405051"/>
      <w:bookmarkStart w:id="51" w:name="_Toc128737608"/>
      <w:bookmarkStart w:id="52" w:name="_Toc129185463"/>
      <w:bookmarkStart w:id="53" w:name="_Toc129186358"/>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B769835" w14:textId="77777777" w:rsidR="007556F1" w:rsidRPr="00431932" w:rsidRDefault="007556F1" w:rsidP="007556F1">
      <w:pPr>
        <w:pStyle w:val="Listeavsnitt"/>
        <w:keepNext/>
        <w:keepLines/>
        <w:numPr>
          <w:ilvl w:val="0"/>
          <w:numId w:val="20"/>
        </w:numPr>
        <w:spacing w:before="240" w:after="60" w:line="240" w:lineRule="auto"/>
        <w:outlineLvl w:val="2"/>
        <w:rPr>
          <w:rFonts w:cstheme="majorBidi"/>
          <w:b/>
          <w:bCs/>
          <w:iCs/>
          <w:vanish/>
          <w:szCs w:val="26"/>
        </w:rPr>
      </w:pPr>
      <w:bookmarkStart w:id="54" w:name="_Toc97121099"/>
      <w:bookmarkStart w:id="55" w:name="_Toc97121140"/>
      <w:bookmarkStart w:id="56" w:name="_Toc97196078"/>
      <w:bookmarkStart w:id="57" w:name="_Toc97805541"/>
      <w:bookmarkStart w:id="58" w:name="_Toc97823025"/>
      <w:bookmarkStart w:id="59" w:name="_Toc97823060"/>
      <w:bookmarkStart w:id="60" w:name="_Toc98506254"/>
      <w:bookmarkStart w:id="61" w:name="_Toc98506484"/>
      <w:bookmarkStart w:id="62" w:name="_Toc98771008"/>
      <w:bookmarkStart w:id="63" w:name="_Toc119071135"/>
      <w:bookmarkStart w:id="64" w:name="_Toc119405052"/>
      <w:bookmarkStart w:id="65" w:name="_Toc128737609"/>
      <w:bookmarkStart w:id="66" w:name="_Toc129185464"/>
      <w:bookmarkStart w:id="67" w:name="_Toc129186359"/>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CF04E95" w14:textId="77777777" w:rsidR="007556F1" w:rsidRPr="00431932" w:rsidRDefault="007556F1" w:rsidP="007556F1">
      <w:pPr>
        <w:pStyle w:val="Listeavsnitt"/>
        <w:keepNext/>
        <w:keepLines/>
        <w:numPr>
          <w:ilvl w:val="0"/>
          <w:numId w:val="20"/>
        </w:numPr>
        <w:spacing w:before="240" w:after="60" w:line="240" w:lineRule="auto"/>
        <w:outlineLvl w:val="2"/>
        <w:rPr>
          <w:rFonts w:cstheme="majorBidi"/>
          <w:b/>
          <w:bCs/>
          <w:iCs/>
          <w:vanish/>
          <w:szCs w:val="26"/>
        </w:rPr>
      </w:pPr>
      <w:bookmarkStart w:id="68" w:name="_Toc97121100"/>
      <w:bookmarkStart w:id="69" w:name="_Toc97121141"/>
      <w:bookmarkStart w:id="70" w:name="_Toc97196079"/>
      <w:bookmarkStart w:id="71" w:name="_Toc97805542"/>
      <w:bookmarkStart w:id="72" w:name="_Toc97823026"/>
      <w:bookmarkStart w:id="73" w:name="_Toc97823061"/>
      <w:bookmarkStart w:id="74" w:name="_Toc98506255"/>
      <w:bookmarkStart w:id="75" w:name="_Toc98506485"/>
      <w:bookmarkStart w:id="76" w:name="_Toc98771009"/>
      <w:bookmarkStart w:id="77" w:name="_Toc119071136"/>
      <w:bookmarkStart w:id="78" w:name="_Toc119405053"/>
      <w:bookmarkStart w:id="79" w:name="_Toc128737610"/>
      <w:bookmarkStart w:id="80" w:name="_Toc129185465"/>
      <w:bookmarkStart w:id="81" w:name="_Toc129186360"/>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139A1664" w14:textId="77777777" w:rsidR="007556F1" w:rsidRPr="00431932" w:rsidRDefault="007556F1" w:rsidP="007556F1">
      <w:pPr>
        <w:pStyle w:val="Listeavsnitt"/>
        <w:keepNext/>
        <w:keepLines/>
        <w:numPr>
          <w:ilvl w:val="0"/>
          <w:numId w:val="20"/>
        </w:numPr>
        <w:spacing w:before="240" w:after="60" w:line="240" w:lineRule="auto"/>
        <w:outlineLvl w:val="2"/>
        <w:rPr>
          <w:rFonts w:cstheme="majorBidi"/>
          <w:b/>
          <w:bCs/>
          <w:iCs/>
          <w:vanish/>
          <w:szCs w:val="26"/>
        </w:rPr>
      </w:pPr>
      <w:bookmarkStart w:id="82" w:name="_Toc97121101"/>
      <w:bookmarkStart w:id="83" w:name="_Toc97121142"/>
      <w:bookmarkStart w:id="84" w:name="_Toc97196080"/>
      <w:bookmarkStart w:id="85" w:name="_Toc97805543"/>
      <w:bookmarkStart w:id="86" w:name="_Toc97823027"/>
      <w:bookmarkStart w:id="87" w:name="_Toc97823062"/>
      <w:bookmarkStart w:id="88" w:name="_Toc98506256"/>
      <w:bookmarkStart w:id="89" w:name="_Toc98506486"/>
      <w:bookmarkStart w:id="90" w:name="_Toc98771010"/>
      <w:bookmarkStart w:id="91" w:name="_Toc119071137"/>
      <w:bookmarkStart w:id="92" w:name="_Toc119405054"/>
      <w:bookmarkStart w:id="93" w:name="_Toc128737611"/>
      <w:bookmarkStart w:id="94" w:name="_Toc129185466"/>
      <w:bookmarkStart w:id="95" w:name="_Toc12918636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067C9C5" w14:textId="77777777" w:rsidR="007556F1" w:rsidRPr="00431932" w:rsidRDefault="007556F1" w:rsidP="007556F1">
      <w:pPr>
        <w:pStyle w:val="Listeavsnitt"/>
        <w:keepNext/>
        <w:keepLines/>
        <w:numPr>
          <w:ilvl w:val="0"/>
          <w:numId w:val="20"/>
        </w:numPr>
        <w:spacing w:before="240" w:after="60" w:line="240" w:lineRule="auto"/>
        <w:outlineLvl w:val="2"/>
        <w:rPr>
          <w:rFonts w:cstheme="majorBidi"/>
          <w:b/>
          <w:bCs/>
          <w:iCs/>
          <w:vanish/>
          <w:szCs w:val="26"/>
        </w:rPr>
      </w:pPr>
      <w:bookmarkStart w:id="96" w:name="_Toc97121102"/>
      <w:bookmarkStart w:id="97" w:name="_Toc97121143"/>
      <w:bookmarkStart w:id="98" w:name="_Toc97196081"/>
      <w:bookmarkStart w:id="99" w:name="_Toc97805544"/>
      <w:bookmarkStart w:id="100" w:name="_Toc97823028"/>
      <w:bookmarkStart w:id="101" w:name="_Toc97823063"/>
      <w:bookmarkStart w:id="102" w:name="_Toc98506257"/>
      <w:bookmarkStart w:id="103" w:name="_Toc98506487"/>
      <w:bookmarkStart w:id="104" w:name="_Toc98771011"/>
      <w:bookmarkStart w:id="105" w:name="_Toc119071138"/>
      <w:bookmarkStart w:id="106" w:name="_Toc119405055"/>
      <w:bookmarkStart w:id="107" w:name="_Toc128737612"/>
      <w:bookmarkStart w:id="108" w:name="_Toc129185467"/>
      <w:bookmarkStart w:id="109" w:name="_Toc129186362"/>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6E7F038" w14:textId="77777777" w:rsidR="007556F1" w:rsidRPr="00431932" w:rsidRDefault="007556F1" w:rsidP="007556F1">
      <w:pPr>
        <w:pStyle w:val="Listeavsnitt"/>
        <w:keepNext/>
        <w:keepLines/>
        <w:numPr>
          <w:ilvl w:val="1"/>
          <w:numId w:val="20"/>
        </w:numPr>
        <w:spacing w:before="240" w:after="60" w:line="240" w:lineRule="auto"/>
        <w:outlineLvl w:val="2"/>
        <w:rPr>
          <w:rFonts w:cstheme="majorBidi"/>
          <w:b/>
          <w:bCs/>
          <w:iCs/>
          <w:vanish/>
          <w:szCs w:val="26"/>
        </w:rPr>
      </w:pPr>
      <w:bookmarkStart w:id="110" w:name="_Toc97121103"/>
      <w:bookmarkStart w:id="111" w:name="_Toc97121144"/>
      <w:bookmarkStart w:id="112" w:name="_Toc97196082"/>
      <w:bookmarkStart w:id="113" w:name="_Toc97805545"/>
      <w:bookmarkStart w:id="114" w:name="_Toc97823029"/>
      <w:bookmarkStart w:id="115" w:name="_Toc97823064"/>
      <w:bookmarkStart w:id="116" w:name="_Toc98506258"/>
      <w:bookmarkStart w:id="117" w:name="_Toc98506488"/>
      <w:bookmarkStart w:id="118" w:name="_Toc98771012"/>
      <w:bookmarkStart w:id="119" w:name="_Toc119071139"/>
      <w:bookmarkStart w:id="120" w:name="_Toc119405056"/>
      <w:bookmarkStart w:id="121" w:name="_Toc128737613"/>
      <w:bookmarkStart w:id="122" w:name="_Toc129185468"/>
      <w:bookmarkStart w:id="123" w:name="_Toc12918636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C0C313E" w14:textId="48B445D6" w:rsidR="007556F1" w:rsidRPr="00431932" w:rsidRDefault="007556F1" w:rsidP="007556F1">
      <w:pPr>
        <w:pStyle w:val="Listeavsnitt"/>
        <w:keepNext/>
        <w:keepLines/>
        <w:numPr>
          <w:ilvl w:val="2"/>
          <w:numId w:val="20"/>
        </w:numPr>
        <w:spacing w:before="240" w:after="60" w:line="240" w:lineRule="auto"/>
        <w:outlineLvl w:val="2"/>
        <w:rPr>
          <w:rFonts w:cstheme="majorBidi"/>
          <w:b/>
          <w:bCs/>
          <w:iCs/>
          <w:szCs w:val="26"/>
        </w:rPr>
      </w:pPr>
      <w:bookmarkStart w:id="124" w:name="_Toc129186364"/>
      <w:r w:rsidRPr="00431932">
        <w:rPr>
          <w:rFonts w:cstheme="majorBidi"/>
          <w:b/>
          <w:bCs/>
          <w:iCs/>
          <w:szCs w:val="26"/>
        </w:rPr>
        <w:t>Pris</w:t>
      </w:r>
      <w:bookmarkEnd w:id="38"/>
      <w:bookmarkEnd w:id="39"/>
      <w:bookmarkEnd w:id="124"/>
    </w:p>
    <w:p w14:paraId="4AC9C335" w14:textId="77777777" w:rsidR="007556F1" w:rsidRDefault="007556F1" w:rsidP="007556F1">
      <w:pPr>
        <w:spacing w:line="360" w:lineRule="auto"/>
      </w:pPr>
      <w:r w:rsidRPr="0008793F">
        <w:t>Pris evalueres i henhold til den forholdsmessige metoden. Tilbud med lavest totalsum pris gis poengscore 10.</w:t>
      </w:r>
    </w:p>
    <w:p w14:paraId="39529E1F" w14:textId="634F80DB" w:rsidR="007556F1" w:rsidRPr="004C249C" w:rsidRDefault="007556F1" w:rsidP="007556F1">
      <w:pPr>
        <w:spacing w:line="360" w:lineRule="auto"/>
      </w:pPr>
      <w:r w:rsidRPr="004C249C">
        <w:t>Pris beregnes ut ifra pris på tilbudt utstyr</w:t>
      </w:r>
      <w:r w:rsidR="00CA6517" w:rsidRPr="004C249C">
        <w:t xml:space="preserve"> inkludert opsjone</w:t>
      </w:r>
      <w:r w:rsidR="004C249C" w:rsidRPr="004C249C">
        <w:t>n</w:t>
      </w:r>
      <w:r w:rsidRPr="004C249C">
        <w:t>.</w:t>
      </w:r>
    </w:p>
    <w:p w14:paraId="3BC92C66" w14:textId="77777777" w:rsidR="007556F1" w:rsidRPr="0008793F" w:rsidRDefault="007556F1" w:rsidP="007556F1">
      <w:pPr>
        <w:keepNext/>
        <w:keepLines/>
        <w:numPr>
          <w:ilvl w:val="2"/>
          <w:numId w:val="20"/>
        </w:numPr>
        <w:spacing w:before="240" w:after="60" w:line="240" w:lineRule="auto"/>
        <w:outlineLvl w:val="2"/>
        <w:rPr>
          <w:rFonts w:eastAsia="Times New Roman" w:cstheme="majorBidi"/>
          <w:b/>
          <w:bCs/>
          <w:iCs/>
          <w:szCs w:val="26"/>
        </w:rPr>
      </w:pPr>
      <w:bookmarkStart w:id="125" w:name="_Toc65681957"/>
      <w:bookmarkStart w:id="126" w:name="_Toc95384041"/>
      <w:bookmarkStart w:id="127" w:name="_Toc129186365"/>
      <w:r w:rsidRPr="0008793F">
        <w:rPr>
          <w:rFonts w:eastAsia="Times New Roman" w:cstheme="majorBidi"/>
          <w:b/>
          <w:bCs/>
          <w:iCs/>
          <w:szCs w:val="26"/>
        </w:rPr>
        <w:t>Kvalitet</w:t>
      </w:r>
      <w:bookmarkEnd w:id="125"/>
      <w:bookmarkEnd w:id="126"/>
      <w:bookmarkEnd w:id="127"/>
    </w:p>
    <w:p w14:paraId="2FB91DFF" w14:textId="77777777" w:rsidR="007556F1" w:rsidRPr="0008793F" w:rsidRDefault="007556F1" w:rsidP="007556F1">
      <w:r w:rsidRPr="0008793F">
        <w:t xml:space="preserve">Her vurderes oppfyllelse av evalueringskrav i kravspesifikasjonen. </w:t>
      </w:r>
    </w:p>
    <w:p w14:paraId="6BC08A6A" w14:textId="77777777" w:rsidR="007556F1" w:rsidRPr="0008793F" w:rsidRDefault="007556F1" w:rsidP="007556F1">
      <w:pPr>
        <w:rPr>
          <w:rFonts w:cs="Helvetica"/>
          <w:b/>
          <w:bCs/>
          <w:u w:val="single"/>
        </w:rPr>
      </w:pPr>
      <w:r w:rsidRPr="0008793F">
        <w:rPr>
          <w:rFonts w:cs="Helvetica"/>
          <w:b/>
          <w:bCs/>
          <w:u w:val="single"/>
        </w:rPr>
        <w:t>Vekting av kvalitet blir gjort etter følgende modell:</w:t>
      </w:r>
    </w:p>
    <w:p w14:paraId="548AE8FC" w14:textId="77777777" w:rsidR="007556F1" w:rsidRPr="0008793F" w:rsidRDefault="007556F1" w:rsidP="007556F1">
      <w:pPr>
        <w:rPr>
          <w:rFonts w:cs="Helvetica"/>
        </w:rPr>
      </w:pPr>
      <w:r w:rsidRPr="0008793F">
        <w:rPr>
          <w:rFonts w:cs="Helvetica"/>
          <w:i/>
          <w:iCs/>
          <w:u w:val="single"/>
        </w:rPr>
        <w:t>Særskilt vektet punkt</w:t>
      </w:r>
      <w:r w:rsidRPr="0008793F">
        <w:rPr>
          <w:rFonts w:cs="Helvetica"/>
          <w:i/>
          <w:iCs/>
        </w:rPr>
        <w:t xml:space="preserve">: </w:t>
      </w:r>
      <w:r w:rsidRPr="0008793F">
        <w:rPr>
          <w:rFonts w:cs="Helvetica"/>
        </w:rPr>
        <w:t>Vektes det dobbelte av gjennomsnittet, eller mer.</w:t>
      </w:r>
    </w:p>
    <w:p w14:paraId="7018FBB6" w14:textId="77777777" w:rsidR="007556F1" w:rsidRPr="0008793F" w:rsidRDefault="007556F1" w:rsidP="007556F1">
      <w:pPr>
        <w:rPr>
          <w:rFonts w:cs="Helvetica"/>
        </w:rPr>
      </w:pPr>
      <w:r w:rsidRPr="0008793F">
        <w:rPr>
          <w:rFonts w:cs="Helvetica"/>
          <w:i/>
          <w:iCs/>
          <w:u w:val="single"/>
        </w:rPr>
        <w:t>Vektes mindre enn gjennomsnittet</w:t>
      </w:r>
      <w:r w:rsidRPr="0008793F">
        <w:rPr>
          <w:rFonts w:cs="Helvetica"/>
          <w:i/>
          <w:iCs/>
        </w:rPr>
        <w:t xml:space="preserve">: </w:t>
      </w:r>
      <w:r w:rsidRPr="0008793F">
        <w:rPr>
          <w:rFonts w:cs="Helvetica"/>
        </w:rPr>
        <w:t>Vektes halvparten av gjennomsnittet, eller mindre</w:t>
      </w:r>
    </w:p>
    <w:p w14:paraId="097D721A" w14:textId="77777777" w:rsidR="007556F1" w:rsidRPr="0008793F" w:rsidRDefault="007556F1" w:rsidP="007556F1">
      <w:pPr>
        <w:rPr>
          <w:rFonts w:cs="Helvetica"/>
        </w:rPr>
      </w:pPr>
      <w:r w:rsidRPr="0008793F">
        <w:rPr>
          <w:rFonts w:cs="Helvetica"/>
          <w:i/>
          <w:iCs/>
          <w:u w:val="single"/>
        </w:rPr>
        <w:t>Resterende punkter</w:t>
      </w:r>
      <w:r w:rsidRPr="0008793F">
        <w:rPr>
          <w:rFonts w:cs="Helvetica"/>
          <w:i/>
          <w:iCs/>
        </w:rPr>
        <w:t xml:space="preserve">: </w:t>
      </w:r>
      <w:r w:rsidRPr="0008793F">
        <w:rPr>
          <w:rFonts w:cs="Helvetica"/>
        </w:rPr>
        <w:t>All vekting som ikke faller inn under de to første kategoriene.</w:t>
      </w:r>
    </w:p>
    <w:p w14:paraId="2C8F0206" w14:textId="008471FB" w:rsidR="007556F1" w:rsidRPr="0008793F" w:rsidRDefault="007556F1" w:rsidP="007556F1">
      <w:pPr>
        <w:rPr>
          <w:rFonts w:cs="Helvetica"/>
        </w:rPr>
      </w:pPr>
      <w:r w:rsidRPr="0008793F">
        <w:rPr>
          <w:rFonts w:cs="Helvetica"/>
        </w:rPr>
        <w:t xml:space="preserve">Leverandør som vurderes som best under hvert evalueringspunkt/Bør Krav får </w:t>
      </w:r>
      <w:r>
        <w:rPr>
          <w:rFonts w:cs="Helvetica"/>
        </w:rPr>
        <w:t xml:space="preserve">høyest </w:t>
      </w:r>
      <w:r w:rsidRPr="0008793F">
        <w:rPr>
          <w:rFonts w:cs="Helvetica"/>
        </w:rPr>
        <w:t>karakter på punktet</w:t>
      </w:r>
      <w:r w:rsidR="005440D9">
        <w:rPr>
          <w:rFonts w:cs="Helvetica"/>
        </w:rPr>
        <w:t>.</w:t>
      </w:r>
    </w:p>
    <w:p w14:paraId="3DA90CE9" w14:textId="77777777" w:rsidR="007556F1" w:rsidRPr="007556F1" w:rsidRDefault="007556F1" w:rsidP="007556F1">
      <w:pPr>
        <w:pStyle w:val="Listeavsnitt"/>
        <w:keepNext/>
        <w:keepLines/>
        <w:numPr>
          <w:ilvl w:val="1"/>
          <w:numId w:val="15"/>
        </w:numPr>
        <w:spacing w:before="40" w:after="0"/>
        <w:contextualSpacing w:val="0"/>
        <w:outlineLvl w:val="1"/>
        <w:rPr>
          <w:rFonts w:asciiTheme="majorHAnsi" w:eastAsiaTheme="majorEastAsia" w:hAnsiTheme="majorHAnsi" w:cstheme="majorBidi"/>
          <w:b/>
          <w:vanish/>
          <w:sz w:val="26"/>
          <w:szCs w:val="26"/>
        </w:rPr>
      </w:pPr>
      <w:bookmarkStart w:id="128" w:name="_Toc97121106"/>
      <w:bookmarkStart w:id="129" w:name="_Toc97121147"/>
      <w:bookmarkStart w:id="130" w:name="_Toc97196085"/>
      <w:bookmarkStart w:id="131" w:name="_Toc97805548"/>
      <w:bookmarkStart w:id="132" w:name="_Toc97823032"/>
      <w:bookmarkStart w:id="133" w:name="_Toc97823067"/>
      <w:bookmarkStart w:id="134" w:name="_Toc98506261"/>
      <w:bookmarkStart w:id="135" w:name="_Toc98506491"/>
      <w:bookmarkStart w:id="136" w:name="_Toc98771015"/>
      <w:bookmarkStart w:id="137" w:name="_Toc119071142"/>
      <w:bookmarkStart w:id="138" w:name="_Toc119405059"/>
      <w:bookmarkStart w:id="139" w:name="_Toc128737616"/>
      <w:bookmarkStart w:id="140" w:name="_Toc129185471"/>
      <w:bookmarkStart w:id="141" w:name="_Toc12918636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51B57EB2" w14:textId="65BA7861" w:rsidR="00EE66A0" w:rsidRPr="007556F1" w:rsidRDefault="00053189" w:rsidP="007556F1">
      <w:pPr>
        <w:pStyle w:val="Overskrift2"/>
      </w:pPr>
      <w:bookmarkStart w:id="142" w:name="_Toc129186367"/>
      <w:r w:rsidRPr="007556F1">
        <w:t>T</w:t>
      </w:r>
      <w:r w:rsidR="008C59A9" w:rsidRPr="007556F1">
        <w:t xml:space="preserve">ildeling av </w:t>
      </w:r>
      <w:r w:rsidR="0032638C" w:rsidRPr="007556F1">
        <w:t>kontrakt</w:t>
      </w:r>
      <w:bookmarkEnd w:id="142"/>
    </w:p>
    <w:p w14:paraId="784DC734" w14:textId="30D4C324" w:rsidR="009608D0" w:rsidRPr="007556F1" w:rsidRDefault="009608D0" w:rsidP="005312EE">
      <w:pPr>
        <w:spacing w:line="360" w:lineRule="auto"/>
      </w:pPr>
      <w:r w:rsidRPr="007556F1">
        <w:t xml:space="preserve">Beslutning </w:t>
      </w:r>
      <w:r w:rsidR="00053189" w:rsidRPr="007556F1">
        <w:t xml:space="preserve">om </w:t>
      </w:r>
      <w:r w:rsidRPr="007556F1">
        <w:t>tildeling av kontrakt vil bli varslet skriftlig til alle tilbydere samtidig i rimelig tid før kontrakt inngås. Beslutningen vil inneholde en begrunnelse for val</w:t>
      </w:r>
      <w:r w:rsidRPr="007556F1">
        <w:softHyphen/>
        <w:t>get og gi informasjon om karenstid før inngåelse av kontrakt.</w:t>
      </w:r>
    </w:p>
    <w:p w14:paraId="77D8AA69" w14:textId="77777777" w:rsidR="00E05113" w:rsidRPr="00E05113" w:rsidRDefault="00E05113" w:rsidP="00E05113"/>
    <w:sectPr w:rsidR="00E05113" w:rsidRPr="00E05113" w:rsidSect="00A72534">
      <w:headerReference w:type="default" r:id="rId18"/>
      <w:footerReference w:type="default" r:id="rId19"/>
      <w:headerReference w:type="first" r:id="rId20"/>
      <w:footerReference w:type="first" r:id="rId21"/>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680D" w14:textId="77777777" w:rsidR="00AB694B" w:rsidRDefault="00AB694B" w:rsidP="002D7059">
      <w:pPr>
        <w:spacing w:after="0" w:line="240" w:lineRule="auto"/>
      </w:pPr>
      <w:r>
        <w:separator/>
      </w:r>
    </w:p>
  </w:endnote>
  <w:endnote w:type="continuationSeparator" w:id="0">
    <w:p w14:paraId="46075CBD" w14:textId="77777777" w:rsidR="00AB694B" w:rsidRDefault="00AB694B" w:rsidP="002D7059">
      <w:pPr>
        <w:spacing w:after="0" w:line="240" w:lineRule="auto"/>
      </w:pPr>
      <w:r>
        <w:continuationSeparator/>
      </w:r>
    </w:p>
  </w:endnote>
  <w:endnote w:type="continuationNotice" w:id="1">
    <w:p w14:paraId="21CF3504" w14:textId="77777777" w:rsidR="00AB694B" w:rsidRDefault="00AB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5E3668" w:rsidRPr="00214207" w14:paraId="76949838" w14:textId="77777777" w:rsidTr="00ED3236">
      <w:tc>
        <w:tcPr>
          <w:tcW w:w="6237" w:type="dxa"/>
        </w:tcPr>
        <w:p w14:paraId="7B37E3D3" w14:textId="478B9E76" w:rsidR="005E3668" w:rsidRPr="004A2601" w:rsidRDefault="005E3668"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5E3668" w:rsidRPr="00FF52D8" w:rsidRDefault="005440D9"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r w:rsidR="005E3668" w:rsidRPr="00214207" w14:paraId="028804DF" w14:textId="77777777" w:rsidTr="00ED3236">
      <w:tc>
        <w:tcPr>
          <w:tcW w:w="6237" w:type="dxa"/>
        </w:tcPr>
        <w:p w14:paraId="3DA09188" w14:textId="41843C26" w:rsidR="005E3668" w:rsidRPr="002A38D3" w:rsidRDefault="005E3668" w:rsidP="00765347">
          <w:pPr>
            <w:pStyle w:val="Bunntekst"/>
            <w:rPr>
              <w:color w:val="003283" w:themeColor="text2"/>
              <w:lang w:val="nb-NO"/>
            </w:rPr>
          </w:pPr>
          <w:r w:rsidRPr="002A38D3">
            <w:rPr>
              <w:color w:val="003283" w:themeColor="text2"/>
              <w:lang w:val="nb-NO"/>
            </w:rPr>
            <w:t>Konkurransebestemmelser åpen anbudskonkurranse del I og del III</w:t>
          </w:r>
        </w:p>
      </w:tc>
      <w:tc>
        <w:tcPr>
          <w:tcW w:w="3260" w:type="dxa"/>
        </w:tcPr>
        <w:p w14:paraId="53FBEB8B" w14:textId="09FB103E" w:rsidR="005E3668" w:rsidRDefault="005E3668"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1</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Pr="00D523D6">
            <w:rPr>
              <w:b/>
              <w:bCs/>
              <w:i/>
              <w:iCs/>
              <w:color w:val="003283" w:themeColor="text2"/>
              <w:sz w:val="18"/>
              <w:szCs w:val="18"/>
            </w:rPr>
            <w:t>2</w:t>
          </w:r>
          <w:r w:rsidRPr="00D523D6">
            <w:rPr>
              <w:b/>
              <w:bCs/>
              <w:i/>
              <w:iCs/>
              <w:color w:val="003283" w:themeColor="text2"/>
              <w:sz w:val="18"/>
              <w:szCs w:val="18"/>
            </w:rPr>
            <w:fldChar w:fldCharType="end"/>
          </w:r>
        </w:p>
      </w:tc>
    </w:tr>
  </w:tbl>
  <w:p w14:paraId="46CF89F7" w14:textId="0D87593B" w:rsidR="005E3668" w:rsidRPr="00591B9D" w:rsidRDefault="005E3668"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5E3668" w:rsidRPr="00214207" w14:paraId="3980DBA4" w14:textId="77777777" w:rsidTr="001479F2">
      <w:tc>
        <w:tcPr>
          <w:tcW w:w="4536" w:type="dxa"/>
        </w:tcPr>
        <w:p w14:paraId="1C4A6E1E" w14:textId="77777777" w:rsidR="005E3668" w:rsidRPr="004A2601" w:rsidRDefault="005E3668"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5E3668" w:rsidRPr="00FF52D8" w:rsidRDefault="005440D9"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bl>
  <w:p w14:paraId="1F770590" w14:textId="77777777" w:rsidR="005E3668" w:rsidRPr="008319F5" w:rsidRDefault="005E3668"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2294" w14:textId="77777777" w:rsidR="00AB694B" w:rsidRDefault="00AB694B" w:rsidP="002D7059">
      <w:pPr>
        <w:spacing w:after="0" w:line="240" w:lineRule="auto"/>
      </w:pPr>
      <w:r>
        <w:separator/>
      </w:r>
    </w:p>
  </w:footnote>
  <w:footnote w:type="continuationSeparator" w:id="0">
    <w:p w14:paraId="34F39DFD" w14:textId="77777777" w:rsidR="00AB694B" w:rsidRDefault="00AB694B" w:rsidP="002D7059">
      <w:pPr>
        <w:spacing w:after="0" w:line="240" w:lineRule="auto"/>
      </w:pPr>
      <w:r>
        <w:continuationSeparator/>
      </w:r>
    </w:p>
  </w:footnote>
  <w:footnote w:type="continuationNotice" w:id="1">
    <w:p w14:paraId="15E9DCDE" w14:textId="77777777" w:rsidR="00AB694B" w:rsidRDefault="00AB6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0A4" w14:textId="7794DEBB" w:rsidR="005E3668" w:rsidRDefault="005E3668">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4C8" w14:textId="06C4021C" w:rsidR="005E3668" w:rsidRDefault="005E3668"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EA304B"/>
    <w:multiLevelType w:val="hybridMultilevel"/>
    <w:tmpl w:val="D31C6E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1E5B0D"/>
    <w:multiLevelType w:val="multilevel"/>
    <w:tmpl w:val="4BBA76B2"/>
    <w:lvl w:ilvl="0">
      <w:start w:val="1"/>
      <w:numFmt w:val="decimal"/>
      <w:lvlText w:val="%1."/>
      <w:lvlJc w:val="left"/>
      <w:pPr>
        <w:ind w:left="360" w:hanging="360"/>
      </w:pPr>
      <w:rPr>
        <w:rFonts w:hint="default"/>
        <w:b/>
        <w:i w:val="0"/>
        <w:color w:val="auto"/>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9"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21901051">
    <w:abstractNumId w:val="10"/>
  </w:num>
  <w:num w:numId="2" w16cid:durableId="523790140">
    <w:abstractNumId w:val="11"/>
  </w:num>
  <w:num w:numId="3" w16cid:durableId="2009088362">
    <w:abstractNumId w:val="17"/>
  </w:num>
  <w:num w:numId="4" w16cid:durableId="1155072463">
    <w:abstractNumId w:val="15"/>
  </w:num>
  <w:num w:numId="5" w16cid:durableId="1691754483">
    <w:abstractNumId w:val="8"/>
  </w:num>
  <w:num w:numId="6" w16cid:durableId="633751159">
    <w:abstractNumId w:val="3"/>
  </w:num>
  <w:num w:numId="7" w16cid:durableId="2014528252">
    <w:abstractNumId w:val="2"/>
  </w:num>
  <w:num w:numId="8" w16cid:durableId="745146805">
    <w:abstractNumId w:val="1"/>
  </w:num>
  <w:num w:numId="9" w16cid:durableId="264774276">
    <w:abstractNumId w:val="0"/>
  </w:num>
  <w:num w:numId="10" w16cid:durableId="425078787">
    <w:abstractNumId w:val="9"/>
  </w:num>
  <w:num w:numId="11" w16cid:durableId="1620069743">
    <w:abstractNumId w:val="7"/>
  </w:num>
  <w:num w:numId="12" w16cid:durableId="2127969974">
    <w:abstractNumId w:val="6"/>
  </w:num>
  <w:num w:numId="13" w16cid:durableId="120930065">
    <w:abstractNumId w:val="5"/>
  </w:num>
  <w:num w:numId="14" w16cid:durableId="738135107">
    <w:abstractNumId w:val="4"/>
  </w:num>
  <w:num w:numId="15" w16cid:durableId="949123366">
    <w:abstractNumId w:val="18"/>
  </w:num>
  <w:num w:numId="16" w16cid:durableId="1690177330">
    <w:abstractNumId w:val="13"/>
  </w:num>
  <w:num w:numId="17" w16cid:durableId="1599875151">
    <w:abstractNumId w:val="19"/>
  </w:num>
  <w:num w:numId="18" w16cid:durableId="85662810">
    <w:abstractNumId w:val="18"/>
  </w:num>
  <w:num w:numId="19" w16cid:durableId="1475486654">
    <w:abstractNumId w:val="16"/>
  </w:num>
  <w:num w:numId="20" w16cid:durableId="1796606091">
    <w:abstractNumId w:val="14"/>
  </w:num>
  <w:num w:numId="21" w16cid:durableId="8757027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7"/>
    <w:rsid w:val="000033A2"/>
    <w:rsid w:val="000044D8"/>
    <w:rsid w:val="000054F2"/>
    <w:rsid w:val="0000552A"/>
    <w:rsid w:val="000065EC"/>
    <w:rsid w:val="000071B2"/>
    <w:rsid w:val="000128C6"/>
    <w:rsid w:val="00012E58"/>
    <w:rsid w:val="00013A52"/>
    <w:rsid w:val="00013B01"/>
    <w:rsid w:val="00014BE3"/>
    <w:rsid w:val="0001566D"/>
    <w:rsid w:val="00021359"/>
    <w:rsid w:val="0002341C"/>
    <w:rsid w:val="00027B74"/>
    <w:rsid w:val="00030C1F"/>
    <w:rsid w:val="000326C6"/>
    <w:rsid w:val="000334EF"/>
    <w:rsid w:val="000356D9"/>
    <w:rsid w:val="00042B8A"/>
    <w:rsid w:val="000436A8"/>
    <w:rsid w:val="000450D9"/>
    <w:rsid w:val="00045E99"/>
    <w:rsid w:val="00051A91"/>
    <w:rsid w:val="00053189"/>
    <w:rsid w:val="000550A5"/>
    <w:rsid w:val="00063053"/>
    <w:rsid w:val="00064FCB"/>
    <w:rsid w:val="00065A6B"/>
    <w:rsid w:val="00065D1B"/>
    <w:rsid w:val="000736D3"/>
    <w:rsid w:val="00076123"/>
    <w:rsid w:val="000815B7"/>
    <w:rsid w:val="000816F6"/>
    <w:rsid w:val="00083D59"/>
    <w:rsid w:val="0008500B"/>
    <w:rsid w:val="000860F1"/>
    <w:rsid w:val="000862DA"/>
    <w:rsid w:val="0008703F"/>
    <w:rsid w:val="00087E40"/>
    <w:rsid w:val="00090264"/>
    <w:rsid w:val="00091D08"/>
    <w:rsid w:val="000945F5"/>
    <w:rsid w:val="00096F6D"/>
    <w:rsid w:val="000A60C5"/>
    <w:rsid w:val="000B2FA6"/>
    <w:rsid w:val="000B3186"/>
    <w:rsid w:val="000B3DBB"/>
    <w:rsid w:val="000B503C"/>
    <w:rsid w:val="000B5B31"/>
    <w:rsid w:val="000B5C71"/>
    <w:rsid w:val="000B5DBE"/>
    <w:rsid w:val="000B7067"/>
    <w:rsid w:val="000C02F0"/>
    <w:rsid w:val="000C184C"/>
    <w:rsid w:val="000C3011"/>
    <w:rsid w:val="000C6F3E"/>
    <w:rsid w:val="000D05B1"/>
    <w:rsid w:val="000D1634"/>
    <w:rsid w:val="000D2668"/>
    <w:rsid w:val="000D2A4B"/>
    <w:rsid w:val="000D43F4"/>
    <w:rsid w:val="000D4AEB"/>
    <w:rsid w:val="000D6692"/>
    <w:rsid w:val="000E184A"/>
    <w:rsid w:val="000E2160"/>
    <w:rsid w:val="000E7C89"/>
    <w:rsid w:val="000F1D74"/>
    <w:rsid w:val="000F4866"/>
    <w:rsid w:val="001008CD"/>
    <w:rsid w:val="00100D09"/>
    <w:rsid w:val="0010118A"/>
    <w:rsid w:val="0010194B"/>
    <w:rsid w:val="00103FC1"/>
    <w:rsid w:val="001045C2"/>
    <w:rsid w:val="001059DA"/>
    <w:rsid w:val="00105AAD"/>
    <w:rsid w:val="00105FC6"/>
    <w:rsid w:val="00110BCB"/>
    <w:rsid w:val="0011207F"/>
    <w:rsid w:val="001137B0"/>
    <w:rsid w:val="00113A51"/>
    <w:rsid w:val="00122724"/>
    <w:rsid w:val="00124CB0"/>
    <w:rsid w:val="0012744E"/>
    <w:rsid w:val="00131C9C"/>
    <w:rsid w:val="0013319B"/>
    <w:rsid w:val="00134B32"/>
    <w:rsid w:val="00134D97"/>
    <w:rsid w:val="001479F2"/>
    <w:rsid w:val="00150DC7"/>
    <w:rsid w:val="00151079"/>
    <w:rsid w:val="0015180F"/>
    <w:rsid w:val="00152559"/>
    <w:rsid w:val="001529E1"/>
    <w:rsid w:val="00152BE8"/>
    <w:rsid w:val="001543FF"/>
    <w:rsid w:val="0015602B"/>
    <w:rsid w:val="00156337"/>
    <w:rsid w:val="00161E14"/>
    <w:rsid w:val="00164A1B"/>
    <w:rsid w:val="00166F0D"/>
    <w:rsid w:val="001720E2"/>
    <w:rsid w:val="00173411"/>
    <w:rsid w:val="0017367E"/>
    <w:rsid w:val="0017426D"/>
    <w:rsid w:val="0017686E"/>
    <w:rsid w:val="0017793A"/>
    <w:rsid w:val="00180605"/>
    <w:rsid w:val="0018139D"/>
    <w:rsid w:val="001816D7"/>
    <w:rsid w:val="001826B9"/>
    <w:rsid w:val="00185609"/>
    <w:rsid w:val="001859AD"/>
    <w:rsid w:val="00185BA4"/>
    <w:rsid w:val="00187747"/>
    <w:rsid w:val="001905E5"/>
    <w:rsid w:val="00191A0B"/>
    <w:rsid w:val="001939D4"/>
    <w:rsid w:val="00195E7C"/>
    <w:rsid w:val="001963F8"/>
    <w:rsid w:val="00197D81"/>
    <w:rsid w:val="001A17B8"/>
    <w:rsid w:val="001A3D42"/>
    <w:rsid w:val="001A4AE4"/>
    <w:rsid w:val="001B148F"/>
    <w:rsid w:val="001C0ABE"/>
    <w:rsid w:val="001C1BB7"/>
    <w:rsid w:val="001C4C04"/>
    <w:rsid w:val="001D2910"/>
    <w:rsid w:val="001D390A"/>
    <w:rsid w:val="001D3D66"/>
    <w:rsid w:val="001D73FC"/>
    <w:rsid w:val="001D79B2"/>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3671"/>
    <w:rsid w:val="0020763B"/>
    <w:rsid w:val="0020794F"/>
    <w:rsid w:val="002105DB"/>
    <w:rsid w:val="00210BFC"/>
    <w:rsid w:val="00213ECA"/>
    <w:rsid w:val="00214207"/>
    <w:rsid w:val="0021776C"/>
    <w:rsid w:val="00217FD5"/>
    <w:rsid w:val="0022053F"/>
    <w:rsid w:val="002215E9"/>
    <w:rsid w:val="00222683"/>
    <w:rsid w:val="0022694A"/>
    <w:rsid w:val="00227FE7"/>
    <w:rsid w:val="002324C9"/>
    <w:rsid w:val="00232A17"/>
    <w:rsid w:val="00233BDA"/>
    <w:rsid w:val="0023493F"/>
    <w:rsid w:val="002361E1"/>
    <w:rsid w:val="0023648A"/>
    <w:rsid w:val="002401A3"/>
    <w:rsid w:val="00240E8B"/>
    <w:rsid w:val="002418EB"/>
    <w:rsid w:val="002445EB"/>
    <w:rsid w:val="00244AD1"/>
    <w:rsid w:val="00246CDE"/>
    <w:rsid w:val="002523FD"/>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B6BC6"/>
    <w:rsid w:val="002C0736"/>
    <w:rsid w:val="002C0E3F"/>
    <w:rsid w:val="002C0F28"/>
    <w:rsid w:val="002D0C8A"/>
    <w:rsid w:val="002D0FE4"/>
    <w:rsid w:val="002D20EF"/>
    <w:rsid w:val="002D7059"/>
    <w:rsid w:val="002E55CC"/>
    <w:rsid w:val="002E700C"/>
    <w:rsid w:val="002E749A"/>
    <w:rsid w:val="002F75F2"/>
    <w:rsid w:val="003008E6"/>
    <w:rsid w:val="0030125C"/>
    <w:rsid w:val="003023CE"/>
    <w:rsid w:val="00304497"/>
    <w:rsid w:val="0030695B"/>
    <w:rsid w:val="00306A86"/>
    <w:rsid w:val="00307CDD"/>
    <w:rsid w:val="00313224"/>
    <w:rsid w:val="00314412"/>
    <w:rsid w:val="00317610"/>
    <w:rsid w:val="00322130"/>
    <w:rsid w:val="0032379C"/>
    <w:rsid w:val="00324C93"/>
    <w:rsid w:val="003262F1"/>
    <w:rsid w:val="0032638C"/>
    <w:rsid w:val="00326DD3"/>
    <w:rsid w:val="003327E0"/>
    <w:rsid w:val="003357D1"/>
    <w:rsid w:val="00335DEB"/>
    <w:rsid w:val="0033623B"/>
    <w:rsid w:val="003367B3"/>
    <w:rsid w:val="00336A1D"/>
    <w:rsid w:val="003375D2"/>
    <w:rsid w:val="00343760"/>
    <w:rsid w:val="0035130C"/>
    <w:rsid w:val="003533CE"/>
    <w:rsid w:val="00354A5F"/>
    <w:rsid w:val="00356737"/>
    <w:rsid w:val="00357D49"/>
    <w:rsid w:val="003638AE"/>
    <w:rsid w:val="00363F25"/>
    <w:rsid w:val="00364178"/>
    <w:rsid w:val="0036494E"/>
    <w:rsid w:val="003747EB"/>
    <w:rsid w:val="003750DC"/>
    <w:rsid w:val="00382714"/>
    <w:rsid w:val="00383B33"/>
    <w:rsid w:val="003857C2"/>
    <w:rsid w:val="003858FD"/>
    <w:rsid w:val="003874FC"/>
    <w:rsid w:val="00387D0C"/>
    <w:rsid w:val="003959FA"/>
    <w:rsid w:val="00396808"/>
    <w:rsid w:val="003A2B6F"/>
    <w:rsid w:val="003A34E9"/>
    <w:rsid w:val="003A5658"/>
    <w:rsid w:val="003A5FFC"/>
    <w:rsid w:val="003B5966"/>
    <w:rsid w:val="003B5FB8"/>
    <w:rsid w:val="003C22F2"/>
    <w:rsid w:val="003C280B"/>
    <w:rsid w:val="003C2F42"/>
    <w:rsid w:val="003C4119"/>
    <w:rsid w:val="003C5B8E"/>
    <w:rsid w:val="003C5EC6"/>
    <w:rsid w:val="003D223E"/>
    <w:rsid w:val="003D2C9B"/>
    <w:rsid w:val="003D3F9C"/>
    <w:rsid w:val="003D7871"/>
    <w:rsid w:val="003D7C4E"/>
    <w:rsid w:val="003D7C95"/>
    <w:rsid w:val="003E0466"/>
    <w:rsid w:val="003E13C6"/>
    <w:rsid w:val="003E2589"/>
    <w:rsid w:val="003E3985"/>
    <w:rsid w:val="003E3F39"/>
    <w:rsid w:val="003F27B2"/>
    <w:rsid w:val="003F2801"/>
    <w:rsid w:val="003F2F7B"/>
    <w:rsid w:val="003F37AC"/>
    <w:rsid w:val="003F4BCF"/>
    <w:rsid w:val="003F6437"/>
    <w:rsid w:val="004004B2"/>
    <w:rsid w:val="00404185"/>
    <w:rsid w:val="00404B34"/>
    <w:rsid w:val="00405B86"/>
    <w:rsid w:val="00406504"/>
    <w:rsid w:val="00406DDA"/>
    <w:rsid w:val="00407B9B"/>
    <w:rsid w:val="004102EB"/>
    <w:rsid w:val="00413D56"/>
    <w:rsid w:val="00416409"/>
    <w:rsid w:val="0042064F"/>
    <w:rsid w:val="0042702D"/>
    <w:rsid w:val="004304F9"/>
    <w:rsid w:val="004310DB"/>
    <w:rsid w:val="00431932"/>
    <w:rsid w:val="00433F2E"/>
    <w:rsid w:val="004357E6"/>
    <w:rsid w:val="004357EB"/>
    <w:rsid w:val="00440389"/>
    <w:rsid w:val="00441135"/>
    <w:rsid w:val="004419D5"/>
    <w:rsid w:val="00444D80"/>
    <w:rsid w:val="00445E87"/>
    <w:rsid w:val="00446705"/>
    <w:rsid w:val="00446891"/>
    <w:rsid w:val="0045013D"/>
    <w:rsid w:val="00451734"/>
    <w:rsid w:val="00452646"/>
    <w:rsid w:val="004567B4"/>
    <w:rsid w:val="00460458"/>
    <w:rsid w:val="004671B2"/>
    <w:rsid w:val="0047280E"/>
    <w:rsid w:val="0047409F"/>
    <w:rsid w:val="00475D5C"/>
    <w:rsid w:val="0047647D"/>
    <w:rsid w:val="00477108"/>
    <w:rsid w:val="004776CF"/>
    <w:rsid w:val="004817AE"/>
    <w:rsid w:val="00486D96"/>
    <w:rsid w:val="004905EC"/>
    <w:rsid w:val="00490856"/>
    <w:rsid w:val="00490D0C"/>
    <w:rsid w:val="00494930"/>
    <w:rsid w:val="004957E0"/>
    <w:rsid w:val="004977C8"/>
    <w:rsid w:val="004A2601"/>
    <w:rsid w:val="004A3C5E"/>
    <w:rsid w:val="004A71BA"/>
    <w:rsid w:val="004B05E3"/>
    <w:rsid w:val="004B2F90"/>
    <w:rsid w:val="004B51CE"/>
    <w:rsid w:val="004B75EE"/>
    <w:rsid w:val="004C249C"/>
    <w:rsid w:val="004C440A"/>
    <w:rsid w:val="004D0EF4"/>
    <w:rsid w:val="004D18C9"/>
    <w:rsid w:val="004D21F8"/>
    <w:rsid w:val="004D231A"/>
    <w:rsid w:val="004D2D56"/>
    <w:rsid w:val="004D4218"/>
    <w:rsid w:val="004D51B4"/>
    <w:rsid w:val="004D54E9"/>
    <w:rsid w:val="004E28FF"/>
    <w:rsid w:val="004E3839"/>
    <w:rsid w:val="004E528E"/>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304EB"/>
    <w:rsid w:val="00530F25"/>
    <w:rsid w:val="005312EE"/>
    <w:rsid w:val="005318B4"/>
    <w:rsid w:val="00535671"/>
    <w:rsid w:val="00535CDB"/>
    <w:rsid w:val="005440D9"/>
    <w:rsid w:val="0054412C"/>
    <w:rsid w:val="00545667"/>
    <w:rsid w:val="00553EBB"/>
    <w:rsid w:val="005548E1"/>
    <w:rsid w:val="0056370D"/>
    <w:rsid w:val="00565560"/>
    <w:rsid w:val="00566759"/>
    <w:rsid w:val="00571DB0"/>
    <w:rsid w:val="0057504A"/>
    <w:rsid w:val="005751B4"/>
    <w:rsid w:val="005754D6"/>
    <w:rsid w:val="00577831"/>
    <w:rsid w:val="0058107A"/>
    <w:rsid w:val="00581145"/>
    <w:rsid w:val="0058665C"/>
    <w:rsid w:val="0058681F"/>
    <w:rsid w:val="005875E2"/>
    <w:rsid w:val="00587A2C"/>
    <w:rsid w:val="00591B9D"/>
    <w:rsid w:val="00591C68"/>
    <w:rsid w:val="00592253"/>
    <w:rsid w:val="005931C1"/>
    <w:rsid w:val="00593AA1"/>
    <w:rsid w:val="00596952"/>
    <w:rsid w:val="00597972"/>
    <w:rsid w:val="005A1854"/>
    <w:rsid w:val="005A3E85"/>
    <w:rsid w:val="005A53AB"/>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35ED"/>
    <w:rsid w:val="005D3C50"/>
    <w:rsid w:val="005D5856"/>
    <w:rsid w:val="005D7BE2"/>
    <w:rsid w:val="005E3395"/>
    <w:rsid w:val="005E3668"/>
    <w:rsid w:val="005F041F"/>
    <w:rsid w:val="005F1415"/>
    <w:rsid w:val="005F3B84"/>
    <w:rsid w:val="005F5DFF"/>
    <w:rsid w:val="005F654E"/>
    <w:rsid w:val="005F6EE0"/>
    <w:rsid w:val="005F7D3C"/>
    <w:rsid w:val="0060123F"/>
    <w:rsid w:val="006033E4"/>
    <w:rsid w:val="00604D0D"/>
    <w:rsid w:val="00610169"/>
    <w:rsid w:val="00610630"/>
    <w:rsid w:val="006108B7"/>
    <w:rsid w:val="00614625"/>
    <w:rsid w:val="00615225"/>
    <w:rsid w:val="00617274"/>
    <w:rsid w:val="006177A8"/>
    <w:rsid w:val="00620010"/>
    <w:rsid w:val="00620A9B"/>
    <w:rsid w:val="0062241E"/>
    <w:rsid w:val="00622C98"/>
    <w:rsid w:val="00627869"/>
    <w:rsid w:val="00630E12"/>
    <w:rsid w:val="0063136C"/>
    <w:rsid w:val="006318C2"/>
    <w:rsid w:val="00633DBF"/>
    <w:rsid w:val="0063587F"/>
    <w:rsid w:val="00635DD1"/>
    <w:rsid w:val="00640523"/>
    <w:rsid w:val="00641F19"/>
    <w:rsid w:val="00644623"/>
    <w:rsid w:val="00645430"/>
    <w:rsid w:val="006473A0"/>
    <w:rsid w:val="00653AB9"/>
    <w:rsid w:val="00653BE1"/>
    <w:rsid w:val="00656027"/>
    <w:rsid w:val="00661766"/>
    <w:rsid w:val="006620E0"/>
    <w:rsid w:val="006653AB"/>
    <w:rsid w:val="00665914"/>
    <w:rsid w:val="00665E1C"/>
    <w:rsid w:val="00671320"/>
    <w:rsid w:val="006758FC"/>
    <w:rsid w:val="006773D5"/>
    <w:rsid w:val="0067780C"/>
    <w:rsid w:val="00681ECD"/>
    <w:rsid w:val="00684676"/>
    <w:rsid w:val="006846CC"/>
    <w:rsid w:val="0068654E"/>
    <w:rsid w:val="00686DEF"/>
    <w:rsid w:val="0069206E"/>
    <w:rsid w:val="0069588C"/>
    <w:rsid w:val="006958D9"/>
    <w:rsid w:val="00696054"/>
    <w:rsid w:val="00697D94"/>
    <w:rsid w:val="006A238D"/>
    <w:rsid w:val="006B4217"/>
    <w:rsid w:val="006B4261"/>
    <w:rsid w:val="006B53C6"/>
    <w:rsid w:val="006B6397"/>
    <w:rsid w:val="006B68C7"/>
    <w:rsid w:val="006C0FEF"/>
    <w:rsid w:val="006C1581"/>
    <w:rsid w:val="006C20FE"/>
    <w:rsid w:val="006C2738"/>
    <w:rsid w:val="006C2848"/>
    <w:rsid w:val="006C38F2"/>
    <w:rsid w:val="006C5F5B"/>
    <w:rsid w:val="006D0387"/>
    <w:rsid w:val="006D07FE"/>
    <w:rsid w:val="006D27DB"/>
    <w:rsid w:val="006D484B"/>
    <w:rsid w:val="006D4C37"/>
    <w:rsid w:val="006E34FF"/>
    <w:rsid w:val="006E6A8F"/>
    <w:rsid w:val="006E797F"/>
    <w:rsid w:val="006F2AB1"/>
    <w:rsid w:val="006F4F63"/>
    <w:rsid w:val="006F60AD"/>
    <w:rsid w:val="006F6C52"/>
    <w:rsid w:val="00705CCF"/>
    <w:rsid w:val="0070762E"/>
    <w:rsid w:val="00710533"/>
    <w:rsid w:val="00712860"/>
    <w:rsid w:val="00713368"/>
    <w:rsid w:val="00716F11"/>
    <w:rsid w:val="007174C3"/>
    <w:rsid w:val="007174DA"/>
    <w:rsid w:val="0072042D"/>
    <w:rsid w:val="00722922"/>
    <w:rsid w:val="007233B2"/>
    <w:rsid w:val="00725949"/>
    <w:rsid w:val="00727288"/>
    <w:rsid w:val="00727FC8"/>
    <w:rsid w:val="007327D0"/>
    <w:rsid w:val="00736E36"/>
    <w:rsid w:val="00740D93"/>
    <w:rsid w:val="00741E15"/>
    <w:rsid w:val="0074702F"/>
    <w:rsid w:val="007477AA"/>
    <w:rsid w:val="00750226"/>
    <w:rsid w:val="00751475"/>
    <w:rsid w:val="007556F1"/>
    <w:rsid w:val="00761663"/>
    <w:rsid w:val="00762CCD"/>
    <w:rsid w:val="00762F6D"/>
    <w:rsid w:val="00762FCB"/>
    <w:rsid w:val="00765347"/>
    <w:rsid w:val="007679F0"/>
    <w:rsid w:val="00767EE0"/>
    <w:rsid w:val="00774282"/>
    <w:rsid w:val="007758B6"/>
    <w:rsid w:val="007766B9"/>
    <w:rsid w:val="00781EE7"/>
    <w:rsid w:val="00782237"/>
    <w:rsid w:val="00783EDF"/>
    <w:rsid w:val="00786674"/>
    <w:rsid w:val="00792520"/>
    <w:rsid w:val="00793C3C"/>
    <w:rsid w:val="007957FF"/>
    <w:rsid w:val="00797C62"/>
    <w:rsid w:val="00797D47"/>
    <w:rsid w:val="007A00DF"/>
    <w:rsid w:val="007A0CF3"/>
    <w:rsid w:val="007A6815"/>
    <w:rsid w:val="007A7747"/>
    <w:rsid w:val="007B04D1"/>
    <w:rsid w:val="007B14B4"/>
    <w:rsid w:val="007B2BC7"/>
    <w:rsid w:val="007B3727"/>
    <w:rsid w:val="007B5B35"/>
    <w:rsid w:val="007C1314"/>
    <w:rsid w:val="007C2CFC"/>
    <w:rsid w:val="007C3FC6"/>
    <w:rsid w:val="007C447F"/>
    <w:rsid w:val="007C6B6A"/>
    <w:rsid w:val="007C7181"/>
    <w:rsid w:val="007C7310"/>
    <w:rsid w:val="007C73BB"/>
    <w:rsid w:val="007C7E1B"/>
    <w:rsid w:val="007D5481"/>
    <w:rsid w:val="007D7243"/>
    <w:rsid w:val="007E10B7"/>
    <w:rsid w:val="007E1339"/>
    <w:rsid w:val="007E2E71"/>
    <w:rsid w:val="007E427F"/>
    <w:rsid w:val="007E4881"/>
    <w:rsid w:val="007E6F37"/>
    <w:rsid w:val="007E7E01"/>
    <w:rsid w:val="00801309"/>
    <w:rsid w:val="0080344E"/>
    <w:rsid w:val="0080408A"/>
    <w:rsid w:val="00804913"/>
    <w:rsid w:val="00811C15"/>
    <w:rsid w:val="008135C5"/>
    <w:rsid w:val="00813819"/>
    <w:rsid w:val="00820CFB"/>
    <w:rsid w:val="00822F28"/>
    <w:rsid w:val="00824735"/>
    <w:rsid w:val="008274BF"/>
    <w:rsid w:val="00830298"/>
    <w:rsid w:val="008319F5"/>
    <w:rsid w:val="008341A8"/>
    <w:rsid w:val="00834690"/>
    <w:rsid w:val="00836625"/>
    <w:rsid w:val="00841842"/>
    <w:rsid w:val="008434B7"/>
    <w:rsid w:val="00844D7B"/>
    <w:rsid w:val="00845424"/>
    <w:rsid w:val="008456ED"/>
    <w:rsid w:val="008459AC"/>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A2928"/>
    <w:rsid w:val="008A62D9"/>
    <w:rsid w:val="008A7F27"/>
    <w:rsid w:val="008B26B9"/>
    <w:rsid w:val="008B3FFE"/>
    <w:rsid w:val="008B5BC2"/>
    <w:rsid w:val="008B6835"/>
    <w:rsid w:val="008B78E3"/>
    <w:rsid w:val="008C1794"/>
    <w:rsid w:val="008C4776"/>
    <w:rsid w:val="008C59A9"/>
    <w:rsid w:val="008C5C07"/>
    <w:rsid w:val="008C60CD"/>
    <w:rsid w:val="008C60D0"/>
    <w:rsid w:val="008D43B3"/>
    <w:rsid w:val="008D501C"/>
    <w:rsid w:val="008D64B5"/>
    <w:rsid w:val="008F030C"/>
    <w:rsid w:val="008F0455"/>
    <w:rsid w:val="008F1877"/>
    <w:rsid w:val="008F1BAB"/>
    <w:rsid w:val="008F1F18"/>
    <w:rsid w:val="008F238F"/>
    <w:rsid w:val="008F31B9"/>
    <w:rsid w:val="008F4C0C"/>
    <w:rsid w:val="008F7080"/>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31D77"/>
    <w:rsid w:val="009333D1"/>
    <w:rsid w:val="009337CF"/>
    <w:rsid w:val="00935270"/>
    <w:rsid w:val="00936985"/>
    <w:rsid w:val="00936B41"/>
    <w:rsid w:val="009408C8"/>
    <w:rsid w:val="00942006"/>
    <w:rsid w:val="00944083"/>
    <w:rsid w:val="00945AD4"/>
    <w:rsid w:val="009500D7"/>
    <w:rsid w:val="009522D3"/>
    <w:rsid w:val="009524D1"/>
    <w:rsid w:val="00954590"/>
    <w:rsid w:val="00956377"/>
    <w:rsid w:val="00960060"/>
    <w:rsid w:val="00960312"/>
    <w:rsid w:val="009608D0"/>
    <w:rsid w:val="00961735"/>
    <w:rsid w:val="0097744C"/>
    <w:rsid w:val="00982AAD"/>
    <w:rsid w:val="00987EA1"/>
    <w:rsid w:val="00990A59"/>
    <w:rsid w:val="00990C6E"/>
    <w:rsid w:val="0099141A"/>
    <w:rsid w:val="009917AB"/>
    <w:rsid w:val="009917EC"/>
    <w:rsid w:val="00994181"/>
    <w:rsid w:val="009949CD"/>
    <w:rsid w:val="00994E28"/>
    <w:rsid w:val="00994EFB"/>
    <w:rsid w:val="009972C6"/>
    <w:rsid w:val="009A1C42"/>
    <w:rsid w:val="009A364C"/>
    <w:rsid w:val="009B19D9"/>
    <w:rsid w:val="009B296C"/>
    <w:rsid w:val="009B406A"/>
    <w:rsid w:val="009B55CC"/>
    <w:rsid w:val="009B5A28"/>
    <w:rsid w:val="009B6B89"/>
    <w:rsid w:val="009B7169"/>
    <w:rsid w:val="009B7546"/>
    <w:rsid w:val="009C167E"/>
    <w:rsid w:val="009C1F2E"/>
    <w:rsid w:val="009C3B49"/>
    <w:rsid w:val="009C41DC"/>
    <w:rsid w:val="009C5C9B"/>
    <w:rsid w:val="009C6E25"/>
    <w:rsid w:val="009C729C"/>
    <w:rsid w:val="009D2E21"/>
    <w:rsid w:val="009D4B82"/>
    <w:rsid w:val="009D5CF0"/>
    <w:rsid w:val="009D6E46"/>
    <w:rsid w:val="009E4133"/>
    <w:rsid w:val="009E4DC1"/>
    <w:rsid w:val="009E5C8B"/>
    <w:rsid w:val="009E696A"/>
    <w:rsid w:val="009E6D19"/>
    <w:rsid w:val="009E6F2C"/>
    <w:rsid w:val="009E7E4E"/>
    <w:rsid w:val="009F334E"/>
    <w:rsid w:val="009F4074"/>
    <w:rsid w:val="009F69AB"/>
    <w:rsid w:val="009F6FEF"/>
    <w:rsid w:val="009F76D4"/>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31A72"/>
    <w:rsid w:val="00A35FED"/>
    <w:rsid w:val="00A372A7"/>
    <w:rsid w:val="00A40A00"/>
    <w:rsid w:val="00A42541"/>
    <w:rsid w:val="00A47786"/>
    <w:rsid w:val="00A5252A"/>
    <w:rsid w:val="00A52EC1"/>
    <w:rsid w:val="00A5328B"/>
    <w:rsid w:val="00A5604B"/>
    <w:rsid w:val="00A56149"/>
    <w:rsid w:val="00A568D8"/>
    <w:rsid w:val="00A56E7E"/>
    <w:rsid w:val="00A658B0"/>
    <w:rsid w:val="00A70DCD"/>
    <w:rsid w:val="00A71886"/>
    <w:rsid w:val="00A72534"/>
    <w:rsid w:val="00A8036A"/>
    <w:rsid w:val="00A81910"/>
    <w:rsid w:val="00A83A0F"/>
    <w:rsid w:val="00A83EEF"/>
    <w:rsid w:val="00A9294F"/>
    <w:rsid w:val="00A93C56"/>
    <w:rsid w:val="00A949D7"/>
    <w:rsid w:val="00A94CFA"/>
    <w:rsid w:val="00AA1AF6"/>
    <w:rsid w:val="00AA2212"/>
    <w:rsid w:val="00AA22E7"/>
    <w:rsid w:val="00AA23AD"/>
    <w:rsid w:val="00AA7A39"/>
    <w:rsid w:val="00AB10C8"/>
    <w:rsid w:val="00AB28DB"/>
    <w:rsid w:val="00AB2A43"/>
    <w:rsid w:val="00AB37FB"/>
    <w:rsid w:val="00AB694B"/>
    <w:rsid w:val="00AB6FB2"/>
    <w:rsid w:val="00AC337A"/>
    <w:rsid w:val="00AC3FCD"/>
    <w:rsid w:val="00AC5563"/>
    <w:rsid w:val="00AC7012"/>
    <w:rsid w:val="00AD221A"/>
    <w:rsid w:val="00AD4075"/>
    <w:rsid w:val="00AD5346"/>
    <w:rsid w:val="00AD5668"/>
    <w:rsid w:val="00AD63B6"/>
    <w:rsid w:val="00AE0041"/>
    <w:rsid w:val="00AE28F2"/>
    <w:rsid w:val="00AE41F1"/>
    <w:rsid w:val="00AE4D9E"/>
    <w:rsid w:val="00AE6B84"/>
    <w:rsid w:val="00AE6E68"/>
    <w:rsid w:val="00AF279F"/>
    <w:rsid w:val="00AF3BD8"/>
    <w:rsid w:val="00B00576"/>
    <w:rsid w:val="00B00837"/>
    <w:rsid w:val="00B01CE1"/>
    <w:rsid w:val="00B023D3"/>
    <w:rsid w:val="00B02B0A"/>
    <w:rsid w:val="00B037D2"/>
    <w:rsid w:val="00B038B7"/>
    <w:rsid w:val="00B0390F"/>
    <w:rsid w:val="00B04686"/>
    <w:rsid w:val="00B06A8F"/>
    <w:rsid w:val="00B07289"/>
    <w:rsid w:val="00B131EE"/>
    <w:rsid w:val="00B20273"/>
    <w:rsid w:val="00B21267"/>
    <w:rsid w:val="00B215C8"/>
    <w:rsid w:val="00B22A50"/>
    <w:rsid w:val="00B24358"/>
    <w:rsid w:val="00B25049"/>
    <w:rsid w:val="00B25ADD"/>
    <w:rsid w:val="00B31692"/>
    <w:rsid w:val="00B32B42"/>
    <w:rsid w:val="00B35BCB"/>
    <w:rsid w:val="00B360FE"/>
    <w:rsid w:val="00B363AA"/>
    <w:rsid w:val="00B3795D"/>
    <w:rsid w:val="00B403A0"/>
    <w:rsid w:val="00B4426D"/>
    <w:rsid w:val="00B4490C"/>
    <w:rsid w:val="00B50CAB"/>
    <w:rsid w:val="00B516A2"/>
    <w:rsid w:val="00B53256"/>
    <w:rsid w:val="00B53F87"/>
    <w:rsid w:val="00B5458F"/>
    <w:rsid w:val="00B55D5A"/>
    <w:rsid w:val="00B60DA6"/>
    <w:rsid w:val="00B635B7"/>
    <w:rsid w:val="00B64BF5"/>
    <w:rsid w:val="00B67D9E"/>
    <w:rsid w:val="00B71320"/>
    <w:rsid w:val="00B73C66"/>
    <w:rsid w:val="00B803A6"/>
    <w:rsid w:val="00B834C3"/>
    <w:rsid w:val="00B839E5"/>
    <w:rsid w:val="00B845E9"/>
    <w:rsid w:val="00B925B3"/>
    <w:rsid w:val="00B934E7"/>
    <w:rsid w:val="00BA0F19"/>
    <w:rsid w:val="00BA3F87"/>
    <w:rsid w:val="00BA428C"/>
    <w:rsid w:val="00BA6E95"/>
    <w:rsid w:val="00BA70AD"/>
    <w:rsid w:val="00BA7C06"/>
    <w:rsid w:val="00BA7C84"/>
    <w:rsid w:val="00BB02B0"/>
    <w:rsid w:val="00BB4A18"/>
    <w:rsid w:val="00BB6F5D"/>
    <w:rsid w:val="00BC184C"/>
    <w:rsid w:val="00BC240A"/>
    <w:rsid w:val="00BC62BE"/>
    <w:rsid w:val="00BC693B"/>
    <w:rsid w:val="00BC6FF4"/>
    <w:rsid w:val="00BC75AD"/>
    <w:rsid w:val="00BD06C3"/>
    <w:rsid w:val="00BD12FA"/>
    <w:rsid w:val="00BD2AF1"/>
    <w:rsid w:val="00BD3E86"/>
    <w:rsid w:val="00BD6638"/>
    <w:rsid w:val="00BD785E"/>
    <w:rsid w:val="00BDC9D5"/>
    <w:rsid w:val="00BE034D"/>
    <w:rsid w:val="00BE04A6"/>
    <w:rsid w:val="00BE0B38"/>
    <w:rsid w:val="00BE1956"/>
    <w:rsid w:val="00BE41B6"/>
    <w:rsid w:val="00BF009E"/>
    <w:rsid w:val="00BF1ECD"/>
    <w:rsid w:val="00BF2704"/>
    <w:rsid w:val="00BF4066"/>
    <w:rsid w:val="00BF45A4"/>
    <w:rsid w:val="00BF5C1D"/>
    <w:rsid w:val="00BF5EBC"/>
    <w:rsid w:val="00BF6EA7"/>
    <w:rsid w:val="00C00F30"/>
    <w:rsid w:val="00C02367"/>
    <w:rsid w:val="00C06D79"/>
    <w:rsid w:val="00C07A72"/>
    <w:rsid w:val="00C178B0"/>
    <w:rsid w:val="00C22455"/>
    <w:rsid w:val="00C2304D"/>
    <w:rsid w:val="00C24265"/>
    <w:rsid w:val="00C2442A"/>
    <w:rsid w:val="00C26080"/>
    <w:rsid w:val="00C30C86"/>
    <w:rsid w:val="00C3148F"/>
    <w:rsid w:val="00C324F4"/>
    <w:rsid w:val="00C35450"/>
    <w:rsid w:val="00C369F2"/>
    <w:rsid w:val="00C41A58"/>
    <w:rsid w:val="00C44226"/>
    <w:rsid w:val="00C454B2"/>
    <w:rsid w:val="00C5208D"/>
    <w:rsid w:val="00C52E19"/>
    <w:rsid w:val="00C52EFB"/>
    <w:rsid w:val="00C5665C"/>
    <w:rsid w:val="00C568B8"/>
    <w:rsid w:val="00C62555"/>
    <w:rsid w:val="00C63A25"/>
    <w:rsid w:val="00C65DC4"/>
    <w:rsid w:val="00C70E02"/>
    <w:rsid w:val="00C71BA1"/>
    <w:rsid w:val="00C738D4"/>
    <w:rsid w:val="00C739B3"/>
    <w:rsid w:val="00C75A35"/>
    <w:rsid w:val="00C83AEA"/>
    <w:rsid w:val="00C85850"/>
    <w:rsid w:val="00C8623C"/>
    <w:rsid w:val="00C87D7B"/>
    <w:rsid w:val="00C9006D"/>
    <w:rsid w:val="00C93B16"/>
    <w:rsid w:val="00C94CAF"/>
    <w:rsid w:val="00C95749"/>
    <w:rsid w:val="00CA029F"/>
    <w:rsid w:val="00CA19DC"/>
    <w:rsid w:val="00CA6517"/>
    <w:rsid w:val="00CC1929"/>
    <w:rsid w:val="00CC28FD"/>
    <w:rsid w:val="00CC4785"/>
    <w:rsid w:val="00CC646B"/>
    <w:rsid w:val="00CC7625"/>
    <w:rsid w:val="00CD0ABF"/>
    <w:rsid w:val="00CD6C6D"/>
    <w:rsid w:val="00CE0370"/>
    <w:rsid w:val="00CE2AF3"/>
    <w:rsid w:val="00CE3945"/>
    <w:rsid w:val="00CF0B9F"/>
    <w:rsid w:val="00CF39FA"/>
    <w:rsid w:val="00CF3A04"/>
    <w:rsid w:val="00D02B33"/>
    <w:rsid w:val="00D03118"/>
    <w:rsid w:val="00D03FA0"/>
    <w:rsid w:val="00D048B9"/>
    <w:rsid w:val="00D04934"/>
    <w:rsid w:val="00D05381"/>
    <w:rsid w:val="00D05ABA"/>
    <w:rsid w:val="00D13AEA"/>
    <w:rsid w:val="00D1600B"/>
    <w:rsid w:val="00D1665F"/>
    <w:rsid w:val="00D17BCD"/>
    <w:rsid w:val="00D203F7"/>
    <w:rsid w:val="00D233F1"/>
    <w:rsid w:val="00D2723A"/>
    <w:rsid w:val="00D31E0A"/>
    <w:rsid w:val="00D32308"/>
    <w:rsid w:val="00D33EC0"/>
    <w:rsid w:val="00D35B03"/>
    <w:rsid w:val="00D35C1C"/>
    <w:rsid w:val="00D37BD8"/>
    <w:rsid w:val="00D37BF9"/>
    <w:rsid w:val="00D40C54"/>
    <w:rsid w:val="00D40D3E"/>
    <w:rsid w:val="00D4106F"/>
    <w:rsid w:val="00D4211E"/>
    <w:rsid w:val="00D427B1"/>
    <w:rsid w:val="00D4798D"/>
    <w:rsid w:val="00D47EF2"/>
    <w:rsid w:val="00D50FD2"/>
    <w:rsid w:val="00D51294"/>
    <w:rsid w:val="00D560C0"/>
    <w:rsid w:val="00D576E3"/>
    <w:rsid w:val="00D605C4"/>
    <w:rsid w:val="00D60EE3"/>
    <w:rsid w:val="00D61A34"/>
    <w:rsid w:val="00D65722"/>
    <w:rsid w:val="00D709C9"/>
    <w:rsid w:val="00D724BC"/>
    <w:rsid w:val="00D805F3"/>
    <w:rsid w:val="00D84432"/>
    <w:rsid w:val="00D85E23"/>
    <w:rsid w:val="00D8648C"/>
    <w:rsid w:val="00D872C6"/>
    <w:rsid w:val="00D937F3"/>
    <w:rsid w:val="00D97EF6"/>
    <w:rsid w:val="00DA090E"/>
    <w:rsid w:val="00DA11A8"/>
    <w:rsid w:val="00DA2DAC"/>
    <w:rsid w:val="00DA3856"/>
    <w:rsid w:val="00DA441E"/>
    <w:rsid w:val="00DB2CF2"/>
    <w:rsid w:val="00DC024E"/>
    <w:rsid w:val="00DC070E"/>
    <w:rsid w:val="00DC13B9"/>
    <w:rsid w:val="00DC790A"/>
    <w:rsid w:val="00DD078C"/>
    <w:rsid w:val="00DD1046"/>
    <w:rsid w:val="00DD2163"/>
    <w:rsid w:val="00DD4C46"/>
    <w:rsid w:val="00DD5564"/>
    <w:rsid w:val="00DE112E"/>
    <w:rsid w:val="00DE127A"/>
    <w:rsid w:val="00DE29C1"/>
    <w:rsid w:val="00DE2C5F"/>
    <w:rsid w:val="00DE3264"/>
    <w:rsid w:val="00DE3A16"/>
    <w:rsid w:val="00DE3EA6"/>
    <w:rsid w:val="00DE660A"/>
    <w:rsid w:val="00DE6621"/>
    <w:rsid w:val="00DF155A"/>
    <w:rsid w:val="00DF3017"/>
    <w:rsid w:val="00DF5336"/>
    <w:rsid w:val="00E00DC8"/>
    <w:rsid w:val="00E02CA2"/>
    <w:rsid w:val="00E05113"/>
    <w:rsid w:val="00E05D4B"/>
    <w:rsid w:val="00E07681"/>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54F8C"/>
    <w:rsid w:val="00E62664"/>
    <w:rsid w:val="00E65759"/>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72C2"/>
    <w:rsid w:val="00EA026D"/>
    <w:rsid w:val="00EA0E2A"/>
    <w:rsid w:val="00EA143F"/>
    <w:rsid w:val="00EA39E3"/>
    <w:rsid w:val="00EA44C3"/>
    <w:rsid w:val="00EA47CC"/>
    <w:rsid w:val="00EA64A0"/>
    <w:rsid w:val="00EA6965"/>
    <w:rsid w:val="00EA6A54"/>
    <w:rsid w:val="00EB0E74"/>
    <w:rsid w:val="00EB6C78"/>
    <w:rsid w:val="00EB6CC1"/>
    <w:rsid w:val="00EB71DF"/>
    <w:rsid w:val="00EC07D7"/>
    <w:rsid w:val="00EC0959"/>
    <w:rsid w:val="00EC13C3"/>
    <w:rsid w:val="00EC1ECE"/>
    <w:rsid w:val="00EC6FE8"/>
    <w:rsid w:val="00EC7F08"/>
    <w:rsid w:val="00ED0853"/>
    <w:rsid w:val="00ED0FF8"/>
    <w:rsid w:val="00ED1B64"/>
    <w:rsid w:val="00ED3236"/>
    <w:rsid w:val="00EE66A0"/>
    <w:rsid w:val="00EF1228"/>
    <w:rsid w:val="00EF18D2"/>
    <w:rsid w:val="00EF5D20"/>
    <w:rsid w:val="00F00956"/>
    <w:rsid w:val="00F05834"/>
    <w:rsid w:val="00F07364"/>
    <w:rsid w:val="00F07B48"/>
    <w:rsid w:val="00F10825"/>
    <w:rsid w:val="00F10882"/>
    <w:rsid w:val="00F10BA5"/>
    <w:rsid w:val="00F13633"/>
    <w:rsid w:val="00F153C5"/>
    <w:rsid w:val="00F22F3D"/>
    <w:rsid w:val="00F23739"/>
    <w:rsid w:val="00F23C4E"/>
    <w:rsid w:val="00F26A56"/>
    <w:rsid w:val="00F2789E"/>
    <w:rsid w:val="00F30FEF"/>
    <w:rsid w:val="00F3187F"/>
    <w:rsid w:val="00F33AA6"/>
    <w:rsid w:val="00F3401B"/>
    <w:rsid w:val="00F3562C"/>
    <w:rsid w:val="00F42DC7"/>
    <w:rsid w:val="00F433F2"/>
    <w:rsid w:val="00F44BD1"/>
    <w:rsid w:val="00F4571A"/>
    <w:rsid w:val="00F476AD"/>
    <w:rsid w:val="00F50CD9"/>
    <w:rsid w:val="00F510B1"/>
    <w:rsid w:val="00F5131A"/>
    <w:rsid w:val="00F513A1"/>
    <w:rsid w:val="00F51D19"/>
    <w:rsid w:val="00F53302"/>
    <w:rsid w:val="00F5386C"/>
    <w:rsid w:val="00F552DB"/>
    <w:rsid w:val="00F55A93"/>
    <w:rsid w:val="00F56A49"/>
    <w:rsid w:val="00F5716B"/>
    <w:rsid w:val="00F77BDC"/>
    <w:rsid w:val="00F8306B"/>
    <w:rsid w:val="00F85309"/>
    <w:rsid w:val="00F854DD"/>
    <w:rsid w:val="00F85607"/>
    <w:rsid w:val="00F8774D"/>
    <w:rsid w:val="00F91888"/>
    <w:rsid w:val="00F922CC"/>
    <w:rsid w:val="00F93A4A"/>
    <w:rsid w:val="00F940CC"/>
    <w:rsid w:val="00FA0283"/>
    <w:rsid w:val="00FA6AAA"/>
    <w:rsid w:val="00FA7B4C"/>
    <w:rsid w:val="00FB180C"/>
    <w:rsid w:val="00FB34AE"/>
    <w:rsid w:val="00FB4257"/>
    <w:rsid w:val="00FB4D2D"/>
    <w:rsid w:val="00FB7ED1"/>
    <w:rsid w:val="00FC0961"/>
    <w:rsid w:val="00FC15AA"/>
    <w:rsid w:val="00FC2161"/>
    <w:rsid w:val="00FC2220"/>
    <w:rsid w:val="00FC715A"/>
    <w:rsid w:val="00FC7498"/>
    <w:rsid w:val="00FD0970"/>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CA2"/>
    <w:rsid w:val="00FF5EAF"/>
    <w:rsid w:val="00FF6B42"/>
    <w:rsid w:val="00FF70DA"/>
    <w:rsid w:val="00FF7E9C"/>
    <w:rsid w:val="01826DCC"/>
    <w:rsid w:val="02B2CAF1"/>
    <w:rsid w:val="04EC3A97"/>
    <w:rsid w:val="0529D64F"/>
    <w:rsid w:val="07D81322"/>
    <w:rsid w:val="091FF238"/>
    <w:rsid w:val="093877F3"/>
    <w:rsid w:val="0982B8D3"/>
    <w:rsid w:val="09A33CAE"/>
    <w:rsid w:val="0B9917D3"/>
    <w:rsid w:val="0C02F4CB"/>
    <w:rsid w:val="0C81B754"/>
    <w:rsid w:val="0C96DDC7"/>
    <w:rsid w:val="0CEA760B"/>
    <w:rsid w:val="0D0DE14E"/>
    <w:rsid w:val="1009D312"/>
    <w:rsid w:val="10392991"/>
    <w:rsid w:val="106B4B01"/>
    <w:rsid w:val="10911A85"/>
    <w:rsid w:val="111F2214"/>
    <w:rsid w:val="1128A3A7"/>
    <w:rsid w:val="11604BE9"/>
    <w:rsid w:val="11D55C49"/>
    <w:rsid w:val="11F4D188"/>
    <w:rsid w:val="12349E9E"/>
    <w:rsid w:val="124E7647"/>
    <w:rsid w:val="1370CA53"/>
    <w:rsid w:val="13C6351B"/>
    <w:rsid w:val="1481016B"/>
    <w:rsid w:val="179F5662"/>
    <w:rsid w:val="17AFB141"/>
    <w:rsid w:val="17DCB60A"/>
    <w:rsid w:val="17E331A2"/>
    <w:rsid w:val="18396A65"/>
    <w:rsid w:val="19C781A6"/>
    <w:rsid w:val="19D6D2D7"/>
    <w:rsid w:val="1AEE05D2"/>
    <w:rsid w:val="1C862161"/>
    <w:rsid w:val="1CA9742A"/>
    <w:rsid w:val="1D2DC30D"/>
    <w:rsid w:val="1D8BDEF0"/>
    <w:rsid w:val="1FFE8B25"/>
    <w:rsid w:val="2148D1CA"/>
    <w:rsid w:val="2170A548"/>
    <w:rsid w:val="227AFFE7"/>
    <w:rsid w:val="23FFF340"/>
    <w:rsid w:val="24D96435"/>
    <w:rsid w:val="24F2E595"/>
    <w:rsid w:val="2503E0FC"/>
    <w:rsid w:val="287CA074"/>
    <w:rsid w:val="28E660C6"/>
    <w:rsid w:val="29181160"/>
    <w:rsid w:val="2AAA855E"/>
    <w:rsid w:val="2AB414E5"/>
    <w:rsid w:val="2B056353"/>
    <w:rsid w:val="2B6807D3"/>
    <w:rsid w:val="2C451F80"/>
    <w:rsid w:val="2D57DF53"/>
    <w:rsid w:val="2DF1A04F"/>
    <w:rsid w:val="2E4FBFB0"/>
    <w:rsid w:val="2E937D22"/>
    <w:rsid w:val="2EB381D8"/>
    <w:rsid w:val="2EE8D58E"/>
    <w:rsid w:val="319255CE"/>
    <w:rsid w:val="33CC17CE"/>
    <w:rsid w:val="343F7104"/>
    <w:rsid w:val="35675D2E"/>
    <w:rsid w:val="35D7DA22"/>
    <w:rsid w:val="35E9C488"/>
    <w:rsid w:val="3608ABCD"/>
    <w:rsid w:val="364EC9C9"/>
    <w:rsid w:val="3775C97D"/>
    <w:rsid w:val="378F8B23"/>
    <w:rsid w:val="37A171FF"/>
    <w:rsid w:val="380B417C"/>
    <w:rsid w:val="3A2815E9"/>
    <w:rsid w:val="3AE120DB"/>
    <w:rsid w:val="3BBCEDAE"/>
    <w:rsid w:val="3C0845EE"/>
    <w:rsid w:val="3CB1CCFB"/>
    <w:rsid w:val="3D4461B2"/>
    <w:rsid w:val="3E805B73"/>
    <w:rsid w:val="3F39E50F"/>
    <w:rsid w:val="3F3FD8B7"/>
    <w:rsid w:val="3FCC88DE"/>
    <w:rsid w:val="40DB10E4"/>
    <w:rsid w:val="41EDF291"/>
    <w:rsid w:val="439AFEC4"/>
    <w:rsid w:val="44C35EA2"/>
    <w:rsid w:val="48FE0109"/>
    <w:rsid w:val="49361B8C"/>
    <w:rsid w:val="4ABD2E07"/>
    <w:rsid w:val="4B846EB3"/>
    <w:rsid w:val="4C03B6B3"/>
    <w:rsid w:val="4C3BBFFA"/>
    <w:rsid w:val="4CD38EB0"/>
    <w:rsid w:val="4E6C8F4E"/>
    <w:rsid w:val="4E717715"/>
    <w:rsid w:val="50A90653"/>
    <w:rsid w:val="521B5C33"/>
    <w:rsid w:val="5257DE0B"/>
    <w:rsid w:val="52B43F1A"/>
    <w:rsid w:val="53B50065"/>
    <w:rsid w:val="5422A9F2"/>
    <w:rsid w:val="55C35BB4"/>
    <w:rsid w:val="55F7F490"/>
    <w:rsid w:val="564E96BA"/>
    <w:rsid w:val="56AD8767"/>
    <w:rsid w:val="56FB72E6"/>
    <w:rsid w:val="5782113F"/>
    <w:rsid w:val="59884EEB"/>
    <w:rsid w:val="599BB4D1"/>
    <w:rsid w:val="59ACC6DF"/>
    <w:rsid w:val="5B2D0821"/>
    <w:rsid w:val="5CCE6FE0"/>
    <w:rsid w:val="5DE33DBE"/>
    <w:rsid w:val="5E5E67C7"/>
    <w:rsid w:val="5E65549C"/>
    <w:rsid w:val="5EE624A1"/>
    <w:rsid w:val="5F145113"/>
    <w:rsid w:val="5F39C7EC"/>
    <w:rsid w:val="611DC47E"/>
    <w:rsid w:val="65C80CF8"/>
    <w:rsid w:val="66AA99F2"/>
    <w:rsid w:val="66D23AFC"/>
    <w:rsid w:val="69393D98"/>
    <w:rsid w:val="697A377F"/>
    <w:rsid w:val="697F5C2F"/>
    <w:rsid w:val="6A059F0E"/>
    <w:rsid w:val="6BCA0F16"/>
    <w:rsid w:val="6CB7D324"/>
    <w:rsid w:val="6ED79663"/>
    <w:rsid w:val="70A4660D"/>
    <w:rsid w:val="731D8C44"/>
    <w:rsid w:val="735E8106"/>
    <w:rsid w:val="739DDF7A"/>
    <w:rsid w:val="73B8305B"/>
    <w:rsid w:val="743B9B1E"/>
    <w:rsid w:val="754F8360"/>
    <w:rsid w:val="756B0A4B"/>
    <w:rsid w:val="7573FF24"/>
    <w:rsid w:val="7603F27B"/>
    <w:rsid w:val="7630C661"/>
    <w:rsid w:val="78744EF8"/>
    <w:rsid w:val="78AD42B8"/>
    <w:rsid w:val="79EA74B7"/>
    <w:rsid w:val="7AA5F7D4"/>
    <w:rsid w:val="7ABF4DA4"/>
    <w:rsid w:val="7C20147C"/>
    <w:rsid w:val="7C5AAFD6"/>
    <w:rsid w:val="7CD62E1E"/>
    <w:rsid w:val="7EFE5D2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
    <w:basedOn w:val="Normal"/>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001934848">
      <w:bodyDiv w:val="1"/>
      <w:marLeft w:val="0"/>
      <w:marRight w:val="0"/>
      <w:marTop w:val="0"/>
      <w:marBottom w:val="0"/>
      <w:divBdr>
        <w:top w:val="none" w:sz="0" w:space="0" w:color="auto"/>
        <w:left w:val="none" w:sz="0" w:space="0" w:color="auto"/>
        <w:bottom w:val="none" w:sz="0" w:space="0" w:color="auto"/>
        <w:right w:val="none" w:sz="0" w:space="0" w:color="auto"/>
      </w:divBdr>
    </w:div>
    <w:div w:id="1449592756">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www.mercell.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ercell.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FA58D5F8C0704F6BB0437B0F97E2275F"/>
        <w:category>
          <w:name w:val="Generelt"/>
          <w:gallery w:val="placeholder"/>
        </w:category>
        <w:types>
          <w:type w:val="bbPlcHdr"/>
        </w:types>
        <w:behaviors>
          <w:behavior w:val="content"/>
        </w:behaviors>
        <w:guid w:val="{4426A477-42B5-4324-8C98-B51FB3706D74}"/>
      </w:docPartPr>
      <w:docPartBody>
        <w:p w:rsidR="009724C7" w:rsidRDefault="00994EFB" w:rsidP="00994EFB">
          <w:pPr>
            <w:pStyle w:val="FA58D5F8C0704F6BB0437B0F97E2275F"/>
          </w:pPr>
          <w:r w:rsidRPr="00A718EC">
            <w:rPr>
              <w:color w:val="44546A" w:themeColor="text2"/>
            </w:rPr>
            <w:t>[XX]</w:t>
          </w:r>
        </w:p>
      </w:docPartBody>
    </w:docPart>
    <w:docPart>
      <w:docPartPr>
        <w:name w:val="9E60F64C79F84AD4880AA8132E7674EF"/>
        <w:category>
          <w:name w:val="Generelt"/>
          <w:gallery w:val="placeholder"/>
        </w:category>
        <w:types>
          <w:type w:val="bbPlcHdr"/>
        </w:types>
        <w:behaviors>
          <w:behavior w:val="content"/>
        </w:behaviors>
        <w:guid w:val="{3CE78B93-C9E4-400A-8A77-14E05D3CFD01}"/>
      </w:docPartPr>
      <w:docPartBody>
        <w:p w:rsidR="009724C7" w:rsidRDefault="00994EFB" w:rsidP="00994EFB">
          <w:pPr>
            <w:pStyle w:val="9E60F64C79F84AD4880AA8132E7674EF"/>
          </w:pPr>
          <w:r w:rsidRPr="00A718EC">
            <w:rPr>
              <w:color w:val="44546A" w:themeColor="text2"/>
            </w:rPr>
            <w:t>[XX]</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FB"/>
    <w:rsid w:val="00000925"/>
    <w:rsid w:val="000845B6"/>
    <w:rsid w:val="000A42CB"/>
    <w:rsid w:val="00103736"/>
    <w:rsid w:val="001D0A8B"/>
    <w:rsid w:val="001D3B14"/>
    <w:rsid w:val="00220774"/>
    <w:rsid w:val="0023463C"/>
    <w:rsid w:val="00251A08"/>
    <w:rsid w:val="002A0C86"/>
    <w:rsid w:val="002C15A8"/>
    <w:rsid w:val="002C575C"/>
    <w:rsid w:val="00305109"/>
    <w:rsid w:val="00326B24"/>
    <w:rsid w:val="00380A7A"/>
    <w:rsid w:val="003A79A2"/>
    <w:rsid w:val="004559AE"/>
    <w:rsid w:val="005E69A5"/>
    <w:rsid w:val="006111EF"/>
    <w:rsid w:val="0062791A"/>
    <w:rsid w:val="006616C9"/>
    <w:rsid w:val="00695675"/>
    <w:rsid w:val="006F0773"/>
    <w:rsid w:val="00750E13"/>
    <w:rsid w:val="00752AC0"/>
    <w:rsid w:val="00760377"/>
    <w:rsid w:val="00766B79"/>
    <w:rsid w:val="00794523"/>
    <w:rsid w:val="00806BB5"/>
    <w:rsid w:val="009724C7"/>
    <w:rsid w:val="00994EFB"/>
    <w:rsid w:val="009E0941"/>
    <w:rsid w:val="009E42F4"/>
    <w:rsid w:val="00A52ECE"/>
    <w:rsid w:val="00B6471E"/>
    <w:rsid w:val="00C11EC3"/>
    <w:rsid w:val="00CB7FA8"/>
    <w:rsid w:val="00CC139C"/>
    <w:rsid w:val="00CF2067"/>
    <w:rsid w:val="00D24863"/>
    <w:rsid w:val="00D44E09"/>
    <w:rsid w:val="00D61903"/>
    <w:rsid w:val="00E44570"/>
    <w:rsid w:val="00E80F86"/>
    <w:rsid w:val="00EA35C5"/>
    <w:rsid w:val="00EB7C76"/>
    <w:rsid w:val="00EC3587"/>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FA58D5F8C0704F6BB0437B0F97E2275F">
    <w:name w:val="FA58D5F8C0704F6BB0437B0F97E2275F"/>
    <w:rsid w:val="00994EFB"/>
  </w:style>
  <w:style w:type="paragraph" w:customStyle="1" w:styleId="9E60F64C79F84AD4880AA8132E7674EF">
    <w:name w:val="9E60F64C79F84AD4880AA8132E7674EF"/>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
        <AccountId xsi:nil="true"/>
        <AccountType/>
      </UserInfo>
    </Tilordnet>
    <Dokumenttype xmlns="ceb63489-f63f-49bb-80d7-9200be2bf1cf">Mal</Dokumenttype>
    <Gyldig_x0020_fra xmlns="ceb63489-f63f-49bb-80d7-9200be2bf1cf">2021-09-30T22:00:00+00:00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klassifisering> </klassifisering>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CD58-739F-4D68-BB70-A13F6ABA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77167-FC77-4A1A-B4D3-FBE829B8F417}">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59eb964-e578-4006-a64e-9cef19626a17"/>
    <ds:schemaRef ds:uri="http://purl.org/dc/terms/"/>
    <ds:schemaRef ds:uri="http://schemas.microsoft.com/sharepoint/v3/fields"/>
    <ds:schemaRef ds:uri="http://purl.org/dc/elements/1.1/"/>
    <ds:schemaRef ds:uri="ceb63489-f63f-49bb-80d7-9200be2bf1c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4.xml><?xml version="1.0" encoding="utf-8"?>
<ds:datastoreItem xmlns:ds="http://schemas.openxmlformats.org/officeDocument/2006/customXml" ds:itemID="{649918F2-B2D5-43B2-A51C-414B10F8D08B}">
  <ds:schemaRefs/>
</ds:datastoreItem>
</file>

<file path=customXml/itemProps5.xml><?xml version="1.0" encoding="utf-8"?>
<ds:datastoreItem xmlns:ds="http://schemas.openxmlformats.org/officeDocument/2006/customXml" ds:itemID="{EFDE686F-D234-4596-B787-10132160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1834</Words>
  <Characters>9721</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Tommy Berglund</cp:lastModifiedBy>
  <cp:revision>46</cp:revision>
  <cp:lastPrinted>2020-07-02T04:31:00Z</cp:lastPrinted>
  <dcterms:created xsi:type="dcterms:W3CDTF">2021-12-09T13:17:00Z</dcterms:created>
  <dcterms:modified xsi:type="dcterms:W3CDTF">2023-03-10T13:51:00Z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