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6783636"/>
        <w:docPartObj>
          <w:docPartGallery w:val="Cover Pages"/>
          <w:docPartUnique/>
        </w:docPartObj>
      </w:sdtPr>
      <w:sdtContent>
        <w:p w14:paraId="2E51A8A2" w14:textId="1B09ABC8" w:rsidR="00D06D4D" w:rsidRDefault="00D06D4D"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D06D4D" w:rsidRPr="00934498" w14:paraId="63DB7210" w14:textId="77777777" w:rsidTr="00766137">
            <w:trPr>
              <w:trHeight w:hRule="exact" w:val="1701"/>
            </w:trPr>
            <w:tc>
              <w:tcPr>
                <w:tcW w:w="10065" w:type="dxa"/>
              </w:tcPr>
              <w:p w14:paraId="0DBF1570" w14:textId="68EEA133" w:rsidR="00D06D4D" w:rsidRPr="00934498" w:rsidRDefault="00D06D4D" w:rsidP="00766137">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6A62135" w14:textId="198C30F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5E54DEF2" w14:textId="0F17EA14"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78F9CAF1" w14:textId="3D73565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21EB885F" w14:textId="41CFB32B" w:rsidR="00D06D4D" w:rsidRPr="00934498" w:rsidRDefault="00D06D4D" w:rsidP="00766137">
                <w:pPr>
                  <w:ind w:left="198"/>
                  <w:rPr>
                    <w:color w:val="00529B"/>
                  </w:rPr>
                </w:pPr>
                <w:r w:rsidRPr="00934498">
                  <w:rPr>
                    <w:rFonts w:ascii="Calibri" w:hAnsi="Calibri" w:cs="Calibri"/>
                    <w:color w:val="00529B"/>
                    <w:sz w:val="16"/>
                    <w:szCs w:val="16"/>
                  </w:rPr>
                  <w:t>Sykehusinnkjøp HF, Postboks 40, 9811 Vadsø</w:t>
                </w:r>
              </w:p>
            </w:tc>
          </w:tr>
          <w:tr w:rsidR="00D06D4D" w:rsidRPr="00934498" w14:paraId="0377A22F" w14:textId="77777777" w:rsidTr="00766137">
            <w:tc>
              <w:tcPr>
                <w:tcW w:w="10065" w:type="dxa"/>
              </w:tcPr>
              <w:sdt>
                <w:sdtPr>
                  <w:rPr>
                    <w:b w:val="0"/>
                    <w:bCs/>
                    <w:sz w:val="92"/>
                    <w:szCs w:val="92"/>
                  </w:rPr>
                  <w:id w:val="569235837"/>
                  <w:placeholder>
                    <w:docPart w:val="E5052A29D7764A3D8BF974AC62A4E4FF"/>
                  </w:placeholder>
                  <w:text/>
                </w:sdtPr>
                <w:sdtContent>
                  <w:p w14:paraId="74B3A993" w14:textId="3D81CE43" w:rsidR="00D06D4D" w:rsidRPr="00D81013" w:rsidRDefault="005F231F" w:rsidP="00766137">
                    <w:pPr>
                      <w:pStyle w:val="Tittel"/>
                      <w:rPr>
                        <w:b w:val="0"/>
                        <w:bCs/>
                        <w:sz w:val="92"/>
                        <w:szCs w:val="92"/>
                      </w:rPr>
                    </w:pPr>
                    <w:r w:rsidRPr="00D81013">
                      <w:rPr>
                        <w:b w:val="0"/>
                        <w:bCs/>
                        <w:sz w:val="92"/>
                        <w:szCs w:val="92"/>
                      </w:rPr>
                      <w:t xml:space="preserve">Rammeavtale </w:t>
                    </w:r>
                    <w:r w:rsidR="001E05EB" w:rsidRPr="00D81013">
                      <w:rPr>
                        <w:b w:val="0"/>
                        <w:bCs/>
                        <w:sz w:val="92"/>
                        <w:szCs w:val="92"/>
                      </w:rPr>
                      <w:t>tjenestekjøp</w:t>
                    </w:r>
                  </w:p>
                </w:sdtContent>
              </w:sdt>
              <w:sdt>
                <w:sdtPr>
                  <w:rPr>
                    <w:color w:val="00529B"/>
                    <w:spacing w:val="-20"/>
                    <w:sz w:val="40"/>
                    <w:szCs w:val="40"/>
                  </w:rPr>
                  <w:alias w:val="Undertittel"/>
                  <w:tag w:val="Undertittel"/>
                  <w:id w:val="571550917"/>
                  <w:placeholder>
                    <w:docPart w:val="D8B4B31616A24426990815DA6C2AA009"/>
                  </w:placeholder>
                  <w:text/>
                </w:sdtPr>
                <w:sdtContent>
                  <w:p w14:paraId="2B7D5D79" w14:textId="27302043" w:rsidR="00D06D4D" w:rsidRPr="00934498" w:rsidRDefault="00861419" w:rsidP="00766137">
                    <w:pPr>
                      <w:rPr>
                        <w:color w:val="00529B"/>
                        <w:spacing w:val="-20"/>
                        <w:sz w:val="40"/>
                        <w:szCs w:val="40"/>
                      </w:rPr>
                    </w:pPr>
                    <w:r>
                      <w:rPr>
                        <w:color w:val="00529B"/>
                        <w:spacing w:val="-20"/>
                        <w:sz w:val="40"/>
                        <w:szCs w:val="40"/>
                      </w:rPr>
                      <w:t>2022-1541 Matteleie til Sykehuset Østfold HF</w:t>
                    </w:r>
                  </w:p>
                </w:sdtContent>
              </w:sdt>
            </w:tc>
          </w:tr>
        </w:tbl>
        <w:p w14:paraId="1F959388" w14:textId="378AE229" w:rsidR="00D06D4D" w:rsidRDefault="00D06D4D" w:rsidP="00200A6B">
          <w:r>
            <w:rPr>
              <w:noProof/>
            </w:rPr>
            <w:drawing>
              <wp:anchor distT="0" distB="0" distL="114300" distR="114300" simplePos="0" relativeHeight="251658240" behindDoc="1" locked="0" layoutInCell="1" allowOverlap="1" wp14:anchorId="49AEB5E8" wp14:editId="7C1A8E6D">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4849938F" w14:textId="6FA66F61" w:rsidR="00D06D4D" w:rsidRPr="00200A6B" w:rsidRDefault="00D06D4D" w:rsidP="00200A6B"/>
        <w:p w14:paraId="749AAA15" w14:textId="236C28B9" w:rsidR="00D06D4D" w:rsidRDefault="00D5651A">
          <w:r w:rsidRPr="008E7000">
            <w:rPr>
              <w:noProof/>
              <w:lang w:eastAsia="nb-NO"/>
            </w:rPr>
            <mc:AlternateContent>
              <mc:Choice Requires="wps">
                <w:drawing>
                  <wp:anchor distT="0" distB="0" distL="114300" distR="114300" simplePos="0" relativeHeight="251658244" behindDoc="0" locked="0" layoutInCell="1" allowOverlap="1" wp14:anchorId="4DFF5B93" wp14:editId="37AE7082">
                    <wp:simplePos x="0" y="0"/>
                    <wp:positionH relativeFrom="column">
                      <wp:posOffset>-353750</wp:posOffset>
                    </wp:positionH>
                    <wp:positionV relativeFrom="paragraph">
                      <wp:posOffset>3014980</wp:posOffset>
                    </wp:positionV>
                    <wp:extent cx="6432605" cy="413468"/>
                    <wp:effectExtent l="0" t="0" r="6350" b="5715"/>
                    <wp:wrapNone/>
                    <wp:docPr id="6" name="Tekstboks 6"/>
                    <wp:cNvGraphicFramePr/>
                    <a:graphic xmlns:a="http://schemas.openxmlformats.org/drawingml/2006/main">
                      <a:graphicData uri="http://schemas.microsoft.com/office/word/2010/wordprocessingShape">
                        <wps:wsp>
                          <wps:cNvSpPr txBox="1"/>
                          <wps:spPr>
                            <a:xfrm>
                              <a:off x="0" y="0"/>
                              <a:ext cx="6432605" cy="413468"/>
                            </a:xfrm>
                            <a:prstGeom prst="rect">
                              <a:avLst/>
                            </a:prstGeom>
                            <a:solidFill>
                              <a:schemeClr val="lt1"/>
                            </a:solidFill>
                            <a:ln w="6350">
                              <a:noFill/>
                            </a:ln>
                          </wps:spPr>
                          <wps:txbx>
                            <w:txbxContent>
                              <w:p w14:paraId="5ED2123F" w14:textId="77777777" w:rsidR="00D267A5" w:rsidRPr="008568E1" w:rsidRDefault="00D267A5" w:rsidP="00D267A5">
                                <w:pPr>
                                  <w:spacing w:line="240" w:lineRule="auto"/>
                                  <w:rPr>
                                    <w:color w:val="003283"/>
                                  </w:rPr>
                                </w:pPr>
                                <w:r w:rsidRPr="008568E1">
                                  <w:rPr>
                                    <w:b/>
                                    <w:bCs/>
                                    <w:color w:val="003283"/>
                                  </w:rPr>
                                  <w:t>Avtalens varighet</w:t>
                                </w:r>
                                <w:r w:rsidRPr="008568E1">
                                  <w:rPr>
                                    <w:color w:val="003283"/>
                                  </w:rPr>
                                  <w:t xml:space="preserve">: </w:t>
                                </w:r>
                                <w:r w:rsidRPr="00861419">
                                  <w:rPr>
                                    <w:color w:val="003283"/>
                                    <w:highlight w:val="yellow"/>
                                  </w:rPr>
                                  <w:t>[DD:MM:ÅÅ]-[DD:MM:ÅÅ]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5B93" id="_x0000_t202" coordsize="21600,21600" o:spt="202" path="m,l,21600r21600,l21600,xe">
                    <v:stroke joinstyle="miter"/>
                    <v:path gradientshapeok="t" o:connecttype="rect"/>
                  </v:shapetype>
                  <v:shape id="Tekstboks 6" o:spid="_x0000_s1026" type="#_x0000_t202" style="position:absolute;margin-left:-27.85pt;margin-top:237.4pt;width:506.5pt;height:3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" fillcolor="white [3201]" stroked="f" strokeweight=".5pt">
                    <v:textbox>
                      <w:txbxContent>
                        <w:p w14:paraId="5ED2123F" w14:textId="77777777" w:rsidR="00D267A5" w:rsidRPr="008568E1" w:rsidRDefault="00D267A5" w:rsidP="00D267A5">
                          <w:pPr>
                            <w:spacing w:line="240" w:lineRule="auto"/>
                            <w:rPr>
                              <w:color w:val="003283"/>
                            </w:rPr>
                          </w:pPr>
                          <w:r w:rsidRPr="008568E1">
                            <w:rPr>
                              <w:b/>
                              <w:bCs/>
                              <w:color w:val="003283"/>
                            </w:rPr>
                            <w:t>Avtalens varighet</w:t>
                          </w:r>
                          <w:r w:rsidRPr="008568E1">
                            <w:rPr>
                              <w:color w:val="003283"/>
                            </w:rPr>
                            <w:t xml:space="preserve">: </w:t>
                          </w:r>
                          <w:r w:rsidRPr="00861419">
                            <w:rPr>
                              <w:color w:val="003283"/>
                              <w:highlight w:val="yellow"/>
                            </w:rPr>
                            <w:t>[DD:MM:ÅÅ]-[DD:MM:ÅÅ]</w:t>
                          </w:r>
                        </w:p>
                      </w:txbxContent>
                    </v:textbox>
                  </v:shape>
                </w:pict>
              </mc:Fallback>
            </mc:AlternateContent>
          </w:r>
          <w:r w:rsidRPr="008E7000">
            <w:rPr>
              <w:noProof/>
              <w:lang w:eastAsia="nb-NO"/>
            </w:rPr>
            <mc:AlternateContent>
              <mc:Choice Requires="wps">
                <w:drawing>
                  <wp:anchor distT="0" distB="0" distL="114300" distR="114300" simplePos="0" relativeHeight="251658243" behindDoc="0" locked="0" layoutInCell="1" allowOverlap="1" wp14:anchorId="14431322" wp14:editId="78C33BCA">
                    <wp:simplePos x="0" y="0"/>
                    <wp:positionH relativeFrom="column">
                      <wp:posOffset>3329001</wp:posOffset>
                    </wp:positionH>
                    <wp:positionV relativeFrom="paragraph">
                      <wp:posOffset>5617486</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1322" id="Tekstboks 7" o:spid="_x0000_s1027" type="#_x0000_t202" style="position:absolute;margin-left:262.15pt;margin-top:442.3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VmLwIAAFw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" fillcolor="white [3201]" stroked="f" strokeweight=".5pt">
                    <v:textbo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5"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p>
                      </w:txbxContent>
                    </v:textbox>
                  </v:shape>
                </w:pict>
              </mc:Fallback>
            </mc:AlternateContent>
          </w:r>
          <w:r w:rsidRPr="008E7000">
            <w:rPr>
              <w:noProof/>
              <w:lang w:eastAsia="nb-NO"/>
            </w:rPr>
            <mc:AlternateContent>
              <mc:Choice Requires="wps">
                <w:drawing>
                  <wp:anchor distT="0" distB="0" distL="114300" distR="114300" simplePos="0" relativeHeight="251658242" behindDoc="0" locked="0" layoutInCell="1" allowOverlap="1" wp14:anchorId="6955CCE0" wp14:editId="2ED74223">
                    <wp:simplePos x="0" y="0"/>
                    <wp:positionH relativeFrom="column">
                      <wp:posOffset>-344252</wp:posOffset>
                    </wp:positionH>
                    <wp:positionV relativeFrom="paragraph">
                      <wp:posOffset>5626431</wp:posOffset>
                    </wp:positionV>
                    <wp:extent cx="2766060" cy="1656271"/>
                    <wp:effectExtent l="0" t="0" r="0" b="1270"/>
                    <wp:wrapNone/>
                    <wp:docPr id="5" name="Tekstboks 5"/>
                    <wp:cNvGraphicFramePr/>
                    <a:graphic xmlns:a="http://schemas.openxmlformats.org/drawingml/2006/main">
                      <a:graphicData uri="http://schemas.microsoft.com/office/word/2010/wordprocessingShape">
                        <wps:wsp>
                          <wps:cNvSpPr txBox="1"/>
                          <wps:spPr>
                            <a:xfrm>
                              <a:off x="0" y="0"/>
                              <a:ext cx="2766060" cy="1656271"/>
                            </a:xfrm>
                            <a:prstGeom prst="rect">
                              <a:avLst/>
                            </a:prstGeom>
                            <a:solidFill>
                              <a:schemeClr val="lt1"/>
                            </a:solidFill>
                            <a:ln w="6350">
                              <a:noFill/>
                            </a:ln>
                          </wps:spPr>
                          <wps:txbx>
                            <w:txbxContent>
                              <w:p w14:paraId="793176CB" w14:textId="4054FC5D" w:rsidR="00C866F4" w:rsidRDefault="00C866F4" w:rsidP="00C866F4">
                                <w:pPr>
                                  <w:rPr>
                                    <w:color w:val="003283"/>
                                    <w:sz w:val="18"/>
                                    <w:szCs w:val="18"/>
                                  </w:rPr>
                                </w:pPr>
                                <w:r w:rsidRPr="00D361BD">
                                  <w:rPr>
                                    <w:color w:val="003283"/>
                                    <w:sz w:val="18"/>
                                    <w:szCs w:val="18"/>
                                  </w:rPr>
                                  <w:t>Avtaleforvalter Sykehusinnkjøp HF</w:t>
                                </w:r>
                                <w:r w:rsidR="009245B6">
                                  <w:rPr>
                                    <w:color w:val="003283"/>
                                    <w:sz w:val="18"/>
                                    <w:szCs w:val="18"/>
                                  </w:rPr>
                                  <w:br/>
                                </w:r>
                                <w:r w:rsidRPr="00D361BD">
                                  <w:rPr>
                                    <w:color w:val="003283"/>
                                    <w:sz w:val="18"/>
                                    <w:szCs w:val="18"/>
                                  </w:rPr>
                                  <w:t xml:space="preserve">E-post: </w:t>
                                </w:r>
                                <w:r w:rsidR="00861419">
                                  <w:rPr>
                                    <w:color w:val="003283"/>
                                    <w:sz w:val="18"/>
                                    <w:szCs w:val="18"/>
                                  </w:rPr>
                                  <w:t>dorota.wajgiel-hedkvist@sykehusinnkjop.no</w:t>
                                </w:r>
                                <w:r>
                                  <w:br/>
                                </w:r>
                                <w:r w:rsidRPr="00D361BD">
                                  <w:rPr>
                                    <w:color w:val="003283"/>
                                    <w:sz w:val="18"/>
                                    <w:szCs w:val="18"/>
                                  </w:rPr>
                                  <w:t xml:space="preserve">Telefon: </w:t>
                                </w:r>
                                <w:r w:rsidR="00861419">
                                  <w:rPr>
                                    <w:color w:val="003283"/>
                                    <w:sz w:val="18"/>
                                    <w:szCs w:val="18"/>
                                  </w:rPr>
                                  <w:t>+47 405 45 966</w:t>
                                </w:r>
                                <w:r w:rsidRPr="00D361BD">
                                  <w:rPr>
                                    <w:color w:val="003283"/>
                                    <w:sz w:val="18"/>
                                    <w:szCs w:val="18"/>
                                  </w:rPr>
                                  <w:br/>
                                </w:r>
                                <w:r w:rsidRPr="00861419">
                                  <w:rPr>
                                    <w:color w:val="003283"/>
                                    <w:sz w:val="18"/>
                                    <w:szCs w:val="18"/>
                                    <w:highlight w:val="yellow"/>
                                  </w:rPr>
                                  <w:t>Avtalenummer: […]</w:t>
                                </w:r>
                              </w:p>
                              <w:p w14:paraId="79A73B42" w14:textId="77777777" w:rsidR="00C866F4" w:rsidRDefault="00C866F4" w:rsidP="00C866F4">
                                <w:pPr>
                                  <w:rPr>
                                    <w:color w:val="003283"/>
                                    <w:sz w:val="18"/>
                                    <w:szCs w:val="18"/>
                                  </w:rPr>
                                </w:pPr>
                              </w:p>
                              <w:p w14:paraId="592CD10B" w14:textId="2C2E0D7F" w:rsidR="00C866F4" w:rsidRPr="00643DD3" w:rsidRDefault="00C866F4" w:rsidP="00C866F4">
                                <w:pPr>
                                  <w:rPr>
                                    <w:color w:val="003283"/>
                                    <w:sz w:val="32"/>
                                    <w:szCs w:val="32"/>
                                  </w:rPr>
                                </w:pPr>
                                <w:r w:rsidRPr="00A828DF">
                                  <w:rPr>
                                    <w:color w:val="003283"/>
                                    <w:sz w:val="32"/>
                                    <w:szCs w:val="32"/>
                                  </w:rPr>
                                  <w:t>Avtalen er signert elektronisk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CCE0" id="Tekstboks 5" o:spid="_x0000_s1028" type="#_x0000_t202" style="position:absolute;margin-left:-27.1pt;margin-top:443.05pt;width:217.8pt;height:13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" fillcolor="white [3201]" stroked="f" strokeweight=".5pt">
                    <v:textbox>
                      <w:txbxContent>
                        <w:p w14:paraId="793176CB" w14:textId="4054FC5D" w:rsidR="00C866F4" w:rsidRDefault="00C866F4" w:rsidP="00C866F4">
                          <w:pPr>
                            <w:rPr>
                              <w:color w:val="003283"/>
                              <w:sz w:val="18"/>
                              <w:szCs w:val="18"/>
                            </w:rPr>
                          </w:pPr>
                          <w:r w:rsidRPr="00D361BD">
                            <w:rPr>
                              <w:color w:val="003283"/>
                              <w:sz w:val="18"/>
                              <w:szCs w:val="18"/>
                            </w:rPr>
                            <w:t>Avtaleforvalter Sykehusinnkjøp HF</w:t>
                          </w:r>
                          <w:r w:rsidR="009245B6">
                            <w:rPr>
                              <w:color w:val="003283"/>
                              <w:sz w:val="18"/>
                              <w:szCs w:val="18"/>
                            </w:rPr>
                            <w:br/>
                          </w:r>
                          <w:r w:rsidRPr="00D361BD">
                            <w:rPr>
                              <w:color w:val="003283"/>
                              <w:sz w:val="18"/>
                              <w:szCs w:val="18"/>
                            </w:rPr>
                            <w:t xml:space="preserve">E-post: </w:t>
                          </w:r>
                          <w:r w:rsidR="00861419">
                            <w:rPr>
                              <w:color w:val="003283"/>
                              <w:sz w:val="18"/>
                              <w:szCs w:val="18"/>
                            </w:rPr>
                            <w:t>dorota.wajgiel-hedkvist@sykehusinnkjop.no</w:t>
                          </w:r>
                          <w:r>
                            <w:br/>
                          </w:r>
                          <w:r w:rsidRPr="00D361BD">
                            <w:rPr>
                              <w:color w:val="003283"/>
                              <w:sz w:val="18"/>
                              <w:szCs w:val="18"/>
                            </w:rPr>
                            <w:t xml:space="preserve">Telefon: </w:t>
                          </w:r>
                          <w:r w:rsidR="00861419">
                            <w:rPr>
                              <w:color w:val="003283"/>
                              <w:sz w:val="18"/>
                              <w:szCs w:val="18"/>
                            </w:rPr>
                            <w:t>+47 405 45 966</w:t>
                          </w:r>
                          <w:r w:rsidRPr="00D361BD">
                            <w:rPr>
                              <w:color w:val="003283"/>
                              <w:sz w:val="18"/>
                              <w:szCs w:val="18"/>
                            </w:rPr>
                            <w:br/>
                          </w:r>
                          <w:r w:rsidRPr="00861419">
                            <w:rPr>
                              <w:color w:val="003283"/>
                              <w:sz w:val="18"/>
                              <w:szCs w:val="18"/>
                              <w:highlight w:val="yellow"/>
                            </w:rPr>
                            <w:t>Avtalenummer: […]</w:t>
                          </w:r>
                        </w:p>
                        <w:p w14:paraId="79A73B42" w14:textId="77777777" w:rsidR="00C866F4" w:rsidRDefault="00C866F4" w:rsidP="00C866F4">
                          <w:pPr>
                            <w:rPr>
                              <w:color w:val="003283"/>
                              <w:sz w:val="18"/>
                              <w:szCs w:val="18"/>
                            </w:rPr>
                          </w:pPr>
                        </w:p>
                        <w:p w14:paraId="592CD10B" w14:textId="2C2E0D7F" w:rsidR="00C866F4" w:rsidRPr="00643DD3" w:rsidRDefault="00C866F4" w:rsidP="00C866F4">
                          <w:pPr>
                            <w:rPr>
                              <w:color w:val="003283"/>
                              <w:sz w:val="32"/>
                              <w:szCs w:val="32"/>
                            </w:rPr>
                          </w:pPr>
                          <w:r w:rsidRPr="00A828DF">
                            <w:rPr>
                              <w:color w:val="003283"/>
                              <w:sz w:val="32"/>
                              <w:szCs w:val="32"/>
                            </w:rPr>
                            <w:t>Avtalen er signert elektronisk</w:t>
                          </w:r>
                        </w:p>
                      </w:txbxContent>
                    </v:textbox>
                  </v:shape>
                </w:pict>
              </mc:Fallback>
            </mc:AlternateContent>
          </w:r>
          <w:r w:rsidR="00B265D9">
            <w:rPr>
              <w:noProof/>
            </w:rPr>
            <mc:AlternateContent>
              <mc:Choice Requires="wps">
                <w:drawing>
                  <wp:anchor distT="45720" distB="45720" distL="114300" distR="114300" simplePos="0" relativeHeight="251658241" behindDoc="0" locked="0" layoutInCell="1" allowOverlap="1" wp14:anchorId="6DDE3716" wp14:editId="1499DC3C">
                    <wp:simplePos x="0" y="0"/>
                    <wp:positionH relativeFrom="margin">
                      <wp:posOffset>-264795</wp:posOffset>
                    </wp:positionH>
                    <wp:positionV relativeFrom="page">
                      <wp:posOffset>9095854</wp:posOffset>
                    </wp:positionV>
                    <wp:extent cx="6088380" cy="565150"/>
                    <wp:effectExtent l="0" t="0" r="0" b="635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65150"/>
                            </a:xfrm>
                            <a:prstGeom prst="rect">
                              <a:avLst/>
                            </a:prstGeom>
                            <a:noFill/>
                            <a:ln w="9525">
                              <a:noFill/>
                              <a:miter lim="800000"/>
                              <a:headEnd/>
                              <a:tailEnd/>
                            </a:ln>
                          </wps:spPr>
                          <wps:txbx>
                            <w:txbxContent>
                              <w:p w14:paraId="6D98A8A6" w14:textId="77777777" w:rsidR="00D06D4D" w:rsidRDefault="00D06D4D" w:rsidP="00766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3716" id="Tekstboks 2" o:spid="_x0000_s1029" type="#_x0000_t202" style="position:absolute;margin-left:-20.85pt;margin-top:716.2pt;width:479.4pt;height:4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" filled="f" stroked="f">
                    <v:textbox>
                      <w:txbxContent>
                        <w:p w14:paraId="6D98A8A6" w14:textId="77777777" w:rsidR="00D06D4D" w:rsidRDefault="00D06D4D" w:rsidP="00766137"/>
                      </w:txbxContent>
                    </v:textbox>
                    <w10:wrap type="square" anchorx="margin" anchory="page"/>
                  </v:shape>
                </w:pict>
              </mc:Fallback>
            </mc:AlternateContent>
          </w:r>
          <w:r w:rsidR="00D06D4D">
            <w:br w:type="page"/>
          </w:r>
        </w:p>
      </w:sdtContent>
    </w:sdt>
    <w:sdt>
      <w:sdtPr>
        <w:rPr>
          <w:rFonts w:asciiTheme="minorHAnsi" w:eastAsiaTheme="minorHAnsi" w:hAnsiTheme="minorHAnsi" w:cstheme="minorBidi"/>
          <w:color w:val="auto"/>
          <w:sz w:val="22"/>
          <w:szCs w:val="22"/>
        </w:rPr>
        <w:id w:val="-1078585289"/>
        <w:docPartObj>
          <w:docPartGallery w:val="Table of Contents"/>
          <w:docPartUnique/>
        </w:docPartObj>
      </w:sdtPr>
      <w:sdtEndPr>
        <w:rPr>
          <w:b/>
          <w:bCs/>
        </w:rPr>
      </w:sdtEndPr>
      <w:sdtContent>
        <w:p w14:paraId="7DEA44BB" w14:textId="692231C2" w:rsidR="009E7876" w:rsidRDefault="009E7876" w:rsidP="00002439">
          <w:pPr>
            <w:pStyle w:val="Overskriftforinnholdsfortegnelse"/>
            <w:numPr>
              <w:ilvl w:val="0"/>
              <w:numId w:val="0"/>
            </w:numPr>
            <w:ind w:left="432" w:hanging="432"/>
          </w:pPr>
          <w:r>
            <w:t>Innholdsfortegnelse</w:t>
          </w:r>
        </w:p>
        <w:p w14:paraId="7C40AA4A" w14:textId="5113CE40" w:rsidR="00E50F8A" w:rsidRDefault="009E7876">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29342986" w:history="1">
            <w:r w:rsidR="00E50F8A" w:rsidRPr="00C94A9C">
              <w:rPr>
                <w:rStyle w:val="Hyperkobling"/>
                <w:noProof/>
              </w:rPr>
              <w:t>1</w:t>
            </w:r>
            <w:r w:rsidR="00E50F8A">
              <w:rPr>
                <w:rFonts w:eastAsiaTheme="minorEastAsia"/>
                <w:noProof/>
                <w:lang w:eastAsia="nb-NO"/>
              </w:rPr>
              <w:tab/>
            </w:r>
            <w:r w:rsidR="00E50F8A" w:rsidRPr="00C94A9C">
              <w:rPr>
                <w:rStyle w:val="Hyperkobling"/>
                <w:noProof/>
              </w:rPr>
              <w:t>Alminnelige bestemmelser</w:t>
            </w:r>
            <w:r w:rsidR="00E50F8A">
              <w:rPr>
                <w:noProof/>
                <w:webHidden/>
              </w:rPr>
              <w:tab/>
            </w:r>
            <w:r w:rsidR="00E50F8A">
              <w:rPr>
                <w:noProof/>
                <w:webHidden/>
              </w:rPr>
              <w:fldChar w:fldCharType="begin"/>
            </w:r>
            <w:r w:rsidR="00E50F8A">
              <w:rPr>
                <w:noProof/>
                <w:webHidden/>
              </w:rPr>
              <w:instrText xml:space="preserve"> PAGEREF _Toc129342986 \h </w:instrText>
            </w:r>
            <w:r w:rsidR="00E50F8A">
              <w:rPr>
                <w:noProof/>
                <w:webHidden/>
              </w:rPr>
            </w:r>
            <w:r w:rsidR="00E50F8A">
              <w:rPr>
                <w:noProof/>
                <w:webHidden/>
              </w:rPr>
              <w:fldChar w:fldCharType="separate"/>
            </w:r>
            <w:r w:rsidR="00E50F8A">
              <w:rPr>
                <w:noProof/>
                <w:webHidden/>
              </w:rPr>
              <w:t>4</w:t>
            </w:r>
            <w:r w:rsidR="00E50F8A">
              <w:rPr>
                <w:noProof/>
                <w:webHidden/>
              </w:rPr>
              <w:fldChar w:fldCharType="end"/>
            </w:r>
          </w:hyperlink>
        </w:p>
        <w:p w14:paraId="57D1E1DA" w14:textId="4A00039D" w:rsidR="00E50F8A" w:rsidRDefault="00E50F8A">
          <w:pPr>
            <w:pStyle w:val="INNH2"/>
            <w:tabs>
              <w:tab w:val="left" w:pos="880"/>
              <w:tab w:val="right" w:leader="dot" w:pos="9016"/>
            </w:tabs>
            <w:rPr>
              <w:rFonts w:eastAsiaTheme="minorEastAsia"/>
              <w:noProof/>
              <w:lang w:eastAsia="nb-NO"/>
            </w:rPr>
          </w:pPr>
          <w:hyperlink w:anchor="_Toc129342987" w:history="1">
            <w:r w:rsidRPr="00C94A9C">
              <w:rPr>
                <w:rStyle w:val="Hyperkobling"/>
                <w:noProof/>
              </w:rPr>
              <w:t>1.1</w:t>
            </w:r>
            <w:r>
              <w:rPr>
                <w:rFonts w:eastAsiaTheme="minorEastAsia"/>
                <w:noProof/>
                <w:lang w:eastAsia="nb-NO"/>
              </w:rPr>
              <w:tab/>
            </w:r>
            <w:r w:rsidRPr="00C94A9C">
              <w:rPr>
                <w:rStyle w:val="Hyperkobling"/>
                <w:noProof/>
              </w:rPr>
              <w:t>Avtalens parter og kontaktpersoner</w:t>
            </w:r>
            <w:r>
              <w:rPr>
                <w:noProof/>
                <w:webHidden/>
              </w:rPr>
              <w:tab/>
            </w:r>
            <w:r>
              <w:rPr>
                <w:noProof/>
                <w:webHidden/>
              </w:rPr>
              <w:fldChar w:fldCharType="begin"/>
            </w:r>
            <w:r>
              <w:rPr>
                <w:noProof/>
                <w:webHidden/>
              </w:rPr>
              <w:instrText xml:space="preserve"> PAGEREF _Toc129342987 \h </w:instrText>
            </w:r>
            <w:r>
              <w:rPr>
                <w:noProof/>
                <w:webHidden/>
              </w:rPr>
            </w:r>
            <w:r>
              <w:rPr>
                <w:noProof/>
                <w:webHidden/>
              </w:rPr>
              <w:fldChar w:fldCharType="separate"/>
            </w:r>
            <w:r>
              <w:rPr>
                <w:noProof/>
                <w:webHidden/>
              </w:rPr>
              <w:t>4</w:t>
            </w:r>
            <w:r>
              <w:rPr>
                <w:noProof/>
                <w:webHidden/>
              </w:rPr>
              <w:fldChar w:fldCharType="end"/>
            </w:r>
          </w:hyperlink>
        </w:p>
        <w:p w14:paraId="29D24389" w14:textId="718D1BAB" w:rsidR="00E50F8A" w:rsidRDefault="00E50F8A">
          <w:pPr>
            <w:pStyle w:val="INNH2"/>
            <w:tabs>
              <w:tab w:val="left" w:pos="880"/>
              <w:tab w:val="right" w:leader="dot" w:pos="9016"/>
            </w:tabs>
            <w:rPr>
              <w:rFonts w:eastAsiaTheme="minorEastAsia"/>
              <w:noProof/>
              <w:lang w:eastAsia="nb-NO"/>
            </w:rPr>
          </w:pPr>
          <w:hyperlink w:anchor="_Toc129342988" w:history="1">
            <w:r w:rsidRPr="00C94A9C">
              <w:rPr>
                <w:rStyle w:val="Hyperkobling"/>
                <w:noProof/>
              </w:rPr>
              <w:t>1.2</w:t>
            </w:r>
            <w:r>
              <w:rPr>
                <w:rFonts w:eastAsiaTheme="minorEastAsia"/>
                <w:noProof/>
                <w:lang w:eastAsia="nb-NO"/>
              </w:rPr>
              <w:tab/>
            </w:r>
            <w:r w:rsidRPr="00C94A9C">
              <w:rPr>
                <w:rStyle w:val="Hyperkobling"/>
                <w:noProof/>
              </w:rPr>
              <w:t>Avtalens formål og omfang</w:t>
            </w:r>
            <w:r>
              <w:rPr>
                <w:noProof/>
                <w:webHidden/>
              </w:rPr>
              <w:tab/>
            </w:r>
            <w:r>
              <w:rPr>
                <w:noProof/>
                <w:webHidden/>
              </w:rPr>
              <w:fldChar w:fldCharType="begin"/>
            </w:r>
            <w:r>
              <w:rPr>
                <w:noProof/>
                <w:webHidden/>
              </w:rPr>
              <w:instrText xml:space="preserve"> PAGEREF _Toc129342988 \h </w:instrText>
            </w:r>
            <w:r>
              <w:rPr>
                <w:noProof/>
                <w:webHidden/>
              </w:rPr>
            </w:r>
            <w:r>
              <w:rPr>
                <w:noProof/>
                <w:webHidden/>
              </w:rPr>
              <w:fldChar w:fldCharType="separate"/>
            </w:r>
            <w:r>
              <w:rPr>
                <w:noProof/>
                <w:webHidden/>
              </w:rPr>
              <w:t>4</w:t>
            </w:r>
            <w:r>
              <w:rPr>
                <w:noProof/>
                <w:webHidden/>
              </w:rPr>
              <w:fldChar w:fldCharType="end"/>
            </w:r>
          </w:hyperlink>
        </w:p>
        <w:p w14:paraId="0275A25C" w14:textId="1A40B044" w:rsidR="00E50F8A" w:rsidRDefault="00E50F8A">
          <w:pPr>
            <w:pStyle w:val="INNH2"/>
            <w:tabs>
              <w:tab w:val="left" w:pos="880"/>
              <w:tab w:val="right" w:leader="dot" w:pos="9016"/>
            </w:tabs>
            <w:rPr>
              <w:rFonts w:eastAsiaTheme="minorEastAsia"/>
              <w:noProof/>
              <w:lang w:eastAsia="nb-NO"/>
            </w:rPr>
          </w:pPr>
          <w:hyperlink w:anchor="_Toc129342989" w:history="1">
            <w:r w:rsidRPr="00C94A9C">
              <w:rPr>
                <w:rStyle w:val="Hyperkobling"/>
                <w:noProof/>
              </w:rPr>
              <w:t>1.3</w:t>
            </w:r>
            <w:r>
              <w:rPr>
                <w:rFonts w:eastAsiaTheme="minorEastAsia"/>
                <w:noProof/>
                <w:lang w:eastAsia="nb-NO"/>
              </w:rPr>
              <w:tab/>
            </w:r>
            <w:r w:rsidRPr="00C94A9C">
              <w:rPr>
                <w:rStyle w:val="Hyperkobling"/>
                <w:noProof/>
              </w:rPr>
              <w:t>Avtaledokumenter og tolkningsregler</w:t>
            </w:r>
            <w:r>
              <w:rPr>
                <w:noProof/>
                <w:webHidden/>
              </w:rPr>
              <w:tab/>
            </w:r>
            <w:r>
              <w:rPr>
                <w:noProof/>
                <w:webHidden/>
              </w:rPr>
              <w:fldChar w:fldCharType="begin"/>
            </w:r>
            <w:r>
              <w:rPr>
                <w:noProof/>
                <w:webHidden/>
              </w:rPr>
              <w:instrText xml:space="preserve"> PAGEREF _Toc129342989 \h </w:instrText>
            </w:r>
            <w:r>
              <w:rPr>
                <w:noProof/>
                <w:webHidden/>
              </w:rPr>
            </w:r>
            <w:r>
              <w:rPr>
                <w:noProof/>
                <w:webHidden/>
              </w:rPr>
              <w:fldChar w:fldCharType="separate"/>
            </w:r>
            <w:r>
              <w:rPr>
                <w:noProof/>
                <w:webHidden/>
              </w:rPr>
              <w:t>4</w:t>
            </w:r>
            <w:r>
              <w:rPr>
                <w:noProof/>
                <w:webHidden/>
              </w:rPr>
              <w:fldChar w:fldCharType="end"/>
            </w:r>
          </w:hyperlink>
        </w:p>
        <w:p w14:paraId="75E250C0" w14:textId="2675BA79" w:rsidR="00E50F8A" w:rsidRDefault="00E50F8A">
          <w:pPr>
            <w:pStyle w:val="INNH2"/>
            <w:tabs>
              <w:tab w:val="left" w:pos="880"/>
              <w:tab w:val="right" w:leader="dot" w:pos="9016"/>
            </w:tabs>
            <w:rPr>
              <w:rFonts w:eastAsiaTheme="minorEastAsia"/>
              <w:noProof/>
              <w:lang w:eastAsia="nb-NO"/>
            </w:rPr>
          </w:pPr>
          <w:hyperlink w:anchor="_Toc129342990" w:history="1">
            <w:r w:rsidRPr="00C94A9C">
              <w:rPr>
                <w:rStyle w:val="Hyperkobling"/>
                <w:noProof/>
              </w:rPr>
              <w:t>1.4</w:t>
            </w:r>
            <w:r>
              <w:rPr>
                <w:rFonts w:eastAsiaTheme="minorEastAsia"/>
                <w:noProof/>
                <w:lang w:eastAsia="nb-NO"/>
              </w:rPr>
              <w:tab/>
            </w:r>
            <w:r w:rsidRPr="00C94A9C">
              <w:rPr>
                <w:rStyle w:val="Hyperkobling"/>
                <w:noProof/>
              </w:rPr>
              <w:t>Avtaleperiode, forlengelse og oppsigelse</w:t>
            </w:r>
            <w:r>
              <w:rPr>
                <w:noProof/>
                <w:webHidden/>
              </w:rPr>
              <w:tab/>
            </w:r>
            <w:r>
              <w:rPr>
                <w:noProof/>
                <w:webHidden/>
              </w:rPr>
              <w:fldChar w:fldCharType="begin"/>
            </w:r>
            <w:r>
              <w:rPr>
                <w:noProof/>
                <w:webHidden/>
              </w:rPr>
              <w:instrText xml:space="preserve"> PAGEREF _Toc129342990 \h </w:instrText>
            </w:r>
            <w:r>
              <w:rPr>
                <w:noProof/>
                <w:webHidden/>
              </w:rPr>
            </w:r>
            <w:r>
              <w:rPr>
                <w:noProof/>
                <w:webHidden/>
              </w:rPr>
              <w:fldChar w:fldCharType="separate"/>
            </w:r>
            <w:r>
              <w:rPr>
                <w:noProof/>
                <w:webHidden/>
              </w:rPr>
              <w:t>5</w:t>
            </w:r>
            <w:r>
              <w:rPr>
                <w:noProof/>
                <w:webHidden/>
              </w:rPr>
              <w:fldChar w:fldCharType="end"/>
            </w:r>
          </w:hyperlink>
        </w:p>
        <w:p w14:paraId="0640D1D6" w14:textId="141CC3CC" w:rsidR="00E50F8A" w:rsidRDefault="00E50F8A">
          <w:pPr>
            <w:pStyle w:val="INNH2"/>
            <w:tabs>
              <w:tab w:val="left" w:pos="880"/>
              <w:tab w:val="right" w:leader="dot" w:pos="9016"/>
            </w:tabs>
            <w:rPr>
              <w:rFonts w:eastAsiaTheme="minorEastAsia"/>
              <w:noProof/>
              <w:lang w:eastAsia="nb-NO"/>
            </w:rPr>
          </w:pPr>
          <w:hyperlink w:anchor="_Toc129342991" w:history="1">
            <w:r w:rsidRPr="00C94A9C">
              <w:rPr>
                <w:rStyle w:val="Hyperkobling"/>
                <w:noProof/>
              </w:rPr>
              <w:t>1.5</w:t>
            </w:r>
            <w:r>
              <w:rPr>
                <w:rFonts w:eastAsiaTheme="minorEastAsia"/>
                <w:noProof/>
                <w:lang w:eastAsia="nb-NO"/>
              </w:rPr>
              <w:tab/>
            </w:r>
            <w:r w:rsidRPr="00C94A9C">
              <w:rPr>
                <w:rStyle w:val="Hyperkobling"/>
                <w:noProof/>
              </w:rPr>
              <w:t>Transport av Avtalen</w:t>
            </w:r>
            <w:r>
              <w:rPr>
                <w:noProof/>
                <w:webHidden/>
              </w:rPr>
              <w:tab/>
            </w:r>
            <w:r>
              <w:rPr>
                <w:noProof/>
                <w:webHidden/>
              </w:rPr>
              <w:fldChar w:fldCharType="begin"/>
            </w:r>
            <w:r>
              <w:rPr>
                <w:noProof/>
                <w:webHidden/>
              </w:rPr>
              <w:instrText xml:space="preserve"> PAGEREF _Toc129342991 \h </w:instrText>
            </w:r>
            <w:r>
              <w:rPr>
                <w:noProof/>
                <w:webHidden/>
              </w:rPr>
            </w:r>
            <w:r>
              <w:rPr>
                <w:noProof/>
                <w:webHidden/>
              </w:rPr>
              <w:fldChar w:fldCharType="separate"/>
            </w:r>
            <w:r>
              <w:rPr>
                <w:noProof/>
                <w:webHidden/>
              </w:rPr>
              <w:t>5</w:t>
            </w:r>
            <w:r>
              <w:rPr>
                <w:noProof/>
                <w:webHidden/>
              </w:rPr>
              <w:fldChar w:fldCharType="end"/>
            </w:r>
          </w:hyperlink>
        </w:p>
        <w:p w14:paraId="7FBEC180" w14:textId="2BDF649D" w:rsidR="00E50F8A" w:rsidRDefault="00E50F8A">
          <w:pPr>
            <w:pStyle w:val="INNH1"/>
            <w:tabs>
              <w:tab w:val="left" w:pos="440"/>
              <w:tab w:val="right" w:leader="dot" w:pos="9016"/>
            </w:tabs>
            <w:rPr>
              <w:rFonts w:eastAsiaTheme="minorEastAsia"/>
              <w:noProof/>
              <w:lang w:eastAsia="nb-NO"/>
            </w:rPr>
          </w:pPr>
          <w:hyperlink w:anchor="_Toc129342992" w:history="1">
            <w:r w:rsidRPr="00C94A9C">
              <w:rPr>
                <w:rStyle w:val="Hyperkobling"/>
                <w:noProof/>
              </w:rPr>
              <w:t>2</w:t>
            </w:r>
            <w:r>
              <w:rPr>
                <w:rFonts w:eastAsiaTheme="minorEastAsia"/>
                <w:noProof/>
                <w:lang w:eastAsia="nb-NO"/>
              </w:rPr>
              <w:tab/>
            </w:r>
            <w:r w:rsidRPr="00C94A9C">
              <w:rPr>
                <w:rStyle w:val="Hyperkobling"/>
                <w:noProof/>
              </w:rPr>
              <w:t>Bestilling</w:t>
            </w:r>
            <w:r>
              <w:rPr>
                <w:noProof/>
                <w:webHidden/>
              </w:rPr>
              <w:tab/>
            </w:r>
            <w:r>
              <w:rPr>
                <w:noProof/>
                <w:webHidden/>
              </w:rPr>
              <w:fldChar w:fldCharType="begin"/>
            </w:r>
            <w:r>
              <w:rPr>
                <w:noProof/>
                <w:webHidden/>
              </w:rPr>
              <w:instrText xml:space="preserve"> PAGEREF _Toc129342992 \h </w:instrText>
            </w:r>
            <w:r>
              <w:rPr>
                <w:noProof/>
                <w:webHidden/>
              </w:rPr>
            </w:r>
            <w:r>
              <w:rPr>
                <w:noProof/>
                <w:webHidden/>
              </w:rPr>
              <w:fldChar w:fldCharType="separate"/>
            </w:r>
            <w:r>
              <w:rPr>
                <w:noProof/>
                <w:webHidden/>
              </w:rPr>
              <w:t>6</w:t>
            </w:r>
            <w:r>
              <w:rPr>
                <w:noProof/>
                <w:webHidden/>
              </w:rPr>
              <w:fldChar w:fldCharType="end"/>
            </w:r>
          </w:hyperlink>
        </w:p>
        <w:p w14:paraId="541245A2" w14:textId="4FD70946" w:rsidR="00E50F8A" w:rsidRDefault="00E50F8A">
          <w:pPr>
            <w:pStyle w:val="INNH1"/>
            <w:tabs>
              <w:tab w:val="left" w:pos="440"/>
              <w:tab w:val="right" w:leader="dot" w:pos="9016"/>
            </w:tabs>
            <w:rPr>
              <w:rFonts w:eastAsiaTheme="minorEastAsia"/>
              <w:noProof/>
              <w:lang w:eastAsia="nb-NO"/>
            </w:rPr>
          </w:pPr>
          <w:hyperlink w:anchor="_Toc129342993" w:history="1">
            <w:r w:rsidRPr="00C94A9C">
              <w:rPr>
                <w:rStyle w:val="Hyperkobling"/>
                <w:noProof/>
              </w:rPr>
              <w:t>3</w:t>
            </w:r>
            <w:r>
              <w:rPr>
                <w:rFonts w:eastAsiaTheme="minorEastAsia"/>
                <w:noProof/>
                <w:lang w:eastAsia="nb-NO"/>
              </w:rPr>
              <w:tab/>
            </w:r>
            <w:r w:rsidRPr="00C94A9C">
              <w:rPr>
                <w:rStyle w:val="Hyperkobling"/>
                <w:noProof/>
              </w:rPr>
              <w:t>Levering</w:t>
            </w:r>
            <w:r>
              <w:rPr>
                <w:noProof/>
                <w:webHidden/>
              </w:rPr>
              <w:tab/>
            </w:r>
            <w:r>
              <w:rPr>
                <w:noProof/>
                <w:webHidden/>
              </w:rPr>
              <w:fldChar w:fldCharType="begin"/>
            </w:r>
            <w:r>
              <w:rPr>
                <w:noProof/>
                <w:webHidden/>
              </w:rPr>
              <w:instrText xml:space="preserve"> PAGEREF _Toc129342993 \h </w:instrText>
            </w:r>
            <w:r>
              <w:rPr>
                <w:noProof/>
                <w:webHidden/>
              </w:rPr>
            </w:r>
            <w:r>
              <w:rPr>
                <w:noProof/>
                <w:webHidden/>
              </w:rPr>
              <w:fldChar w:fldCharType="separate"/>
            </w:r>
            <w:r>
              <w:rPr>
                <w:noProof/>
                <w:webHidden/>
              </w:rPr>
              <w:t>6</w:t>
            </w:r>
            <w:r>
              <w:rPr>
                <w:noProof/>
                <w:webHidden/>
              </w:rPr>
              <w:fldChar w:fldCharType="end"/>
            </w:r>
          </w:hyperlink>
        </w:p>
        <w:p w14:paraId="5C0634B0" w14:textId="34713C18" w:rsidR="00E50F8A" w:rsidRDefault="00E50F8A">
          <w:pPr>
            <w:pStyle w:val="INNH2"/>
            <w:tabs>
              <w:tab w:val="left" w:pos="880"/>
              <w:tab w:val="right" w:leader="dot" w:pos="9016"/>
            </w:tabs>
            <w:rPr>
              <w:rFonts w:eastAsiaTheme="minorEastAsia"/>
              <w:noProof/>
              <w:lang w:eastAsia="nb-NO"/>
            </w:rPr>
          </w:pPr>
          <w:hyperlink w:anchor="_Toc129342994" w:history="1">
            <w:r w:rsidRPr="00C94A9C">
              <w:rPr>
                <w:rStyle w:val="Hyperkobling"/>
                <w:noProof/>
              </w:rPr>
              <w:t>3.1</w:t>
            </w:r>
            <w:r>
              <w:rPr>
                <w:rFonts w:eastAsiaTheme="minorEastAsia"/>
                <w:noProof/>
                <w:lang w:eastAsia="nb-NO"/>
              </w:rPr>
              <w:tab/>
            </w:r>
            <w:r w:rsidRPr="00C94A9C">
              <w:rPr>
                <w:rStyle w:val="Hyperkobling"/>
                <w:noProof/>
              </w:rPr>
              <w:t>Oppstart av leveransen</w:t>
            </w:r>
            <w:r>
              <w:rPr>
                <w:noProof/>
                <w:webHidden/>
              </w:rPr>
              <w:tab/>
            </w:r>
            <w:r>
              <w:rPr>
                <w:noProof/>
                <w:webHidden/>
              </w:rPr>
              <w:fldChar w:fldCharType="begin"/>
            </w:r>
            <w:r>
              <w:rPr>
                <w:noProof/>
                <w:webHidden/>
              </w:rPr>
              <w:instrText xml:space="preserve"> PAGEREF _Toc129342994 \h </w:instrText>
            </w:r>
            <w:r>
              <w:rPr>
                <w:noProof/>
                <w:webHidden/>
              </w:rPr>
            </w:r>
            <w:r>
              <w:rPr>
                <w:noProof/>
                <w:webHidden/>
              </w:rPr>
              <w:fldChar w:fldCharType="separate"/>
            </w:r>
            <w:r>
              <w:rPr>
                <w:noProof/>
                <w:webHidden/>
              </w:rPr>
              <w:t>6</w:t>
            </w:r>
            <w:r>
              <w:rPr>
                <w:noProof/>
                <w:webHidden/>
              </w:rPr>
              <w:fldChar w:fldCharType="end"/>
            </w:r>
          </w:hyperlink>
        </w:p>
        <w:p w14:paraId="75201FCC" w14:textId="501C4BA9" w:rsidR="00E50F8A" w:rsidRDefault="00E50F8A">
          <w:pPr>
            <w:pStyle w:val="INNH2"/>
            <w:tabs>
              <w:tab w:val="left" w:pos="880"/>
              <w:tab w:val="right" w:leader="dot" w:pos="9016"/>
            </w:tabs>
            <w:rPr>
              <w:rFonts w:eastAsiaTheme="minorEastAsia"/>
              <w:noProof/>
              <w:lang w:eastAsia="nb-NO"/>
            </w:rPr>
          </w:pPr>
          <w:hyperlink w:anchor="_Toc129342995" w:history="1">
            <w:r w:rsidRPr="00C94A9C">
              <w:rPr>
                <w:rStyle w:val="Hyperkobling"/>
                <w:noProof/>
              </w:rPr>
              <w:t>3.2</w:t>
            </w:r>
            <w:r>
              <w:rPr>
                <w:rFonts w:eastAsiaTheme="minorEastAsia"/>
                <w:noProof/>
                <w:lang w:eastAsia="nb-NO"/>
              </w:rPr>
              <w:tab/>
            </w:r>
            <w:r w:rsidRPr="00C94A9C">
              <w:rPr>
                <w:rStyle w:val="Hyperkobling"/>
                <w:noProof/>
              </w:rPr>
              <w:t>Leveringsbetingelser</w:t>
            </w:r>
            <w:r>
              <w:rPr>
                <w:noProof/>
                <w:webHidden/>
              </w:rPr>
              <w:tab/>
            </w:r>
            <w:r>
              <w:rPr>
                <w:noProof/>
                <w:webHidden/>
              </w:rPr>
              <w:fldChar w:fldCharType="begin"/>
            </w:r>
            <w:r>
              <w:rPr>
                <w:noProof/>
                <w:webHidden/>
              </w:rPr>
              <w:instrText xml:space="preserve"> PAGEREF _Toc129342995 \h </w:instrText>
            </w:r>
            <w:r>
              <w:rPr>
                <w:noProof/>
                <w:webHidden/>
              </w:rPr>
            </w:r>
            <w:r>
              <w:rPr>
                <w:noProof/>
                <w:webHidden/>
              </w:rPr>
              <w:fldChar w:fldCharType="separate"/>
            </w:r>
            <w:r>
              <w:rPr>
                <w:noProof/>
                <w:webHidden/>
              </w:rPr>
              <w:t>6</w:t>
            </w:r>
            <w:r>
              <w:rPr>
                <w:noProof/>
                <w:webHidden/>
              </w:rPr>
              <w:fldChar w:fldCharType="end"/>
            </w:r>
          </w:hyperlink>
        </w:p>
        <w:p w14:paraId="6C70C978" w14:textId="08FD7B6C" w:rsidR="00E50F8A" w:rsidRDefault="00E50F8A">
          <w:pPr>
            <w:pStyle w:val="INNH2"/>
            <w:tabs>
              <w:tab w:val="left" w:pos="880"/>
              <w:tab w:val="right" w:leader="dot" w:pos="9016"/>
            </w:tabs>
            <w:rPr>
              <w:rFonts w:eastAsiaTheme="minorEastAsia"/>
              <w:noProof/>
              <w:lang w:eastAsia="nb-NO"/>
            </w:rPr>
          </w:pPr>
          <w:hyperlink w:anchor="_Toc129342996" w:history="1">
            <w:r w:rsidRPr="00C94A9C">
              <w:rPr>
                <w:rStyle w:val="Hyperkobling"/>
                <w:noProof/>
              </w:rPr>
              <w:t>3.3</w:t>
            </w:r>
            <w:r>
              <w:rPr>
                <w:rFonts w:eastAsiaTheme="minorEastAsia"/>
                <w:noProof/>
                <w:lang w:eastAsia="nb-NO"/>
              </w:rPr>
              <w:tab/>
            </w:r>
            <w:r w:rsidRPr="00C94A9C">
              <w:rPr>
                <w:rStyle w:val="Hyperkobling"/>
                <w:noProof/>
              </w:rPr>
              <w:t>Leveringssted</w:t>
            </w:r>
            <w:r>
              <w:rPr>
                <w:noProof/>
                <w:webHidden/>
              </w:rPr>
              <w:tab/>
            </w:r>
            <w:r>
              <w:rPr>
                <w:noProof/>
                <w:webHidden/>
              </w:rPr>
              <w:fldChar w:fldCharType="begin"/>
            </w:r>
            <w:r>
              <w:rPr>
                <w:noProof/>
                <w:webHidden/>
              </w:rPr>
              <w:instrText xml:space="preserve"> PAGEREF _Toc129342996 \h </w:instrText>
            </w:r>
            <w:r>
              <w:rPr>
                <w:noProof/>
                <w:webHidden/>
              </w:rPr>
            </w:r>
            <w:r>
              <w:rPr>
                <w:noProof/>
                <w:webHidden/>
              </w:rPr>
              <w:fldChar w:fldCharType="separate"/>
            </w:r>
            <w:r>
              <w:rPr>
                <w:noProof/>
                <w:webHidden/>
              </w:rPr>
              <w:t>7</w:t>
            </w:r>
            <w:r>
              <w:rPr>
                <w:noProof/>
                <w:webHidden/>
              </w:rPr>
              <w:fldChar w:fldCharType="end"/>
            </w:r>
          </w:hyperlink>
        </w:p>
        <w:p w14:paraId="3DEE043E" w14:textId="2DEFAFB1" w:rsidR="00E50F8A" w:rsidRDefault="00E50F8A">
          <w:pPr>
            <w:pStyle w:val="INNH1"/>
            <w:tabs>
              <w:tab w:val="left" w:pos="440"/>
              <w:tab w:val="right" w:leader="dot" w:pos="9016"/>
            </w:tabs>
            <w:rPr>
              <w:rFonts w:eastAsiaTheme="minorEastAsia"/>
              <w:noProof/>
              <w:lang w:eastAsia="nb-NO"/>
            </w:rPr>
          </w:pPr>
          <w:hyperlink w:anchor="_Toc129342997" w:history="1">
            <w:r w:rsidRPr="00C94A9C">
              <w:rPr>
                <w:rStyle w:val="Hyperkobling"/>
                <w:noProof/>
              </w:rPr>
              <w:t>4</w:t>
            </w:r>
            <w:r>
              <w:rPr>
                <w:rFonts w:eastAsiaTheme="minorEastAsia"/>
                <w:noProof/>
                <w:lang w:eastAsia="nb-NO"/>
              </w:rPr>
              <w:tab/>
            </w:r>
            <w:r w:rsidRPr="00C94A9C">
              <w:rPr>
                <w:rStyle w:val="Hyperkobling"/>
                <w:noProof/>
              </w:rPr>
              <w:t>Partenes plikter</w:t>
            </w:r>
            <w:r>
              <w:rPr>
                <w:noProof/>
                <w:webHidden/>
              </w:rPr>
              <w:tab/>
            </w:r>
            <w:r>
              <w:rPr>
                <w:noProof/>
                <w:webHidden/>
              </w:rPr>
              <w:fldChar w:fldCharType="begin"/>
            </w:r>
            <w:r>
              <w:rPr>
                <w:noProof/>
                <w:webHidden/>
              </w:rPr>
              <w:instrText xml:space="preserve"> PAGEREF _Toc129342997 \h </w:instrText>
            </w:r>
            <w:r>
              <w:rPr>
                <w:noProof/>
                <w:webHidden/>
              </w:rPr>
            </w:r>
            <w:r>
              <w:rPr>
                <w:noProof/>
                <w:webHidden/>
              </w:rPr>
              <w:fldChar w:fldCharType="separate"/>
            </w:r>
            <w:r>
              <w:rPr>
                <w:noProof/>
                <w:webHidden/>
              </w:rPr>
              <w:t>7</w:t>
            </w:r>
            <w:r>
              <w:rPr>
                <w:noProof/>
                <w:webHidden/>
              </w:rPr>
              <w:fldChar w:fldCharType="end"/>
            </w:r>
          </w:hyperlink>
        </w:p>
        <w:p w14:paraId="6F259DE8" w14:textId="683A9C1A" w:rsidR="00E50F8A" w:rsidRDefault="00E50F8A">
          <w:pPr>
            <w:pStyle w:val="INNH2"/>
            <w:tabs>
              <w:tab w:val="left" w:pos="880"/>
              <w:tab w:val="right" w:leader="dot" w:pos="9016"/>
            </w:tabs>
            <w:rPr>
              <w:rFonts w:eastAsiaTheme="minorEastAsia"/>
              <w:noProof/>
              <w:lang w:eastAsia="nb-NO"/>
            </w:rPr>
          </w:pPr>
          <w:hyperlink w:anchor="_Toc129342998" w:history="1">
            <w:r w:rsidRPr="00C94A9C">
              <w:rPr>
                <w:rStyle w:val="Hyperkobling"/>
                <w:noProof/>
              </w:rPr>
              <w:t>4.1</w:t>
            </w:r>
            <w:r>
              <w:rPr>
                <w:rFonts w:eastAsiaTheme="minorEastAsia"/>
                <w:noProof/>
                <w:lang w:eastAsia="nb-NO"/>
              </w:rPr>
              <w:tab/>
            </w:r>
            <w:r w:rsidRPr="00C94A9C">
              <w:rPr>
                <w:rStyle w:val="Hyperkobling"/>
                <w:noProof/>
              </w:rPr>
              <w:t>Kundens plikter</w:t>
            </w:r>
            <w:r>
              <w:rPr>
                <w:noProof/>
                <w:webHidden/>
              </w:rPr>
              <w:tab/>
            </w:r>
            <w:r>
              <w:rPr>
                <w:noProof/>
                <w:webHidden/>
              </w:rPr>
              <w:fldChar w:fldCharType="begin"/>
            </w:r>
            <w:r>
              <w:rPr>
                <w:noProof/>
                <w:webHidden/>
              </w:rPr>
              <w:instrText xml:space="preserve"> PAGEREF _Toc129342998 \h </w:instrText>
            </w:r>
            <w:r>
              <w:rPr>
                <w:noProof/>
                <w:webHidden/>
              </w:rPr>
            </w:r>
            <w:r>
              <w:rPr>
                <w:noProof/>
                <w:webHidden/>
              </w:rPr>
              <w:fldChar w:fldCharType="separate"/>
            </w:r>
            <w:r>
              <w:rPr>
                <w:noProof/>
                <w:webHidden/>
              </w:rPr>
              <w:t>7</w:t>
            </w:r>
            <w:r>
              <w:rPr>
                <w:noProof/>
                <w:webHidden/>
              </w:rPr>
              <w:fldChar w:fldCharType="end"/>
            </w:r>
          </w:hyperlink>
        </w:p>
        <w:p w14:paraId="1127AFE4" w14:textId="3999624C" w:rsidR="00E50F8A" w:rsidRDefault="00E50F8A">
          <w:pPr>
            <w:pStyle w:val="INNH2"/>
            <w:tabs>
              <w:tab w:val="left" w:pos="880"/>
              <w:tab w:val="right" w:leader="dot" w:pos="9016"/>
            </w:tabs>
            <w:rPr>
              <w:rFonts w:eastAsiaTheme="minorEastAsia"/>
              <w:noProof/>
              <w:lang w:eastAsia="nb-NO"/>
            </w:rPr>
          </w:pPr>
          <w:hyperlink w:anchor="_Toc129342999" w:history="1">
            <w:r w:rsidRPr="00C94A9C">
              <w:rPr>
                <w:rStyle w:val="Hyperkobling"/>
                <w:noProof/>
              </w:rPr>
              <w:t>4.2</w:t>
            </w:r>
            <w:r>
              <w:rPr>
                <w:rFonts w:eastAsiaTheme="minorEastAsia"/>
                <w:noProof/>
                <w:lang w:eastAsia="nb-NO"/>
              </w:rPr>
              <w:tab/>
            </w:r>
            <w:r w:rsidRPr="00C94A9C">
              <w:rPr>
                <w:rStyle w:val="Hyperkobling"/>
                <w:noProof/>
              </w:rPr>
              <w:t>Leverandørens plikter</w:t>
            </w:r>
            <w:r>
              <w:rPr>
                <w:noProof/>
                <w:webHidden/>
              </w:rPr>
              <w:tab/>
            </w:r>
            <w:r>
              <w:rPr>
                <w:noProof/>
                <w:webHidden/>
              </w:rPr>
              <w:fldChar w:fldCharType="begin"/>
            </w:r>
            <w:r>
              <w:rPr>
                <w:noProof/>
                <w:webHidden/>
              </w:rPr>
              <w:instrText xml:space="preserve"> PAGEREF _Toc129342999 \h </w:instrText>
            </w:r>
            <w:r>
              <w:rPr>
                <w:noProof/>
                <w:webHidden/>
              </w:rPr>
            </w:r>
            <w:r>
              <w:rPr>
                <w:noProof/>
                <w:webHidden/>
              </w:rPr>
              <w:fldChar w:fldCharType="separate"/>
            </w:r>
            <w:r>
              <w:rPr>
                <w:noProof/>
                <w:webHidden/>
              </w:rPr>
              <w:t>7</w:t>
            </w:r>
            <w:r>
              <w:rPr>
                <w:noProof/>
                <w:webHidden/>
              </w:rPr>
              <w:fldChar w:fldCharType="end"/>
            </w:r>
          </w:hyperlink>
        </w:p>
        <w:p w14:paraId="3A9372CE" w14:textId="0C7A5073" w:rsidR="00E50F8A" w:rsidRDefault="00E50F8A">
          <w:pPr>
            <w:pStyle w:val="INNH3"/>
            <w:tabs>
              <w:tab w:val="left" w:pos="1320"/>
              <w:tab w:val="right" w:leader="dot" w:pos="9016"/>
            </w:tabs>
            <w:rPr>
              <w:rFonts w:eastAsiaTheme="minorEastAsia"/>
              <w:noProof/>
              <w:lang w:eastAsia="nb-NO"/>
            </w:rPr>
          </w:pPr>
          <w:hyperlink w:anchor="_Toc129343000" w:history="1">
            <w:r w:rsidRPr="00C94A9C">
              <w:rPr>
                <w:rStyle w:val="Hyperkobling"/>
                <w:noProof/>
              </w:rPr>
              <w:t>4.2.1</w:t>
            </w:r>
            <w:r>
              <w:rPr>
                <w:rFonts w:eastAsiaTheme="minorEastAsia"/>
                <w:noProof/>
                <w:lang w:eastAsia="nb-NO"/>
              </w:rPr>
              <w:tab/>
            </w:r>
            <w:r w:rsidRPr="00C94A9C">
              <w:rPr>
                <w:rStyle w:val="Hyperkobling"/>
                <w:noProof/>
              </w:rPr>
              <w:t>Kvalitetssikring</w:t>
            </w:r>
            <w:r>
              <w:rPr>
                <w:noProof/>
                <w:webHidden/>
              </w:rPr>
              <w:tab/>
            </w:r>
            <w:r>
              <w:rPr>
                <w:noProof/>
                <w:webHidden/>
              </w:rPr>
              <w:fldChar w:fldCharType="begin"/>
            </w:r>
            <w:r>
              <w:rPr>
                <w:noProof/>
                <w:webHidden/>
              </w:rPr>
              <w:instrText xml:space="preserve"> PAGEREF _Toc129343000 \h </w:instrText>
            </w:r>
            <w:r>
              <w:rPr>
                <w:noProof/>
                <w:webHidden/>
              </w:rPr>
            </w:r>
            <w:r>
              <w:rPr>
                <w:noProof/>
                <w:webHidden/>
              </w:rPr>
              <w:fldChar w:fldCharType="separate"/>
            </w:r>
            <w:r>
              <w:rPr>
                <w:noProof/>
                <w:webHidden/>
              </w:rPr>
              <w:t>7</w:t>
            </w:r>
            <w:r>
              <w:rPr>
                <w:noProof/>
                <w:webHidden/>
              </w:rPr>
              <w:fldChar w:fldCharType="end"/>
            </w:r>
          </w:hyperlink>
        </w:p>
        <w:p w14:paraId="45A80C6C" w14:textId="61DCEEF2" w:rsidR="00E50F8A" w:rsidRDefault="00E50F8A">
          <w:pPr>
            <w:pStyle w:val="INNH3"/>
            <w:tabs>
              <w:tab w:val="left" w:pos="1320"/>
              <w:tab w:val="right" w:leader="dot" w:pos="9016"/>
            </w:tabs>
            <w:rPr>
              <w:rFonts w:eastAsiaTheme="minorEastAsia"/>
              <w:noProof/>
              <w:lang w:eastAsia="nb-NO"/>
            </w:rPr>
          </w:pPr>
          <w:hyperlink w:anchor="_Toc129343001" w:history="1">
            <w:r w:rsidRPr="00C94A9C">
              <w:rPr>
                <w:rStyle w:val="Hyperkobling"/>
                <w:noProof/>
              </w:rPr>
              <w:t>4.2.2</w:t>
            </w:r>
            <w:r>
              <w:rPr>
                <w:rFonts w:eastAsiaTheme="minorEastAsia"/>
                <w:noProof/>
                <w:lang w:eastAsia="nb-NO"/>
              </w:rPr>
              <w:tab/>
            </w:r>
            <w:r w:rsidRPr="00C94A9C">
              <w:rPr>
                <w:rStyle w:val="Hyperkobling"/>
                <w:noProof/>
              </w:rPr>
              <w:t>Leverandørens personell</w:t>
            </w:r>
            <w:r>
              <w:rPr>
                <w:noProof/>
                <w:webHidden/>
              </w:rPr>
              <w:tab/>
            </w:r>
            <w:r>
              <w:rPr>
                <w:noProof/>
                <w:webHidden/>
              </w:rPr>
              <w:fldChar w:fldCharType="begin"/>
            </w:r>
            <w:r>
              <w:rPr>
                <w:noProof/>
                <w:webHidden/>
              </w:rPr>
              <w:instrText xml:space="preserve"> PAGEREF _Toc129343001 \h </w:instrText>
            </w:r>
            <w:r>
              <w:rPr>
                <w:noProof/>
                <w:webHidden/>
              </w:rPr>
            </w:r>
            <w:r>
              <w:rPr>
                <w:noProof/>
                <w:webHidden/>
              </w:rPr>
              <w:fldChar w:fldCharType="separate"/>
            </w:r>
            <w:r>
              <w:rPr>
                <w:noProof/>
                <w:webHidden/>
              </w:rPr>
              <w:t>7</w:t>
            </w:r>
            <w:r>
              <w:rPr>
                <w:noProof/>
                <w:webHidden/>
              </w:rPr>
              <w:fldChar w:fldCharType="end"/>
            </w:r>
          </w:hyperlink>
        </w:p>
        <w:p w14:paraId="5AF15EEE" w14:textId="5F368E6F" w:rsidR="00E50F8A" w:rsidRDefault="00E50F8A">
          <w:pPr>
            <w:pStyle w:val="INNH3"/>
            <w:tabs>
              <w:tab w:val="left" w:pos="1320"/>
              <w:tab w:val="right" w:leader="dot" w:pos="9016"/>
            </w:tabs>
            <w:rPr>
              <w:rFonts w:eastAsiaTheme="minorEastAsia"/>
              <w:noProof/>
              <w:lang w:eastAsia="nb-NO"/>
            </w:rPr>
          </w:pPr>
          <w:hyperlink w:anchor="_Toc129343002" w:history="1">
            <w:r w:rsidRPr="00C94A9C">
              <w:rPr>
                <w:rStyle w:val="Hyperkobling"/>
                <w:noProof/>
              </w:rPr>
              <w:t>4.2.3</w:t>
            </w:r>
            <w:r>
              <w:rPr>
                <w:rFonts w:eastAsiaTheme="minorEastAsia"/>
                <w:noProof/>
                <w:lang w:eastAsia="nb-NO"/>
              </w:rPr>
              <w:tab/>
            </w:r>
            <w:r w:rsidRPr="00C94A9C">
              <w:rPr>
                <w:rStyle w:val="Hyperkobling"/>
                <w:noProof/>
              </w:rPr>
              <w:t>Bruk av underleverandør</w:t>
            </w:r>
            <w:r>
              <w:rPr>
                <w:noProof/>
                <w:webHidden/>
              </w:rPr>
              <w:tab/>
            </w:r>
            <w:r>
              <w:rPr>
                <w:noProof/>
                <w:webHidden/>
              </w:rPr>
              <w:fldChar w:fldCharType="begin"/>
            </w:r>
            <w:r>
              <w:rPr>
                <w:noProof/>
                <w:webHidden/>
              </w:rPr>
              <w:instrText xml:space="preserve"> PAGEREF _Toc129343002 \h </w:instrText>
            </w:r>
            <w:r>
              <w:rPr>
                <w:noProof/>
                <w:webHidden/>
              </w:rPr>
            </w:r>
            <w:r>
              <w:rPr>
                <w:noProof/>
                <w:webHidden/>
              </w:rPr>
              <w:fldChar w:fldCharType="separate"/>
            </w:r>
            <w:r>
              <w:rPr>
                <w:noProof/>
                <w:webHidden/>
              </w:rPr>
              <w:t>7</w:t>
            </w:r>
            <w:r>
              <w:rPr>
                <w:noProof/>
                <w:webHidden/>
              </w:rPr>
              <w:fldChar w:fldCharType="end"/>
            </w:r>
          </w:hyperlink>
        </w:p>
        <w:p w14:paraId="78D3A62D" w14:textId="3CC3F1CB" w:rsidR="00E50F8A" w:rsidRDefault="00E50F8A">
          <w:pPr>
            <w:pStyle w:val="INNH3"/>
            <w:tabs>
              <w:tab w:val="left" w:pos="1320"/>
              <w:tab w:val="right" w:leader="dot" w:pos="9016"/>
            </w:tabs>
            <w:rPr>
              <w:rFonts w:eastAsiaTheme="minorEastAsia"/>
              <w:noProof/>
              <w:lang w:eastAsia="nb-NO"/>
            </w:rPr>
          </w:pPr>
          <w:hyperlink w:anchor="_Toc129343003" w:history="1">
            <w:r w:rsidRPr="00C94A9C">
              <w:rPr>
                <w:rStyle w:val="Hyperkobling"/>
                <w:noProof/>
              </w:rPr>
              <w:t>4.2.4</w:t>
            </w:r>
            <w:r>
              <w:rPr>
                <w:rFonts w:eastAsiaTheme="minorEastAsia"/>
                <w:noProof/>
                <w:lang w:eastAsia="nb-NO"/>
              </w:rPr>
              <w:tab/>
            </w:r>
            <w:r w:rsidRPr="00C94A9C">
              <w:rPr>
                <w:rStyle w:val="Hyperkobling"/>
                <w:noProof/>
              </w:rPr>
              <w:t>Statistikk</w:t>
            </w:r>
            <w:r>
              <w:rPr>
                <w:noProof/>
                <w:webHidden/>
              </w:rPr>
              <w:tab/>
            </w:r>
            <w:r>
              <w:rPr>
                <w:noProof/>
                <w:webHidden/>
              </w:rPr>
              <w:fldChar w:fldCharType="begin"/>
            </w:r>
            <w:r>
              <w:rPr>
                <w:noProof/>
                <w:webHidden/>
              </w:rPr>
              <w:instrText xml:space="preserve"> PAGEREF _Toc129343003 \h </w:instrText>
            </w:r>
            <w:r>
              <w:rPr>
                <w:noProof/>
                <w:webHidden/>
              </w:rPr>
            </w:r>
            <w:r>
              <w:rPr>
                <w:noProof/>
                <w:webHidden/>
              </w:rPr>
              <w:fldChar w:fldCharType="separate"/>
            </w:r>
            <w:r>
              <w:rPr>
                <w:noProof/>
                <w:webHidden/>
              </w:rPr>
              <w:t>7</w:t>
            </w:r>
            <w:r>
              <w:rPr>
                <w:noProof/>
                <w:webHidden/>
              </w:rPr>
              <w:fldChar w:fldCharType="end"/>
            </w:r>
          </w:hyperlink>
        </w:p>
        <w:p w14:paraId="6A9B04C1" w14:textId="53DC273B" w:rsidR="00E50F8A" w:rsidRDefault="00E50F8A">
          <w:pPr>
            <w:pStyle w:val="INNH3"/>
            <w:tabs>
              <w:tab w:val="left" w:pos="1320"/>
              <w:tab w:val="right" w:leader="dot" w:pos="9016"/>
            </w:tabs>
            <w:rPr>
              <w:rFonts w:eastAsiaTheme="minorEastAsia"/>
              <w:noProof/>
              <w:lang w:eastAsia="nb-NO"/>
            </w:rPr>
          </w:pPr>
          <w:hyperlink w:anchor="_Toc129343004" w:history="1">
            <w:r w:rsidRPr="00C94A9C">
              <w:rPr>
                <w:rStyle w:val="Hyperkobling"/>
                <w:noProof/>
              </w:rPr>
              <w:t>4.2.5</w:t>
            </w:r>
            <w:r>
              <w:rPr>
                <w:rFonts w:eastAsiaTheme="minorEastAsia"/>
                <w:noProof/>
                <w:lang w:eastAsia="nb-NO"/>
              </w:rPr>
              <w:tab/>
            </w:r>
            <w:r w:rsidRPr="00C94A9C">
              <w:rPr>
                <w:rStyle w:val="Hyperkobling"/>
                <w:noProof/>
              </w:rPr>
              <w:t>Forsikring</w:t>
            </w:r>
            <w:r>
              <w:rPr>
                <w:noProof/>
                <w:webHidden/>
              </w:rPr>
              <w:tab/>
            </w:r>
            <w:r>
              <w:rPr>
                <w:noProof/>
                <w:webHidden/>
              </w:rPr>
              <w:fldChar w:fldCharType="begin"/>
            </w:r>
            <w:r>
              <w:rPr>
                <w:noProof/>
                <w:webHidden/>
              </w:rPr>
              <w:instrText xml:space="preserve"> PAGEREF _Toc129343004 \h </w:instrText>
            </w:r>
            <w:r>
              <w:rPr>
                <w:noProof/>
                <w:webHidden/>
              </w:rPr>
            </w:r>
            <w:r>
              <w:rPr>
                <w:noProof/>
                <w:webHidden/>
              </w:rPr>
              <w:fldChar w:fldCharType="separate"/>
            </w:r>
            <w:r>
              <w:rPr>
                <w:noProof/>
                <w:webHidden/>
              </w:rPr>
              <w:t>8</w:t>
            </w:r>
            <w:r>
              <w:rPr>
                <w:noProof/>
                <w:webHidden/>
              </w:rPr>
              <w:fldChar w:fldCharType="end"/>
            </w:r>
          </w:hyperlink>
        </w:p>
        <w:p w14:paraId="58125C6B" w14:textId="2FE6ED9E" w:rsidR="00E50F8A" w:rsidRDefault="00E50F8A">
          <w:pPr>
            <w:pStyle w:val="INNH3"/>
            <w:tabs>
              <w:tab w:val="left" w:pos="1320"/>
              <w:tab w:val="right" w:leader="dot" w:pos="9016"/>
            </w:tabs>
            <w:rPr>
              <w:rFonts w:eastAsiaTheme="minorEastAsia"/>
              <w:noProof/>
              <w:lang w:eastAsia="nb-NO"/>
            </w:rPr>
          </w:pPr>
          <w:hyperlink w:anchor="_Toc129343005" w:history="1">
            <w:r w:rsidRPr="00C94A9C">
              <w:rPr>
                <w:rStyle w:val="Hyperkobling"/>
                <w:noProof/>
              </w:rPr>
              <w:t>4.2.6</w:t>
            </w:r>
            <w:r>
              <w:rPr>
                <w:rFonts w:eastAsiaTheme="minorEastAsia"/>
                <w:noProof/>
                <w:lang w:eastAsia="nb-NO"/>
              </w:rPr>
              <w:tab/>
            </w:r>
            <w:r w:rsidRPr="00C94A9C">
              <w:rPr>
                <w:rStyle w:val="Hyperkobling"/>
                <w:noProof/>
              </w:rPr>
              <w:t>Samfunnsansvar</w:t>
            </w:r>
            <w:r>
              <w:rPr>
                <w:noProof/>
                <w:webHidden/>
              </w:rPr>
              <w:tab/>
            </w:r>
            <w:r>
              <w:rPr>
                <w:noProof/>
                <w:webHidden/>
              </w:rPr>
              <w:fldChar w:fldCharType="begin"/>
            </w:r>
            <w:r>
              <w:rPr>
                <w:noProof/>
                <w:webHidden/>
              </w:rPr>
              <w:instrText xml:space="preserve"> PAGEREF _Toc129343005 \h </w:instrText>
            </w:r>
            <w:r>
              <w:rPr>
                <w:noProof/>
                <w:webHidden/>
              </w:rPr>
            </w:r>
            <w:r>
              <w:rPr>
                <w:noProof/>
                <w:webHidden/>
              </w:rPr>
              <w:fldChar w:fldCharType="separate"/>
            </w:r>
            <w:r>
              <w:rPr>
                <w:noProof/>
                <w:webHidden/>
              </w:rPr>
              <w:t>8</w:t>
            </w:r>
            <w:r>
              <w:rPr>
                <w:noProof/>
                <w:webHidden/>
              </w:rPr>
              <w:fldChar w:fldCharType="end"/>
            </w:r>
          </w:hyperlink>
        </w:p>
        <w:p w14:paraId="53705BD2" w14:textId="312007D1" w:rsidR="00E50F8A" w:rsidRDefault="00E50F8A">
          <w:pPr>
            <w:pStyle w:val="INNH2"/>
            <w:tabs>
              <w:tab w:val="left" w:pos="880"/>
              <w:tab w:val="right" w:leader="dot" w:pos="9016"/>
            </w:tabs>
            <w:rPr>
              <w:rFonts w:eastAsiaTheme="minorEastAsia"/>
              <w:noProof/>
              <w:lang w:eastAsia="nb-NO"/>
            </w:rPr>
          </w:pPr>
          <w:hyperlink w:anchor="_Toc129343006" w:history="1">
            <w:r w:rsidRPr="00C94A9C">
              <w:rPr>
                <w:rStyle w:val="Hyperkobling"/>
                <w:noProof/>
              </w:rPr>
              <w:t>4.3</w:t>
            </w:r>
            <w:r>
              <w:rPr>
                <w:rFonts w:eastAsiaTheme="minorEastAsia"/>
                <w:noProof/>
                <w:lang w:eastAsia="nb-NO"/>
              </w:rPr>
              <w:tab/>
            </w:r>
            <w:r w:rsidRPr="00C94A9C">
              <w:rPr>
                <w:rStyle w:val="Hyperkobling"/>
                <w:noProof/>
              </w:rPr>
              <w:t>Felles plikter</w:t>
            </w:r>
            <w:r>
              <w:rPr>
                <w:noProof/>
                <w:webHidden/>
              </w:rPr>
              <w:tab/>
            </w:r>
            <w:r>
              <w:rPr>
                <w:noProof/>
                <w:webHidden/>
              </w:rPr>
              <w:fldChar w:fldCharType="begin"/>
            </w:r>
            <w:r>
              <w:rPr>
                <w:noProof/>
                <w:webHidden/>
              </w:rPr>
              <w:instrText xml:space="preserve"> PAGEREF _Toc129343006 \h </w:instrText>
            </w:r>
            <w:r>
              <w:rPr>
                <w:noProof/>
                <w:webHidden/>
              </w:rPr>
            </w:r>
            <w:r>
              <w:rPr>
                <w:noProof/>
                <w:webHidden/>
              </w:rPr>
              <w:fldChar w:fldCharType="separate"/>
            </w:r>
            <w:r>
              <w:rPr>
                <w:noProof/>
                <w:webHidden/>
              </w:rPr>
              <w:t>9</w:t>
            </w:r>
            <w:r>
              <w:rPr>
                <w:noProof/>
                <w:webHidden/>
              </w:rPr>
              <w:fldChar w:fldCharType="end"/>
            </w:r>
          </w:hyperlink>
        </w:p>
        <w:p w14:paraId="187F7729" w14:textId="3AB46555" w:rsidR="00E50F8A" w:rsidRDefault="00E50F8A">
          <w:pPr>
            <w:pStyle w:val="INNH3"/>
            <w:tabs>
              <w:tab w:val="left" w:pos="1320"/>
              <w:tab w:val="right" w:leader="dot" w:pos="9016"/>
            </w:tabs>
            <w:rPr>
              <w:rFonts w:eastAsiaTheme="minorEastAsia"/>
              <w:noProof/>
              <w:lang w:eastAsia="nb-NO"/>
            </w:rPr>
          </w:pPr>
          <w:hyperlink w:anchor="_Toc129343007" w:history="1">
            <w:r w:rsidRPr="00C94A9C">
              <w:rPr>
                <w:rStyle w:val="Hyperkobling"/>
                <w:noProof/>
              </w:rPr>
              <w:t>4.3.1</w:t>
            </w:r>
            <w:r>
              <w:rPr>
                <w:rFonts w:eastAsiaTheme="minorEastAsia"/>
                <w:noProof/>
                <w:lang w:eastAsia="nb-NO"/>
              </w:rPr>
              <w:tab/>
            </w:r>
            <w:r w:rsidRPr="00C94A9C">
              <w:rPr>
                <w:rStyle w:val="Hyperkobling"/>
                <w:noProof/>
              </w:rPr>
              <w:t>Samarbeid</w:t>
            </w:r>
            <w:r>
              <w:rPr>
                <w:noProof/>
                <w:webHidden/>
              </w:rPr>
              <w:tab/>
            </w:r>
            <w:r>
              <w:rPr>
                <w:noProof/>
                <w:webHidden/>
              </w:rPr>
              <w:fldChar w:fldCharType="begin"/>
            </w:r>
            <w:r>
              <w:rPr>
                <w:noProof/>
                <w:webHidden/>
              </w:rPr>
              <w:instrText xml:space="preserve"> PAGEREF _Toc129343007 \h </w:instrText>
            </w:r>
            <w:r>
              <w:rPr>
                <w:noProof/>
                <w:webHidden/>
              </w:rPr>
            </w:r>
            <w:r>
              <w:rPr>
                <w:noProof/>
                <w:webHidden/>
              </w:rPr>
              <w:fldChar w:fldCharType="separate"/>
            </w:r>
            <w:r>
              <w:rPr>
                <w:noProof/>
                <w:webHidden/>
              </w:rPr>
              <w:t>9</w:t>
            </w:r>
            <w:r>
              <w:rPr>
                <w:noProof/>
                <w:webHidden/>
              </w:rPr>
              <w:fldChar w:fldCharType="end"/>
            </w:r>
          </w:hyperlink>
        </w:p>
        <w:p w14:paraId="6D0B1AA3" w14:textId="0679FFD8" w:rsidR="00E50F8A" w:rsidRDefault="00E50F8A">
          <w:pPr>
            <w:pStyle w:val="INNH3"/>
            <w:tabs>
              <w:tab w:val="left" w:pos="1320"/>
              <w:tab w:val="right" w:leader="dot" w:pos="9016"/>
            </w:tabs>
            <w:rPr>
              <w:rFonts w:eastAsiaTheme="minorEastAsia"/>
              <w:noProof/>
              <w:lang w:eastAsia="nb-NO"/>
            </w:rPr>
          </w:pPr>
          <w:hyperlink w:anchor="_Toc129343008" w:history="1">
            <w:r w:rsidRPr="00C94A9C">
              <w:rPr>
                <w:rStyle w:val="Hyperkobling"/>
                <w:noProof/>
              </w:rPr>
              <w:t>4.3.2</w:t>
            </w:r>
            <w:r>
              <w:rPr>
                <w:rFonts w:eastAsiaTheme="minorEastAsia"/>
                <w:noProof/>
                <w:lang w:eastAsia="nb-NO"/>
              </w:rPr>
              <w:tab/>
            </w:r>
            <w:r w:rsidRPr="00C94A9C">
              <w:rPr>
                <w:rStyle w:val="Hyperkobling"/>
                <w:noProof/>
              </w:rPr>
              <w:t>Kommunikasjon og møter</w:t>
            </w:r>
            <w:r>
              <w:rPr>
                <w:noProof/>
                <w:webHidden/>
              </w:rPr>
              <w:tab/>
            </w:r>
            <w:r>
              <w:rPr>
                <w:noProof/>
                <w:webHidden/>
              </w:rPr>
              <w:fldChar w:fldCharType="begin"/>
            </w:r>
            <w:r>
              <w:rPr>
                <w:noProof/>
                <w:webHidden/>
              </w:rPr>
              <w:instrText xml:space="preserve"> PAGEREF _Toc129343008 \h </w:instrText>
            </w:r>
            <w:r>
              <w:rPr>
                <w:noProof/>
                <w:webHidden/>
              </w:rPr>
            </w:r>
            <w:r>
              <w:rPr>
                <w:noProof/>
                <w:webHidden/>
              </w:rPr>
              <w:fldChar w:fldCharType="separate"/>
            </w:r>
            <w:r>
              <w:rPr>
                <w:noProof/>
                <w:webHidden/>
              </w:rPr>
              <w:t>9</w:t>
            </w:r>
            <w:r>
              <w:rPr>
                <w:noProof/>
                <w:webHidden/>
              </w:rPr>
              <w:fldChar w:fldCharType="end"/>
            </w:r>
          </w:hyperlink>
        </w:p>
        <w:p w14:paraId="5E09C8A3" w14:textId="3DAD5E4A" w:rsidR="00E50F8A" w:rsidRDefault="00E50F8A">
          <w:pPr>
            <w:pStyle w:val="INNH1"/>
            <w:tabs>
              <w:tab w:val="left" w:pos="440"/>
              <w:tab w:val="right" w:leader="dot" w:pos="9016"/>
            </w:tabs>
            <w:rPr>
              <w:rFonts w:eastAsiaTheme="minorEastAsia"/>
              <w:noProof/>
              <w:lang w:eastAsia="nb-NO"/>
            </w:rPr>
          </w:pPr>
          <w:hyperlink w:anchor="_Toc129343009" w:history="1">
            <w:r w:rsidRPr="00C94A9C">
              <w:rPr>
                <w:rStyle w:val="Hyperkobling"/>
                <w:noProof/>
              </w:rPr>
              <w:t>5</w:t>
            </w:r>
            <w:r>
              <w:rPr>
                <w:rFonts w:eastAsiaTheme="minorEastAsia"/>
                <w:noProof/>
                <w:lang w:eastAsia="nb-NO"/>
              </w:rPr>
              <w:tab/>
            </w:r>
            <w:r w:rsidRPr="00C94A9C">
              <w:rPr>
                <w:rStyle w:val="Hyperkobling"/>
                <w:noProof/>
              </w:rPr>
              <w:t>Vederlag, prisjustering, fakturerings- og betalingsbetingelser</w:t>
            </w:r>
            <w:r>
              <w:rPr>
                <w:noProof/>
                <w:webHidden/>
              </w:rPr>
              <w:tab/>
            </w:r>
            <w:r>
              <w:rPr>
                <w:noProof/>
                <w:webHidden/>
              </w:rPr>
              <w:fldChar w:fldCharType="begin"/>
            </w:r>
            <w:r>
              <w:rPr>
                <w:noProof/>
                <w:webHidden/>
              </w:rPr>
              <w:instrText xml:space="preserve"> PAGEREF _Toc129343009 \h </w:instrText>
            </w:r>
            <w:r>
              <w:rPr>
                <w:noProof/>
                <w:webHidden/>
              </w:rPr>
            </w:r>
            <w:r>
              <w:rPr>
                <w:noProof/>
                <w:webHidden/>
              </w:rPr>
              <w:fldChar w:fldCharType="separate"/>
            </w:r>
            <w:r>
              <w:rPr>
                <w:noProof/>
                <w:webHidden/>
              </w:rPr>
              <w:t>9</w:t>
            </w:r>
            <w:r>
              <w:rPr>
                <w:noProof/>
                <w:webHidden/>
              </w:rPr>
              <w:fldChar w:fldCharType="end"/>
            </w:r>
          </w:hyperlink>
        </w:p>
        <w:p w14:paraId="386304EF" w14:textId="0905906E" w:rsidR="00E50F8A" w:rsidRDefault="00E50F8A">
          <w:pPr>
            <w:pStyle w:val="INNH2"/>
            <w:tabs>
              <w:tab w:val="left" w:pos="880"/>
              <w:tab w:val="right" w:leader="dot" w:pos="9016"/>
            </w:tabs>
            <w:rPr>
              <w:rFonts w:eastAsiaTheme="minorEastAsia"/>
              <w:noProof/>
              <w:lang w:eastAsia="nb-NO"/>
            </w:rPr>
          </w:pPr>
          <w:hyperlink w:anchor="_Toc129343010" w:history="1">
            <w:r w:rsidRPr="00C94A9C">
              <w:rPr>
                <w:rStyle w:val="Hyperkobling"/>
                <w:noProof/>
              </w:rPr>
              <w:t>5.1</w:t>
            </w:r>
            <w:r>
              <w:rPr>
                <w:rFonts w:eastAsiaTheme="minorEastAsia"/>
                <w:noProof/>
                <w:lang w:eastAsia="nb-NO"/>
              </w:rPr>
              <w:tab/>
            </w:r>
            <w:r w:rsidRPr="00C94A9C">
              <w:rPr>
                <w:rStyle w:val="Hyperkobling"/>
                <w:noProof/>
              </w:rPr>
              <w:t>Vederlag</w:t>
            </w:r>
            <w:r>
              <w:rPr>
                <w:noProof/>
                <w:webHidden/>
              </w:rPr>
              <w:tab/>
            </w:r>
            <w:r>
              <w:rPr>
                <w:noProof/>
                <w:webHidden/>
              </w:rPr>
              <w:fldChar w:fldCharType="begin"/>
            </w:r>
            <w:r>
              <w:rPr>
                <w:noProof/>
                <w:webHidden/>
              </w:rPr>
              <w:instrText xml:space="preserve"> PAGEREF _Toc129343010 \h </w:instrText>
            </w:r>
            <w:r>
              <w:rPr>
                <w:noProof/>
                <w:webHidden/>
              </w:rPr>
            </w:r>
            <w:r>
              <w:rPr>
                <w:noProof/>
                <w:webHidden/>
              </w:rPr>
              <w:fldChar w:fldCharType="separate"/>
            </w:r>
            <w:r>
              <w:rPr>
                <w:noProof/>
                <w:webHidden/>
              </w:rPr>
              <w:t>9</w:t>
            </w:r>
            <w:r>
              <w:rPr>
                <w:noProof/>
                <w:webHidden/>
              </w:rPr>
              <w:fldChar w:fldCharType="end"/>
            </w:r>
          </w:hyperlink>
        </w:p>
        <w:p w14:paraId="49C117FF" w14:textId="77E20AEB" w:rsidR="00E50F8A" w:rsidRDefault="00E50F8A">
          <w:pPr>
            <w:pStyle w:val="INNH2"/>
            <w:tabs>
              <w:tab w:val="left" w:pos="880"/>
              <w:tab w:val="right" w:leader="dot" w:pos="9016"/>
            </w:tabs>
            <w:rPr>
              <w:rFonts w:eastAsiaTheme="minorEastAsia"/>
              <w:noProof/>
              <w:lang w:eastAsia="nb-NO"/>
            </w:rPr>
          </w:pPr>
          <w:hyperlink w:anchor="_Toc129343011" w:history="1">
            <w:r w:rsidRPr="00C94A9C">
              <w:rPr>
                <w:rStyle w:val="Hyperkobling"/>
                <w:noProof/>
              </w:rPr>
              <w:t>5.2</w:t>
            </w:r>
            <w:r>
              <w:rPr>
                <w:rFonts w:eastAsiaTheme="minorEastAsia"/>
                <w:noProof/>
                <w:lang w:eastAsia="nb-NO"/>
              </w:rPr>
              <w:tab/>
            </w:r>
            <w:r w:rsidRPr="00C94A9C">
              <w:rPr>
                <w:rStyle w:val="Hyperkobling"/>
                <w:noProof/>
              </w:rPr>
              <w:t>Prisjustering</w:t>
            </w:r>
            <w:r>
              <w:rPr>
                <w:noProof/>
                <w:webHidden/>
              </w:rPr>
              <w:tab/>
            </w:r>
            <w:r>
              <w:rPr>
                <w:noProof/>
                <w:webHidden/>
              </w:rPr>
              <w:fldChar w:fldCharType="begin"/>
            </w:r>
            <w:r>
              <w:rPr>
                <w:noProof/>
                <w:webHidden/>
              </w:rPr>
              <w:instrText xml:space="preserve"> PAGEREF _Toc129343011 \h </w:instrText>
            </w:r>
            <w:r>
              <w:rPr>
                <w:noProof/>
                <w:webHidden/>
              </w:rPr>
            </w:r>
            <w:r>
              <w:rPr>
                <w:noProof/>
                <w:webHidden/>
              </w:rPr>
              <w:fldChar w:fldCharType="separate"/>
            </w:r>
            <w:r>
              <w:rPr>
                <w:noProof/>
                <w:webHidden/>
              </w:rPr>
              <w:t>9</w:t>
            </w:r>
            <w:r>
              <w:rPr>
                <w:noProof/>
                <w:webHidden/>
              </w:rPr>
              <w:fldChar w:fldCharType="end"/>
            </w:r>
          </w:hyperlink>
        </w:p>
        <w:p w14:paraId="0FC25CF1" w14:textId="42E836D0" w:rsidR="00E50F8A" w:rsidRDefault="00E50F8A">
          <w:pPr>
            <w:pStyle w:val="INNH3"/>
            <w:tabs>
              <w:tab w:val="left" w:pos="1320"/>
              <w:tab w:val="right" w:leader="dot" w:pos="9016"/>
            </w:tabs>
            <w:rPr>
              <w:rFonts w:eastAsiaTheme="minorEastAsia"/>
              <w:noProof/>
              <w:lang w:eastAsia="nb-NO"/>
            </w:rPr>
          </w:pPr>
          <w:hyperlink w:anchor="_Toc129343012" w:history="1">
            <w:r w:rsidRPr="00C94A9C">
              <w:rPr>
                <w:rStyle w:val="Hyperkobling"/>
                <w:noProof/>
              </w:rPr>
              <w:t>5.2.1</w:t>
            </w:r>
            <w:r>
              <w:rPr>
                <w:rFonts w:eastAsiaTheme="minorEastAsia"/>
                <w:noProof/>
                <w:lang w:eastAsia="nb-NO"/>
              </w:rPr>
              <w:tab/>
            </w:r>
            <w:r w:rsidRPr="00C94A9C">
              <w:rPr>
                <w:rStyle w:val="Hyperkobling"/>
                <w:noProof/>
              </w:rPr>
              <w:t>Prisjustering som følge av myndighetsvedtak</w:t>
            </w:r>
            <w:r>
              <w:rPr>
                <w:noProof/>
                <w:webHidden/>
              </w:rPr>
              <w:tab/>
            </w:r>
            <w:r>
              <w:rPr>
                <w:noProof/>
                <w:webHidden/>
              </w:rPr>
              <w:fldChar w:fldCharType="begin"/>
            </w:r>
            <w:r>
              <w:rPr>
                <w:noProof/>
                <w:webHidden/>
              </w:rPr>
              <w:instrText xml:space="preserve"> PAGEREF _Toc129343012 \h </w:instrText>
            </w:r>
            <w:r>
              <w:rPr>
                <w:noProof/>
                <w:webHidden/>
              </w:rPr>
            </w:r>
            <w:r>
              <w:rPr>
                <w:noProof/>
                <w:webHidden/>
              </w:rPr>
              <w:fldChar w:fldCharType="separate"/>
            </w:r>
            <w:r>
              <w:rPr>
                <w:noProof/>
                <w:webHidden/>
              </w:rPr>
              <w:t>9</w:t>
            </w:r>
            <w:r>
              <w:rPr>
                <w:noProof/>
                <w:webHidden/>
              </w:rPr>
              <w:fldChar w:fldCharType="end"/>
            </w:r>
          </w:hyperlink>
        </w:p>
        <w:p w14:paraId="2E745215" w14:textId="006ACD0F" w:rsidR="00E50F8A" w:rsidRDefault="00E50F8A">
          <w:pPr>
            <w:pStyle w:val="INNH3"/>
            <w:tabs>
              <w:tab w:val="left" w:pos="1320"/>
              <w:tab w:val="right" w:leader="dot" w:pos="9016"/>
            </w:tabs>
            <w:rPr>
              <w:rFonts w:eastAsiaTheme="minorEastAsia"/>
              <w:noProof/>
              <w:lang w:eastAsia="nb-NO"/>
            </w:rPr>
          </w:pPr>
          <w:hyperlink w:anchor="_Toc129343013" w:history="1">
            <w:r w:rsidRPr="00C94A9C">
              <w:rPr>
                <w:rStyle w:val="Hyperkobling"/>
                <w:noProof/>
              </w:rPr>
              <w:t>5.2.2</w:t>
            </w:r>
            <w:r>
              <w:rPr>
                <w:rFonts w:eastAsiaTheme="minorEastAsia"/>
                <w:noProof/>
                <w:lang w:eastAsia="nb-NO"/>
              </w:rPr>
              <w:tab/>
            </w:r>
            <w:r w:rsidRPr="00C94A9C">
              <w:rPr>
                <w:rStyle w:val="Hyperkobling"/>
                <w:noProof/>
              </w:rPr>
              <w:t>Prisjustering som følge av valutaendringer</w:t>
            </w:r>
            <w:r>
              <w:rPr>
                <w:noProof/>
                <w:webHidden/>
              </w:rPr>
              <w:tab/>
            </w:r>
            <w:r>
              <w:rPr>
                <w:noProof/>
                <w:webHidden/>
              </w:rPr>
              <w:fldChar w:fldCharType="begin"/>
            </w:r>
            <w:r>
              <w:rPr>
                <w:noProof/>
                <w:webHidden/>
              </w:rPr>
              <w:instrText xml:space="preserve"> PAGEREF _Toc129343013 \h </w:instrText>
            </w:r>
            <w:r>
              <w:rPr>
                <w:noProof/>
                <w:webHidden/>
              </w:rPr>
            </w:r>
            <w:r>
              <w:rPr>
                <w:noProof/>
                <w:webHidden/>
              </w:rPr>
              <w:fldChar w:fldCharType="separate"/>
            </w:r>
            <w:r>
              <w:rPr>
                <w:noProof/>
                <w:webHidden/>
              </w:rPr>
              <w:t>9</w:t>
            </w:r>
            <w:r>
              <w:rPr>
                <w:noProof/>
                <w:webHidden/>
              </w:rPr>
              <w:fldChar w:fldCharType="end"/>
            </w:r>
          </w:hyperlink>
        </w:p>
        <w:p w14:paraId="3F7DC2E0" w14:textId="4D5FA35D" w:rsidR="00E50F8A" w:rsidRDefault="00E50F8A">
          <w:pPr>
            <w:pStyle w:val="INNH3"/>
            <w:tabs>
              <w:tab w:val="left" w:pos="1320"/>
              <w:tab w:val="right" w:leader="dot" w:pos="9016"/>
            </w:tabs>
            <w:rPr>
              <w:rFonts w:eastAsiaTheme="minorEastAsia"/>
              <w:noProof/>
              <w:lang w:eastAsia="nb-NO"/>
            </w:rPr>
          </w:pPr>
          <w:hyperlink w:anchor="_Toc129343014" w:history="1">
            <w:r w:rsidRPr="00C94A9C">
              <w:rPr>
                <w:rStyle w:val="Hyperkobling"/>
                <w:noProof/>
              </w:rPr>
              <w:t>5.2.3</w:t>
            </w:r>
            <w:r>
              <w:rPr>
                <w:rFonts w:eastAsiaTheme="minorEastAsia"/>
                <w:noProof/>
                <w:lang w:eastAsia="nb-NO"/>
              </w:rPr>
              <w:tab/>
            </w:r>
            <w:r w:rsidRPr="00C94A9C">
              <w:rPr>
                <w:rStyle w:val="Hyperkobling"/>
                <w:noProof/>
              </w:rPr>
              <w:t>Prisjustering som følge av indeksregulering</w:t>
            </w:r>
            <w:r>
              <w:rPr>
                <w:noProof/>
                <w:webHidden/>
              </w:rPr>
              <w:tab/>
            </w:r>
            <w:r>
              <w:rPr>
                <w:noProof/>
                <w:webHidden/>
              </w:rPr>
              <w:fldChar w:fldCharType="begin"/>
            </w:r>
            <w:r>
              <w:rPr>
                <w:noProof/>
                <w:webHidden/>
              </w:rPr>
              <w:instrText xml:space="preserve"> PAGEREF _Toc129343014 \h </w:instrText>
            </w:r>
            <w:r>
              <w:rPr>
                <w:noProof/>
                <w:webHidden/>
              </w:rPr>
            </w:r>
            <w:r>
              <w:rPr>
                <w:noProof/>
                <w:webHidden/>
              </w:rPr>
              <w:fldChar w:fldCharType="separate"/>
            </w:r>
            <w:r>
              <w:rPr>
                <w:noProof/>
                <w:webHidden/>
              </w:rPr>
              <w:t>10</w:t>
            </w:r>
            <w:r>
              <w:rPr>
                <w:noProof/>
                <w:webHidden/>
              </w:rPr>
              <w:fldChar w:fldCharType="end"/>
            </w:r>
          </w:hyperlink>
        </w:p>
        <w:p w14:paraId="56A9DDA5" w14:textId="44A511A8" w:rsidR="00E50F8A" w:rsidRDefault="00E50F8A">
          <w:pPr>
            <w:pStyle w:val="INNH2"/>
            <w:tabs>
              <w:tab w:val="left" w:pos="880"/>
              <w:tab w:val="right" w:leader="dot" w:pos="9016"/>
            </w:tabs>
            <w:rPr>
              <w:rFonts w:eastAsiaTheme="minorEastAsia"/>
              <w:noProof/>
              <w:lang w:eastAsia="nb-NO"/>
            </w:rPr>
          </w:pPr>
          <w:hyperlink w:anchor="_Toc129343015" w:history="1">
            <w:r w:rsidRPr="00C94A9C">
              <w:rPr>
                <w:rStyle w:val="Hyperkobling"/>
                <w:noProof/>
              </w:rPr>
              <w:t>5.3</w:t>
            </w:r>
            <w:r>
              <w:rPr>
                <w:rFonts w:eastAsiaTheme="minorEastAsia"/>
                <w:noProof/>
                <w:lang w:eastAsia="nb-NO"/>
              </w:rPr>
              <w:tab/>
            </w:r>
            <w:r w:rsidRPr="00C94A9C">
              <w:rPr>
                <w:rStyle w:val="Hyperkobling"/>
                <w:noProof/>
              </w:rPr>
              <w:t>Fakturerings- og betalingsbetingelser</w:t>
            </w:r>
            <w:r>
              <w:rPr>
                <w:noProof/>
                <w:webHidden/>
              </w:rPr>
              <w:tab/>
            </w:r>
            <w:r>
              <w:rPr>
                <w:noProof/>
                <w:webHidden/>
              </w:rPr>
              <w:fldChar w:fldCharType="begin"/>
            </w:r>
            <w:r>
              <w:rPr>
                <w:noProof/>
                <w:webHidden/>
              </w:rPr>
              <w:instrText xml:space="preserve"> PAGEREF _Toc129343015 \h </w:instrText>
            </w:r>
            <w:r>
              <w:rPr>
                <w:noProof/>
                <w:webHidden/>
              </w:rPr>
            </w:r>
            <w:r>
              <w:rPr>
                <w:noProof/>
                <w:webHidden/>
              </w:rPr>
              <w:fldChar w:fldCharType="separate"/>
            </w:r>
            <w:r>
              <w:rPr>
                <w:noProof/>
                <w:webHidden/>
              </w:rPr>
              <w:t>10</w:t>
            </w:r>
            <w:r>
              <w:rPr>
                <w:noProof/>
                <w:webHidden/>
              </w:rPr>
              <w:fldChar w:fldCharType="end"/>
            </w:r>
          </w:hyperlink>
        </w:p>
        <w:p w14:paraId="4DA8EDB7" w14:textId="3D555D04" w:rsidR="00E50F8A" w:rsidRDefault="00E50F8A">
          <w:pPr>
            <w:pStyle w:val="INNH2"/>
            <w:tabs>
              <w:tab w:val="left" w:pos="880"/>
              <w:tab w:val="right" w:leader="dot" w:pos="9016"/>
            </w:tabs>
            <w:rPr>
              <w:rFonts w:eastAsiaTheme="minorEastAsia"/>
              <w:noProof/>
              <w:lang w:eastAsia="nb-NO"/>
            </w:rPr>
          </w:pPr>
          <w:hyperlink w:anchor="_Toc129343016" w:history="1">
            <w:r w:rsidRPr="00C94A9C">
              <w:rPr>
                <w:rStyle w:val="Hyperkobling"/>
                <w:noProof/>
              </w:rPr>
              <w:t>5.4</w:t>
            </w:r>
            <w:r>
              <w:rPr>
                <w:rFonts w:eastAsiaTheme="minorEastAsia"/>
                <w:noProof/>
                <w:lang w:eastAsia="nb-NO"/>
              </w:rPr>
              <w:tab/>
            </w:r>
            <w:r w:rsidRPr="00C94A9C">
              <w:rPr>
                <w:rStyle w:val="Hyperkobling"/>
                <w:noProof/>
              </w:rPr>
              <w:t>Forsinkelsesrente</w:t>
            </w:r>
            <w:r>
              <w:rPr>
                <w:noProof/>
                <w:webHidden/>
              </w:rPr>
              <w:tab/>
            </w:r>
            <w:r>
              <w:rPr>
                <w:noProof/>
                <w:webHidden/>
              </w:rPr>
              <w:fldChar w:fldCharType="begin"/>
            </w:r>
            <w:r>
              <w:rPr>
                <w:noProof/>
                <w:webHidden/>
              </w:rPr>
              <w:instrText xml:space="preserve"> PAGEREF _Toc129343016 \h </w:instrText>
            </w:r>
            <w:r>
              <w:rPr>
                <w:noProof/>
                <w:webHidden/>
              </w:rPr>
            </w:r>
            <w:r>
              <w:rPr>
                <w:noProof/>
                <w:webHidden/>
              </w:rPr>
              <w:fldChar w:fldCharType="separate"/>
            </w:r>
            <w:r>
              <w:rPr>
                <w:noProof/>
                <w:webHidden/>
              </w:rPr>
              <w:t>10</w:t>
            </w:r>
            <w:r>
              <w:rPr>
                <w:noProof/>
                <w:webHidden/>
              </w:rPr>
              <w:fldChar w:fldCharType="end"/>
            </w:r>
          </w:hyperlink>
        </w:p>
        <w:p w14:paraId="64B45919" w14:textId="08DD4F4B" w:rsidR="00E50F8A" w:rsidRDefault="00E50F8A">
          <w:pPr>
            <w:pStyle w:val="INNH1"/>
            <w:tabs>
              <w:tab w:val="left" w:pos="440"/>
              <w:tab w:val="right" w:leader="dot" w:pos="9016"/>
            </w:tabs>
            <w:rPr>
              <w:rFonts w:eastAsiaTheme="minorEastAsia"/>
              <w:noProof/>
              <w:lang w:eastAsia="nb-NO"/>
            </w:rPr>
          </w:pPr>
          <w:hyperlink w:anchor="_Toc129343017" w:history="1">
            <w:r w:rsidRPr="00C94A9C">
              <w:rPr>
                <w:rStyle w:val="Hyperkobling"/>
                <w:noProof/>
              </w:rPr>
              <w:t>6</w:t>
            </w:r>
            <w:r>
              <w:rPr>
                <w:rFonts w:eastAsiaTheme="minorEastAsia"/>
                <w:noProof/>
                <w:lang w:eastAsia="nb-NO"/>
              </w:rPr>
              <w:tab/>
            </w:r>
            <w:r w:rsidRPr="00C94A9C">
              <w:rPr>
                <w:rStyle w:val="Hyperkobling"/>
                <w:noProof/>
              </w:rPr>
              <w:t>Endring, utsettelse og avbestilling</w:t>
            </w:r>
            <w:r>
              <w:rPr>
                <w:noProof/>
                <w:webHidden/>
              </w:rPr>
              <w:tab/>
            </w:r>
            <w:r>
              <w:rPr>
                <w:noProof/>
                <w:webHidden/>
              </w:rPr>
              <w:fldChar w:fldCharType="begin"/>
            </w:r>
            <w:r>
              <w:rPr>
                <w:noProof/>
                <w:webHidden/>
              </w:rPr>
              <w:instrText xml:space="preserve"> PAGEREF _Toc129343017 \h </w:instrText>
            </w:r>
            <w:r>
              <w:rPr>
                <w:noProof/>
                <w:webHidden/>
              </w:rPr>
            </w:r>
            <w:r>
              <w:rPr>
                <w:noProof/>
                <w:webHidden/>
              </w:rPr>
              <w:fldChar w:fldCharType="separate"/>
            </w:r>
            <w:r>
              <w:rPr>
                <w:noProof/>
                <w:webHidden/>
              </w:rPr>
              <w:t>10</w:t>
            </w:r>
            <w:r>
              <w:rPr>
                <w:noProof/>
                <w:webHidden/>
              </w:rPr>
              <w:fldChar w:fldCharType="end"/>
            </w:r>
          </w:hyperlink>
        </w:p>
        <w:p w14:paraId="75CB0931" w14:textId="5E567732" w:rsidR="00E50F8A" w:rsidRDefault="00E50F8A">
          <w:pPr>
            <w:pStyle w:val="INNH2"/>
            <w:tabs>
              <w:tab w:val="left" w:pos="880"/>
              <w:tab w:val="right" w:leader="dot" w:pos="9016"/>
            </w:tabs>
            <w:rPr>
              <w:rFonts w:eastAsiaTheme="minorEastAsia"/>
              <w:noProof/>
              <w:lang w:eastAsia="nb-NO"/>
            </w:rPr>
          </w:pPr>
          <w:hyperlink w:anchor="_Toc129343018" w:history="1">
            <w:r w:rsidRPr="00C94A9C">
              <w:rPr>
                <w:rStyle w:val="Hyperkobling"/>
                <w:noProof/>
              </w:rPr>
              <w:t>6.1</w:t>
            </w:r>
            <w:r>
              <w:rPr>
                <w:rFonts w:eastAsiaTheme="minorEastAsia"/>
                <w:noProof/>
                <w:lang w:eastAsia="nb-NO"/>
              </w:rPr>
              <w:tab/>
            </w:r>
            <w:r w:rsidRPr="00C94A9C">
              <w:rPr>
                <w:rStyle w:val="Hyperkobling"/>
                <w:noProof/>
              </w:rPr>
              <w:t>Generelt</w:t>
            </w:r>
            <w:r>
              <w:rPr>
                <w:noProof/>
                <w:webHidden/>
              </w:rPr>
              <w:tab/>
            </w:r>
            <w:r>
              <w:rPr>
                <w:noProof/>
                <w:webHidden/>
              </w:rPr>
              <w:fldChar w:fldCharType="begin"/>
            </w:r>
            <w:r>
              <w:rPr>
                <w:noProof/>
                <w:webHidden/>
              </w:rPr>
              <w:instrText xml:space="preserve"> PAGEREF _Toc129343018 \h </w:instrText>
            </w:r>
            <w:r>
              <w:rPr>
                <w:noProof/>
                <w:webHidden/>
              </w:rPr>
            </w:r>
            <w:r>
              <w:rPr>
                <w:noProof/>
                <w:webHidden/>
              </w:rPr>
              <w:fldChar w:fldCharType="separate"/>
            </w:r>
            <w:r>
              <w:rPr>
                <w:noProof/>
                <w:webHidden/>
              </w:rPr>
              <w:t>10</w:t>
            </w:r>
            <w:r>
              <w:rPr>
                <w:noProof/>
                <w:webHidden/>
              </w:rPr>
              <w:fldChar w:fldCharType="end"/>
            </w:r>
          </w:hyperlink>
        </w:p>
        <w:p w14:paraId="092C9956" w14:textId="04C2C60E" w:rsidR="00E50F8A" w:rsidRDefault="00E50F8A">
          <w:pPr>
            <w:pStyle w:val="INNH2"/>
            <w:tabs>
              <w:tab w:val="left" w:pos="880"/>
              <w:tab w:val="right" w:leader="dot" w:pos="9016"/>
            </w:tabs>
            <w:rPr>
              <w:rFonts w:eastAsiaTheme="minorEastAsia"/>
              <w:noProof/>
              <w:lang w:eastAsia="nb-NO"/>
            </w:rPr>
          </w:pPr>
          <w:hyperlink w:anchor="_Toc129343019" w:history="1">
            <w:r w:rsidRPr="00C94A9C">
              <w:rPr>
                <w:rStyle w:val="Hyperkobling"/>
                <w:noProof/>
              </w:rPr>
              <w:t>6.2</w:t>
            </w:r>
            <w:r>
              <w:rPr>
                <w:rFonts w:eastAsiaTheme="minorEastAsia"/>
                <w:noProof/>
                <w:lang w:eastAsia="nb-NO"/>
              </w:rPr>
              <w:tab/>
            </w:r>
            <w:r w:rsidRPr="00C94A9C">
              <w:rPr>
                <w:rStyle w:val="Hyperkobling"/>
                <w:noProof/>
              </w:rPr>
              <w:t>Endringer i sortiment</w:t>
            </w:r>
            <w:r>
              <w:rPr>
                <w:noProof/>
                <w:webHidden/>
              </w:rPr>
              <w:tab/>
            </w:r>
            <w:r>
              <w:rPr>
                <w:noProof/>
                <w:webHidden/>
              </w:rPr>
              <w:fldChar w:fldCharType="begin"/>
            </w:r>
            <w:r>
              <w:rPr>
                <w:noProof/>
                <w:webHidden/>
              </w:rPr>
              <w:instrText xml:space="preserve"> PAGEREF _Toc129343019 \h </w:instrText>
            </w:r>
            <w:r>
              <w:rPr>
                <w:noProof/>
                <w:webHidden/>
              </w:rPr>
            </w:r>
            <w:r>
              <w:rPr>
                <w:noProof/>
                <w:webHidden/>
              </w:rPr>
              <w:fldChar w:fldCharType="separate"/>
            </w:r>
            <w:r>
              <w:rPr>
                <w:noProof/>
                <w:webHidden/>
              </w:rPr>
              <w:t>11</w:t>
            </w:r>
            <w:r>
              <w:rPr>
                <w:noProof/>
                <w:webHidden/>
              </w:rPr>
              <w:fldChar w:fldCharType="end"/>
            </w:r>
          </w:hyperlink>
        </w:p>
        <w:p w14:paraId="0F032786" w14:textId="5C2913DF" w:rsidR="00E50F8A" w:rsidRDefault="00E50F8A">
          <w:pPr>
            <w:pStyle w:val="INNH3"/>
            <w:tabs>
              <w:tab w:val="left" w:pos="1320"/>
              <w:tab w:val="right" w:leader="dot" w:pos="9016"/>
            </w:tabs>
            <w:rPr>
              <w:rFonts w:eastAsiaTheme="minorEastAsia"/>
              <w:noProof/>
              <w:lang w:eastAsia="nb-NO"/>
            </w:rPr>
          </w:pPr>
          <w:hyperlink w:anchor="_Toc129343020" w:history="1">
            <w:r w:rsidRPr="00C94A9C">
              <w:rPr>
                <w:rStyle w:val="Hyperkobling"/>
                <w:noProof/>
              </w:rPr>
              <w:t>6.2.1</w:t>
            </w:r>
            <w:r>
              <w:rPr>
                <w:rFonts w:eastAsiaTheme="minorEastAsia"/>
                <w:noProof/>
                <w:lang w:eastAsia="nb-NO"/>
              </w:rPr>
              <w:tab/>
            </w:r>
            <w:r w:rsidRPr="00C94A9C">
              <w:rPr>
                <w:rStyle w:val="Hyperkobling"/>
                <w:noProof/>
              </w:rPr>
              <w:t>Leverandørens mulighet til å forespørre endringer i sortimentet</w:t>
            </w:r>
            <w:r>
              <w:rPr>
                <w:noProof/>
                <w:webHidden/>
              </w:rPr>
              <w:tab/>
            </w:r>
            <w:r>
              <w:rPr>
                <w:noProof/>
                <w:webHidden/>
              </w:rPr>
              <w:fldChar w:fldCharType="begin"/>
            </w:r>
            <w:r>
              <w:rPr>
                <w:noProof/>
                <w:webHidden/>
              </w:rPr>
              <w:instrText xml:space="preserve"> PAGEREF _Toc129343020 \h </w:instrText>
            </w:r>
            <w:r>
              <w:rPr>
                <w:noProof/>
                <w:webHidden/>
              </w:rPr>
            </w:r>
            <w:r>
              <w:rPr>
                <w:noProof/>
                <w:webHidden/>
              </w:rPr>
              <w:fldChar w:fldCharType="separate"/>
            </w:r>
            <w:r>
              <w:rPr>
                <w:noProof/>
                <w:webHidden/>
              </w:rPr>
              <w:t>11</w:t>
            </w:r>
            <w:r>
              <w:rPr>
                <w:noProof/>
                <w:webHidden/>
              </w:rPr>
              <w:fldChar w:fldCharType="end"/>
            </w:r>
          </w:hyperlink>
        </w:p>
        <w:p w14:paraId="07100AC3" w14:textId="1F37AE84" w:rsidR="00E50F8A" w:rsidRDefault="00E50F8A">
          <w:pPr>
            <w:pStyle w:val="INNH3"/>
            <w:tabs>
              <w:tab w:val="left" w:pos="1320"/>
              <w:tab w:val="right" w:leader="dot" w:pos="9016"/>
            </w:tabs>
            <w:rPr>
              <w:rFonts w:eastAsiaTheme="minorEastAsia"/>
              <w:noProof/>
              <w:lang w:eastAsia="nb-NO"/>
            </w:rPr>
          </w:pPr>
          <w:hyperlink w:anchor="_Toc129343021" w:history="1">
            <w:r w:rsidRPr="00C94A9C">
              <w:rPr>
                <w:rStyle w:val="Hyperkobling"/>
                <w:noProof/>
              </w:rPr>
              <w:t>6.2.2</w:t>
            </w:r>
            <w:r>
              <w:rPr>
                <w:rFonts w:eastAsiaTheme="minorEastAsia"/>
                <w:noProof/>
                <w:lang w:eastAsia="nb-NO"/>
              </w:rPr>
              <w:tab/>
            </w:r>
            <w:r w:rsidRPr="00C94A9C">
              <w:rPr>
                <w:rStyle w:val="Hyperkobling"/>
                <w:noProof/>
              </w:rPr>
              <w:t>Vederlag for endringer</w:t>
            </w:r>
            <w:r>
              <w:rPr>
                <w:noProof/>
                <w:webHidden/>
              </w:rPr>
              <w:tab/>
            </w:r>
            <w:r>
              <w:rPr>
                <w:noProof/>
                <w:webHidden/>
              </w:rPr>
              <w:fldChar w:fldCharType="begin"/>
            </w:r>
            <w:r>
              <w:rPr>
                <w:noProof/>
                <w:webHidden/>
              </w:rPr>
              <w:instrText xml:space="preserve"> PAGEREF _Toc129343021 \h </w:instrText>
            </w:r>
            <w:r>
              <w:rPr>
                <w:noProof/>
                <w:webHidden/>
              </w:rPr>
            </w:r>
            <w:r>
              <w:rPr>
                <w:noProof/>
                <w:webHidden/>
              </w:rPr>
              <w:fldChar w:fldCharType="separate"/>
            </w:r>
            <w:r>
              <w:rPr>
                <w:noProof/>
                <w:webHidden/>
              </w:rPr>
              <w:t>11</w:t>
            </w:r>
            <w:r>
              <w:rPr>
                <w:noProof/>
                <w:webHidden/>
              </w:rPr>
              <w:fldChar w:fldCharType="end"/>
            </w:r>
          </w:hyperlink>
        </w:p>
        <w:p w14:paraId="0D798E78" w14:textId="0E6EB959" w:rsidR="00E50F8A" w:rsidRDefault="00E50F8A">
          <w:pPr>
            <w:pStyle w:val="INNH3"/>
            <w:tabs>
              <w:tab w:val="left" w:pos="1320"/>
              <w:tab w:val="right" w:leader="dot" w:pos="9016"/>
            </w:tabs>
            <w:rPr>
              <w:rFonts w:eastAsiaTheme="minorEastAsia"/>
              <w:noProof/>
              <w:lang w:eastAsia="nb-NO"/>
            </w:rPr>
          </w:pPr>
          <w:hyperlink w:anchor="_Toc129343022" w:history="1">
            <w:r w:rsidRPr="00C94A9C">
              <w:rPr>
                <w:rStyle w:val="Hyperkobling"/>
                <w:noProof/>
              </w:rPr>
              <w:t>6.2.3</w:t>
            </w:r>
            <w:r>
              <w:rPr>
                <w:rFonts w:eastAsiaTheme="minorEastAsia"/>
                <w:noProof/>
                <w:lang w:eastAsia="nb-NO"/>
              </w:rPr>
              <w:tab/>
            </w:r>
            <w:r w:rsidRPr="00C94A9C">
              <w:rPr>
                <w:rStyle w:val="Hyperkobling"/>
                <w:noProof/>
              </w:rPr>
              <w:t>Utsettelse</w:t>
            </w:r>
            <w:r>
              <w:rPr>
                <w:noProof/>
                <w:webHidden/>
              </w:rPr>
              <w:tab/>
            </w:r>
            <w:r>
              <w:rPr>
                <w:noProof/>
                <w:webHidden/>
              </w:rPr>
              <w:fldChar w:fldCharType="begin"/>
            </w:r>
            <w:r>
              <w:rPr>
                <w:noProof/>
                <w:webHidden/>
              </w:rPr>
              <w:instrText xml:space="preserve"> PAGEREF _Toc129343022 \h </w:instrText>
            </w:r>
            <w:r>
              <w:rPr>
                <w:noProof/>
                <w:webHidden/>
              </w:rPr>
            </w:r>
            <w:r>
              <w:rPr>
                <w:noProof/>
                <w:webHidden/>
              </w:rPr>
              <w:fldChar w:fldCharType="separate"/>
            </w:r>
            <w:r>
              <w:rPr>
                <w:noProof/>
                <w:webHidden/>
              </w:rPr>
              <w:t>11</w:t>
            </w:r>
            <w:r>
              <w:rPr>
                <w:noProof/>
                <w:webHidden/>
              </w:rPr>
              <w:fldChar w:fldCharType="end"/>
            </w:r>
          </w:hyperlink>
        </w:p>
        <w:p w14:paraId="0B5B4AD8" w14:textId="5CABC25A" w:rsidR="00E50F8A" w:rsidRDefault="00E50F8A">
          <w:pPr>
            <w:pStyle w:val="INNH3"/>
            <w:tabs>
              <w:tab w:val="left" w:pos="1320"/>
              <w:tab w:val="right" w:leader="dot" w:pos="9016"/>
            </w:tabs>
            <w:rPr>
              <w:rFonts w:eastAsiaTheme="minorEastAsia"/>
              <w:noProof/>
              <w:lang w:eastAsia="nb-NO"/>
            </w:rPr>
          </w:pPr>
          <w:hyperlink w:anchor="_Toc129343023" w:history="1">
            <w:r w:rsidRPr="00C94A9C">
              <w:rPr>
                <w:rStyle w:val="Hyperkobling"/>
                <w:noProof/>
              </w:rPr>
              <w:t>6.2.4</w:t>
            </w:r>
            <w:r>
              <w:rPr>
                <w:rFonts w:eastAsiaTheme="minorEastAsia"/>
                <w:noProof/>
                <w:lang w:eastAsia="nb-NO"/>
              </w:rPr>
              <w:tab/>
            </w:r>
            <w:r w:rsidRPr="00C94A9C">
              <w:rPr>
                <w:rStyle w:val="Hyperkobling"/>
                <w:noProof/>
              </w:rPr>
              <w:t>Avbestilling</w:t>
            </w:r>
            <w:r>
              <w:rPr>
                <w:noProof/>
                <w:webHidden/>
              </w:rPr>
              <w:tab/>
            </w:r>
            <w:r>
              <w:rPr>
                <w:noProof/>
                <w:webHidden/>
              </w:rPr>
              <w:fldChar w:fldCharType="begin"/>
            </w:r>
            <w:r>
              <w:rPr>
                <w:noProof/>
                <w:webHidden/>
              </w:rPr>
              <w:instrText xml:space="preserve"> PAGEREF _Toc129343023 \h </w:instrText>
            </w:r>
            <w:r>
              <w:rPr>
                <w:noProof/>
                <w:webHidden/>
              </w:rPr>
            </w:r>
            <w:r>
              <w:rPr>
                <w:noProof/>
                <w:webHidden/>
              </w:rPr>
              <w:fldChar w:fldCharType="separate"/>
            </w:r>
            <w:r>
              <w:rPr>
                <w:noProof/>
                <w:webHidden/>
              </w:rPr>
              <w:t>11</w:t>
            </w:r>
            <w:r>
              <w:rPr>
                <w:noProof/>
                <w:webHidden/>
              </w:rPr>
              <w:fldChar w:fldCharType="end"/>
            </w:r>
          </w:hyperlink>
        </w:p>
        <w:p w14:paraId="4852EB41" w14:textId="5E3AC1FC" w:rsidR="00E50F8A" w:rsidRDefault="00E50F8A">
          <w:pPr>
            <w:pStyle w:val="INNH1"/>
            <w:tabs>
              <w:tab w:val="left" w:pos="440"/>
              <w:tab w:val="right" w:leader="dot" w:pos="9016"/>
            </w:tabs>
            <w:rPr>
              <w:rFonts w:eastAsiaTheme="minorEastAsia"/>
              <w:noProof/>
              <w:lang w:eastAsia="nb-NO"/>
            </w:rPr>
          </w:pPr>
          <w:hyperlink w:anchor="_Toc129343024" w:history="1">
            <w:r w:rsidRPr="00C94A9C">
              <w:rPr>
                <w:rStyle w:val="Hyperkobling"/>
                <w:noProof/>
              </w:rPr>
              <w:t>7</w:t>
            </w:r>
            <w:r>
              <w:rPr>
                <w:rFonts w:eastAsiaTheme="minorEastAsia"/>
                <w:noProof/>
                <w:lang w:eastAsia="nb-NO"/>
              </w:rPr>
              <w:tab/>
            </w:r>
            <w:r w:rsidRPr="00C94A9C">
              <w:rPr>
                <w:rStyle w:val="Hyperkobling"/>
                <w:noProof/>
              </w:rPr>
              <w:t>Kundens mislighold</w:t>
            </w:r>
            <w:r>
              <w:rPr>
                <w:noProof/>
                <w:webHidden/>
              </w:rPr>
              <w:tab/>
            </w:r>
            <w:r>
              <w:rPr>
                <w:noProof/>
                <w:webHidden/>
              </w:rPr>
              <w:fldChar w:fldCharType="begin"/>
            </w:r>
            <w:r>
              <w:rPr>
                <w:noProof/>
                <w:webHidden/>
              </w:rPr>
              <w:instrText xml:space="preserve"> PAGEREF _Toc129343024 \h </w:instrText>
            </w:r>
            <w:r>
              <w:rPr>
                <w:noProof/>
                <w:webHidden/>
              </w:rPr>
            </w:r>
            <w:r>
              <w:rPr>
                <w:noProof/>
                <w:webHidden/>
              </w:rPr>
              <w:fldChar w:fldCharType="separate"/>
            </w:r>
            <w:r>
              <w:rPr>
                <w:noProof/>
                <w:webHidden/>
              </w:rPr>
              <w:t>11</w:t>
            </w:r>
            <w:r>
              <w:rPr>
                <w:noProof/>
                <w:webHidden/>
              </w:rPr>
              <w:fldChar w:fldCharType="end"/>
            </w:r>
          </w:hyperlink>
        </w:p>
        <w:p w14:paraId="3017EB97" w14:textId="4035424F" w:rsidR="00E50F8A" w:rsidRDefault="00E50F8A">
          <w:pPr>
            <w:pStyle w:val="INNH2"/>
            <w:tabs>
              <w:tab w:val="left" w:pos="880"/>
              <w:tab w:val="right" w:leader="dot" w:pos="9016"/>
            </w:tabs>
            <w:rPr>
              <w:rFonts w:eastAsiaTheme="minorEastAsia"/>
              <w:noProof/>
              <w:lang w:eastAsia="nb-NO"/>
            </w:rPr>
          </w:pPr>
          <w:hyperlink w:anchor="_Toc129343025" w:history="1">
            <w:r w:rsidRPr="00C94A9C">
              <w:rPr>
                <w:rStyle w:val="Hyperkobling"/>
                <w:noProof/>
              </w:rPr>
              <w:t>7.1</w:t>
            </w:r>
            <w:r>
              <w:rPr>
                <w:rFonts w:eastAsiaTheme="minorEastAsia"/>
                <w:noProof/>
                <w:lang w:eastAsia="nb-NO"/>
              </w:rPr>
              <w:tab/>
            </w:r>
            <w:r w:rsidRPr="00C94A9C">
              <w:rPr>
                <w:rStyle w:val="Hyperkobling"/>
                <w:noProof/>
              </w:rPr>
              <w:t>Hva som anses som mislighold</w:t>
            </w:r>
            <w:r>
              <w:rPr>
                <w:noProof/>
                <w:webHidden/>
              </w:rPr>
              <w:tab/>
            </w:r>
            <w:r>
              <w:rPr>
                <w:noProof/>
                <w:webHidden/>
              </w:rPr>
              <w:fldChar w:fldCharType="begin"/>
            </w:r>
            <w:r>
              <w:rPr>
                <w:noProof/>
                <w:webHidden/>
              </w:rPr>
              <w:instrText xml:space="preserve"> PAGEREF _Toc129343025 \h </w:instrText>
            </w:r>
            <w:r>
              <w:rPr>
                <w:noProof/>
                <w:webHidden/>
              </w:rPr>
            </w:r>
            <w:r>
              <w:rPr>
                <w:noProof/>
                <w:webHidden/>
              </w:rPr>
              <w:fldChar w:fldCharType="separate"/>
            </w:r>
            <w:r>
              <w:rPr>
                <w:noProof/>
                <w:webHidden/>
              </w:rPr>
              <w:t>11</w:t>
            </w:r>
            <w:r>
              <w:rPr>
                <w:noProof/>
                <w:webHidden/>
              </w:rPr>
              <w:fldChar w:fldCharType="end"/>
            </w:r>
          </w:hyperlink>
        </w:p>
        <w:p w14:paraId="20B5C491" w14:textId="07EE543E" w:rsidR="00E50F8A" w:rsidRDefault="00E50F8A">
          <w:pPr>
            <w:pStyle w:val="INNH2"/>
            <w:tabs>
              <w:tab w:val="left" w:pos="880"/>
              <w:tab w:val="right" w:leader="dot" w:pos="9016"/>
            </w:tabs>
            <w:rPr>
              <w:rFonts w:eastAsiaTheme="minorEastAsia"/>
              <w:noProof/>
              <w:lang w:eastAsia="nb-NO"/>
            </w:rPr>
          </w:pPr>
          <w:hyperlink w:anchor="_Toc129343026" w:history="1">
            <w:r w:rsidRPr="00C94A9C">
              <w:rPr>
                <w:rStyle w:val="Hyperkobling"/>
                <w:noProof/>
              </w:rPr>
              <w:t>7.2</w:t>
            </w:r>
            <w:r>
              <w:rPr>
                <w:rFonts w:eastAsiaTheme="minorEastAsia"/>
                <w:noProof/>
                <w:lang w:eastAsia="nb-NO"/>
              </w:rPr>
              <w:tab/>
            </w:r>
            <w:r w:rsidRPr="00C94A9C">
              <w:rPr>
                <w:rStyle w:val="Hyperkobling"/>
                <w:noProof/>
              </w:rPr>
              <w:t>Leverandørens krav ved Kundens mislighold</w:t>
            </w:r>
            <w:r>
              <w:rPr>
                <w:noProof/>
                <w:webHidden/>
              </w:rPr>
              <w:tab/>
            </w:r>
            <w:r>
              <w:rPr>
                <w:noProof/>
                <w:webHidden/>
              </w:rPr>
              <w:fldChar w:fldCharType="begin"/>
            </w:r>
            <w:r>
              <w:rPr>
                <w:noProof/>
                <w:webHidden/>
              </w:rPr>
              <w:instrText xml:space="preserve"> PAGEREF _Toc129343026 \h </w:instrText>
            </w:r>
            <w:r>
              <w:rPr>
                <w:noProof/>
                <w:webHidden/>
              </w:rPr>
            </w:r>
            <w:r>
              <w:rPr>
                <w:noProof/>
                <w:webHidden/>
              </w:rPr>
              <w:fldChar w:fldCharType="separate"/>
            </w:r>
            <w:r>
              <w:rPr>
                <w:noProof/>
                <w:webHidden/>
              </w:rPr>
              <w:t>12</w:t>
            </w:r>
            <w:r>
              <w:rPr>
                <w:noProof/>
                <w:webHidden/>
              </w:rPr>
              <w:fldChar w:fldCharType="end"/>
            </w:r>
          </w:hyperlink>
        </w:p>
        <w:p w14:paraId="7842B7CD" w14:textId="335B1736" w:rsidR="00E50F8A" w:rsidRDefault="00E50F8A">
          <w:pPr>
            <w:pStyle w:val="INNH3"/>
            <w:tabs>
              <w:tab w:val="left" w:pos="1320"/>
              <w:tab w:val="right" w:leader="dot" w:pos="9016"/>
            </w:tabs>
            <w:rPr>
              <w:rFonts w:eastAsiaTheme="minorEastAsia"/>
              <w:noProof/>
              <w:lang w:eastAsia="nb-NO"/>
            </w:rPr>
          </w:pPr>
          <w:hyperlink w:anchor="_Toc129343027" w:history="1">
            <w:r w:rsidRPr="00C94A9C">
              <w:rPr>
                <w:rStyle w:val="Hyperkobling"/>
                <w:noProof/>
              </w:rPr>
              <w:t>7.2.1</w:t>
            </w:r>
            <w:r>
              <w:rPr>
                <w:rFonts w:eastAsiaTheme="minorEastAsia"/>
                <w:noProof/>
                <w:lang w:eastAsia="nb-NO"/>
              </w:rPr>
              <w:tab/>
            </w:r>
            <w:r w:rsidRPr="00C94A9C">
              <w:rPr>
                <w:rStyle w:val="Hyperkobling"/>
                <w:noProof/>
              </w:rPr>
              <w:t>Merutgifter</w:t>
            </w:r>
            <w:r>
              <w:rPr>
                <w:noProof/>
                <w:webHidden/>
              </w:rPr>
              <w:tab/>
            </w:r>
            <w:r>
              <w:rPr>
                <w:noProof/>
                <w:webHidden/>
              </w:rPr>
              <w:fldChar w:fldCharType="begin"/>
            </w:r>
            <w:r>
              <w:rPr>
                <w:noProof/>
                <w:webHidden/>
              </w:rPr>
              <w:instrText xml:space="preserve"> PAGEREF _Toc129343027 \h </w:instrText>
            </w:r>
            <w:r>
              <w:rPr>
                <w:noProof/>
                <w:webHidden/>
              </w:rPr>
            </w:r>
            <w:r>
              <w:rPr>
                <w:noProof/>
                <w:webHidden/>
              </w:rPr>
              <w:fldChar w:fldCharType="separate"/>
            </w:r>
            <w:r>
              <w:rPr>
                <w:noProof/>
                <w:webHidden/>
              </w:rPr>
              <w:t>12</w:t>
            </w:r>
            <w:r>
              <w:rPr>
                <w:noProof/>
                <w:webHidden/>
              </w:rPr>
              <w:fldChar w:fldCharType="end"/>
            </w:r>
          </w:hyperlink>
        </w:p>
        <w:p w14:paraId="32923E77" w14:textId="02686FBF" w:rsidR="00E50F8A" w:rsidRDefault="00E50F8A">
          <w:pPr>
            <w:pStyle w:val="INNH3"/>
            <w:tabs>
              <w:tab w:val="left" w:pos="1320"/>
              <w:tab w:val="right" w:leader="dot" w:pos="9016"/>
            </w:tabs>
            <w:rPr>
              <w:rFonts w:eastAsiaTheme="minorEastAsia"/>
              <w:noProof/>
              <w:lang w:eastAsia="nb-NO"/>
            </w:rPr>
          </w:pPr>
          <w:hyperlink w:anchor="_Toc129343028" w:history="1">
            <w:r w:rsidRPr="00C94A9C">
              <w:rPr>
                <w:rStyle w:val="Hyperkobling"/>
                <w:noProof/>
              </w:rPr>
              <w:t>7.2.2</w:t>
            </w:r>
            <w:r>
              <w:rPr>
                <w:rFonts w:eastAsiaTheme="minorEastAsia"/>
                <w:noProof/>
                <w:lang w:eastAsia="nb-NO"/>
              </w:rPr>
              <w:tab/>
            </w:r>
            <w:r w:rsidRPr="00C94A9C">
              <w:rPr>
                <w:rStyle w:val="Hyperkobling"/>
                <w:noProof/>
              </w:rPr>
              <w:t>Heving</w:t>
            </w:r>
            <w:r>
              <w:rPr>
                <w:noProof/>
                <w:webHidden/>
              </w:rPr>
              <w:tab/>
            </w:r>
            <w:r>
              <w:rPr>
                <w:noProof/>
                <w:webHidden/>
              </w:rPr>
              <w:fldChar w:fldCharType="begin"/>
            </w:r>
            <w:r>
              <w:rPr>
                <w:noProof/>
                <w:webHidden/>
              </w:rPr>
              <w:instrText xml:space="preserve"> PAGEREF _Toc129343028 \h </w:instrText>
            </w:r>
            <w:r>
              <w:rPr>
                <w:noProof/>
                <w:webHidden/>
              </w:rPr>
            </w:r>
            <w:r>
              <w:rPr>
                <w:noProof/>
                <w:webHidden/>
              </w:rPr>
              <w:fldChar w:fldCharType="separate"/>
            </w:r>
            <w:r>
              <w:rPr>
                <w:noProof/>
                <w:webHidden/>
              </w:rPr>
              <w:t>12</w:t>
            </w:r>
            <w:r>
              <w:rPr>
                <w:noProof/>
                <w:webHidden/>
              </w:rPr>
              <w:fldChar w:fldCharType="end"/>
            </w:r>
          </w:hyperlink>
        </w:p>
        <w:p w14:paraId="2F7332F9" w14:textId="39AFEC7D" w:rsidR="00E50F8A" w:rsidRDefault="00E50F8A">
          <w:pPr>
            <w:pStyle w:val="INNH3"/>
            <w:tabs>
              <w:tab w:val="left" w:pos="1320"/>
              <w:tab w:val="right" w:leader="dot" w:pos="9016"/>
            </w:tabs>
            <w:rPr>
              <w:rFonts w:eastAsiaTheme="minorEastAsia"/>
              <w:noProof/>
              <w:lang w:eastAsia="nb-NO"/>
            </w:rPr>
          </w:pPr>
          <w:hyperlink w:anchor="_Toc129343029" w:history="1">
            <w:r w:rsidRPr="00C94A9C">
              <w:rPr>
                <w:rStyle w:val="Hyperkobling"/>
                <w:noProof/>
              </w:rPr>
              <w:t>7.2.3</w:t>
            </w:r>
            <w:r>
              <w:rPr>
                <w:rFonts w:eastAsiaTheme="minorEastAsia"/>
                <w:noProof/>
                <w:lang w:eastAsia="nb-NO"/>
              </w:rPr>
              <w:tab/>
            </w:r>
            <w:r w:rsidRPr="00C94A9C">
              <w:rPr>
                <w:rStyle w:val="Hyperkobling"/>
                <w:noProof/>
              </w:rPr>
              <w:t>Erstatning</w:t>
            </w:r>
            <w:r>
              <w:rPr>
                <w:noProof/>
                <w:webHidden/>
              </w:rPr>
              <w:tab/>
            </w:r>
            <w:r>
              <w:rPr>
                <w:noProof/>
                <w:webHidden/>
              </w:rPr>
              <w:fldChar w:fldCharType="begin"/>
            </w:r>
            <w:r>
              <w:rPr>
                <w:noProof/>
                <w:webHidden/>
              </w:rPr>
              <w:instrText xml:space="preserve"> PAGEREF _Toc129343029 \h </w:instrText>
            </w:r>
            <w:r>
              <w:rPr>
                <w:noProof/>
                <w:webHidden/>
              </w:rPr>
            </w:r>
            <w:r>
              <w:rPr>
                <w:noProof/>
                <w:webHidden/>
              </w:rPr>
              <w:fldChar w:fldCharType="separate"/>
            </w:r>
            <w:r>
              <w:rPr>
                <w:noProof/>
                <w:webHidden/>
              </w:rPr>
              <w:t>12</w:t>
            </w:r>
            <w:r>
              <w:rPr>
                <w:noProof/>
                <w:webHidden/>
              </w:rPr>
              <w:fldChar w:fldCharType="end"/>
            </w:r>
          </w:hyperlink>
        </w:p>
        <w:p w14:paraId="717748D4" w14:textId="3AF35EF9" w:rsidR="00E50F8A" w:rsidRDefault="00E50F8A">
          <w:pPr>
            <w:pStyle w:val="INNH1"/>
            <w:tabs>
              <w:tab w:val="left" w:pos="440"/>
              <w:tab w:val="right" w:leader="dot" w:pos="9016"/>
            </w:tabs>
            <w:rPr>
              <w:rFonts w:eastAsiaTheme="minorEastAsia"/>
              <w:noProof/>
              <w:lang w:eastAsia="nb-NO"/>
            </w:rPr>
          </w:pPr>
          <w:hyperlink w:anchor="_Toc129343030" w:history="1">
            <w:r w:rsidRPr="00C94A9C">
              <w:rPr>
                <w:rStyle w:val="Hyperkobling"/>
                <w:noProof/>
              </w:rPr>
              <w:t>8</w:t>
            </w:r>
            <w:r>
              <w:rPr>
                <w:rFonts w:eastAsiaTheme="minorEastAsia"/>
                <w:noProof/>
                <w:lang w:eastAsia="nb-NO"/>
              </w:rPr>
              <w:tab/>
            </w:r>
            <w:r w:rsidRPr="00C94A9C">
              <w:rPr>
                <w:rStyle w:val="Hyperkobling"/>
                <w:noProof/>
              </w:rPr>
              <w:t>Leverandørens mislighold</w:t>
            </w:r>
            <w:r>
              <w:rPr>
                <w:noProof/>
                <w:webHidden/>
              </w:rPr>
              <w:tab/>
            </w:r>
            <w:r>
              <w:rPr>
                <w:noProof/>
                <w:webHidden/>
              </w:rPr>
              <w:fldChar w:fldCharType="begin"/>
            </w:r>
            <w:r>
              <w:rPr>
                <w:noProof/>
                <w:webHidden/>
              </w:rPr>
              <w:instrText xml:space="preserve"> PAGEREF _Toc129343030 \h </w:instrText>
            </w:r>
            <w:r>
              <w:rPr>
                <w:noProof/>
                <w:webHidden/>
              </w:rPr>
            </w:r>
            <w:r>
              <w:rPr>
                <w:noProof/>
                <w:webHidden/>
              </w:rPr>
              <w:fldChar w:fldCharType="separate"/>
            </w:r>
            <w:r>
              <w:rPr>
                <w:noProof/>
                <w:webHidden/>
              </w:rPr>
              <w:t>12</w:t>
            </w:r>
            <w:r>
              <w:rPr>
                <w:noProof/>
                <w:webHidden/>
              </w:rPr>
              <w:fldChar w:fldCharType="end"/>
            </w:r>
          </w:hyperlink>
        </w:p>
        <w:p w14:paraId="0831ED12" w14:textId="774894E4" w:rsidR="00E50F8A" w:rsidRDefault="00E50F8A">
          <w:pPr>
            <w:pStyle w:val="INNH2"/>
            <w:tabs>
              <w:tab w:val="left" w:pos="880"/>
              <w:tab w:val="right" w:leader="dot" w:pos="9016"/>
            </w:tabs>
            <w:rPr>
              <w:rFonts w:eastAsiaTheme="minorEastAsia"/>
              <w:noProof/>
              <w:lang w:eastAsia="nb-NO"/>
            </w:rPr>
          </w:pPr>
          <w:hyperlink w:anchor="_Toc129343031" w:history="1">
            <w:r w:rsidRPr="00C94A9C">
              <w:rPr>
                <w:rStyle w:val="Hyperkobling"/>
                <w:noProof/>
              </w:rPr>
              <w:t>8.1</w:t>
            </w:r>
            <w:r>
              <w:rPr>
                <w:rFonts w:eastAsiaTheme="minorEastAsia"/>
                <w:noProof/>
                <w:lang w:eastAsia="nb-NO"/>
              </w:rPr>
              <w:tab/>
            </w:r>
            <w:r w:rsidRPr="00C94A9C">
              <w:rPr>
                <w:rStyle w:val="Hyperkobling"/>
                <w:noProof/>
              </w:rPr>
              <w:t>Mangler</w:t>
            </w:r>
            <w:r>
              <w:rPr>
                <w:noProof/>
                <w:webHidden/>
              </w:rPr>
              <w:tab/>
            </w:r>
            <w:r>
              <w:rPr>
                <w:noProof/>
                <w:webHidden/>
              </w:rPr>
              <w:fldChar w:fldCharType="begin"/>
            </w:r>
            <w:r>
              <w:rPr>
                <w:noProof/>
                <w:webHidden/>
              </w:rPr>
              <w:instrText xml:space="preserve"> PAGEREF _Toc129343031 \h </w:instrText>
            </w:r>
            <w:r>
              <w:rPr>
                <w:noProof/>
                <w:webHidden/>
              </w:rPr>
            </w:r>
            <w:r>
              <w:rPr>
                <w:noProof/>
                <w:webHidden/>
              </w:rPr>
              <w:fldChar w:fldCharType="separate"/>
            </w:r>
            <w:r>
              <w:rPr>
                <w:noProof/>
                <w:webHidden/>
              </w:rPr>
              <w:t>12</w:t>
            </w:r>
            <w:r>
              <w:rPr>
                <w:noProof/>
                <w:webHidden/>
              </w:rPr>
              <w:fldChar w:fldCharType="end"/>
            </w:r>
          </w:hyperlink>
        </w:p>
        <w:p w14:paraId="7E608F58" w14:textId="0DBC6E1A" w:rsidR="00E50F8A" w:rsidRDefault="00E50F8A">
          <w:pPr>
            <w:pStyle w:val="INNH3"/>
            <w:tabs>
              <w:tab w:val="left" w:pos="1320"/>
              <w:tab w:val="right" w:leader="dot" w:pos="9016"/>
            </w:tabs>
            <w:rPr>
              <w:rFonts w:eastAsiaTheme="minorEastAsia"/>
              <w:noProof/>
              <w:lang w:eastAsia="nb-NO"/>
            </w:rPr>
          </w:pPr>
          <w:hyperlink w:anchor="_Toc129343032" w:history="1">
            <w:r w:rsidRPr="00C94A9C">
              <w:rPr>
                <w:rStyle w:val="Hyperkobling"/>
                <w:noProof/>
              </w:rPr>
              <w:t>8.1.1</w:t>
            </w:r>
            <w:r>
              <w:rPr>
                <w:rFonts w:eastAsiaTheme="minorEastAsia"/>
                <w:noProof/>
                <w:lang w:eastAsia="nb-NO"/>
              </w:rPr>
              <w:tab/>
            </w:r>
            <w:r w:rsidRPr="00C94A9C">
              <w:rPr>
                <w:rStyle w:val="Hyperkobling"/>
                <w:noProof/>
              </w:rPr>
              <w:t>Hva som utgjør en mangel</w:t>
            </w:r>
            <w:r>
              <w:rPr>
                <w:noProof/>
                <w:webHidden/>
              </w:rPr>
              <w:tab/>
            </w:r>
            <w:r>
              <w:rPr>
                <w:noProof/>
                <w:webHidden/>
              </w:rPr>
              <w:fldChar w:fldCharType="begin"/>
            </w:r>
            <w:r>
              <w:rPr>
                <w:noProof/>
                <w:webHidden/>
              </w:rPr>
              <w:instrText xml:space="preserve"> PAGEREF _Toc129343032 \h </w:instrText>
            </w:r>
            <w:r>
              <w:rPr>
                <w:noProof/>
                <w:webHidden/>
              </w:rPr>
            </w:r>
            <w:r>
              <w:rPr>
                <w:noProof/>
                <w:webHidden/>
              </w:rPr>
              <w:fldChar w:fldCharType="separate"/>
            </w:r>
            <w:r>
              <w:rPr>
                <w:noProof/>
                <w:webHidden/>
              </w:rPr>
              <w:t>12</w:t>
            </w:r>
            <w:r>
              <w:rPr>
                <w:noProof/>
                <w:webHidden/>
              </w:rPr>
              <w:fldChar w:fldCharType="end"/>
            </w:r>
          </w:hyperlink>
        </w:p>
        <w:p w14:paraId="596831EE" w14:textId="3A9E5412" w:rsidR="00E50F8A" w:rsidRDefault="00E50F8A">
          <w:pPr>
            <w:pStyle w:val="INNH3"/>
            <w:tabs>
              <w:tab w:val="left" w:pos="1320"/>
              <w:tab w:val="right" w:leader="dot" w:pos="9016"/>
            </w:tabs>
            <w:rPr>
              <w:rFonts w:eastAsiaTheme="minorEastAsia"/>
              <w:noProof/>
              <w:lang w:eastAsia="nb-NO"/>
            </w:rPr>
          </w:pPr>
          <w:hyperlink w:anchor="_Toc129343033" w:history="1">
            <w:r w:rsidRPr="00C94A9C">
              <w:rPr>
                <w:rStyle w:val="Hyperkobling"/>
                <w:noProof/>
              </w:rPr>
              <w:t>8.1.2</w:t>
            </w:r>
            <w:r>
              <w:rPr>
                <w:rFonts w:eastAsiaTheme="minorEastAsia"/>
                <w:noProof/>
                <w:lang w:eastAsia="nb-NO"/>
              </w:rPr>
              <w:tab/>
            </w:r>
            <w:r w:rsidRPr="00C94A9C">
              <w:rPr>
                <w:rStyle w:val="Hyperkobling"/>
                <w:noProof/>
              </w:rPr>
              <w:t>Kundens reklamasjonsfrist</w:t>
            </w:r>
            <w:r>
              <w:rPr>
                <w:noProof/>
                <w:webHidden/>
              </w:rPr>
              <w:tab/>
            </w:r>
            <w:r>
              <w:rPr>
                <w:noProof/>
                <w:webHidden/>
              </w:rPr>
              <w:fldChar w:fldCharType="begin"/>
            </w:r>
            <w:r>
              <w:rPr>
                <w:noProof/>
                <w:webHidden/>
              </w:rPr>
              <w:instrText xml:space="preserve"> PAGEREF _Toc129343033 \h </w:instrText>
            </w:r>
            <w:r>
              <w:rPr>
                <w:noProof/>
                <w:webHidden/>
              </w:rPr>
            </w:r>
            <w:r>
              <w:rPr>
                <w:noProof/>
                <w:webHidden/>
              </w:rPr>
              <w:fldChar w:fldCharType="separate"/>
            </w:r>
            <w:r>
              <w:rPr>
                <w:noProof/>
                <w:webHidden/>
              </w:rPr>
              <w:t>12</w:t>
            </w:r>
            <w:r>
              <w:rPr>
                <w:noProof/>
                <w:webHidden/>
              </w:rPr>
              <w:fldChar w:fldCharType="end"/>
            </w:r>
          </w:hyperlink>
        </w:p>
        <w:p w14:paraId="0D50672F" w14:textId="636FDC88" w:rsidR="00E50F8A" w:rsidRDefault="00E50F8A">
          <w:pPr>
            <w:pStyle w:val="INNH3"/>
            <w:tabs>
              <w:tab w:val="left" w:pos="1320"/>
              <w:tab w:val="right" w:leader="dot" w:pos="9016"/>
            </w:tabs>
            <w:rPr>
              <w:rFonts w:eastAsiaTheme="minorEastAsia"/>
              <w:noProof/>
              <w:lang w:eastAsia="nb-NO"/>
            </w:rPr>
          </w:pPr>
          <w:hyperlink w:anchor="_Toc129343034" w:history="1">
            <w:r w:rsidRPr="00C94A9C">
              <w:rPr>
                <w:rStyle w:val="Hyperkobling"/>
                <w:noProof/>
              </w:rPr>
              <w:t>8.1.3</w:t>
            </w:r>
            <w:r>
              <w:rPr>
                <w:rFonts w:eastAsiaTheme="minorEastAsia"/>
                <w:noProof/>
                <w:lang w:eastAsia="nb-NO"/>
              </w:rPr>
              <w:tab/>
            </w:r>
            <w:r w:rsidRPr="00C94A9C">
              <w:rPr>
                <w:rStyle w:val="Hyperkobling"/>
                <w:noProof/>
              </w:rPr>
              <w:t>Tilbakehold</w:t>
            </w:r>
            <w:r>
              <w:rPr>
                <w:noProof/>
                <w:webHidden/>
              </w:rPr>
              <w:tab/>
            </w:r>
            <w:r>
              <w:rPr>
                <w:noProof/>
                <w:webHidden/>
              </w:rPr>
              <w:fldChar w:fldCharType="begin"/>
            </w:r>
            <w:r>
              <w:rPr>
                <w:noProof/>
                <w:webHidden/>
              </w:rPr>
              <w:instrText xml:space="preserve"> PAGEREF _Toc129343034 \h </w:instrText>
            </w:r>
            <w:r>
              <w:rPr>
                <w:noProof/>
                <w:webHidden/>
              </w:rPr>
            </w:r>
            <w:r>
              <w:rPr>
                <w:noProof/>
                <w:webHidden/>
              </w:rPr>
              <w:fldChar w:fldCharType="separate"/>
            </w:r>
            <w:r>
              <w:rPr>
                <w:noProof/>
                <w:webHidden/>
              </w:rPr>
              <w:t>13</w:t>
            </w:r>
            <w:r>
              <w:rPr>
                <w:noProof/>
                <w:webHidden/>
              </w:rPr>
              <w:fldChar w:fldCharType="end"/>
            </w:r>
          </w:hyperlink>
        </w:p>
        <w:p w14:paraId="609322E1" w14:textId="4E6DD7C2" w:rsidR="00E50F8A" w:rsidRDefault="00E50F8A">
          <w:pPr>
            <w:pStyle w:val="INNH3"/>
            <w:tabs>
              <w:tab w:val="left" w:pos="1320"/>
              <w:tab w:val="right" w:leader="dot" w:pos="9016"/>
            </w:tabs>
            <w:rPr>
              <w:rFonts w:eastAsiaTheme="minorEastAsia"/>
              <w:noProof/>
              <w:lang w:eastAsia="nb-NO"/>
            </w:rPr>
          </w:pPr>
          <w:hyperlink w:anchor="_Toc129343035" w:history="1">
            <w:r w:rsidRPr="00C94A9C">
              <w:rPr>
                <w:rStyle w:val="Hyperkobling"/>
                <w:noProof/>
              </w:rPr>
              <w:t>8.1.4</w:t>
            </w:r>
            <w:r>
              <w:rPr>
                <w:rFonts w:eastAsiaTheme="minorEastAsia"/>
                <w:noProof/>
                <w:lang w:eastAsia="nb-NO"/>
              </w:rPr>
              <w:tab/>
            </w:r>
            <w:r w:rsidRPr="00C94A9C">
              <w:rPr>
                <w:rStyle w:val="Hyperkobling"/>
                <w:noProof/>
              </w:rPr>
              <w:t>Utbedring og omlevering</w:t>
            </w:r>
            <w:r>
              <w:rPr>
                <w:noProof/>
                <w:webHidden/>
              </w:rPr>
              <w:tab/>
            </w:r>
            <w:r>
              <w:rPr>
                <w:noProof/>
                <w:webHidden/>
              </w:rPr>
              <w:fldChar w:fldCharType="begin"/>
            </w:r>
            <w:r>
              <w:rPr>
                <w:noProof/>
                <w:webHidden/>
              </w:rPr>
              <w:instrText xml:space="preserve"> PAGEREF _Toc129343035 \h </w:instrText>
            </w:r>
            <w:r>
              <w:rPr>
                <w:noProof/>
                <w:webHidden/>
              </w:rPr>
            </w:r>
            <w:r>
              <w:rPr>
                <w:noProof/>
                <w:webHidden/>
              </w:rPr>
              <w:fldChar w:fldCharType="separate"/>
            </w:r>
            <w:r>
              <w:rPr>
                <w:noProof/>
                <w:webHidden/>
              </w:rPr>
              <w:t>13</w:t>
            </w:r>
            <w:r>
              <w:rPr>
                <w:noProof/>
                <w:webHidden/>
              </w:rPr>
              <w:fldChar w:fldCharType="end"/>
            </w:r>
          </w:hyperlink>
        </w:p>
        <w:p w14:paraId="07AE0369" w14:textId="13018ECD" w:rsidR="00E50F8A" w:rsidRDefault="00E50F8A">
          <w:pPr>
            <w:pStyle w:val="INNH3"/>
            <w:tabs>
              <w:tab w:val="left" w:pos="1320"/>
              <w:tab w:val="right" w:leader="dot" w:pos="9016"/>
            </w:tabs>
            <w:rPr>
              <w:rFonts w:eastAsiaTheme="minorEastAsia"/>
              <w:noProof/>
              <w:lang w:eastAsia="nb-NO"/>
            </w:rPr>
          </w:pPr>
          <w:hyperlink w:anchor="_Toc129343036" w:history="1">
            <w:r w:rsidRPr="00C94A9C">
              <w:rPr>
                <w:rStyle w:val="Hyperkobling"/>
                <w:noProof/>
              </w:rPr>
              <w:t>8.1.5</w:t>
            </w:r>
            <w:r>
              <w:rPr>
                <w:rFonts w:eastAsiaTheme="minorEastAsia"/>
                <w:noProof/>
                <w:lang w:eastAsia="nb-NO"/>
              </w:rPr>
              <w:tab/>
            </w:r>
            <w:r w:rsidRPr="00C94A9C">
              <w:rPr>
                <w:rStyle w:val="Hyperkobling"/>
                <w:noProof/>
              </w:rPr>
              <w:t>Prisavslag</w:t>
            </w:r>
            <w:r>
              <w:rPr>
                <w:noProof/>
                <w:webHidden/>
              </w:rPr>
              <w:tab/>
            </w:r>
            <w:r>
              <w:rPr>
                <w:noProof/>
                <w:webHidden/>
              </w:rPr>
              <w:fldChar w:fldCharType="begin"/>
            </w:r>
            <w:r>
              <w:rPr>
                <w:noProof/>
                <w:webHidden/>
              </w:rPr>
              <w:instrText xml:space="preserve"> PAGEREF _Toc129343036 \h </w:instrText>
            </w:r>
            <w:r>
              <w:rPr>
                <w:noProof/>
                <w:webHidden/>
              </w:rPr>
            </w:r>
            <w:r>
              <w:rPr>
                <w:noProof/>
                <w:webHidden/>
              </w:rPr>
              <w:fldChar w:fldCharType="separate"/>
            </w:r>
            <w:r>
              <w:rPr>
                <w:noProof/>
                <w:webHidden/>
              </w:rPr>
              <w:t>13</w:t>
            </w:r>
            <w:r>
              <w:rPr>
                <w:noProof/>
                <w:webHidden/>
              </w:rPr>
              <w:fldChar w:fldCharType="end"/>
            </w:r>
          </w:hyperlink>
        </w:p>
        <w:p w14:paraId="39C57550" w14:textId="407311CD" w:rsidR="00E50F8A" w:rsidRDefault="00E50F8A">
          <w:pPr>
            <w:pStyle w:val="INNH3"/>
            <w:tabs>
              <w:tab w:val="left" w:pos="1320"/>
              <w:tab w:val="right" w:leader="dot" w:pos="9016"/>
            </w:tabs>
            <w:rPr>
              <w:rFonts w:eastAsiaTheme="minorEastAsia"/>
              <w:noProof/>
              <w:lang w:eastAsia="nb-NO"/>
            </w:rPr>
          </w:pPr>
          <w:hyperlink w:anchor="_Toc129343037" w:history="1">
            <w:r w:rsidRPr="00C94A9C">
              <w:rPr>
                <w:rStyle w:val="Hyperkobling"/>
                <w:noProof/>
              </w:rPr>
              <w:t>8.1.6</w:t>
            </w:r>
            <w:r>
              <w:rPr>
                <w:rFonts w:eastAsiaTheme="minorEastAsia"/>
                <w:noProof/>
                <w:lang w:eastAsia="nb-NO"/>
              </w:rPr>
              <w:tab/>
            </w:r>
            <w:r w:rsidRPr="00C94A9C">
              <w:rPr>
                <w:rStyle w:val="Hyperkobling"/>
                <w:noProof/>
              </w:rPr>
              <w:t>Erstatning ved unnlatt utbedring</w:t>
            </w:r>
            <w:r>
              <w:rPr>
                <w:noProof/>
                <w:webHidden/>
              </w:rPr>
              <w:tab/>
            </w:r>
            <w:r>
              <w:rPr>
                <w:noProof/>
                <w:webHidden/>
              </w:rPr>
              <w:fldChar w:fldCharType="begin"/>
            </w:r>
            <w:r>
              <w:rPr>
                <w:noProof/>
                <w:webHidden/>
              </w:rPr>
              <w:instrText xml:space="preserve"> PAGEREF _Toc129343037 \h </w:instrText>
            </w:r>
            <w:r>
              <w:rPr>
                <w:noProof/>
                <w:webHidden/>
              </w:rPr>
            </w:r>
            <w:r>
              <w:rPr>
                <w:noProof/>
                <w:webHidden/>
              </w:rPr>
              <w:fldChar w:fldCharType="separate"/>
            </w:r>
            <w:r>
              <w:rPr>
                <w:noProof/>
                <w:webHidden/>
              </w:rPr>
              <w:t>13</w:t>
            </w:r>
            <w:r>
              <w:rPr>
                <w:noProof/>
                <w:webHidden/>
              </w:rPr>
              <w:fldChar w:fldCharType="end"/>
            </w:r>
          </w:hyperlink>
        </w:p>
        <w:p w14:paraId="6732514E" w14:textId="6476ABC2" w:rsidR="00E50F8A" w:rsidRDefault="00E50F8A">
          <w:pPr>
            <w:pStyle w:val="INNH3"/>
            <w:tabs>
              <w:tab w:val="left" w:pos="1320"/>
              <w:tab w:val="right" w:leader="dot" w:pos="9016"/>
            </w:tabs>
            <w:rPr>
              <w:rFonts w:eastAsiaTheme="minorEastAsia"/>
              <w:noProof/>
              <w:lang w:eastAsia="nb-NO"/>
            </w:rPr>
          </w:pPr>
          <w:hyperlink w:anchor="_Toc129343038" w:history="1">
            <w:r w:rsidRPr="00C94A9C">
              <w:rPr>
                <w:rStyle w:val="Hyperkobling"/>
                <w:noProof/>
              </w:rPr>
              <w:t>8.1.7</w:t>
            </w:r>
            <w:r>
              <w:rPr>
                <w:rFonts w:eastAsiaTheme="minorEastAsia"/>
                <w:noProof/>
                <w:lang w:eastAsia="nb-NO"/>
              </w:rPr>
              <w:tab/>
            </w:r>
            <w:r w:rsidRPr="00C94A9C">
              <w:rPr>
                <w:rStyle w:val="Hyperkobling"/>
                <w:noProof/>
              </w:rPr>
              <w:t>Dekningskjøp</w:t>
            </w:r>
            <w:r>
              <w:rPr>
                <w:noProof/>
                <w:webHidden/>
              </w:rPr>
              <w:tab/>
            </w:r>
            <w:r>
              <w:rPr>
                <w:noProof/>
                <w:webHidden/>
              </w:rPr>
              <w:fldChar w:fldCharType="begin"/>
            </w:r>
            <w:r>
              <w:rPr>
                <w:noProof/>
                <w:webHidden/>
              </w:rPr>
              <w:instrText xml:space="preserve"> PAGEREF _Toc129343038 \h </w:instrText>
            </w:r>
            <w:r>
              <w:rPr>
                <w:noProof/>
                <w:webHidden/>
              </w:rPr>
            </w:r>
            <w:r>
              <w:rPr>
                <w:noProof/>
                <w:webHidden/>
              </w:rPr>
              <w:fldChar w:fldCharType="separate"/>
            </w:r>
            <w:r>
              <w:rPr>
                <w:noProof/>
                <w:webHidden/>
              </w:rPr>
              <w:t>13</w:t>
            </w:r>
            <w:r>
              <w:rPr>
                <w:noProof/>
                <w:webHidden/>
              </w:rPr>
              <w:fldChar w:fldCharType="end"/>
            </w:r>
          </w:hyperlink>
        </w:p>
        <w:p w14:paraId="106615F9" w14:textId="104038FF" w:rsidR="00E50F8A" w:rsidRDefault="00E50F8A">
          <w:pPr>
            <w:pStyle w:val="INNH3"/>
            <w:tabs>
              <w:tab w:val="left" w:pos="1320"/>
              <w:tab w:val="right" w:leader="dot" w:pos="9016"/>
            </w:tabs>
            <w:rPr>
              <w:rFonts w:eastAsiaTheme="minorEastAsia"/>
              <w:noProof/>
              <w:lang w:eastAsia="nb-NO"/>
            </w:rPr>
          </w:pPr>
          <w:hyperlink w:anchor="_Toc129343039" w:history="1">
            <w:r w:rsidRPr="00C94A9C">
              <w:rPr>
                <w:rStyle w:val="Hyperkobling"/>
                <w:noProof/>
              </w:rPr>
              <w:t>8.1.8</w:t>
            </w:r>
            <w:r>
              <w:rPr>
                <w:rFonts w:eastAsiaTheme="minorEastAsia"/>
                <w:noProof/>
                <w:lang w:eastAsia="nb-NO"/>
              </w:rPr>
              <w:tab/>
            </w:r>
            <w:r w:rsidRPr="00C94A9C">
              <w:rPr>
                <w:rStyle w:val="Hyperkobling"/>
                <w:noProof/>
              </w:rPr>
              <w:t>Heving av avrop</w:t>
            </w:r>
            <w:r>
              <w:rPr>
                <w:noProof/>
                <w:webHidden/>
              </w:rPr>
              <w:tab/>
            </w:r>
            <w:r>
              <w:rPr>
                <w:noProof/>
                <w:webHidden/>
              </w:rPr>
              <w:fldChar w:fldCharType="begin"/>
            </w:r>
            <w:r>
              <w:rPr>
                <w:noProof/>
                <w:webHidden/>
              </w:rPr>
              <w:instrText xml:space="preserve"> PAGEREF _Toc129343039 \h </w:instrText>
            </w:r>
            <w:r>
              <w:rPr>
                <w:noProof/>
                <w:webHidden/>
              </w:rPr>
            </w:r>
            <w:r>
              <w:rPr>
                <w:noProof/>
                <w:webHidden/>
              </w:rPr>
              <w:fldChar w:fldCharType="separate"/>
            </w:r>
            <w:r>
              <w:rPr>
                <w:noProof/>
                <w:webHidden/>
              </w:rPr>
              <w:t>13</w:t>
            </w:r>
            <w:r>
              <w:rPr>
                <w:noProof/>
                <w:webHidden/>
              </w:rPr>
              <w:fldChar w:fldCharType="end"/>
            </w:r>
          </w:hyperlink>
        </w:p>
        <w:p w14:paraId="3765B5DE" w14:textId="415FF39F" w:rsidR="00E50F8A" w:rsidRDefault="00E50F8A">
          <w:pPr>
            <w:pStyle w:val="INNH3"/>
            <w:tabs>
              <w:tab w:val="left" w:pos="1320"/>
              <w:tab w:val="right" w:leader="dot" w:pos="9016"/>
            </w:tabs>
            <w:rPr>
              <w:rFonts w:eastAsiaTheme="minorEastAsia"/>
              <w:noProof/>
              <w:lang w:eastAsia="nb-NO"/>
            </w:rPr>
          </w:pPr>
          <w:hyperlink w:anchor="_Toc129343040" w:history="1">
            <w:r w:rsidRPr="00C94A9C">
              <w:rPr>
                <w:rStyle w:val="Hyperkobling"/>
                <w:noProof/>
              </w:rPr>
              <w:t>8.1.9</w:t>
            </w:r>
            <w:r>
              <w:rPr>
                <w:rFonts w:eastAsiaTheme="minorEastAsia"/>
                <w:noProof/>
                <w:lang w:eastAsia="nb-NO"/>
              </w:rPr>
              <w:tab/>
            </w:r>
            <w:r w:rsidRPr="00C94A9C">
              <w:rPr>
                <w:rStyle w:val="Hyperkobling"/>
                <w:noProof/>
              </w:rPr>
              <w:t>Heving av Avtalen</w:t>
            </w:r>
            <w:r>
              <w:rPr>
                <w:noProof/>
                <w:webHidden/>
              </w:rPr>
              <w:tab/>
            </w:r>
            <w:r>
              <w:rPr>
                <w:noProof/>
                <w:webHidden/>
              </w:rPr>
              <w:fldChar w:fldCharType="begin"/>
            </w:r>
            <w:r>
              <w:rPr>
                <w:noProof/>
                <w:webHidden/>
              </w:rPr>
              <w:instrText xml:space="preserve"> PAGEREF _Toc129343040 \h </w:instrText>
            </w:r>
            <w:r>
              <w:rPr>
                <w:noProof/>
                <w:webHidden/>
              </w:rPr>
            </w:r>
            <w:r>
              <w:rPr>
                <w:noProof/>
                <w:webHidden/>
              </w:rPr>
              <w:fldChar w:fldCharType="separate"/>
            </w:r>
            <w:r>
              <w:rPr>
                <w:noProof/>
                <w:webHidden/>
              </w:rPr>
              <w:t>14</w:t>
            </w:r>
            <w:r>
              <w:rPr>
                <w:noProof/>
                <w:webHidden/>
              </w:rPr>
              <w:fldChar w:fldCharType="end"/>
            </w:r>
          </w:hyperlink>
        </w:p>
        <w:p w14:paraId="53FED944" w14:textId="7D9126C9" w:rsidR="00E50F8A" w:rsidRDefault="00E50F8A">
          <w:pPr>
            <w:pStyle w:val="INNH3"/>
            <w:tabs>
              <w:tab w:val="left" w:pos="1320"/>
              <w:tab w:val="right" w:leader="dot" w:pos="9016"/>
            </w:tabs>
            <w:rPr>
              <w:rFonts w:eastAsiaTheme="minorEastAsia"/>
              <w:noProof/>
              <w:lang w:eastAsia="nb-NO"/>
            </w:rPr>
          </w:pPr>
          <w:hyperlink w:anchor="_Toc129343041" w:history="1">
            <w:r w:rsidRPr="00C94A9C">
              <w:rPr>
                <w:rStyle w:val="Hyperkobling"/>
                <w:noProof/>
              </w:rPr>
              <w:t>8.1.10</w:t>
            </w:r>
            <w:r>
              <w:rPr>
                <w:rFonts w:eastAsiaTheme="minorEastAsia"/>
                <w:noProof/>
                <w:lang w:eastAsia="nb-NO"/>
              </w:rPr>
              <w:tab/>
            </w:r>
            <w:r w:rsidRPr="00C94A9C">
              <w:rPr>
                <w:rStyle w:val="Hyperkobling"/>
                <w:noProof/>
              </w:rPr>
              <w:t>Dekningskjøp ved heving</w:t>
            </w:r>
            <w:r>
              <w:rPr>
                <w:noProof/>
                <w:webHidden/>
              </w:rPr>
              <w:tab/>
            </w:r>
            <w:r>
              <w:rPr>
                <w:noProof/>
                <w:webHidden/>
              </w:rPr>
              <w:fldChar w:fldCharType="begin"/>
            </w:r>
            <w:r>
              <w:rPr>
                <w:noProof/>
                <w:webHidden/>
              </w:rPr>
              <w:instrText xml:space="preserve"> PAGEREF _Toc129343041 \h </w:instrText>
            </w:r>
            <w:r>
              <w:rPr>
                <w:noProof/>
                <w:webHidden/>
              </w:rPr>
            </w:r>
            <w:r>
              <w:rPr>
                <w:noProof/>
                <w:webHidden/>
              </w:rPr>
              <w:fldChar w:fldCharType="separate"/>
            </w:r>
            <w:r>
              <w:rPr>
                <w:noProof/>
                <w:webHidden/>
              </w:rPr>
              <w:t>14</w:t>
            </w:r>
            <w:r>
              <w:rPr>
                <w:noProof/>
                <w:webHidden/>
              </w:rPr>
              <w:fldChar w:fldCharType="end"/>
            </w:r>
          </w:hyperlink>
        </w:p>
        <w:p w14:paraId="72E1FAD0" w14:textId="0BAE7B20" w:rsidR="00E50F8A" w:rsidRDefault="00E50F8A">
          <w:pPr>
            <w:pStyle w:val="INNH3"/>
            <w:tabs>
              <w:tab w:val="left" w:pos="1320"/>
              <w:tab w:val="right" w:leader="dot" w:pos="9016"/>
            </w:tabs>
            <w:rPr>
              <w:rFonts w:eastAsiaTheme="minorEastAsia"/>
              <w:noProof/>
              <w:lang w:eastAsia="nb-NO"/>
            </w:rPr>
          </w:pPr>
          <w:hyperlink w:anchor="_Toc129343042" w:history="1">
            <w:r w:rsidRPr="00C94A9C">
              <w:rPr>
                <w:rStyle w:val="Hyperkobling"/>
                <w:noProof/>
              </w:rPr>
              <w:t>8.1.11</w:t>
            </w:r>
            <w:r>
              <w:rPr>
                <w:rFonts w:eastAsiaTheme="minorEastAsia"/>
                <w:noProof/>
                <w:lang w:eastAsia="nb-NO"/>
              </w:rPr>
              <w:tab/>
            </w:r>
            <w:r w:rsidRPr="00C94A9C">
              <w:rPr>
                <w:rStyle w:val="Hyperkobling"/>
                <w:noProof/>
              </w:rPr>
              <w:t>Erstatning for mangler</w:t>
            </w:r>
            <w:r>
              <w:rPr>
                <w:noProof/>
                <w:webHidden/>
              </w:rPr>
              <w:tab/>
            </w:r>
            <w:r>
              <w:rPr>
                <w:noProof/>
                <w:webHidden/>
              </w:rPr>
              <w:fldChar w:fldCharType="begin"/>
            </w:r>
            <w:r>
              <w:rPr>
                <w:noProof/>
                <w:webHidden/>
              </w:rPr>
              <w:instrText xml:space="preserve"> PAGEREF _Toc129343042 \h </w:instrText>
            </w:r>
            <w:r>
              <w:rPr>
                <w:noProof/>
                <w:webHidden/>
              </w:rPr>
            </w:r>
            <w:r>
              <w:rPr>
                <w:noProof/>
                <w:webHidden/>
              </w:rPr>
              <w:fldChar w:fldCharType="separate"/>
            </w:r>
            <w:r>
              <w:rPr>
                <w:noProof/>
                <w:webHidden/>
              </w:rPr>
              <w:t>14</w:t>
            </w:r>
            <w:r>
              <w:rPr>
                <w:noProof/>
                <w:webHidden/>
              </w:rPr>
              <w:fldChar w:fldCharType="end"/>
            </w:r>
          </w:hyperlink>
        </w:p>
        <w:p w14:paraId="625FFA17" w14:textId="71859906" w:rsidR="00E50F8A" w:rsidRDefault="00E50F8A">
          <w:pPr>
            <w:pStyle w:val="INNH2"/>
            <w:tabs>
              <w:tab w:val="left" w:pos="880"/>
              <w:tab w:val="right" w:leader="dot" w:pos="9016"/>
            </w:tabs>
            <w:rPr>
              <w:rFonts w:eastAsiaTheme="minorEastAsia"/>
              <w:noProof/>
              <w:lang w:eastAsia="nb-NO"/>
            </w:rPr>
          </w:pPr>
          <w:hyperlink w:anchor="_Toc129343043" w:history="1">
            <w:r w:rsidRPr="00C94A9C">
              <w:rPr>
                <w:rStyle w:val="Hyperkobling"/>
                <w:noProof/>
              </w:rPr>
              <w:t>8.2</w:t>
            </w:r>
            <w:r>
              <w:rPr>
                <w:rFonts w:eastAsiaTheme="minorEastAsia"/>
                <w:noProof/>
                <w:lang w:eastAsia="nb-NO"/>
              </w:rPr>
              <w:tab/>
            </w:r>
            <w:r w:rsidRPr="00C94A9C">
              <w:rPr>
                <w:rStyle w:val="Hyperkobling"/>
                <w:noProof/>
              </w:rPr>
              <w:t>Forsinkelse</w:t>
            </w:r>
            <w:r>
              <w:rPr>
                <w:noProof/>
                <w:webHidden/>
              </w:rPr>
              <w:tab/>
            </w:r>
            <w:r>
              <w:rPr>
                <w:noProof/>
                <w:webHidden/>
              </w:rPr>
              <w:fldChar w:fldCharType="begin"/>
            </w:r>
            <w:r>
              <w:rPr>
                <w:noProof/>
                <w:webHidden/>
              </w:rPr>
              <w:instrText xml:space="preserve"> PAGEREF _Toc129343043 \h </w:instrText>
            </w:r>
            <w:r>
              <w:rPr>
                <w:noProof/>
                <w:webHidden/>
              </w:rPr>
            </w:r>
            <w:r>
              <w:rPr>
                <w:noProof/>
                <w:webHidden/>
              </w:rPr>
              <w:fldChar w:fldCharType="separate"/>
            </w:r>
            <w:r>
              <w:rPr>
                <w:noProof/>
                <w:webHidden/>
              </w:rPr>
              <w:t>14</w:t>
            </w:r>
            <w:r>
              <w:rPr>
                <w:noProof/>
                <w:webHidden/>
              </w:rPr>
              <w:fldChar w:fldCharType="end"/>
            </w:r>
          </w:hyperlink>
        </w:p>
        <w:p w14:paraId="170A405D" w14:textId="010F14F0" w:rsidR="00E50F8A" w:rsidRDefault="00E50F8A">
          <w:pPr>
            <w:pStyle w:val="INNH3"/>
            <w:tabs>
              <w:tab w:val="left" w:pos="1320"/>
              <w:tab w:val="right" w:leader="dot" w:pos="9016"/>
            </w:tabs>
            <w:rPr>
              <w:rFonts w:eastAsiaTheme="minorEastAsia"/>
              <w:noProof/>
              <w:lang w:eastAsia="nb-NO"/>
            </w:rPr>
          </w:pPr>
          <w:hyperlink w:anchor="_Toc129343044" w:history="1">
            <w:r w:rsidRPr="00C94A9C">
              <w:rPr>
                <w:rStyle w:val="Hyperkobling"/>
                <w:noProof/>
              </w:rPr>
              <w:t>8.2.1</w:t>
            </w:r>
            <w:r>
              <w:rPr>
                <w:rFonts w:eastAsiaTheme="minorEastAsia"/>
                <w:noProof/>
                <w:lang w:eastAsia="nb-NO"/>
              </w:rPr>
              <w:tab/>
            </w:r>
            <w:r w:rsidRPr="00C94A9C">
              <w:rPr>
                <w:rStyle w:val="Hyperkobling"/>
                <w:noProof/>
              </w:rPr>
              <w:t>Hva som utgjør forsinkelse</w:t>
            </w:r>
            <w:r>
              <w:rPr>
                <w:noProof/>
                <w:webHidden/>
              </w:rPr>
              <w:tab/>
            </w:r>
            <w:r>
              <w:rPr>
                <w:noProof/>
                <w:webHidden/>
              </w:rPr>
              <w:fldChar w:fldCharType="begin"/>
            </w:r>
            <w:r>
              <w:rPr>
                <w:noProof/>
                <w:webHidden/>
              </w:rPr>
              <w:instrText xml:space="preserve"> PAGEREF _Toc129343044 \h </w:instrText>
            </w:r>
            <w:r>
              <w:rPr>
                <w:noProof/>
                <w:webHidden/>
              </w:rPr>
            </w:r>
            <w:r>
              <w:rPr>
                <w:noProof/>
                <w:webHidden/>
              </w:rPr>
              <w:fldChar w:fldCharType="separate"/>
            </w:r>
            <w:r>
              <w:rPr>
                <w:noProof/>
                <w:webHidden/>
              </w:rPr>
              <w:t>14</w:t>
            </w:r>
            <w:r>
              <w:rPr>
                <w:noProof/>
                <w:webHidden/>
              </w:rPr>
              <w:fldChar w:fldCharType="end"/>
            </w:r>
          </w:hyperlink>
        </w:p>
        <w:p w14:paraId="7F53FADC" w14:textId="6D6234BA" w:rsidR="00E50F8A" w:rsidRDefault="00E50F8A">
          <w:pPr>
            <w:pStyle w:val="INNH3"/>
            <w:tabs>
              <w:tab w:val="left" w:pos="1320"/>
              <w:tab w:val="right" w:leader="dot" w:pos="9016"/>
            </w:tabs>
            <w:rPr>
              <w:rFonts w:eastAsiaTheme="minorEastAsia"/>
              <w:noProof/>
              <w:lang w:eastAsia="nb-NO"/>
            </w:rPr>
          </w:pPr>
          <w:hyperlink w:anchor="_Toc129343045" w:history="1">
            <w:r w:rsidRPr="00C94A9C">
              <w:rPr>
                <w:rStyle w:val="Hyperkobling"/>
                <w:noProof/>
              </w:rPr>
              <w:t>8.2.2</w:t>
            </w:r>
            <w:r>
              <w:rPr>
                <w:rFonts w:eastAsiaTheme="minorEastAsia"/>
                <w:noProof/>
                <w:lang w:eastAsia="nb-NO"/>
              </w:rPr>
              <w:tab/>
            </w:r>
            <w:r w:rsidRPr="00C94A9C">
              <w:rPr>
                <w:rStyle w:val="Hyperkobling"/>
                <w:noProof/>
              </w:rPr>
              <w:t>Leverandørens varslingsplikt og plikt til å begrense forsinkelsen</w:t>
            </w:r>
            <w:r>
              <w:rPr>
                <w:noProof/>
                <w:webHidden/>
              </w:rPr>
              <w:tab/>
            </w:r>
            <w:r>
              <w:rPr>
                <w:noProof/>
                <w:webHidden/>
              </w:rPr>
              <w:fldChar w:fldCharType="begin"/>
            </w:r>
            <w:r>
              <w:rPr>
                <w:noProof/>
                <w:webHidden/>
              </w:rPr>
              <w:instrText xml:space="preserve"> PAGEREF _Toc129343045 \h </w:instrText>
            </w:r>
            <w:r>
              <w:rPr>
                <w:noProof/>
                <w:webHidden/>
              </w:rPr>
            </w:r>
            <w:r>
              <w:rPr>
                <w:noProof/>
                <w:webHidden/>
              </w:rPr>
              <w:fldChar w:fldCharType="separate"/>
            </w:r>
            <w:r>
              <w:rPr>
                <w:noProof/>
                <w:webHidden/>
              </w:rPr>
              <w:t>14</w:t>
            </w:r>
            <w:r>
              <w:rPr>
                <w:noProof/>
                <w:webHidden/>
              </w:rPr>
              <w:fldChar w:fldCharType="end"/>
            </w:r>
          </w:hyperlink>
        </w:p>
        <w:p w14:paraId="53CBCA46" w14:textId="2BBEB6D1" w:rsidR="00E50F8A" w:rsidRDefault="00E50F8A">
          <w:pPr>
            <w:pStyle w:val="INNH3"/>
            <w:tabs>
              <w:tab w:val="left" w:pos="1320"/>
              <w:tab w:val="right" w:leader="dot" w:pos="9016"/>
            </w:tabs>
            <w:rPr>
              <w:rFonts w:eastAsiaTheme="minorEastAsia"/>
              <w:noProof/>
              <w:lang w:eastAsia="nb-NO"/>
            </w:rPr>
          </w:pPr>
          <w:hyperlink w:anchor="_Toc129343046" w:history="1">
            <w:r w:rsidRPr="00C94A9C">
              <w:rPr>
                <w:rStyle w:val="Hyperkobling"/>
                <w:noProof/>
              </w:rPr>
              <w:t>8.2.3</w:t>
            </w:r>
            <w:r>
              <w:rPr>
                <w:rFonts w:eastAsiaTheme="minorEastAsia"/>
                <w:noProof/>
                <w:lang w:eastAsia="nb-NO"/>
              </w:rPr>
              <w:tab/>
            </w:r>
            <w:r w:rsidRPr="00C94A9C">
              <w:rPr>
                <w:rStyle w:val="Hyperkobling"/>
                <w:noProof/>
              </w:rPr>
              <w:t>Tilbakehold</w:t>
            </w:r>
            <w:r>
              <w:rPr>
                <w:noProof/>
                <w:webHidden/>
              </w:rPr>
              <w:tab/>
            </w:r>
            <w:r>
              <w:rPr>
                <w:noProof/>
                <w:webHidden/>
              </w:rPr>
              <w:fldChar w:fldCharType="begin"/>
            </w:r>
            <w:r>
              <w:rPr>
                <w:noProof/>
                <w:webHidden/>
              </w:rPr>
              <w:instrText xml:space="preserve"> PAGEREF _Toc129343046 \h </w:instrText>
            </w:r>
            <w:r>
              <w:rPr>
                <w:noProof/>
                <w:webHidden/>
              </w:rPr>
            </w:r>
            <w:r>
              <w:rPr>
                <w:noProof/>
                <w:webHidden/>
              </w:rPr>
              <w:fldChar w:fldCharType="separate"/>
            </w:r>
            <w:r>
              <w:rPr>
                <w:noProof/>
                <w:webHidden/>
              </w:rPr>
              <w:t>15</w:t>
            </w:r>
            <w:r>
              <w:rPr>
                <w:noProof/>
                <w:webHidden/>
              </w:rPr>
              <w:fldChar w:fldCharType="end"/>
            </w:r>
          </w:hyperlink>
        </w:p>
        <w:p w14:paraId="4C1BBF1D" w14:textId="00124EDC" w:rsidR="00E50F8A" w:rsidRDefault="00E50F8A">
          <w:pPr>
            <w:pStyle w:val="INNH3"/>
            <w:tabs>
              <w:tab w:val="left" w:pos="1320"/>
              <w:tab w:val="right" w:leader="dot" w:pos="9016"/>
            </w:tabs>
            <w:rPr>
              <w:rFonts w:eastAsiaTheme="minorEastAsia"/>
              <w:noProof/>
              <w:lang w:eastAsia="nb-NO"/>
            </w:rPr>
          </w:pPr>
          <w:hyperlink w:anchor="_Toc129343047" w:history="1">
            <w:r w:rsidRPr="00C94A9C">
              <w:rPr>
                <w:rStyle w:val="Hyperkobling"/>
                <w:noProof/>
              </w:rPr>
              <w:t>8.2.4</w:t>
            </w:r>
            <w:r>
              <w:rPr>
                <w:rFonts w:eastAsiaTheme="minorEastAsia"/>
                <w:noProof/>
                <w:lang w:eastAsia="nb-NO"/>
              </w:rPr>
              <w:tab/>
            </w:r>
            <w:r w:rsidRPr="00C94A9C">
              <w:rPr>
                <w:rStyle w:val="Hyperkobling"/>
                <w:noProof/>
              </w:rPr>
              <w:t>Kundens rett til å fastholde Avtalen</w:t>
            </w:r>
            <w:r>
              <w:rPr>
                <w:noProof/>
                <w:webHidden/>
              </w:rPr>
              <w:tab/>
            </w:r>
            <w:r>
              <w:rPr>
                <w:noProof/>
                <w:webHidden/>
              </w:rPr>
              <w:fldChar w:fldCharType="begin"/>
            </w:r>
            <w:r>
              <w:rPr>
                <w:noProof/>
                <w:webHidden/>
              </w:rPr>
              <w:instrText xml:space="preserve"> PAGEREF _Toc129343047 \h </w:instrText>
            </w:r>
            <w:r>
              <w:rPr>
                <w:noProof/>
                <w:webHidden/>
              </w:rPr>
            </w:r>
            <w:r>
              <w:rPr>
                <w:noProof/>
                <w:webHidden/>
              </w:rPr>
              <w:fldChar w:fldCharType="separate"/>
            </w:r>
            <w:r>
              <w:rPr>
                <w:noProof/>
                <w:webHidden/>
              </w:rPr>
              <w:t>15</w:t>
            </w:r>
            <w:r>
              <w:rPr>
                <w:noProof/>
                <w:webHidden/>
              </w:rPr>
              <w:fldChar w:fldCharType="end"/>
            </w:r>
          </w:hyperlink>
        </w:p>
        <w:p w14:paraId="5F7F93A6" w14:textId="3DBBDDBF" w:rsidR="00E50F8A" w:rsidRDefault="00E50F8A">
          <w:pPr>
            <w:pStyle w:val="INNH3"/>
            <w:tabs>
              <w:tab w:val="left" w:pos="1320"/>
              <w:tab w:val="right" w:leader="dot" w:pos="9016"/>
            </w:tabs>
            <w:rPr>
              <w:rFonts w:eastAsiaTheme="minorEastAsia"/>
              <w:noProof/>
              <w:lang w:eastAsia="nb-NO"/>
            </w:rPr>
          </w:pPr>
          <w:hyperlink w:anchor="_Toc129343048" w:history="1">
            <w:r w:rsidRPr="00C94A9C">
              <w:rPr>
                <w:rStyle w:val="Hyperkobling"/>
                <w:noProof/>
              </w:rPr>
              <w:t>8.2.5</w:t>
            </w:r>
            <w:r>
              <w:rPr>
                <w:rFonts w:eastAsiaTheme="minorEastAsia"/>
                <w:noProof/>
                <w:lang w:eastAsia="nb-NO"/>
              </w:rPr>
              <w:tab/>
            </w:r>
            <w:r w:rsidRPr="00C94A9C">
              <w:rPr>
                <w:rStyle w:val="Hyperkobling"/>
                <w:noProof/>
              </w:rPr>
              <w:t>Dekningskjøp</w:t>
            </w:r>
            <w:r>
              <w:rPr>
                <w:noProof/>
                <w:webHidden/>
              </w:rPr>
              <w:tab/>
            </w:r>
            <w:r>
              <w:rPr>
                <w:noProof/>
                <w:webHidden/>
              </w:rPr>
              <w:fldChar w:fldCharType="begin"/>
            </w:r>
            <w:r>
              <w:rPr>
                <w:noProof/>
                <w:webHidden/>
              </w:rPr>
              <w:instrText xml:space="preserve"> PAGEREF _Toc129343048 \h </w:instrText>
            </w:r>
            <w:r>
              <w:rPr>
                <w:noProof/>
                <w:webHidden/>
              </w:rPr>
            </w:r>
            <w:r>
              <w:rPr>
                <w:noProof/>
                <w:webHidden/>
              </w:rPr>
              <w:fldChar w:fldCharType="separate"/>
            </w:r>
            <w:r>
              <w:rPr>
                <w:noProof/>
                <w:webHidden/>
              </w:rPr>
              <w:t>15</w:t>
            </w:r>
            <w:r>
              <w:rPr>
                <w:noProof/>
                <w:webHidden/>
              </w:rPr>
              <w:fldChar w:fldCharType="end"/>
            </w:r>
          </w:hyperlink>
        </w:p>
        <w:p w14:paraId="3C503886" w14:textId="23B43EED" w:rsidR="00E50F8A" w:rsidRDefault="00E50F8A">
          <w:pPr>
            <w:pStyle w:val="INNH3"/>
            <w:tabs>
              <w:tab w:val="left" w:pos="1320"/>
              <w:tab w:val="right" w:leader="dot" w:pos="9016"/>
            </w:tabs>
            <w:rPr>
              <w:rFonts w:eastAsiaTheme="minorEastAsia"/>
              <w:noProof/>
              <w:lang w:eastAsia="nb-NO"/>
            </w:rPr>
          </w:pPr>
          <w:hyperlink w:anchor="_Toc129343049" w:history="1">
            <w:r w:rsidRPr="00C94A9C">
              <w:rPr>
                <w:rStyle w:val="Hyperkobling"/>
                <w:noProof/>
              </w:rPr>
              <w:t>8.2.6</w:t>
            </w:r>
            <w:r>
              <w:rPr>
                <w:rFonts w:eastAsiaTheme="minorEastAsia"/>
                <w:noProof/>
                <w:lang w:eastAsia="nb-NO"/>
              </w:rPr>
              <w:tab/>
            </w:r>
            <w:r w:rsidRPr="00C94A9C">
              <w:rPr>
                <w:rStyle w:val="Hyperkobling"/>
                <w:noProof/>
              </w:rPr>
              <w:t>Dagmulkt</w:t>
            </w:r>
            <w:r>
              <w:rPr>
                <w:noProof/>
                <w:webHidden/>
              </w:rPr>
              <w:tab/>
            </w:r>
            <w:r>
              <w:rPr>
                <w:noProof/>
                <w:webHidden/>
              </w:rPr>
              <w:fldChar w:fldCharType="begin"/>
            </w:r>
            <w:r>
              <w:rPr>
                <w:noProof/>
                <w:webHidden/>
              </w:rPr>
              <w:instrText xml:space="preserve"> PAGEREF _Toc129343049 \h </w:instrText>
            </w:r>
            <w:r>
              <w:rPr>
                <w:noProof/>
                <w:webHidden/>
              </w:rPr>
            </w:r>
            <w:r>
              <w:rPr>
                <w:noProof/>
                <w:webHidden/>
              </w:rPr>
              <w:fldChar w:fldCharType="separate"/>
            </w:r>
            <w:r>
              <w:rPr>
                <w:noProof/>
                <w:webHidden/>
              </w:rPr>
              <w:t>15</w:t>
            </w:r>
            <w:r>
              <w:rPr>
                <w:noProof/>
                <w:webHidden/>
              </w:rPr>
              <w:fldChar w:fldCharType="end"/>
            </w:r>
          </w:hyperlink>
        </w:p>
        <w:p w14:paraId="6C9531C3" w14:textId="15AD50C9" w:rsidR="00E50F8A" w:rsidRDefault="00E50F8A">
          <w:pPr>
            <w:pStyle w:val="INNH3"/>
            <w:tabs>
              <w:tab w:val="left" w:pos="1320"/>
              <w:tab w:val="right" w:leader="dot" w:pos="9016"/>
            </w:tabs>
            <w:rPr>
              <w:rFonts w:eastAsiaTheme="minorEastAsia"/>
              <w:noProof/>
              <w:lang w:eastAsia="nb-NO"/>
            </w:rPr>
          </w:pPr>
          <w:hyperlink w:anchor="_Toc129343050" w:history="1">
            <w:r w:rsidRPr="00C94A9C">
              <w:rPr>
                <w:rStyle w:val="Hyperkobling"/>
                <w:noProof/>
              </w:rPr>
              <w:t>8.2.7</w:t>
            </w:r>
            <w:r>
              <w:rPr>
                <w:rFonts w:eastAsiaTheme="minorEastAsia"/>
                <w:noProof/>
                <w:lang w:eastAsia="nb-NO"/>
              </w:rPr>
              <w:tab/>
            </w:r>
            <w:r w:rsidRPr="00C94A9C">
              <w:rPr>
                <w:rStyle w:val="Hyperkobling"/>
                <w:noProof/>
              </w:rPr>
              <w:t>Erstatning ved forsinkelse</w:t>
            </w:r>
            <w:r>
              <w:rPr>
                <w:noProof/>
                <w:webHidden/>
              </w:rPr>
              <w:tab/>
            </w:r>
            <w:r>
              <w:rPr>
                <w:noProof/>
                <w:webHidden/>
              </w:rPr>
              <w:fldChar w:fldCharType="begin"/>
            </w:r>
            <w:r>
              <w:rPr>
                <w:noProof/>
                <w:webHidden/>
              </w:rPr>
              <w:instrText xml:space="preserve"> PAGEREF _Toc129343050 \h </w:instrText>
            </w:r>
            <w:r>
              <w:rPr>
                <w:noProof/>
                <w:webHidden/>
              </w:rPr>
            </w:r>
            <w:r>
              <w:rPr>
                <w:noProof/>
                <w:webHidden/>
              </w:rPr>
              <w:fldChar w:fldCharType="separate"/>
            </w:r>
            <w:r>
              <w:rPr>
                <w:noProof/>
                <w:webHidden/>
              </w:rPr>
              <w:t>15</w:t>
            </w:r>
            <w:r>
              <w:rPr>
                <w:noProof/>
                <w:webHidden/>
              </w:rPr>
              <w:fldChar w:fldCharType="end"/>
            </w:r>
          </w:hyperlink>
        </w:p>
        <w:p w14:paraId="32A2F1D0" w14:textId="6E29E3C1" w:rsidR="00E50F8A" w:rsidRDefault="00E50F8A">
          <w:pPr>
            <w:pStyle w:val="INNH3"/>
            <w:tabs>
              <w:tab w:val="left" w:pos="1320"/>
              <w:tab w:val="right" w:leader="dot" w:pos="9016"/>
            </w:tabs>
            <w:rPr>
              <w:rFonts w:eastAsiaTheme="minorEastAsia"/>
              <w:noProof/>
              <w:lang w:eastAsia="nb-NO"/>
            </w:rPr>
          </w:pPr>
          <w:hyperlink w:anchor="_Toc129343051" w:history="1">
            <w:r w:rsidRPr="00C94A9C">
              <w:rPr>
                <w:rStyle w:val="Hyperkobling"/>
                <w:noProof/>
              </w:rPr>
              <w:t>8.2.8</w:t>
            </w:r>
            <w:r>
              <w:rPr>
                <w:rFonts w:eastAsiaTheme="minorEastAsia"/>
                <w:noProof/>
                <w:lang w:eastAsia="nb-NO"/>
              </w:rPr>
              <w:tab/>
            </w:r>
            <w:r w:rsidRPr="00C94A9C">
              <w:rPr>
                <w:rStyle w:val="Hyperkobling"/>
                <w:noProof/>
              </w:rPr>
              <w:t>Heving av avrop</w:t>
            </w:r>
            <w:r>
              <w:rPr>
                <w:noProof/>
                <w:webHidden/>
              </w:rPr>
              <w:tab/>
            </w:r>
            <w:r>
              <w:rPr>
                <w:noProof/>
                <w:webHidden/>
              </w:rPr>
              <w:fldChar w:fldCharType="begin"/>
            </w:r>
            <w:r>
              <w:rPr>
                <w:noProof/>
                <w:webHidden/>
              </w:rPr>
              <w:instrText xml:space="preserve"> PAGEREF _Toc129343051 \h </w:instrText>
            </w:r>
            <w:r>
              <w:rPr>
                <w:noProof/>
                <w:webHidden/>
              </w:rPr>
            </w:r>
            <w:r>
              <w:rPr>
                <w:noProof/>
                <w:webHidden/>
              </w:rPr>
              <w:fldChar w:fldCharType="separate"/>
            </w:r>
            <w:r>
              <w:rPr>
                <w:noProof/>
                <w:webHidden/>
              </w:rPr>
              <w:t>15</w:t>
            </w:r>
            <w:r>
              <w:rPr>
                <w:noProof/>
                <w:webHidden/>
              </w:rPr>
              <w:fldChar w:fldCharType="end"/>
            </w:r>
          </w:hyperlink>
        </w:p>
        <w:p w14:paraId="302388AA" w14:textId="515DD70F" w:rsidR="00E50F8A" w:rsidRDefault="00E50F8A">
          <w:pPr>
            <w:pStyle w:val="INNH3"/>
            <w:tabs>
              <w:tab w:val="left" w:pos="1320"/>
              <w:tab w:val="right" w:leader="dot" w:pos="9016"/>
            </w:tabs>
            <w:rPr>
              <w:rFonts w:eastAsiaTheme="minorEastAsia"/>
              <w:noProof/>
              <w:lang w:eastAsia="nb-NO"/>
            </w:rPr>
          </w:pPr>
          <w:hyperlink w:anchor="_Toc129343052" w:history="1">
            <w:r w:rsidRPr="00C94A9C">
              <w:rPr>
                <w:rStyle w:val="Hyperkobling"/>
                <w:noProof/>
              </w:rPr>
              <w:t>8.2.9</w:t>
            </w:r>
            <w:r>
              <w:rPr>
                <w:rFonts w:eastAsiaTheme="minorEastAsia"/>
                <w:noProof/>
                <w:lang w:eastAsia="nb-NO"/>
              </w:rPr>
              <w:tab/>
            </w:r>
            <w:r w:rsidRPr="00C94A9C">
              <w:rPr>
                <w:rStyle w:val="Hyperkobling"/>
                <w:noProof/>
              </w:rPr>
              <w:t>Heving av Avtalen</w:t>
            </w:r>
            <w:r>
              <w:rPr>
                <w:noProof/>
                <w:webHidden/>
              </w:rPr>
              <w:tab/>
            </w:r>
            <w:r>
              <w:rPr>
                <w:noProof/>
                <w:webHidden/>
              </w:rPr>
              <w:fldChar w:fldCharType="begin"/>
            </w:r>
            <w:r>
              <w:rPr>
                <w:noProof/>
                <w:webHidden/>
              </w:rPr>
              <w:instrText xml:space="preserve"> PAGEREF _Toc129343052 \h </w:instrText>
            </w:r>
            <w:r>
              <w:rPr>
                <w:noProof/>
                <w:webHidden/>
              </w:rPr>
            </w:r>
            <w:r>
              <w:rPr>
                <w:noProof/>
                <w:webHidden/>
              </w:rPr>
              <w:fldChar w:fldCharType="separate"/>
            </w:r>
            <w:r>
              <w:rPr>
                <w:noProof/>
                <w:webHidden/>
              </w:rPr>
              <w:t>15</w:t>
            </w:r>
            <w:r>
              <w:rPr>
                <w:noProof/>
                <w:webHidden/>
              </w:rPr>
              <w:fldChar w:fldCharType="end"/>
            </w:r>
          </w:hyperlink>
        </w:p>
        <w:p w14:paraId="5E3E9BE7" w14:textId="4056171D" w:rsidR="00E50F8A" w:rsidRDefault="00E50F8A">
          <w:pPr>
            <w:pStyle w:val="INNH1"/>
            <w:tabs>
              <w:tab w:val="left" w:pos="440"/>
              <w:tab w:val="right" w:leader="dot" w:pos="9016"/>
            </w:tabs>
            <w:rPr>
              <w:rFonts w:eastAsiaTheme="minorEastAsia"/>
              <w:noProof/>
              <w:lang w:eastAsia="nb-NO"/>
            </w:rPr>
          </w:pPr>
          <w:hyperlink w:anchor="_Toc129343053" w:history="1">
            <w:r w:rsidRPr="00C94A9C">
              <w:rPr>
                <w:rStyle w:val="Hyperkobling"/>
                <w:noProof/>
              </w:rPr>
              <w:t>9</w:t>
            </w:r>
            <w:r>
              <w:rPr>
                <w:rFonts w:eastAsiaTheme="minorEastAsia"/>
                <w:noProof/>
                <w:lang w:eastAsia="nb-NO"/>
              </w:rPr>
              <w:tab/>
            </w:r>
            <w:r w:rsidRPr="00C94A9C">
              <w:rPr>
                <w:rStyle w:val="Hyperkobling"/>
                <w:noProof/>
              </w:rPr>
              <w:t>Ansvar for skade</w:t>
            </w:r>
            <w:r>
              <w:rPr>
                <w:noProof/>
                <w:webHidden/>
              </w:rPr>
              <w:tab/>
            </w:r>
            <w:r>
              <w:rPr>
                <w:noProof/>
                <w:webHidden/>
              </w:rPr>
              <w:fldChar w:fldCharType="begin"/>
            </w:r>
            <w:r>
              <w:rPr>
                <w:noProof/>
                <w:webHidden/>
              </w:rPr>
              <w:instrText xml:space="preserve"> PAGEREF _Toc129343053 \h </w:instrText>
            </w:r>
            <w:r>
              <w:rPr>
                <w:noProof/>
                <w:webHidden/>
              </w:rPr>
            </w:r>
            <w:r>
              <w:rPr>
                <w:noProof/>
                <w:webHidden/>
              </w:rPr>
              <w:fldChar w:fldCharType="separate"/>
            </w:r>
            <w:r>
              <w:rPr>
                <w:noProof/>
                <w:webHidden/>
              </w:rPr>
              <w:t>16</w:t>
            </w:r>
            <w:r>
              <w:rPr>
                <w:noProof/>
                <w:webHidden/>
              </w:rPr>
              <w:fldChar w:fldCharType="end"/>
            </w:r>
          </w:hyperlink>
        </w:p>
        <w:p w14:paraId="22EFC4F6" w14:textId="3C91D873" w:rsidR="00E50F8A" w:rsidRDefault="00E50F8A">
          <w:pPr>
            <w:pStyle w:val="INNH2"/>
            <w:tabs>
              <w:tab w:val="left" w:pos="880"/>
              <w:tab w:val="right" w:leader="dot" w:pos="9016"/>
            </w:tabs>
            <w:rPr>
              <w:rFonts w:eastAsiaTheme="minorEastAsia"/>
              <w:noProof/>
              <w:lang w:eastAsia="nb-NO"/>
            </w:rPr>
          </w:pPr>
          <w:hyperlink w:anchor="_Toc129343054" w:history="1">
            <w:r w:rsidRPr="00C94A9C">
              <w:rPr>
                <w:rStyle w:val="Hyperkobling"/>
                <w:noProof/>
              </w:rPr>
              <w:t>9.1</w:t>
            </w:r>
            <w:r>
              <w:rPr>
                <w:rFonts w:eastAsiaTheme="minorEastAsia"/>
                <w:noProof/>
                <w:lang w:eastAsia="nb-NO"/>
              </w:rPr>
              <w:tab/>
            </w:r>
            <w:r w:rsidRPr="00C94A9C">
              <w:rPr>
                <w:rStyle w:val="Hyperkobling"/>
                <w:noProof/>
              </w:rPr>
              <w:t>Varsel om fare for skade</w:t>
            </w:r>
            <w:r>
              <w:rPr>
                <w:noProof/>
                <w:webHidden/>
              </w:rPr>
              <w:tab/>
            </w:r>
            <w:r>
              <w:rPr>
                <w:noProof/>
                <w:webHidden/>
              </w:rPr>
              <w:fldChar w:fldCharType="begin"/>
            </w:r>
            <w:r>
              <w:rPr>
                <w:noProof/>
                <w:webHidden/>
              </w:rPr>
              <w:instrText xml:space="preserve"> PAGEREF _Toc129343054 \h </w:instrText>
            </w:r>
            <w:r>
              <w:rPr>
                <w:noProof/>
                <w:webHidden/>
              </w:rPr>
            </w:r>
            <w:r>
              <w:rPr>
                <w:noProof/>
                <w:webHidden/>
              </w:rPr>
              <w:fldChar w:fldCharType="separate"/>
            </w:r>
            <w:r>
              <w:rPr>
                <w:noProof/>
                <w:webHidden/>
              </w:rPr>
              <w:t>16</w:t>
            </w:r>
            <w:r>
              <w:rPr>
                <w:noProof/>
                <w:webHidden/>
              </w:rPr>
              <w:fldChar w:fldCharType="end"/>
            </w:r>
          </w:hyperlink>
        </w:p>
        <w:p w14:paraId="6363D540" w14:textId="41FC6DFE" w:rsidR="00E50F8A" w:rsidRDefault="00E50F8A">
          <w:pPr>
            <w:pStyle w:val="INNH2"/>
            <w:tabs>
              <w:tab w:val="left" w:pos="880"/>
              <w:tab w:val="right" w:leader="dot" w:pos="9016"/>
            </w:tabs>
            <w:rPr>
              <w:rFonts w:eastAsiaTheme="minorEastAsia"/>
              <w:noProof/>
              <w:lang w:eastAsia="nb-NO"/>
            </w:rPr>
          </w:pPr>
          <w:hyperlink w:anchor="_Toc129343055" w:history="1">
            <w:r w:rsidRPr="00C94A9C">
              <w:rPr>
                <w:rStyle w:val="Hyperkobling"/>
                <w:noProof/>
              </w:rPr>
              <w:t>9.2</w:t>
            </w:r>
            <w:r>
              <w:rPr>
                <w:rFonts w:eastAsiaTheme="minorEastAsia"/>
                <w:noProof/>
                <w:lang w:eastAsia="nb-NO"/>
              </w:rPr>
              <w:tab/>
            </w:r>
            <w:r w:rsidRPr="00C94A9C">
              <w:rPr>
                <w:rStyle w:val="Hyperkobling"/>
                <w:noProof/>
              </w:rPr>
              <w:t>Ansvar for skade på den andre partens person eller eiendom</w:t>
            </w:r>
            <w:r>
              <w:rPr>
                <w:noProof/>
                <w:webHidden/>
              </w:rPr>
              <w:tab/>
            </w:r>
            <w:r>
              <w:rPr>
                <w:noProof/>
                <w:webHidden/>
              </w:rPr>
              <w:fldChar w:fldCharType="begin"/>
            </w:r>
            <w:r>
              <w:rPr>
                <w:noProof/>
                <w:webHidden/>
              </w:rPr>
              <w:instrText xml:space="preserve"> PAGEREF _Toc129343055 \h </w:instrText>
            </w:r>
            <w:r>
              <w:rPr>
                <w:noProof/>
                <w:webHidden/>
              </w:rPr>
            </w:r>
            <w:r>
              <w:rPr>
                <w:noProof/>
                <w:webHidden/>
              </w:rPr>
              <w:fldChar w:fldCharType="separate"/>
            </w:r>
            <w:r>
              <w:rPr>
                <w:noProof/>
                <w:webHidden/>
              </w:rPr>
              <w:t>16</w:t>
            </w:r>
            <w:r>
              <w:rPr>
                <w:noProof/>
                <w:webHidden/>
              </w:rPr>
              <w:fldChar w:fldCharType="end"/>
            </w:r>
          </w:hyperlink>
        </w:p>
        <w:p w14:paraId="07F8E7D2" w14:textId="4EC3091A" w:rsidR="00E50F8A" w:rsidRDefault="00E50F8A">
          <w:pPr>
            <w:pStyle w:val="INNH2"/>
            <w:tabs>
              <w:tab w:val="left" w:pos="880"/>
              <w:tab w:val="right" w:leader="dot" w:pos="9016"/>
            </w:tabs>
            <w:rPr>
              <w:rFonts w:eastAsiaTheme="minorEastAsia"/>
              <w:noProof/>
              <w:lang w:eastAsia="nb-NO"/>
            </w:rPr>
          </w:pPr>
          <w:hyperlink w:anchor="_Toc129343056" w:history="1">
            <w:r w:rsidRPr="00C94A9C">
              <w:rPr>
                <w:rStyle w:val="Hyperkobling"/>
                <w:noProof/>
              </w:rPr>
              <w:t>9.3</w:t>
            </w:r>
            <w:r>
              <w:rPr>
                <w:rFonts w:eastAsiaTheme="minorEastAsia"/>
                <w:noProof/>
                <w:lang w:eastAsia="nb-NO"/>
              </w:rPr>
              <w:tab/>
            </w:r>
            <w:r w:rsidRPr="00C94A9C">
              <w:rPr>
                <w:rStyle w:val="Hyperkobling"/>
                <w:noProof/>
              </w:rPr>
              <w:t>Ansvar for skade på miljø, tredjemanns person eller eiendom</w:t>
            </w:r>
            <w:r>
              <w:rPr>
                <w:noProof/>
                <w:webHidden/>
              </w:rPr>
              <w:tab/>
            </w:r>
            <w:r>
              <w:rPr>
                <w:noProof/>
                <w:webHidden/>
              </w:rPr>
              <w:fldChar w:fldCharType="begin"/>
            </w:r>
            <w:r>
              <w:rPr>
                <w:noProof/>
                <w:webHidden/>
              </w:rPr>
              <w:instrText xml:space="preserve"> PAGEREF _Toc129343056 \h </w:instrText>
            </w:r>
            <w:r>
              <w:rPr>
                <w:noProof/>
                <w:webHidden/>
              </w:rPr>
            </w:r>
            <w:r>
              <w:rPr>
                <w:noProof/>
                <w:webHidden/>
              </w:rPr>
              <w:fldChar w:fldCharType="separate"/>
            </w:r>
            <w:r>
              <w:rPr>
                <w:noProof/>
                <w:webHidden/>
              </w:rPr>
              <w:t>16</w:t>
            </w:r>
            <w:r>
              <w:rPr>
                <w:noProof/>
                <w:webHidden/>
              </w:rPr>
              <w:fldChar w:fldCharType="end"/>
            </w:r>
          </w:hyperlink>
        </w:p>
        <w:p w14:paraId="72E22885" w14:textId="7EF61A65" w:rsidR="00E50F8A" w:rsidRDefault="00E50F8A">
          <w:pPr>
            <w:pStyle w:val="INNH1"/>
            <w:tabs>
              <w:tab w:val="left" w:pos="660"/>
              <w:tab w:val="right" w:leader="dot" w:pos="9016"/>
            </w:tabs>
            <w:rPr>
              <w:rFonts w:eastAsiaTheme="minorEastAsia"/>
              <w:noProof/>
              <w:lang w:eastAsia="nb-NO"/>
            </w:rPr>
          </w:pPr>
          <w:hyperlink w:anchor="_Toc129343057" w:history="1">
            <w:r w:rsidRPr="00C94A9C">
              <w:rPr>
                <w:rStyle w:val="Hyperkobling"/>
                <w:noProof/>
              </w:rPr>
              <w:t>10</w:t>
            </w:r>
            <w:r>
              <w:rPr>
                <w:rFonts w:eastAsiaTheme="minorEastAsia"/>
                <w:noProof/>
                <w:lang w:eastAsia="nb-NO"/>
              </w:rPr>
              <w:tab/>
            </w:r>
            <w:r w:rsidRPr="00C94A9C">
              <w:rPr>
                <w:rStyle w:val="Hyperkobling"/>
                <w:noProof/>
              </w:rPr>
              <w:t>Force Majeure</w:t>
            </w:r>
            <w:r>
              <w:rPr>
                <w:noProof/>
                <w:webHidden/>
              </w:rPr>
              <w:tab/>
            </w:r>
            <w:r>
              <w:rPr>
                <w:noProof/>
                <w:webHidden/>
              </w:rPr>
              <w:fldChar w:fldCharType="begin"/>
            </w:r>
            <w:r>
              <w:rPr>
                <w:noProof/>
                <w:webHidden/>
              </w:rPr>
              <w:instrText xml:space="preserve"> PAGEREF _Toc129343057 \h </w:instrText>
            </w:r>
            <w:r>
              <w:rPr>
                <w:noProof/>
                <w:webHidden/>
              </w:rPr>
            </w:r>
            <w:r>
              <w:rPr>
                <w:noProof/>
                <w:webHidden/>
              </w:rPr>
              <w:fldChar w:fldCharType="separate"/>
            </w:r>
            <w:r>
              <w:rPr>
                <w:noProof/>
                <w:webHidden/>
              </w:rPr>
              <w:t>16</w:t>
            </w:r>
            <w:r>
              <w:rPr>
                <w:noProof/>
                <w:webHidden/>
              </w:rPr>
              <w:fldChar w:fldCharType="end"/>
            </w:r>
          </w:hyperlink>
        </w:p>
        <w:p w14:paraId="69397039" w14:textId="33DB912D" w:rsidR="00E50F8A" w:rsidRDefault="00E50F8A">
          <w:pPr>
            <w:pStyle w:val="INNH1"/>
            <w:tabs>
              <w:tab w:val="left" w:pos="660"/>
              <w:tab w:val="right" w:leader="dot" w:pos="9016"/>
            </w:tabs>
            <w:rPr>
              <w:rFonts w:eastAsiaTheme="minorEastAsia"/>
              <w:noProof/>
              <w:lang w:eastAsia="nb-NO"/>
            </w:rPr>
          </w:pPr>
          <w:hyperlink w:anchor="_Toc129343058" w:history="1">
            <w:r w:rsidRPr="00C94A9C">
              <w:rPr>
                <w:rStyle w:val="Hyperkobling"/>
                <w:noProof/>
              </w:rPr>
              <w:t>11</w:t>
            </w:r>
            <w:r>
              <w:rPr>
                <w:rFonts w:eastAsiaTheme="minorEastAsia"/>
                <w:noProof/>
                <w:lang w:eastAsia="nb-NO"/>
              </w:rPr>
              <w:tab/>
            </w:r>
            <w:r w:rsidRPr="00C94A9C">
              <w:rPr>
                <w:rStyle w:val="Hyperkobling"/>
                <w:noProof/>
              </w:rPr>
              <w:t>Generelle bestemmelser</w:t>
            </w:r>
            <w:r>
              <w:rPr>
                <w:noProof/>
                <w:webHidden/>
              </w:rPr>
              <w:tab/>
            </w:r>
            <w:r>
              <w:rPr>
                <w:noProof/>
                <w:webHidden/>
              </w:rPr>
              <w:fldChar w:fldCharType="begin"/>
            </w:r>
            <w:r>
              <w:rPr>
                <w:noProof/>
                <w:webHidden/>
              </w:rPr>
              <w:instrText xml:space="preserve"> PAGEREF _Toc129343058 \h </w:instrText>
            </w:r>
            <w:r>
              <w:rPr>
                <w:noProof/>
                <w:webHidden/>
              </w:rPr>
            </w:r>
            <w:r>
              <w:rPr>
                <w:noProof/>
                <w:webHidden/>
              </w:rPr>
              <w:fldChar w:fldCharType="separate"/>
            </w:r>
            <w:r>
              <w:rPr>
                <w:noProof/>
                <w:webHidden/>
              </w:rPr>
              <w:t>17</w:t>
            </w:r>
            <w:r>
              <w:rPr>
                <w:noProof/>
                <w:webHidden/>
              </w:rPr>
              <w:fldChar w:fldCharType="end"/>
            </w:r>
          </w:hyperlink>
        </w:p>
        <w:p w14:paraId="5B9328ED" w14:textId="0F51B9AC" w:rsidR="00E50F8A" w:rsidRDefault="00E50F8A">
          <w:pPr>
            <w:pStyle w:val="INNH2"/>
            <w:tabs>
              <w:tab w:val="left" w:pos="880"/>
              <w:tab w:val="right" w:leader="dot" w:pos="9016"/>
            </w:tabs>
            <w:rPr>
              <w:rFonts w:eastAsiaTheme="minorEastAsia"/>
              <w:noProof/>
              <w:lang w:eastAsia="nb-NO"/>
            </w:rPr>
          </w:pPr>
          <w:hyperlink w:anchor="_Toc129343059" w:history="1">
            <w:r w:rsidRPr="00C94A9C">
              <w:rPr>
                <w:rStyle w:val="Hyperkobling"/>
                <w:noProof/>
              </w:rPr>
              <w:t>11.1</w:t>
            </w:r>
            <w:r>
              <w:rPr>
                <w:rFonts w:eastAsiaTheme="minorEastAsia"/>
                <w:noProof/>
                <w:lang w:eastAsia="nb-NO"/>
              </w:rPr>
              <w:tab/>
            </w:r>
            <w:r w:rsidRPr="00C94A9C">
              <w:rPr>
                <w:rStyle w:val="Hyperkobling"/>
                <w:noProof/>
              </w:rPr>
              <w:t>Taushetsplikt</w:t>
            </w:r>
            <w:r>
              <w:rPr>
                <w:noProof/>
                <w:webHidden/>
              </w:rPr>
              <w:tab/>
            </w:r>
            <w:r>
              <w:rPr>
                <w:noProof/>
                <w:webHidden/>
              </w:rPr>
              <w:fldChar w:fldCharType="begin"/>
            </w:r>
            <w:r>
              <w:rPr>
                <w:noProof/>
                <w:webHidden/>
              </w:rPr>
              <w:instrText xml:space="preserve"> PAGEREF _Toc129343059 \h </w:instrText>
            </w:r>
            <w:r>
              <w:rPr>
                <w:noProof/>
                <w:webHidden/>
              </w:rPr>
            </w:r>
            <w:r>
              <w:rPr>
                <w:noProof/>
                <w:webHidden/>
              </w:rPr>
              <w:fldChar w:fldCharType="separate"/>
            </w:r>
            <w:r>
              <w:rPr>
                <w:noProof/>
                <w:webHidden/>
              </w:rPr>
              <w:t>17</w:t>
            </w:r>
            <w:r>
              <w:rPr>
                <w:noProof/>
                <w:webHidden/>
              </w:rPr>
              <w:fldChar w:fldCharType="end"/>
            </w:r>
          </w:hyperlink>
        </w:p>
        <w:p w14:paraId="3795ED5B" w14:textId="1BC5EA33" w:rsidR="00E50F8A" w:rsidRDefault="00E50F8A">
          <w:pPr>
            <w:pStyle w:val="INNH2"/>
            <w:tabs>
              <w:tab w:val="left" w:pos="880"/>
              <w:tab w:val="right" w:leader="dot" w:pos="9016"/>
            </w:tabs>
            <w:rPr>
              <w:rFonts w:eastAsiaTheme="minorEastAsia"/>
              <w:noProof/>
              <w:lang w:eastAsia="nb-NO"/>
            </w:rPr>
          </w:pPr>
          <w:hyperlink w:anchor="_Toc129343060" w:history="1">
            <w:r w:rsidRPr="00C94A9C">
              <w:rPr>
                <w:rStyle w:val="Hyperkobling"/>
                <w:noProof/>
              </w:rPr>
              <w:t>11.2</w:t>
            </w:r>
            <w:r>
              <w:rPr>
                <w:rFonts w:eastAsiaTheme="minorEastAsia"/>
                <w:noProof/>
                <w:lang w:eastAsia="nb-NO"/>
              </w:rPr>
              <w:tab/>
            </w:r>
            <w:r w:rsidRPr="00C94A9C">
              <w:rPr>
                <w:rStyle w:val="Hyperkobling"/>
                <w:noProof/>
              </w:rPr>
              <w:t>Opphavs- og eiendomsrett</w:t>
            </w:r>
            <w:r>
              <w:rPr>
                <w:noProof/>
                <w:webHidden/>
              </w:rPr>
              <w:tab/>
            </w:r>
            <w:r>
              <w:rPr>
                <w:noProof/>
                <w:webHidden/>
              </w:rPr>
              <w:fldChar w:fldCharType="begin"/>
            </w:r>
            <w:r>
              <w:rPr>
                <w:noProof/>
                <w:webHidden/>
              </w:rPr>
              <w:instrText xml:space="preserve"> PAGEREF _Toc129343060 \h </w:instrText>
            </w:r>
            <w:r>
              <w:rPr>
                <w:noProof/>
                <w:webHidden/>
              </w:rPr>
            </w:r>
            <w:r>
              <w:rPr>
                <w:noProof/>
                <w:webHidden/>
              </w:rPr>
              <w:fldChar w:fldCharType="separate"/>
            </w:r>
            <w:r>
              <w:rPr>
                <w:noProof/>
                <w:webHidden/>
              </w:rPr>
              <w:t>17</w:t>
            </w:r>
            <w:r>
              <w:rPr>
                <w:noProof/>
                <w:webHidden/>
              </w:rPr>
              <w:fldChar w:fldCharType="end"/>
            </w:r>
          </w:hyperlink>
        </w:p>
        <w:p w14:paraId="0DBF8D0F" w14:textId="1E0D1063" w:rsidR="00E50F8A" w:rsidRDefault="00E50F8A">
          <w:pPr>
            <w:pStyle w:val="INNH3"/>
            <w:tabs>
              <w:tab w:val="left" w:pos="1320"/>
              <w:tab w:val="right" w:leader="dot" w:pos="9016"/>
            </w:tabs>
            <w:rPr>
              <w:rFonts w:eastAsiaTheme="minorEastAsia"/>
              <w:noProof/>
              <w:lang w:eastAsia="nb-NO"/>
            </w:rPr>
          </w:pPr>
          <w:hyperlink w:anchor="_Toc129343061" w:history="1">
            <w:r w:rsidRPr="00C94A9C">
              <w:rPr>
                <w:rStyle w:val="Hyperkobling"/>
                <w:noProof/>
              </w:rPr>
              <w:t>11.2.1</w:t>
            </w:r>
            <w:r>
              <w:rPr>
                <w:rFonts w:eastAsiaTheme="minorEastAsia"/>
                <w:noProof/>
                <w:lang w:eastAsia="nb-NO"/>
              </w:rPr>
              <w:tab/>
            </w:r>
            <w:r w:rsidRPr="00C94A9C">
              <w:rPr>
                <w:rStyle w:val="Hyperkobling"/>
                <w:noProof/>
              </w:rPr>
              <w:t>Generelt</w:t>
            </w:r>
            <w:r>
              <w:rPr>
                <w:noProof/>
                <w:webHidden/>
              </w:rPr>
              <w:tab/>
            </w:r>
            <w:r>
              <w:rPr>
                <w:noProof/>
                <w:webHidden/>
              </w:rPr>
              <w:fldChar w:fldCharType="begin"/>
            </w:r>
            <w:r>
              <w:rPr>
                <w:noProof/>
                <w:webHidden/>
              </w:rPr>
              <w:instrText xml:space="preserve"> PAGEREF _Toc129343061 \h </w:instrText>
            </w:r>
            <w:r>
              <w:rPr>
                <w:noProof/>
                <w:webHidden/>
              </w:rPr>
            </w:r>
            <w:r>
              <w:rPr>
                <w:noProof/>
                <w:webHidden/>
              </w:rPr>
              <w:fldChar w:fldCharType="separate"/>
            </w:r>
            <w:r>
              <w:rPr>
                <w:noProof/>
                <w:webHidden/>
              </w:rPr>
              <w:t>17</w:t>
            </w:r>
            <w:r>
              <w:rPr>
                <w:noProof/>
                <w:webHidden/>
              </w:rPr>
              <w:fldChar w:fldCharType="end"/>
            </w:r>
          </w:hyperlink>
        </w:p>
        <w:p w14:paraId="0893397E" w14:textId="0605731B" w:rsidR="00E50F8A" w:rsidRDefault="00E50F8A">
          <w:pPr>
            <w:pStyle w:val="INNH3"/>
            <w:tabs>
              <w:tab w:val="left" w:pos="1320"/>
              <w:tab w:val="right" w:leader="dot" w:pos="9016"/>
            </w:tabs>
            <w:rPr>
              <w:rFonts w:eastAsiaTheme="minorEastAsia"/>
              <w:noProof/>
              <w:lang w:eastAsia="nb-NO"/>
            </w:rPr>
          </w:pPr>
          <w:hyperlink w:anchor="_Toc129343062" w:history="1">
            <w:r w:rsidRPr="00C94A9C">
              <w:rPr>
                <w:rStyle w:val="Hyperkobling"/>
                <w:noProof/>
              </w:rPr>
              <w:t>11.2.2</w:t>
            </w:r>
            <w:r>
              <w:rPr>
                <w:rFonts w:eastAsiaTheme="minorEastAsia"/>
                <w:noProof/>
                <w:lang w:eastAsia="nb-NO"/>
              </w:rPr>
              <w:tab/>
            </w:r>
            <w:r w:rsidRPr="00C94A9C">
              <w:rPr>
                <w:rStyle w:val="Hyperkobling"/>
                <w:noProof/>
              </w:rPr>
              <w:t>Patenter og sikkerhetsbeskyttet informasjon</w:t>
            </w:r>
            <w:r>
              <w:rPr>
                <w:noProof/>
                <w:webHidden/>
              </w:rPr>
              <w:tab/>
            </w:r>
            <w:r>
              <w:rPr>
                <w:noProof/>
                <w:webHidden/>
              </w:rPr>
              <w:fldChar w:fldCharType="begin"/>
            </w:r>
            <w:r>
              <w:rPr>
                <w:noProof/>
                <w:webHidden/>
              </w:rPr>
              <w:instrText xml:space="preserve"> PAGEREF _Toc129343062 \h </w:instrText>
            </w:r>
            <w:r>
              <w:rPr>
                <w:noProof/>
                <w:webHidden/>
              </w:rPr>
            </w:r>
            <w:r>
              <w:rPr>
                <w:noProof/>
                <w:webHidden/>
              </w:rPr>
              <w:fldChar w:fldCharType="separate"/>
            </w:r>
            <w:r>
              <w:rPr>
                <w:noProof/>
                <w:webHidden/>
              </w:rPr>
              <w:t>17</w:t>
            </w:r>
            <w:r>
              <w:rPr>
                <w:noProof/>
                <w:webHidden/>
              </w:rPr>
              <w:fldChar w:fldCharType="end"/>
            </w:r>
          </w:hyperlink>
        </w:p>
        <w:p w14:paraId="13113D5D" w14:textId="530073C0" w:rsidR="00E50F8A" w:rsidRDefault="00E50F8A">
          <w:pPr>
            <w:pStyle w:val="INNH3"/>
            <w:tabs>
              <w:tab w:val="left" w:pos="1320"/>
              <w:tab w:val="right" w:leader="dot" w:pos="9016"/>
            </w:tabs>
            <w:rPr>
              <w:rFonts w:eastAsiaTheme="minorEastAsia"/>
              <w:noProof/>
              <w:lang w:eastAsia="nb-NO"/>
            </w:rPr>
          </w:pPr>
          <w:hyperlink w:anchor="_Toc129343063" w:history="1">
            <w:r w:rsidRPr="00C94A9C">
              <w:rPr>
                <w:rStyle w:val="Hyperkobling"/>
                <w:noProof/>
              </w:rPr>
              <w:t>11.2.3</w:t>
            </w:r>
            <w:r>
              <w:rPr>
                <w:rFonts w:eastAsiaTheme="minorEastAsia"/>
                <w:noProof/>
                <w:lang w:eastAsia="nb-NO"/>
              </w:rPr>
              <w:tab/>
            </w:r>
            <w:r w:rsidRPr="00C94A9C">
              <w:rPr>
                <w:rStyle w:val="Hyperkobling"/>
                <w:noProof/>
              </w:rPr>
              <w:t>Tredjeparters eiendomsrettigheter</w:t>
            </w:r>
            <w:r>
              <w:rPr>
                <w:noProof/>
                <w:webHidden/>
              </w:rPr>
              <w:tab/>
            </w:r>
            <w:r>
              <w:rPr>
                <w:noProof/>
                <w:webHidden/>
              </w:rPr>
              <w:fldChar w:fldCharType="begin"/>
            </w:r>
            <w:r>
              <w:rPr>
                <w:noProof/>
                <w:webHidden/>
              </w:rPr>
              <w:instrText xml:space="preserve"> PAGEREF _Toc129343063 \h </w:instrText>
            </w:r>
            <w:r>
              <w:rPr>
                <w:noProof/>
                <w:webHidden/>
              </w:rPr>
            </w:r>
            <w:r>
              <w:rPr>
                <w:noProof/>
                <w:webHidden/>
              </w:rPr>
              <w:fldChar w:fldCharType="separate"/>
            </w:r>
            <w:r>
              <w:rPr>
                <w:noProof/>
                <w:webHidden/>
              </w:rPr>
              <w:t>17</w:t>
            </w:r>
            <w:r>
              <w:rPr>
                <w:noProof/>
                <w:webHidden/>
              </w:rPr>
              <w:fldChar w:fldCharType="end"/>
            </w:r>
          </w:hyperlink>
        </w:p>
        <w:p w14:paraId="176BE12B" w14:textId="6CDC807B" w:rsidR="00E50F8A" w:rsidRDefault="00E50F8A">
          <w:pPr>
            <w:pStyle w:val="INNH3"/>
            <w:tabs>
              <w:tab w:val="left" w:pos="1320"/>
              <w:tab w:val="right" w:leader="dot" w:pos="9016"/>
            </w:tabs>
            <w:rPr>
              <w:rFonts w:eastAsiaTheme="minorEastAsia"/>
              <w:noProof/>
              <w:lang w:eastAsia="nb-NO"/>
            </w:rPr>
          </w:pPr>
          <w:hyperlink w:anchor="_Toc129343064" w:history="1">
            <w:r w:rsidRPr="00C94A9C">
              <w:rPr>
                <w:rStyle w:val="Hyperkobling"/>
                <w:noProof/>
              </w:rPr>
              <w:t>11.2.4</w:t>
            </w:r>
            <w:r>
              <w:rPr>
                <w:rFonts w:eastAsiaTheme="minorEastAsia"/>
                <w:noProof/>
                <w:lang w:eastAsia="nb-NO"/>
              </w:rPr>
              <w:tab/>
            </w:r>
            <w:r w:rsidRPr="00C94A9C">
              <w:rPr>
                <w:rStyle w:val="Hyperkobling"/>
                <w:noProof/>
              </w:rPr>
              <w:t>Rettigheter til og merking av materiell som overlates til Leverandøren</w:t>
            </w:r>
            <w:r>
              <w:rPr>
                <w:noProof/>
                <w:webHidden/>
              </w:rPr>
              <w:tab/>
            </w:r>
            <w:r>
              <w:rPr>
                <w:noProof/>
                <w:webHidden/>
              </w:rPr>
              <w:fldChar w:fldCharType="begin"/>
            </w:r>
            <w:r>
              <w:rPr>
                <w:noProof/>
                <w:webHidden/>
              </w:rPr>
              <w:instrText xml:space="preserve"> PAGEREF _Toc129343064 \h </w:instrText>
            </w:r>
            <w:r>
              <w:rPr>
                <w:noProof/>
                <w:webHidden/>
              </w:rPr>
            </w:r>
            <w:r>
              <w:rPr>
                <w:noProof/>
                <w:webHidden/>
              </w:rPr>
              <w:fldChar w:fldCharType="separate"/>
            </w:r>
            <w:r>
              <w:rPr>
                <w:noProof/>
                <w:webHidden/>
              </w:rPr>
              <w:t>18</w:t>
            </w:r>
            <w:r>
              <w:rPr>
                <w:noProof/>
                <w:webHidden/>
              </w:rPr>
              <w:fldChar w:fldCharType="end"/>
            </w:r>
          </w:hyperlink>
        </w:p>
        <w:p w14:paraId="20A9F3EF" w14:textId="5C3C9D41" w:rsidR="00E50F8A" w:rsidRDefault="00E50F8A">
          <w:pPr>
            <w:pStyle w:val="INNH2"/>
            <w:tabs>
              <w:tab w:val="left" w:pos="880"/>
              <w:tab w:val="right" w:leader="dot" w:pos="9016"/>
            </w:tabs>
            <w:rPr>
              <w:rFonts w:eastAsiaTheme="minorEastAsia"/>
              <w:noProof/>
              <w:lang w:eastAsia="nb-NO"/>
            </w:rPr>
          </w:pPr>
          <w:hyperlink w:anchor="_Toc129343065" w:history="1">
            <w:r w:rsidRPr="00C94A9C">
              <w:rPr>
                <w:rStyle w:val="Hyperkobling"/>
                <w:noProof/>
              </w:rPr>
              <w:t>11.3</w:t>
            </w:r>
            <w:r>
              <w:rPr>
                <w:rFonts w:eastAsiaTheme="minorEastAsia"/>
                <w:noProof/>
                <w:lang w:eastAsia="nb-NO"/>
              </w:rPr>
              <w:tab/>
            </w:r>
            <w:r w:rsidRPr="00C94A9C">
              <w:rPr>
                <w:rStyle w:val="Hyperkobling"/>
                <w:noProof/>
              </w:rPr>
              <w:t>Markedsføring</w:t>
            </w:r>
            <w:r>
              <w:rPr>
                <w:noProof/>
                <w:webHidden/>
              </w:rPr>
              <w:tab/>
            </w:r>
            <w:r>
              <w:rPr>
                <w:noProof/>
                <w:webHidden/>
              </w:rPr>
              <w:fldChar w:fldCharType="begin"/>
            </w:r>
            <w:r>
              <w:rPr>
                <w:noProof/>
                <w:webHidden/>
              </w:rPr>
              <w:instrText xml:space="preserve"> PAGEREF _Toc129343065 \h </w:instrText>
            </w:r>
            <w:r>
              <w:rPr>
                <w:noProof/>
                <w:webHidden/>
              </w:rPr>
            </w:r>
            <w:r>
              <w:rPr>
                <w:noProof/>
                <w:webHidden/>
              </w:rPr>
              <w:fldChar w:fldCharType="separate"/>
            </w:r>
            <w:r>
              <w:rPr>
                <w:noProof/>
                <w:webHidden/>
              </w:rPr>
              <w:t>18</w:t>
            </w:r>
            <w:r>
              <w:rPr>
                <w:noProof/>
                <w:webHidden/>
              </w:rPr>
              <w:fldChar w:fldCharType="end"/>
            </w:r>
          </w:hyperlink>
        </w:p>
        <w:p w14:paraId="32FFCBFA" w14:textId="65FED1A8" w:rsidR="00E50F8A" w:rsidRDefault="00E50F8A">
          <w:pPr>
            <w:pStyle w:val="INNH2"/>
            <w:tabs>
              <w:tab w:val="left" w:pos="880"/>
              <w:tab w:val="right" w:leader="dot" w:pos="9016"/>
            </w:tabs>
            <w:rPr>
              <w:rFonts w:eastAsiaTheme="minorEastAsia"/>
              <w:noProof/>
              <w:lang w:eastAsia="nb-NO"/>
            </w:rPr>
          </w:pPr>
          <w:hyperlink w:anchor="_Toc129343066" w:history="1">
            <w:r w:rsidRPr="00C94A9C">
              <w:rPr>
                <w:rStyle w:val="Hyperkobling"/>
                <w:noProof/>
              </w:rPr>
              <w:t>11.4</w:t>
            </w:r>
            <w:r>
              <w:rPr>
                <w:rFonts w:eastAsiaTheme="minorEastAsia"/>
                <w:noProof/>
                <w:lang w:eastAsia="nb-NO"/>
              </w:rPr>
              <w:tab/>
            </w:r>
            <w:r w:rsidRPr="00C94A9C">
              <w:rPr>
                <w:rStyle w:val="Hyperkobling"/>
                <w:noProof/>
              </w:rPr>
              <w:t>Revisjon</w:t>
            </w:r>
            <w:r>
              <w:rPr>
                <w:noProof/>
                <w:webHidden/>
              </w:rPr>
              <w:tab/>
            </w:r>
            <w:r>
              <w:rPr>
                <w:noProof/>
                <w:webHidden/>
              </w:rPr>
              <w:fldChar w:fldCharType="begin"/>
            </w:r>
            <w:r>
              <w:rPr>
                <w:noProof/>
                <w:webHidden/>
              </w:rPr>
              <w:instrText xml:space="preserve"> PAGEREF _Toc129343066 \h </w:instrText>
            </w:r>
            <w:r>
              <w:rPr>
                <w:noProof/>
                <w:webHidden/>
              </w:rPr>
            </w:r>
            <w:r>
              <w:rPr>
                <w:noProof/>
                <w:webHidden/>
              </w:rPr>
              <w:fldChar w:fldCharType="separate"/>
            </w:r>
            <w:r>
              <w:rPr>
                <w:noProof/>
                <w:webHidden/>
              </w:rPr>
              <w:t>18</w:t>
            </w:r>
            <w:r>
              <w:rPr>
                <w:noProof/>
                <w:webHidden/>
              </w:rPr>
              <w:fldChar w:fldCharType="end"/>
            </w:r>
          </w:hyperlink>
        </w:p>
        <w:p w14:paraId="1A40F97C" w14:textId="71273F58" w:rsidR="00E50F8A" w:rsidRDefault="00E50F8A">
          <w:pPr>
            <w:pStyle w:val="INNH1"/>
            <w:tabs>
              <w:tab w:val="left" w:pos="660"/>
              <w:tab w:val="right" w:leader="dot" w:pos="9016"/>
            </w:tabs>
            <w:rPr>
              <w:rFonts w:eastAsiaTheme="minorEastAsia"/>
              <w:noProof/>
              <w:lang w:eastAsia="nb-NO"/>
            </w:rPr>
          </w:pPr>
          <w:hyperlink w:anchor="_Toc129343067" w:history="1">
            <w:r w:rsidRPr="00C94A9C">
              <w:rPr>
                <w:rStyle w:val="Hyperkobling"/>
                <w:noProof/>
              </w:rPr>
              <w:t>12</w:t>
            </w:r>
            <w:r>
              <w:rPr>
                <w:rFonts w:eastAsiaTheme="minorEastAsia"/>
                <w:noProof/>
                <w:lang w:eastAsia="nb-NO"/>
              </w:rPr>
              <w:tab/>
            </w:r>
            <w:r w:rsidRPr="00C94A9C">
              <w:rPr>
                <w:rStyle w:val="Hyperkobling"/>
                <w:noProof/>
              </w:rPr>
              <w:t>Tvister, lovvalg og verneting</w:t>
            </w:r>
            <w:r>
              <w:rPr>
                <w:noProof/>
                <w:webHidden/>
              </w:rPr>
              <w:tab/>
            </w:r>
            <w:r>
              <w:rPr>
                <w:noProof/>
                <w:webHidden/>
              </w:rPr>
              <w:fldChar w:fldCharType="begin"/>
            </w:r>
            <w:r>
              <w:rPr>
                <w:noProof/>
                <w:webHidden/>
              </w:rPr>
              <w:instrText xml:space="preserve"> PAGEREF _Toc129343067 \h </w:instrText>
            </w:r>
            <w:r>
              <w:rPr>
                <w:noProof/>
                <w:webHidden/>
              </w:rPr>
            </w:r>
            <w:r>
              <w:rPr>
                <w:noProof/>
                <w:webHidden/>
              </w:rPr>
              <w:fldChar w:fldCharType="separate"/>
            </w:r>
            <w:r>
              <w:rPr>
                <w:noProof/>
                <w:webHidden/>
              </w:rPr>
              <w:t>18</w:t>
            </w:r>
            <w:r>
              <w:rPr>
                <w:noProof/>
                <w:webHidden/>
              </w:rPr>
              <w:fldChar w:fldCharType="end"/>
            </w:r>
          </w:hyperlink>
        </w:p>
        <w:p w14:paraId="1F5BB784" w14:textId="49AFBE59" w:rsidR="009E7876" w:rsidRDefault="009E7876">
          <w:r>
            <w:rPr>
              <w:b/>
              <w:bCs/>
            </w:rPr>
            <w:fldChar w:fldCharType="end"/>
          </w:r>
        </w:p>
      </w:sdtContent>
    </w:sdt>
    <w:p w14:paraId="7119582E" w14:textId="4F5E829E" w:rsidR="00D81013" w:rsidRDefault="00D81013">
      <w:r>
        <w:br w:type="page"/>
      </w:r>
    </w:p>
    <w:p w14:paraId="49049D05" w14:textId="77777777" w:rsidR="00780955" w:rsidRPr="00780955" w:rsidRDefault="00780955" w:rsidP="005F37E0">
      <w:pPr>
        <w:pStyle w:val="Overskrift1"/>
      </w:pPr>
      <w:bookmarkStart w:id="0" w:name="_Toc82604329"/>
      <w:bookmarkStart w:id="1" w:name="_Toc82682909"/>
      <w:bookmarkStart w:id="2" w:name="_Toc92369139"/>
      <w:bookmarkStart w:id="3" w:name="_Toc129342986"/>
      <w:r w:rsidRPr="00780955">
        <w:lastRenderedPageBreak/>
        <w:t>Alminnelige bestemmelser</w:t>
      </w:r>
      <w:bookmarkEnd w:id="0"/>
      <w:bookmarkEnd w:id="1"/>
      <w:bookmarkEnd w:id="2"/>
      <w:bookmarkEnd w:id="3"/>
    </w:p>
    <w:p w14:paraId="5108A0DB" w14:textId="77777777" w:rsidR="00780955" w:rsidRPr="00780955" w:rsidRDefault="00780955" w:rsidP="005F37E0">
      <w:pPr>
        <w:pStyle w:val="Overskrift2"/>
      </w:pPr>
      <w:bookmarkStart w:id="4" w:name="_Toc82604330"/>
      <w:bookmarkStart w:id="5" w:name="_Toc82682910"/>
      <w:bookmarkStart w:id="6" w:name="_Toc92369140"/>
      <w:bookmarkStart w:id="7" w:name="_Hlk87942491"/>
      <w:bookmarkStart w:id="8" w:name="_Toc129342987"/>
      <w:r w:rsidRPr="00780955">
        <w:t>Avtalens parter og kontaktpersoner</w:t>
      </w:r>
      <w:bookmarkEnd w:id="4"/>
      <w:bookmarkEnd w:id="5"/>
      <w:bookmarkEnd w:id="6"/>
      <w:bookmarkEnd w:id="8"/>
    </w:p>
    <w:p w14:paraId="530FDBCE" w14:textId="77777777" w:rsidR="00780955" w:rsidRPr="00780955" w:rsidRDefault="00780955" w:rsidP="00780955">
      <w:r w:rsidRPr="00780955">
        <w:t>Denne avtalen er inngått mellom:</w:t>
      </w:r>
    </w:p>
    <w:tbl>
      <w:tblPr>
        <w:tblStyle w:val="SykehusinnkjpBl1"/>
        <w:tblW w:w="8931" w:type="dxa"/>
        <w:tblInd w:w="-5" w:type="dxa"/>
        <w:tblLook w:val="0420" w:firstRow="1" w:lastRow="0" w:firstColumn="0" w:lastColumn="0" w:noHBand="0" w:noVBand="1"/>
      </w:tblPr>
      <w:tblGrid>
        <w:gridCol w:w="6096"/>
        <w:gridCol w:w="2835"/>
      </w:tblGrid>
      <w:tr w:rsidR="008B0E03" w:rsidRPr="00780955" w14:paraId="0BBE8100" w14:textId="4C6C48D3" w:rsidTr="00000749">
        <w:trPr>
          <w:cnfStyle w:val="100000000000" w:firstRow="1" w:lastRow="0" w:firstColumn="0" w:lastColumn="0" w:oddVBand="0" w:evenVBand="0" w:oddHBand="0" w:evenHBand="0" w:firstRowFirstColumn="0" w:firstRowLastColumn="0" w:lastRowFirstColumn="0" w:lastRowLastColumn="0"/>
        </w:trPr>
        <w:tc>
          <w:tcPr>
            <w:tcW w:w="6096" w:type="dxa"/>
            <w:tcBorders>
              <w:bottom w:val="single" w:sz="4" w:space="0" w:color="auto"/>
            </w:tcBorders>
          </w:tcPr>
          <w:p w14:paraId="0194418D" w14:textId="38A4C2D5" w:rsidR="008B0E03" w:rsidRPr="00780955" w:rsidRDefault="008B0E03" w:rsidP="00780955">
            <w:r>
              <w:t>Kunde</w:t>
            </w:r>
          </w:p>
        </w:tc>
        <w:tc>
          <w:tcPr>
            <w:tcW w:w="2835" w:type="dxa"/>
            <w:tcBorders>
              <w:bottom w:val="single" w:sz="4" w:space="0" w:color="auto"/>
            </w:tcBorders>
            <w:hideMark/>
          </w:tcPr>
          <w:p w14:paraId="4BBC2404" w14:textId="30308DD8" w:rsidR="008B0E03" w:rsidRPr="00780955" w:rsidRDefault="008B0E03" w:rsidP="00780955">
            <w:r>
              <w:t>Org</w:t>
            </w:r>
            <w:r w:rsidR="00231B54">
              <w:t>anisasjonsnummer</w:t>
            </w:r>
            <w:r>
              <w:t xml:space="preserve"> </w:t>
            </w:r>
          </w:p>
        </w:tc>
      </w:tr>
      <w:tr w:rsidR="00861419" w:rsidRPr="00861419" w14:paraId="110A0732" w14:textId="77777777" w:rsidTr="00000749">
        <w:tc>
          <w:tcPr>
            <w:tcW w:w="6096" w:type="dxa"/>
            <w:tcBorders>
              <w:top w:val="single" w:sz="4" w:space="0" w:color="auto"/>
              <w:left w:val="single" w:sz="4" w:space="0" w:color="auto"/>
              <w:bottom w:val="single" w:sz="4" w:space="0" w:color="auto"/>
              <w:right w:val="single" w:sz="4" w:space="0" w:color="auto"/>
            </w:tcBorders>
          </w:tcPr>
          <w:p w14:paraId="76C43A94" w14:textId="36963C68" w:rsidR="008B0E03" w:rsidRPr="00861419" w:rsidRDefault="00D23DE4" w:rsidP="008B0E03">
            <w:r>
              <w:t xml:space="preserve">Organisasjon: </w:t>
            </w:r>
            <w:r w:rsidR="008B0E03" w:rsidRPr="00861419">
              <w:t>Sykehuset Østfold HF</w:t>
            </w:r>
            <w:r w:rsidR="00672F12">
              <w:t xml:space="preserve"> (</w:t>
            </w:r>
            <w:r w:rsidR="00672F12">
              <w:rPr>
                <w:rFonts w:cstheme="minorHAnsi"/>
              </w:rPr>
              <w:t>"</w:t>
            </w:r>
            <w:r w:rsidR="00672F12" w:rsidRPr="00672F12">
              <w:rPr>
                <w:b/>
                <w:bCs/>
              </w:rPr>
              <w:t>Kunde</w:t>
            </w:r>
            <w:bookmarkStart w:id="9" w:name="_Hlk128568074"/>
            <w:r w:rsidR="00672F12">
              <w:rPr>
                <w:rFonts w:cstheme="minorHAnsi"/>
              </w:rPr>
              <w:t>"</w:t>
            </w:r>
            <w:r w:rsidR="00672F12">
              <w:t xml:space="preserve">, </w:t>
            </w:r>
            <w:r w:rsidR="00672F12">
              <w:rPr>
                <w:rFonts w:cstheme="minorHAnsi"/>
              </w:rPr>
              <w:t>"</w:t>
            </w:r>
            <w:r w:rsidR="00672F12" w:rsidRPr="00672F12">
              <w:rPr>
                <w:b/>
                <w:bCs/>
              </w:rPr>
              <w:t>SØ</w:t>
            </w:r>
            <w:r w:rsidR="00672F12">
              <w:rPr>
                <w:rFonts w:cstheme="minorHAnsi"/>
              </w:rPr>
              <w:t>"</w:t>
            </w:r>
            <w:r w:rsidR="00672F12">
              <w:t>)</w:t>
            </w:r>
          </w:p>
        </w:tc>
        <w:tc>
          <w:tcPr>
            <w:tcW w:w="2835" w:type="dxa"/>
            <w:tcBorders>
              <w:top w:val="single" w:sz="4" w:space="0" w:color="auto"/>
              <w:left w:val="single" w:sz="4" w:space="0" w:color="auto"/>
              <w:bottom w:val="single" w:sz="4" w:space="0" w:color="auto"/>
              <w:right w:val="single" w:sz="4" w:space="0" w:color="auto"/>
            </w:tcBorders>
          </w:tcPr>
          <w:p w14:paraId="61082897" w14:textId="6FFCE612" w:rsidR="008B0E03" w:rsidRPr="00861419" w:rsidRDefault="008B0E03" w:rsidP="008B0E03">
            <w:r w:rsidRPr="00861419">
              <w:t>983 971 768</w:t>
            </w:r>
          </w:p>
        </w:tc>
      </w:tr>
      <w:bookmarkEnd w:id="9"/>
      <w:tr w:rsidR="00D23DE4" w:rsidRPr="00861419" w14:paraId="45634468" w14:textId="77777777" w:rsidTr="00AE32DB">
        <w:tc>
          <w:tcPr>
            <w:tcW w:w="8931" w:type="dxa"/>
            <w:gridSpan w:val="2"/>
            <w:tcBorders>
              <w:top w:val="single" w:sz="4" w:space="0" w:color="auto"/>
              <w:left w:val="single" w:sz="4" w:space="0" w:color="auto"/>
              <w:bottom w:val="single" w:sz="4" w:space="0" w:color="auto"/>
              <w:right w:val="single" w:sz="4" w:space="0" w:color="auto"/>
            </w:tcBorders>
          </w:tcPr>
          <w:p w14:paraId="44171A93" w14:textId="261AB8DE" w:rsidR="00D23DE4" w:rsidRPr="00861419" w:rsidRDefault="00D23DE4" w:rsidP="008B0E03">
            <w:r>
              <w:t>Adresse: Postboks 300, 1714 G</w:t>
            </w:r>
            <w:r w:rsidR="00672F12">
              <w:t>rålum</w:t>
            </w:r>
          </w:p>
        </w:tc>
      </w:tr>
    </w:tbl>
    <w:p w14:paraId="0FC69B5F" w14:textId="77777777" w:rsidR="00780955" w:rsidRPr="00780955" w:rsidRDefault="00780955" w:rsidP="00672F12"/>
    <w:tbl>
      <w:tblPr>
        <w:tblStyle w:val="SykehusinnkjpBl"/>
        <w:tblW w:w="8926" w:type="dxa"/>
        <w:tblLook w:val="04A0" w:firstRow="1" w:lastRow="0" w:firstColumn="1" w:lastColumn="0" w:noHBand="0" w:noVBand="1"/>
      </w:tblPr>
      <w:tblGrid>
        <w:gridCol w:w="6091"/>
        <w:gridCol w:w="2835"/>
      </w:tblGrid>
      <w:tr w:rsidR="00000749" w:rsidRPr="00780955" w14:paraId="51A3393C" w14:textId="77777777" w:rsidTr="00000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Borders>
              <w:bottom w:val="single" w:sz="4" w:space="0" w:color="auto"/>
            </w:tcBorders>
          </w:tcPr>
          <w:p w14:paraId="2506B0A0" w14:textId="6E25CE96" w:rsidR="00000749" w:rsidRPr="00780955" w:rsidRDefault="00000749" w:rsidP="0096067F">
            <w:r>
              <w:t>Leverandør</w:t>
            </w:r>
          </w:p>
        </w:tc>
        <w:tc>
          <w:tcPr>
            <w:tcW w:w="2835" w:type="dxa"/>
            <w:tcBorders>
              <w:bottom w:val="single" w:sz="4" w:space="0" w:color="auto"/>
            </w:tcBorders>
            <w:hideMark/>
          </w:tcPr>
          <w:p w14:paraId="3E294E07" w14:textId="77F34B46" w:rsidR="00000749" w:rsidRPr="00780955" w:rsidRDefault="00000749" w:rsidP="0096067F">
            <w:pPr>
              <w:cnfStyle w:val="100000000000" w:firstRow="1" w:lastRow="0" w:firstColumn="0" w:lastColumn="0" w:oddVBand="0" w:evenVBand="0" w:oddHBand="0" w:evenHBand="0" w:firstRowFirstColumn="0" w:firstRowLastColumn="0" w:lastRowFirstColumn="0" w:lastRowLastColumn="0"/>
            </w:pPr>
            <w:r>
              <w:t xml:space="preserve">Organisasjonsnummer </w:t>
            </w:r>
          </w:p>
        </w:tc>
      </w:tr>
      <w:tr w:rsidR="00000749" w:rsidRPr="00D23DE4" w14:paraId="1A8089F8" w14:textId="77777777" w:rsidTr="00000749">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shd w:val="clear" w:color="auto" w:fill="auto"/>
          </w:tcPr>
          <w:p w14:paraId="700D3B85" w14:textId="73E76610" w:rsidR="00000749" w:rsidRPr="00D23DE4" w:rsidRDefault="00D23DE4" w:rsidP="0096067F">
            <w:pPr>
              <w:rPr>
                <w:b w:val="0"/>
                <w:bCs/>
              </w:rPr>
            </w:pPr>
            <w:r w:rsidRPr="00D23DE4">
              <w:rPr>
                <w:b w:val="0"/>
                <w:bCs/>
              </w:rPr>
              <w:t>Organisasjon: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B14A69" w14:textId="77777777" w:rsidR="00000749" w:rsidRPr="00D23DE4" w:rsidRDefault="00000749" w:rsidP="0096067F">
            <w:pPr>
              <w:cnfStyle w:val="000000000000" w:firstRow="0" w:lastRow="0" w:firstColumn="0" w:lastColumn="0" w:oddVBand="0" w:evenVBand="0" w:oddHBand="0" w:evenHBand="0" w:firstRowFirstColumn="0" w:firstRowLastColumn="0" w:lastRowFirstColumn="0" w:lastRowLastColumn="0"/>
              <w:rPr>
                <w:bCs/>
              </w:rPr>
            </w:pPr>
          </w:p>
        </w:tc>
      </w:tr>
      <w:tr w:rsidR="00D23DE4" w:rsidRPr="00D23DE4" w14:paraId="31D2515C" w14:textId="77777777" w:rsidTr="00F7368F">
        <w:tc>
          <w:tcPr>
            <w:cnfStyle w:val="001000000000" w:firstRow="0" w:lastRow="0" w:firstColumn="1" w:lastColumn="0" w:oddVBand="0" w:evenVBand="0" w:oddHBand="0" w:evenHBand="0" w:firstRowFirstColumn="0" w:firstRowLastColumn="0" w:lastRowFirstColumn="0" w:lastRowLastColumn="0"/>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3700B952" w14:textId="00D45A82" w:rsidR="00D23DE4" w:rsidRPr="00D23DE4" w:rsidRDefault="00D23DE4" w:rsidP="0096067F">
            <w:pPr>
              <w:rPr>
                <w:b w:val="0"/>
                <w:bCs/>
              </w:rPr>
            </w:pPr>
            <w:r w:rsidRPr="00D23DE4">
              <w:rPr>
                <w:b w:val="0"/>
                <w:bCs/>
              </w:rPr>
              <w:t>Adresse:</w:t>
            </w:r>
          </w:p>
        </w:tc>
      </w:tr>
    </w:tbl>
    <w:p w14:paraId="2F6779D2" w14:textId="77777777" w:rsidR="00D23DE4" w:rsidRDefault="00D23DE4" w:rsidP="00780955">
      <w:bookmarkStart w:id="10" w:name="_Hlk87942492"/>
      <w:bookmarkEnd w:id="7"/>
    </w:p>
    <w:p w14:paraId="056CA278" w14:textId="678333CF" w:rsidR="00780955" w:rsidRPr="00780955" w:rsidRDefault="00780955" w:rsidP="00780955">
      <w:r w:rsidRPr="00780955">
        <w:t xml:space="preserve">Sykehusinnkjøp HF er avtaleforvalter </w:t>
      </w:r>
      <w:r w:rsidR="004E6895">
        <w:t xml:space="preserve">og kontaktpunkt </w:t>
      </w:r>
      <w:r w:rsidRPr="00780955">
        <w:t>på vegne av Kunden(e) ("</w:t>
      </w:r>
      <w:r w:rsidRPr="00780955">
        <w:rPr>
          <w:b/>
          <w:bCs/>
        </w:rPr>
        <w:t>Avtaleforvalter</w:t>
      </w:r>
      <w:r w:rsidRPr="00780955">
        <w:t>").</w:t>
      </w:r>
    </w:p>
    <w:p w14:paraId="33A177D6" w14:textId="77777777" w:rsidR="00780955" w:rsidRPr="00780955" w:rsidRDefault="00780955" w:rsidP="00780955">
      <w:pPr>
        <w:rPr>
          <w:rFonts w:cs="Arial"/>
        </w:rPr>
      </w:pPr>
      <w:bookmarkStart w:id="11" w:name="_Hlk87942493"/>
      <w:bookmarkEnd w:id="10"/>
      <w:r w:rsidRPr="00780955">
        <w:rPr>
          <w:rFonts w:cs="Arial"/>
        </w:rPr>
        <w:t>Alle henvendelser vedrørende denne avtalen rettes til:</w:t>
      </w:r>
    </w:p>
    <w:tbl>
      <w:tblPr>
        <w:tblStyle w:val="SykehusinnkjpBl"/>
        <w:tblW w:w="0" w:type="auto"/>
        <w:tblLook w:val="0420" w:firstRow="1" w:lastRow="0" w:firstColumn="0" w:lastColumn="0" w:noHBand="0" w:noVBand="1"/>
      </w:tblPr>
      <w:tblGrid>
        <w:gridCol w:w="5098"/>
        <w:gridCol w:w="3828"/>
        <w:gridCol w:w="90"/>
      </w:tblGrid>
      <w:tr w:rsidR="00780955" w:rsidRPr="00780955" w14:paraId="2D065328"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3"/>
            <w:hideMark/>
          </w:tcPr>
          <w:p w14:paraId="547F26F4" w14:textId="65B865DE" w:rsidR="00780955" w:rsidRPr="00780955" w:rsidRDefault="00780955" w:rsidP="00780955">
            <w:r w:rsidRPr="00780955">
              <w:t xml:space="preserve">Kontaktpunkt </w:t>
            </w:r>
            <w:r w:rsidR="00621A12">
              <w:t>Avtaleforvaltning</w:t>
            </w:r>
            <w:r w:rsidR="00621A12" w:rsidRPr="00780955">
              <w:t xml:space="preserve"> </w:t>
            </w:r>
          </w:p>
        </w:tc>
      </w:tr>
      <w:tr w:rsidR="00780955" w:rsidRPr="00780955" w14:paraId="7AECF62F" w14:textId="77777777" w:rsidTr="00672F12">
        <w:trPr>
          <w:gridAfter w:val="1"/>
          <w:wAfter w:w="90" w:type="dxa"/>
        </w:trPr>
        <w:tc>
          <w:tcPr>
            <w:tcW w:w="5098" w:type="dxa"/>
            <w:tcBorders>
              <w:top w:val="single" w:sz="4" w:space="0" w:color="auto"/>
              <w:left w:val="single" w:sz="4" w:space="0" w:color="auto"/>
              <w:bottom w:val="single" w:sz="4" w:space="0" w:color="auto"/>
              <w:right w:val="single" w:sz="4" w:space="0" w:color="auto"/>
            </w:tcBorders>
            <w:hideMark/>
          </w:tcPr>
          <w:p w14:paraId="66B0EA50" w14:textId="66BCF1AB" w:rsidR="00780955" w:rsidRPr="00780955" w:rsidRDefault="00780955" w:rsidP="00780955">
            <w:r w:rsidRPr="00780955">
              <w:t xml:space="preserve">Navn: </w:t>
            </w:r>
            <w:r w:rsidR="008D034C">
              <w:t>Dorota Wajgiel-Hedkvist</w:t>
            </w:r>
          </w:p>
        </w:tc>
        <w:tc>
          <w:tcPr>
            <w:tcW w:w="3828" w:type="dxa"/>
            <w:tcBorders>
              <w:top w:val="single" w:sz="4" w:space="0" w:color="auto"/>
              <w:left w:val="single" w:sz="4" w:space="0" w:color="auto"/>
              <w:bottom w:val="single" w:sz="4" w:space="0" w:color="auto"/>
              <w:right w:val="single" w:sz="4" w:space="0" w:color="auto"/>
            </w:tcBorders>
            <w:hideMark/>
          </w:tcPr>
          <w:p w14:paraId="2C19F587" w14:textId="5DFCEE99" w:rsidR="00780955" w:rsidRPr="00780955" w:rsidRDefault="00780955" w:rsidP="00780955">
            <w:r w:rsidRPr="00780955">
              <w:t xml:space="preserve">Stilling: </w:t>
            </w:r>
            <w:r w:rsidR="008D034C">
              <w:t>Prosjektleder</w:t>
            </w:r>
          </w:p>
        </w:tc>
      </w:tr>
      <w:tr w:rsidR="00780955" w:rsidRPr="00780955" w14:paraId="24179331" w14:textId="77777777" w:rsidTr="00672F12">
        <w:trPr>
          <w:gridAfter w:val="1"/>
          <w:wAfter w:w="90" w:type="dxa"/>
        </w:trPr>
        <w:tc>
          <w:tcPr>
            <w:tcW w:w="5098" w:type="dxa"/>
            <w:tcBorders>
              <w:top w:val="single" w:sz="4" w:space="0" w:color="auto"/>
              <w:left w:val="single" w:sz="4" w:space="0" w:color="auto"/>
              <w:bottom w:val="single" w:sz="4" w:space="0" w:color="auto"/>
              <w:right w:val="single" w:sz="4" w:space="0" w:color="auto"/>
            </w:tcBorders>
            <w:hideMark/>
          </w:tcPr>
          <w:p w14:paraId="6FAD677A" w14:textId="28EBB692" w:rsidR="00780955" w:rsidRPr="008D034C" w:rsidRDefault="00780955" w:rsidP="00780955">
            <w:pPr>
              <w:rPr>
                <w:lang w:val="en-GB"/>
              </w:rPr>
            </w:pPr>
            <w:r w:rsidRPr="008D034C">
              <w:rPr>
                <w:lang w:val="en-GB"/>
              </w:rPr>
              <w:t xml:space="preserve">E-post: </w:t>
            </w:r>
            <w:r w:rsidR="008D034C" w:rsidRPr="008D034C">
              <w:rPr>
                <w:lang w:val="en-GB"/>
              </w:rPr>
              <w:t>dorota.wajgiel-h</w:t>
            </w:r>
            <w:r w:rsidR="008D034C">
              <w:rPr>
                <w:lang w:val="en-GB"/>
              </w:rPr>
              <w:t>edkvist@sykehusinnkjop.no</w:t>
            </w:r>
          </w:p>
        </w:tc>
        <w:tc>
          <w:tcPr>
            <w:tcW w:w="3828" w:type="dxa"/>
            <w:tcBorders>
              <w:top w:val="single" w:sz="4" w:space="0" w:color="auto"/>
              <w:left w:val="single" w:sz="4" w:space="0" w:color="auto"/>
              <w:bottom w:val="single" w:sz="4" w:space="0" w:color="auto"/>
              <w:right w:val="single" w:sz="4" w:space="0" w:color="auto"/>
            </w:tcBorders>
            <w:hideMark/>
          </w:tcPr>
          <w:p w14:paraId="6A679DA4" w14:textId="4D695475" w:rsidR="00780955" w:rsidRPr="00780955" w:rsidRDefault="00780955" w:rsidP="00780955">
            <w:r w:rsidRPr="00780955">
              <w:t xml:space="preserve">Tlf.: </w:t>
            </w:r>
            <w:r w:rsidR="008D034C">
              <w:t>+47 405 45 966</w:t>
            </w:r>
          </w:p>
        </w:tc>
      </w:tr>
    </w:tbl>
    <w:p w14:paraId="377686E2" w14:textId="37A93D88" w:rsidR="00780955" w:rsidRDefault="00780955" w:rsidP="00780955">
      <w:pPr>
        <w:rPr>
          <w:rFonts w:cstheme="minorHAnsi"/>
        </w:rPr>
      </w:pPr>
    </w:p>
    <w:tbl>
      <w:tblPr>
        <w:tblStyle w:val="SykehusinnkjpBl"/>
        <w:tblW w:w="0" w:type="auto"/>
        <w:tblLook w:val="0420" w:firstRow="1" w:lastRow="0" w:firstColumn="0" w:lastColumn="0" w:noHBand="0" w:noVBand="1"/>
      </w:tblPr>
      <w:tblGrid>
        <w:gridCol w:w="5098"/>
        <w:gridCol w:w="3828"/>
        <w:gridCol w:w="90"/>
      </w:tblGrid>
      <w:tr w:rsidR="00672F12" w:rsidRPr="00780955" w14:paraId="740AB952" w14:textId="77777777" w:rsidTr="00E618D7">
        <w:trPr>
          <w:cnfStyle w:val="100000000000" w:firstRow="1" w:lastRow="0" w:firstColumn="0" w:lastColumn="0" w:oddVBand="0" w:evenVBand="0" w:oddHBand="0" w:evenHBand="0" w:firstRowFirstColumn="0" w:firstRowLastColumn="0" w:lastRowFirstColumn="0" w:lastRowLastColumn="0"/>
        </w:trPr>
        <w:tc>
          <w:tcPr>
            <w:tcW w:w="9016" w:type="dxa"/>
            <w:gridSpan w:val="3"/>
            <w:hideMark/>
          </w:tcPr>
          <w:p w14:paraId="62B5D073" w14:textId="77777777" w:rsidR="00672F12" w:rsidRPr="00780955" w:rsidRDefault="00672F12" w:rsidP="00E618D7">
            <w:r w:rsidRPr="00780955">
              <w:t xml:space="preserve">Kontaktpunkt Leverandør </w:t>
            </w:r>
          </w:p>
        </w:tc>
      </w:tr>
      <w:tr w:rsidR="00672F12" w:rsidRPr="00780955" w14:paraId="38692CE3" w14:textId="77777777" w:rsidTr="00E618D7">
        <w:trPr>
          <w:gridAfter w:val="1"/>
          <w:wAfter w:w="90" w:type="dxa"/>
        </w:trPr>
        <w:tc>
          <w:tcPr>
            <w:tcW w:w="5098" w:type="dxa"/>
            <w:tcBorders>
              <w:top w:val="single" w:sz="4" w:space="0" w:color="auto"/>
              <w:left w:val="single" w:sz="4" w:space="0" w:color="auto"/>
              <w:bottom w:val="single" w:sz="4" w:space="0" w:color="auto"/>
              <w:right w:val="single" w:sz="4" w:space="0" w:color="auto"/>
            </w:tcBorders>
            <w:hideMark/>
          </w:tcPr>
          <w:p w14:paraId="5A746E0E" w14:textId="77777777" w:rsidR="00672F12" w:rsidRPr="00780955" w:rsidRDefault="00672F12" w:rsidP="00E618D7">
            <w:r w:rsidRPr="00780955">
              <w:t xml:space="preserve">Navn: </w:t>
            </w:r>
          </w:p>
        </w:tc>
        <w:tc>
          <w:tcPr>
            <w:tcW w:w="3828" w:type="dxa"/>
            <w:tcBorders>
              <w:top w:val="single" w:sz="4" w:space="0" w:color="auto"/>
              <w:left w:val="single" w:sz="4" w:space="0" w:color="auto"/>
              <w:bottom w:val="single" w:sz="4" w:space="0" w:color="auto"/>
              <w:right w:val="single" w:sz="4" w:space="0" w:color="auto"/>
            </w:tcBorders>
            <w:hideMark/>
          </w:tcPr>
          <w:p w14:paraId="3FAF0540" w14:textId="77777777" w:rsidR="00672F12" w:rsidRPr="00780955" w:rsidRDefault="00672F12" w:rsidP="00E618D7">
            <w:r w:rsidRPr="00780955">
              <w:t xml:space="preserve">Stilling: </w:t>
            </w:r>
          </w:p>
        </w:tc>
      </w:tr>
      <w:tr w:rsidR="00672F12" w:rsidRPr="00780955" w14:paraId="1375D4AB" w14:textId="77777777" w:rsidTr="00E618D7">
        <w:trPr>
          <w:gridAfter w:val="1"/>
          <w:wAfter w:w="90" w:type="dxa"/>
        </w:trPr>
        <w:tc>
          <w:tcPr>
            <w:tcW w:w="5098" w:type="dxa"/>
            <w:tcBorders>
              <w:top w:val="single" w:sz="4" w:space="0" w:color="auto"/>
              <w:left w:val="single" w:sz="4" w:space="0" w:color="auto"/>
              <w:bottom w:val="single" w:sz="4" w:space="0" w:color="auto"/>
              <w:right w:val="single" w:sz="4" w:space="0" w:color="auto"/>
            </w:tcBorders>
            <w:hideMark/>
          </w:tcPr>
          <w:p w14:paraId="35EBC2A1" w14:textId="77777777" w:rsidR="00672F12" w:rsidRPr="00780955" w:rsidRDefault="00672F12" w:rsidP="00E618D7">
            <w:r w:rsidRPr="00780955">
              <w:t xml:space="preserve">E-post: </w:t>
            </w:r>
          </w:p>
        </w:tc>
        <w:tc>
          <w:tcPr>
            <w:tcW w:w="3828" w:type="dxa"/>
            <w:tcBorders>
              <w:top w:val="single" w:sz="4" w:space="0" w:color="auto"/>
              <w:left w:val="single" w:sz="4" w:space="0" w:color="auto"/>
              <w:bottom w:val="single" w:sz="4" w:space="0" w:color="auto"/>
              <w:right w:val="single" w:sz="4" w:space="0" w:color="auto"/>
            </w:tcBorders>
            <w:hideMark/>
          </w:tcPr>
          <w:p w14:paraId="30965CE0" w14:textId="77777777" w:rsidR="00672F12" w:rsidRPr="00780955" w:rsidRDefault="00672F12" w:rsidP="00E618D7">
            <w:r w:rsidRPr="00780955">
              <w:t xml:space="preserve">Tlf.: </w:t>
            </w:r>
          </w:p>
        </w:tc>
      </w:tr>
    </w:tbl>
    <w:p w14:paraId="3EBCD261" w14:textId="4C960394" w:rsidR="00672F12" w:rsidRDefault="00672F12" w:rsidP="00672F12">
      <w:pPr>
        <w:rPr>
          <w:lang w:eastAsia="nb-NO"/>
        </w:rPr>
      </w:pPr>
      <w:bookmarkStart w:id="12" w:name="_Toc87609610"/>
      <w:bookmarkStart w:id="13" w:name="_Toc87609611"/>
      <w:bookmarkStart w:id="14" w:name="_Hlk129339663"/>
      <w:bookmarkEnd w:id="12"/>
      <w:bookmarkEnd w:id="13"/>
    </w:p>
    <w:p w14:paraId="3360F3C9" w14:textId="77777777" w:rsidR="00780955" w:rsidRPr="00780955" w:rsidRDefault="00780955" w:rsidP="00D92F0A">
      <w:pPr>
        <w:pStyle w:val="Overskrift2"/>
      </w:pPr>
      <w:bookmarkStart w:id="15" w:name="_Toc82604331"/>
      <w:bookmarkStart w:id="16" w:name="_Toc82682911"/>
      <w:bookmarkStart w:id="17" w:name="_Toc92369141"/>
      <w:bookmarkStart w:id="18" w:name="_Toc129342988"/>
      <w:bookmarkEnd w:id="11"/>
      <w:bookmarkEnd w:id="14"/>
      <w:r w:rsidRPr="00780955">
        <w:t xml:space="preserve">Avtalens formål og </w:t>
      </w:r>
      <w:bookmarkEnd w:id="15"/>
      <w:bookmarkEnd w:id="16"/>
      <w:r w:rsidRPr="00780955">
        <w:t>omfang</w:t>
      </w:r>
      <w:bookmarkEnd w:id="17"/>
      <w:bookmarkEnd w:id="18"/>
    </w:p>
    <w:p w14:paraId="29753778" w14:textId="290C8CCA" w:rsidR="00780955" w:rsidRPr="00780955" w:rsidRDefault="00780955" w:rsidP="00780955">
      <w:pPr>
        <w:rPr>
          <w:rFonts w:cs="Arial"/>
        </w:rPr>
      </w:pPr>
      <w:r w:rsidRPr="65E0D16F">
        <w:rPr>
          <w:rFonts w:cs="Arial"/>
        </w:rPr>
        <w:t xml:space="preserve">Denne </w:t>
      </w:r>
      <w:r w:rsidR="0085587A">
        <w:rPr>
          <w:rFonts w:cs="Arial"/>
        </w:rPr>
        <w:t>a</w:t>
      </w:r>
      <w:r w:rsidRPr="65E0D16F">
        <w:rPr>
          <w:rFonts w:cs="Arial"/>
        </w:rPr>
        <w:t>vtale ("</w:t>
      </w:r>
      <w:r w:rsidRPr="65E0D16F">
        <w:rPr>
          <w:rFonts w:cs="Arial"/>
          <w:b/>
          <w:bCs/>
        </w:rPr>
        <w:t>Avtalen</w:t>
      </w:r>
      <w:r w:rsidRPr="65E0D16F">
        <w:rPr>
          <w:rFonts w:cs="Arial"/>
        </w:rPr>
        <w:t xml:space="preserve">") er en rammeavtale mellom </w:t>
      </w:r>
      <w:r w:rsidR="00E453AE">
        <w:rPr>
          <w:rFonts w:cs="Arial"/>
        </w:rPr>
        <w:t>Kunde og L</w:t>
      </w:r>
      <w:r w:rsidRPr="65E0D16F">
        <w:rPr>
          <w:rFonts w:cs="Arial"/>
        </w:rPr>
        <w:t xml:space="preserve">everandør slik som angitt i punkt 1.1 (Avtalens parter og kontaktpersoner) om rett til </w:t>
      </w:r>
      <w:r w:rsidR="00E7099E">
        <w:rPr>
          <w:rFonts w:cs="Arial"/>
        </w:rPr>
        <w:t xml:space="preserve">å </w:t>
      </w:r>
      <w:r w:rsidR="00FF1A90" w:rsidRPr="00FF1A90">
        <w:rPr>
          <w:rFonts w:cs="Arial"/>
        </w:rPr>
        <w:t>leie av løse inngangsmatter</w:t>
      </w:r>
      <w:r w:rsidR="00AA1D9A">
        <w:rPr>
          <w:rFonts w:cs="Arial"/>
        </w:rPr>
        <w:t xml:space="preserve"> (</w:t>
      </w:r>
      <w:r w:rsidR="00AA1D9A">
        <w:rPr>
          <w:rFonts w:cstheme="minorHAnsi"/>
        </w:rPr>
        <w:t>"</w:t>
      </w:r>
      <w:r w:rsidR="00AA1D9A" w:rsidRPr="00AA1D9A">
        <w:rPr>
          <w:rFonts w:cs="Arial"/>
          <w:b/>
          <w:bCs/>
        </w:rPr>
        <w:t>Varene</w:t>
      </w:r>
      <w:r w:rsidR="00AA1D9A">
        <w:rPr>
          <w:rFonts w:cstheme="minorHAnsi"/>
        </w:rPr>
        <w:t>"</w:t>
      </w:r>
      <w:r w:rsidR="00AA1D9A">
        <w:rPr>
          <w:rFonts w:cs="Arial"/>
        </w:rPr>
        <w:t xml:space="preserve">, </w:t>
      </w:r>
      <w:r w:rsidR="00AA1D9A">
        <w:rPr>
          <w:rFonts w:cstheme="minorHAnsi"/>
        </w:rPr>
        <w:t>"</w:t>
      </w:r>
      <w:r w:rsidR="00AA1D9A" w:rsidRPr="00AA1D9A">
        <w:rPr>
          <w:rFonts w:cs="Arial"/>
          <w:b/>
          <w:bCs/>
        </w:rPr>
        <w:t>Varer</w:t>
      </w:r>
      <w:r w:rsidR="00AA1D9A">
        <w:rPr>
          <w:rFonts w:cstheme="minorHAnsi"/>
        </w:rPr>
        <w:t>"</w:t>
      </w:r>
      <w:r w:rsidR="00AA1D9A">
        <w:rPr>
          <w:rFonts w:cs="Arial"/>
        </w:rPr>
        <w:t>)</w:t>
      </w:r>
      <w:r w:rsidR="00FF1A90" w:rsidRPr="00FF1A90">
        <w:rPr>
          <w:rFonts w:cs="Arial"/>
        </w:rPr>
        <w:t xml:space="preserve">, samt vask og bytte av matter, ved en del av </w:t>
      </w:r>
      <w:r w:rsidR="00A438B5">
        <w:rPr>
          <w:rFonts w:cs="Arial"/>
        </w:rPr>
        <w:t>SØ</w:t>
      </w:r>
      <w:r w:rsidR="00FF1A90" w:rsidRPr="00FF1A90">
        <w:rPr>
          <w:rFonts w:cs="Arial"/>
        </w:rPr>
        <w:t xml:space="preserve"> sine lokasjoner</w:t>
      </w:r>
      <w:r w:rsidR="00837441">
        <w:rPr>
          <w:rFonts w:cs="Arial"/>
        </w:rPr>
        <w:t xml:space="preserve"> </w:t>
      </w:r>
      <w:r w:rsidRPr="65E0D16F">
        <w:rPr>
          <w:rFonts w:cs="Arial"/>
        </w:rPr>
        <w:t>("</w:t>
      </w:r>
      <w:r w:rsidR="009035E9">
        <w:rPr>
          <w:rFonts w:cs="Arial"/>
          <w:b/>
          <w:bCs/>
        </w:rPr>
        <w:t>Tjeneste</w:t>
      </w:r>
      <w:r w:rsidR="006E6FF0">
        <w:rPr>
          <w:rFonts w:cs="Arial"/>
          <w:b/>
          <w:bCs/>
        </w:rPr>
        <w:t>n</w:t>
      </w:r>
      <w:r w:rsidRPr="65E0D16F">
        <w:rPr>
          <w:rFonts w:cs="Arial"/>
        </w:rPr>
        <w:t>"</w:t>
      </w:r>
      <w:r w:rsidR="00DC3623">
        <w:rPr>
          <w:rFonts w:cs="Arial"/>
        </w:rPr>
        <w:t>/</w:t>
      </w:r>
      <w:r w:rsidR="00DC3623" w:rsidRPr="65E0D16F">
        <w:rPr>
          <w:rFonts w:cs="Arial"/>
        </w:rPr>
        <w:t>"</w:t>
      </w:r>
      <w:r w:rsidR="00DC3623" w:rsidRPr="00DC3623">
        <w:rPr>
          <w:rFonts w:cs="Arial"/>
          <w:b/>
          <w:bCs/>
        </w:rPr>
        <w:t>Tjenester</w:t>
      </w:r>
      <w:r w:rsidR="00DC3623" w:rsidRPr="65E0D16F">
        <w:rPr>
          <w:rFonts w:cs="Arial"/>
        </w:rPr>
        <w:t>"</w:t>
      </w:r>
      <w:r w:rsidRPr="65E0D16F">
        <w:rPr>
          <w:rFonts w:cs="Arial"/>
        </w:rPr>
        <w:t xml:space="preserve">). </w:t>
      </w:r>
      <w:r w:rsidR="00837441" w:rsidRPr="00DC0437">
        <w:rPr>
          <w:rFonts w:cs="Arial"/>
        </w:rPr>
        <w:t xml:space="preserve">Leveringssteder fremkommer i </w:t>
      </w:r>
      <w:r w:rsidR="00AA1D9A">
        <w:rPr>
          <w:rFonts w:cs="Arial"/>
        </w:rPr>
        <w:t>Bilag</w:t>
      </w:r>
      <w:r w:rsidR="00837441" w:rsidRPr="00DC0437">
        <w:rPr>
          <w:rFonts w:cs="Arial"/>
        </w:rPr>
        <w:t xml:space="preserve"> 02 Prisskjema.</w:t>
      </w:r>
    </w:p>
    <w:p w14:paraId="7FB42827" w14:textId="34C3C1A4" w:rsidR="00B2423F" w:rsidRDefault="00780955">
      <w:pPr>
        <w:rPr>
          <w:rFonts w:cs="Arial"/>
        </w:rPr>
      </w:pPr>
      <w:r w:rsidRPr="00780955">
        <w:rPr>
          <w:rFonts w:cs="Arial"/>
        </w:rPr>
        <w:t xml:space="preserve">Avtalen gir Kunden rett til å kjøpe </w:t>
      </w:r>
      <w:r w:rsidR="00DC3623">
        <w:rPr>
          <w:rFonts w:cs="Arial"/>
        </w:rPr>
        <w:t>T</w:t>
      </w:r>
      <w:r w:rsidR="00D83A15">
        <w:rPr>
          <w:rFonts w:cs="Arial"/>
        </w:rPr>
        <w:t>jenester</w:t>
      </w:r>
      <w:r w:rsidRPr="00780955">
        <w:rPr>
          <w:rFonts w:cs="Arial"/>
        </w:rPr>
        <w:t xml:space="preserve"> som er dekket av Avtalen innenfor Avtalens omfang og varighet</w:t>
      </w:r>
      <w:r w:rsidRPr="00780955">
        <w:rPr>
          <w:rFonts w:cs="Arial"/>
          <w:color w:val="000000" w:themeColor="text1"/>
        </w:rPr>
        <w:t xml:space="preserve">. Avtalen etablerer ingen plikt for Kunden til å kjøpe et bestemt volum/mengde, men innenfor det Avtalen omfatter plikter Kunden å kjøpe sitt behov. Avtalens </w:t>
      </w:r>
      <w:r w:rsidRPr="00780955">
        <w:rPr>
          <w:rFonts w:cs="Arial"/>
        </w:rPr>
        <w:t xml:space="preserve">formål er å etablere generelle bestemmelser for kjøp av </w:t>
      </w:r>
      <w:r w:rsidR="00F309E1">
        <w:rPr>
          <w:rFonts w:cs="Arial"/>
        </w:rPr>
        <w:t>Tjenesten</w:t>
      </w:r>
      <w:r w:rsidRPr="00780955">
        <w:rPr>
          <w:rFonts w:cs="Arial"/>
        </w:rPr>
        <w:t xml:space="preserve">.  </w:t>
      </w:r>
    </w:p>
    <w:p w14:paraId="67DA17BE" w14:textId="77777777" w:rsidR="00780955" w:rsidRPr="00780955" w:rsidRDefault="00780955" w:rsidP="00D92F0A">
      <w:pPr>
        <w:pStyle w:val="Overskrift2"/>
      </w:pPr>
      <w:bookmarkStart w:id="19" w:name="_Toc82604332"/>
      <w:bookmarkStart w:id="20" w:name="_Toc82682912"/>
      <w:bookmarkStart w:id="21" w:name="_Toc92369142"/>
      <w:bookmarkStart w:id="22" w:name="_Toc129342989"/>
      <w:r w:rsidRPr="00780955">
        <w:t xml:space="preserve">Avtaledokumenter og </w:t>
      </w:r>
      <w:bookmarkEnd w:id="19"/>
      <w:bookmarkEnd w:id="20"/>
      <w:r w:rsidRPr="00780955">
        <w:t>tolkningsregler</w:t>
      </w:r>
      <w:bookmarkEnd w:id="21"/>
      <w:bookmarkEnd w:id="22"/>
    </w:p>
    <w:p w14:paraId="34CDAF96" w14:textId="77777777" w:rsidR="00780955" w:rsidRPr="00780955" w:rsidRDefault="00780955" w:rsidP="00780955">
      <w:r w:rsidRPr="00780955">
        <w:t>Avtalen består av følgende dokumenter:</w:t>
      </w:r>
    </w:p>
    <w:p w14:paraId="51D5E5FB" w14:textId="77777777" w:rsidR="00780955" w:rsidRPr="00780955" w:rsidRDefault="00780955" w:rsidP="00780955">
      <w:pPr>
        <w:numPr>
          <w:ilvl w:val="0"/>
          <w:numId w:val="39"/>
        </w:numPr>
        <w:spacing w:after="240" w:line="260" w:lineRule="atLeast"/>
        <w:contextualSpacing/>
      </w:pPr>
      <w:r w:rsidRPr="00780955">
        <w:t>Avtalen (dette dokumentet)</w:t>
      </w:r>
    </w:p>
    <w:p w14:paraId="3DBE2C0C" w14:textId="72393FE8" w:rsidR="00974590" w:rsidRDefault="00547CC4" w:rsidP="00780955">
      <w:pPr>
        <w:numPr>
          <w:ilvl w:val="0"/>
          <w:numId w:val="39"/>
        </w:numPr>
        <w:spacing w:after="240" w:line="260" w:lineRule="atLeast"/>
        <w:contextualSpacing/>
      </w:pPr>
      <w:r>
        <w:t>Bilag</w:t>
      </w:r>
      <w:r w:rsidR="00974590">
        <w:t xml:space="preserve"> 01 Kravspesifikasjon</w:t>
      </w:r>
    </w:p>
    <w:p w14:paraId="15E4BBE2" w14:textId="7EFB7C31" w:rsidR="00780955" w:rsidRDefault="00547CC4" w:rsidP="00780955">
      <w:pPr>
        <w:numPr>
          <w:ilvl w:val="0"/>
          <w:numId w:val="39"/>
        </w:numPr>
        <w:spacing w:after="240" w:line="260" w:lineRule="atLeast"/>
        <w:contextualSpacing/>
      </w:pPr>
      <w:r>
        <w:t>Bilag</w:t>
      </w:r>
      <w:r w:rsidR="00974590">
        <w:t xml:space="preserve"> 02 </w:t>
      </w:r>
      <w:r w:rsidR="00780955">
        <w:t>Prisskjema</w:t>
      </w:r>
    </w:p>
    <w:p w14:paraId="10D867FA" w14:textId="5FA07EB4" w:rsidR="00B2423F" w:rsidRPr="00780955" w:rsidRDefault="00D26909" w:rsidP="00780955">
      <w:pPr>
        <w:numPr>
          <w:ilvl w:val="0"/>
          <w:numId w:val="39"/>
        </w:numPr>
        <w:spacing w:after="240" w:line="260" w:lineRule="atLeast"/>
        <w:contextualSpacing/>
      </w:pPr>
      <w:r>
        <w:t>Vedlegg</w:t>
      </w:r>
      <w:r w:rsidR="00B2423F">
        <w:t xml:space="preserve"> </w:t>
      </w:r>
      <w:r w:rsidR="00BB4942">
        <w:t>0</w:t>
      </w:r>
      <w:r w:rsidR="00C8542D">
        <w:t>4</w:t>
      </w:r>
      <w:r w:rsidR="00BB4942">
        <w:t xml:space="preserve"> </w:t>
      </w:r>
      <w:r w:rsidR="00A578C6">
        <w:t>Skjema</w:t>
      </w:r>
      <w:r w:rsidR="00BB4942">
        <w:t xml:space="preserve"> utlevering</w:t>
      </w:r>
    </w:p>
    <w:p w14:paraId="6146F499" w14:textId="2825B47A" w:rsidR="00780955" w:rsidRPr="00780955" w:rsidRDefault="00D81013" w:rsidP="00780955">
      <w:r>
        <w:lastRenderedPageBreak/>
        <w:br/>
      </w:r>
      <w:r w:rsidR="00780955" w:rsidRPr="00780955">
        <w:t xml:space="preserve">De dokumentene som inngår i </w:t>
      </w:r>
      <w:r w:rsidR="0085587A" w:rsidRPr="00780955">
        <w:t>Avtalen,</w:t>
      </w:r>
      <w:r w:rsidR="00780955" w:rsidRPr="00780955">
        <w:t xml:space="preserve">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7A228066" w14:textId="77777777" w:rsidR="00780955" w:rsidRPr="00780955" w:rsidRDefault="00780955" w:rsidP="00780955">
      <w:r w:rsidRPr="00780955">
        <w:t>I den grad et forhold ikke er dekket av avtaledokumentene i listen over, vil følgende dokumenter gjelde:</w:t>
      </w:r>
    </w:p>
    <w:p w14:paraId="18A4BBB3" w14:textId="3DBCFEF0" w:rsidR="00780955" w:rsidRPr="00780955" w:rsidRDefault="00780955" w:rsidP="00780955">
      <w:pPr>
        <w:numPr>
          <w:ilvl w:val="0"/>
          <w:numId w:val="40"/>
        </w:numPr>
        <w:spacing w:after="240" w:line="260" w:lineRule="atLeast"/>
        <w:contextualSpacing/>
      </w:pPr>
      <w:r w:rsidRPr="00780955">
        <w:t>Konkurranse</w:t>
      </w:r>
      <w:r w:rsidR="00B86E0F">
        <w:t>bestemmelser</w:t>
      </w:r>
    </w:p>
    <w:p w14:paraId="02C17236" w14:textId="77777777" w:rsidR="00780955" w:rsidRPr="00780955" w:rsidRDefault="00780955" w:rsidP="00780955">
      <w:pPr>
        <w:numPr>
          <w:ilvl w:val="0"/>
          <w:numId w:val="40"/>
        </w:numPr>
        <w:spacing w:after="240" w:line="260" w:lineRule="atLeast"/>
        <w:contextualSpacing/>
      </w:pPr>
      <w:r w:rsidRPr="00780955">
        <w:t xml:space="preserve">Leverandørens tilbud </w:t>
      </w:r>
    </w:p>
    <w:p w14:paraId="52472D3A" w14:textId="7CEF7832" w:rsidR="00780955" w:rsidRPr="00780955" w:rsidRDefault="00D81013" w:rsidP="00780955">
      <w:pPr>
        <w:spacing w:after="240" w:line="260" w:lineRule="atLeast"/>
      </w:pPr>
      <w:bookmarkStart w:id="23" w:name="_Hlk87948391"/>
      <w:r>
        <w:br/>
      </w:r>
      <w:r w:rsidR="00780955" w:rsidRPr="00780955">
        <w:t xml:space="preserve">Funksjonskrav og krav til egenskaper, kvalitet eller merke som er spesifisert i konkurransegrunnlaget gjelder foran løsninger i </w:t>
      </w:r>
      <w:r w:rsidR="009C01D9">
        <w:t>Leverandør</w:t>
      </w:r>
      <w:r w:rsidR="00780955" w:rsidRPr="00780955">
        <w:t xml:space="preserve">ens tilbud, med mindre </w:t>
      </w:r>
      <w:r w:rsidR="009C01D9">
        <w:t>Leverandør</w:t>
      </w:r>
      <w:r w:rsidR="00780955" w:rsidRPr="00780955">
        <w:t>en har tatt uttrykkelig forbehold.</w:t>
      </w:r>
    </w:p>
    <w:bookmarkEnd w:id="23"/>
    <w:p w14:paraId="0F9ED8FA" w14:textId="77777777" w:rsidR="00780955" w:rsidRPr="00780955" w:rsidRDefault="00780955" w:rsidP="00780955">
      <w:r w:rsidRPr="00780955">
        <w:t>Ved forhold som ikke dekkes av Avtalen, gjelder lov om kjøp av 13. mai 1988 nr. 27 (kjøpsloven).</w:t>
      </w:r>
    </w:p>
    <w:p w14:paraId="1EF99814" w14:textId="77777777" w:rsidR="00780955" w:rsidRPr="00780955" w:rsidRDefault="00780955" w:rsidP="00D92F0A">
      <w:pPr>
        <w:pStyle w:val="Overskrift2"/>
      </w:pPr>
      <w:bookmarkStart w:id="24" w:name="_Toc82604333"/>
      <w:bookmarkStart w:id="25" w:name="_Toc82682913"/>
      <w:bookmarkStart w:id="26" w:name="_Toc92369143"/>
      <w:bookmarkStart w:id="27" w:name="_Toc129342990"/>
      <w:r w:rsidRPr="00780955">
        <w:t>Avtaleperiode, forlengelse og oppsigelse</w:t>
      </w:r>
      <w:bookmarkEnd w:id="24"/>
      <w:bookmarkEnd w:id="25"/>
      <w:bookmarkEnd w:id="26"/>
      <w:bookmarkEnd w:id="27"/>
      <w:r w:rsidRPr="00780955">
        <w:t xml:space="preserve"> </w:t>
      </w:r>
    </w:p>
    <w:p w14:paraId="74A97B18" w14:textId="6F36EA0C" w:rsidR="00B93677" w:rsidRPr="00B93677" w:rsidRDefault="00B93677" w:rsidP="00B93677">
      <w:pPr>
        <w:rPr>
          <w:rFonts w:cs="Arial"/>
          <w:color w:val="000000" w:themeColor="text1"/>
        </w:rPr>
      </w:pPr>
      <w:r w:rsidRPr="00B93677">
        <w:rPr>
          <w:rFonts w:cs="Arial"/>
          <w:color w:val="000000" w:themeColor="text1"/>
        </w:rPr>
        <w:t xml:space="preserve">Avtalen gjelder fra </w:t>
      </w:r>
      <w:r w:rsidRPr="00B93677">
        <w:rPr>
          <w:rFonts w:cs="Arial"/>
          <w:color w:val="000000" w:themeColor="text1"/>
          <w:highlight w:val="yellow"/>
        </w:rPr>
        <w:t>xx.xx.</w:t>
      </w:r>
      <w:r w:rsidR="00672F12" w:rsidRPr="00672F12">
        <w:rPr>
          <w:rFonts w:cs="Arial"/>
          <w:color w:val="000000" w:themeColor="text1"/>
          <w:highlight w:val="yellow"/>
        </w:rPr>
        <w:t>xxxx</w:t>
      </w:r>
      <w:r w:rsidRPr="00B93677">
        <w:rPr>
          <w:rFonts w:cs="Arial"/>
          <w:color w:val="000000" w:themeColor="text1"/>
        </w:rPr>
        <w:t xml:space="preserve"> og i </w:t>
      </w:r>
      <w:r>
        <w:rPr>
          <w:rFonts w:cs="Arial"/>
          <w:color w:val="000000" w:themeColor="text1"/>
        </w:rPr>
        <w:t>to (</w:t>
      </w:r>
      <w:r w:rsidRPr="00B93677">
        <w:rPr>
          <w:rFonts w:cs="Arial"/>
          <w:color w:val="000000" w:themeColor="text1"/>
        </w:rPr>
        <w:t>2</w:t>
      </w:r>
      <w:r>
        <w:rPr>
          <w:rFonts w:cs="Arial"/>
          <w:color w:val="000000" w:themeColor="text1"/>
        </w:rPr>
        <w:t>)</w:t>
      </w:r>
      <w:r w:rsidRPr="00B93677">
        <w:rPr>
          <w:rFonts w:cs="Arial"/>
          <w:color w:val="000000" w:themeColor="text1"/>
        </w:rPr>
        <w:t xml:space="preserve"> år, med opsjon for </w:t>
      </w:r>
      <w:r w:rsidR="00130E7A">
        <w:rPr>
          <w:rFonts w:cs="Arial"/>
          <w:color w:val="000000" w:themeColor="text1"/>
        </w:rPr>
        <w:t>Kunde</w:t>
      </w:r>
      <w:r w:rsidR="00F95E6C">
        <w:rPr>
          <w:rFonts w:cs="Arial"/>
          <w:color w:val="000000" w:themeColor="text1"/>
        </w:rPr>
        <w:t>n</w:t>
      </w:r>
      <w:r w:rsidRPr="00B93677">
        <w:rPr>
          <w:rFonts w:cs="Arial"/>
          <w:color w:val="000000" w:themeColor="text1"/>
        </w:rPr>
        <w:t xml:space="preserve"> til å forlenge </w:t>
      </w:r>
      <w:r>
        <w:rPr>
          <w:rFonts w:cs="Arial"/>
          <w:color w:val="000000" w:themeColor="text1"/>
        </w:rPr>
        <w:t>A</w:t>
      </w:r>
      <w:r w:rsidRPr="00B93677">
        <w:rPr>
          <w:rFonts w:cs="Arial"/>
          <w:color w:val="000000" w:themeColor="text1"/>
        </w:rPr>
        <w:t xml:space="preserve">vtalen i ytterligere </w:t>
      </w:r>
      <w:r>
        <w:rPr>
          <w:rFonts w:cs="Arial"/>
          <w:color w:val="000000" w:themeColor="text1"/>
        </w:rPr>
        <w:t xml:space="preserve">ett (1) år </w:t>
      </w:r>
      <w:r w:rsidRPr="00B93677">
        <w:rPr>
          <w:rFonts w:cs="Arial"/>
          <w:color w:val="000000" w:themeColor="text1"/>
        </w:rPr>
        <w:t xml:space="preserve">+ </w:t>
      </w:r>
      <w:r>
        <w:rPr>
          <w:rFonts w:cs="Arial"/>
          <w:color w:val="000000" w:themeColor="text1"/>
        </w:rPr>
        <w:t>ett (1)</w:t>
      </w:r>
      <w:r w:rsidRPr="00B93677">
        <w:rPr>
          <w:rFonts w:cs="Arial"/>
          <w:color w:val="000000" w:themeColor="text1"/>
        </w:rPr>
        <w:t xml:space="preserve"> år</w:t>
      </w:r>
      <w:r>
        <w:rPr>
          <w:rFonts w:cs="Arial"/>
          <w:color w:val="000000" w:themeColor="text1"/>
        </w:rPr>
        <w:t xml:space="preserve"> (</w:t>
      </w:r>
      <w:r w:rsidR="00D12D15">
        <w:rPr>
          <w:rFonts w:cstheme="minorHAnsi"/>
          <w:color w:val="000000" w:themeColor="text1"/>
        </w:rPr>
        <w:t>"</w:t>
      </w:r>
      <w:r w:rsidRPr="00D12D15">
        <w:rPr>
          <w:rFonts w:cs="Arial"/>
          <w:b/>
          <w:bCs/>
          <w:color w:val="000000" w:themeColor="text1"/>
        </w:rPr>
        <w:t>Avtaleperioden</w:t>
      </w:r>
      <w:r w:rsidR="00D12D15">
        <w:rPr>
          <w:rFonts w:cstheme="minorHAnsi"/>
          <w:color w:val="000000" w:themeColor="text1"/>
        </w:rPr>
        <w:t>"</w:t>
      </w:r>
      <w:r>
        <w:rPr>
          <w:rFonts w:cs="Arial"/>
          <w:color w:val="000000" w:themeColor="text1"/>
        </w:rPr>
        <w:t>)</w:t>
      </w:r>
      <w:r w:rsidRPr="00B93677">
        <w:rPr>
          <w:rFonts w:cs="Arial"/>
          <w:color w:val="000000" w:themeColor="text1"/>
        </w:rPr>
        <w:t xml:space="preserve">. Maksimal avtalevarighet er </w:t>
      </w:r>
      <w:r>
        <w:rPr>
          <w:rFonts w:cs="Arial"/>
          <w:color w:val="000000" w:themeColor="text1"/>
        </w:rPr>
        <w:t>fire (</w:t>
      </w:r>
      <w:r w:rsidRPr="00B93677">
        <w:rPr>
          <w:rFonts w:cs="Arial"/>
          <w:color w:val="000000" w:themeColor="text1"/>
        </w:rPr>
        <w:t>4</w:t>
      </w:r>
      <w:r>
        <w:rPr>
          <w:rFonts w:cs="Arial"/>
          <w:color w:val="000000" w:themeColor="text1"/>
        </w:rPr>
        <w:t>)</w:t>
      </w:r>
      <w:r w:rsidRPr="00B93677">
        <w:rPr>
          <w:rFonts w:cs="Arial"/>
          <w:color w:val="000000" w:themeColor="text1"/>
        </w:rPr>
        <w:t xml:space="preserve"> år.</w:t>
      </w:r>
    </w:p>
    <w:p w14:paraId="782E2C03" w14:textId="39F9862F" w:rsidR="00B93677" w:rsidRDefault="00B93677" w:rsidP="00B93677">
      <w:pPr>
        <w:rPr>
          <w:rFonts w:cs="Arial"/>
          <w:color w:val="000000" w:themeColor="text1"/>
        </w:rPr>
      </w:pPr>
      <w:r w:rsidRPr="00B93677">
        <w:rPr>
          <w:rFonts w:cs="Arial"/>
          <w:color w:val="000000" w:themeColor="text1"/>
        </w:rPr>
        <w:t xml:space="preserve">Avtalen forlenges automatisk og på likelydende vilkår, med mindre </w:t>
      </w:r>
      <w:r w:rsidR="00F95E6C">
        <w:rPr>
          <w:rFonts w:cs="Arial"/>
          <w:color w:val="000000" w:themeColor="text1"/>
        </w:rPr>
        <w:t>Kunden</w:t>
      </w:r>
      <w:r w:rsidRPr="00B93677">
        <w:rPr>
          <w:rFonts w:cs="Arial"/>
          <w:color w:val="000000" w:themeColor="text1"/>
        </w:rPr>
        <w:t xml:space="preserve"> tar andre initiativ.</w:t>
      </w:r>
    </w:p>
    <w:p w14:paraId="4528794C" w14:textId="64500ABE" w:rsidR="00780955" w:rsidRPr="00780955" w:rsidRDefault="00780955" w:rsidP="00780955">
      <w:pPr>
        <w:rPr>
          <w:rFonts w:cs="Arial"/>
          <w:color w:val="000000" w:themeColor="text1"/>
        </w:rPr>
      </w:pPr>
      <w:r w:rsidRPr="00780955">
        <w:rPr>
          <w:rFonts w:cs="Arial"/>
          <w:color w:val="000000" w:themeColor="text1"/>
        </w:rPr>
        <w:t xml:space="preserve">De første </w:t>
      </w:r>
      <w:r w:rsidR="00CF03DC">
        <w:rPr>
          <w:rFonts w:cs="Arial"/>
          <w:color w:val="000000" w:themeColor="text1"/>
        </w:rPr>
        <w:t>seks (</w:t>
      </w:r>
      <w:r w:rsidRPr="00B93677">
        <w:rPr>
          <w:rFonts w:cs="Arial"/>
        </w:rPr>
        <w:t>6</w:t>
      </w:r>
      <w:r w:rsidR="00CF03DC">
        <w:rPr>
          <w:rFonts w:cs="Arial"/>
        </w:rPr>
        <w:t>)</w:t>
      </w:r>
      <w:r w:rsidRPr="00B93677">
        <w:rPr>
          <w:rFonts w:cs="Arial"/>
        </w:rPr>
        <w:t xml:space="preserve"> måneder </w:t>
      </w:r>
      <w:r w:rsidRPr="00780955">
        <w:rPr>
          <w:rFonts w:cs="Arial"/>
          <w:color w:val="000000" w:themeColor="text1"/>
        </w:rPr>
        <w:t>av Avtaleperioden er prøvetid. Dersom Avtalen etter Kundens vurdering fungerer tilfredsstillende, fortsetter Avtalen fram til utløp (eller eventuell oppsigelse, jf. nedenfor). I motsatt fall kan Kunden si opp Avtalen med 30 dagers varsel. Oppsigelse av Avtalen skal skje skriftlig og skal senest sendes fra Kunden den dag prøvetiden utløper.</w:t>
      </w:r>
    </w:p>
    <w:p w14:paraId="3CC22DA7" w14:textId="7A9FECFC" w:rsidR="00780955" w:rsidRPr="00D12D15" w:rsidRDefault="00780955" w:rsidP="00780955">
      <w:pPr>
        <w:rPr>
          <w:rFonts w:cs="Arial"/>
        </w:rPr>
      </w:pPr>
      <w:r w:rsidRPr="00D12D15">
        <w:rPr>
          <w:rFonts w:cs="Arial"/>
        </w:rPr>
        <w:t xml:space="preserve">Kunden kan i Avtaleperioden skriftlig si opp Avtalen helt eller delvis med </w:t>
      </w:r>
      <w:r w:rsidR="00314214">
        <w:rPr>
          <w:rFonts w:cs="Arial"/>
        </w:rPr>
        <w:t>seks (</w:t>
      </w:r>
      <w:r w:rsidRPr="00D12D15">
        <w:rPr>
          <w:rFonts w:cs="Arial"/>
        </w:rPr>
        <w:t>6</w:t>
      </w:r>
      <w:r w:rsidR="00314214">
        <w:rPr>
          <w:rFonts w:cs="Arial"/>
        </w:rPr>
        <w:t>)</w:t>
      </w:r>
      <w:r w:rsidRPr="00D12D15">
        <w:rPr>
          <w:rFonts w:cs="Arial"/>
        </w:rPr>
        <w:t xml:space="preserve"> måneders varsel til opphør ved utløpet av en kalendermåned.</w:t>
      </w:r>
    </w:p>
    <w:p w14:paraId="005E3FBB" w14:textId="68FA792A" w:rsidR="00780955" w:rsidRPr="00780955" w:rsidRDefault="00780955" w:rsidP="00780955">
      <w:r w:rsidRPr="00780955">
        <w:t xml:space="preserve">Leverandøren plikter å tilrettelegge avslutningen av Avtalen på en slik måte at en eventuell ny </w:t>
      </w:r>
      <w:r w:rsidR="009C01D9">
        <w:t>Leverandør</w:t>
      </w:r>
      <w:r w:rsidRPr="00780955">
        <w:t xml:space="preserve"> ikke blir forhindret fra å oppfylle sine forpliktelser.</w:t>
      </w:r>
    </w:p>
    <w:p w14:paraId="3ABF972A" w14:textId="77777777" w:rsidR="00780955" w:rsidRPr="00780955" w:rsidRDefault="00780955" w:rsidP="00780955">
      <w:r w:rsidRPr="00780955">
        <w:t xml:space="preserve">Avtalens vilkår gjelder for alle bestillinger fra Kunden som bekreftes innenfor Avtaleperioden, selv om leveranse skjer etter utløp av Avtalen. </w:t>
      </w:r>
    </w:p>
    <w:p w14:paraId="631702DE" w14:textId="77777777" w:rsidR="00780955" w:rsidRPr="00780955" w:rsidRDefault="00780955" w:rsidP="005B29BE">
      <w:pPr>
        <w:pStyle w:val="Overskrift2"/>
      </w:pPr>
      <w:bookmarkStart w:id="28" w:name="_Toc92369144"/>
      <w:bookmarkStart w:id="29" w:name="_Toc129342991"/>
      <w:r w:rsidRPr="00780955">
        <w:t>Transport av Avtalen</w:t>
      </w:r>
      <w:bookmarkEnd w:id="28"/>
      <w:bookmarkEnd w:id="29"/>
    </w:p>
    <w:p w14:paraId="04D5FA5C" w14:textId="58D00210" w:rsidR="00780955" w:rsidRPr="00780955" w:rsidRDefault="00780955" w:rsidP="00780955">
      <w:r>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1FF24AA1" w14:textId="3E53FDEA" w:rsidR="00780955" w:rsidRPr="00507D02" w:rsidRDefault="00780955" w:rsidP="00780955">
      <w:pPr>
        <w:rPr>
          <w:rFonts w:cstheme="minorHAnsi"/>
        </w:rPr>
      </w:pPr>
      <w:r w:rsidRPr="00780955">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w:t>
      </w:r>
    </w:p>
    <w:p w14:paraId="2D25C699" w14:textId="7208346B" w:rsidR="00780955" w:rsidRPr="00780955" w:rsidRDefault="00C40320" w:rsidP="00134997">
      <w:pPr>
        <w:pStyle w:val="Overskrift1"/>
      </w:pPr>
      <w:bookmarkStart w:id="30" w:name="_Toc92369145"/>
      <w:bookmarkStart w:id="31" w:name="_Toc129342992"/>
      <w:r>
        <w:lastRenderedPageBreak/>
        <w:t>B</w:t>
      </w:r>
      <w:r w:rsidR="00780955" w:rsidRPr="00780955">
        <w:t>estilling</w:t>
      </w:r>
      <w:bookmarkEnd w:id="30"/>
      <w:bookmarkEnd w:id="31"/>
    </w:p>
    <w:p w14:paraId="47039182" w14:textId="77777777" w:rsidR="00780955" w:rsidRPr="00780955" w:rsidRDefault="00780955" w:rsidP="00780955">
      <w:bookmarkStart w:id="32" w:name="_Hlk87950538"/>
      <w:bookmarkStart w:id="33" w:name="_Hlk89936053"/>
      <w:r w:rsidRPr="00780955">
        <w:t>Bestilling skal, om ikke annet følger av Avtalens bilag, inneholde følgende informasjon:</w:t>
      </w:r>
    </w:p>
    <w:p w14:paraId="6EF2097B" w14:textId="3D8B4CD4" w:rsidR="00780955" w:rsidRPr="00780955" w:rsidRDefault="00780955" w:rsidP="00E61C0F">
      <w:pPr>
        <w:pStyle w:val="Listeavsnitt"/>
        <w:numPr>
          <w:ilvl w:val="0"/>
          <w:numId w:val="44"/>
        </w:numPr>
      </w:pPr>
      <w:r w:rsidRPr="00780955">
        <w:t>Bestillingsnummer</w:t>
      </w:r>
    </w:p>
    <w:p w14:paraId="5662B8AE" w14:textId="240F41AD" w:rsidR="00780955" w:rsidRPr="00780955" w:rsidRDefault="00780955" w:rsidP="00E61C0F">
      <w:pPr>
        <w:pStyle w:val="Listeavsnitt"/>
        <w:numPr>
          <w:ilvl w:val="0"/>
          <w:numId w:val="44"/>
        </w:numPr>
      </w:pPr>
      <w:r w:rsidRPr="00780955">
        <w:t>Navn på bestillende enhet/ kontaktperson for bestillingen</w:t>
      </w:r>
    </w:p>
    <w:p w14:paraId="2453D4F0" w14:textId="78574975" w:rsidR="00780955" w:rsidRPr="00780955" w:rsidRDefault="00780955" w:rsidP="00E61C0F">
      <w:pPr>
        <w:pStyle w:val="Listeavsnitt"/>
        <w:numPr>
          <w:ilvl w:val="0"/>
          <w:numId w:val="44"/>
        </w:numPr>
      </w:pPr>
      <w:r w:rsidRPr="00780955">
        <w:t>Kundenummer</w:t>
      </w:r>
    </w:p>
    <w:p w14:paraId="3F1CB9FA" w14:textId="47AA15E0" w:rsidR="00780955" w:rsidRPr="00780955" w:rsidRDefault="00780955" w:rsidP="00E61C0F">
      <w:pPr>
        <w:pStyle w:val="Listeavsnitt"/>
        <w:numPr>
          <w:ilvl w:val="0"/>
          <w:numId w:val="44"/>
        </w:numPr>
      </w:pPr>
      <w:r w:rsidRPr="00780955">
        <w:t>Leveringssted</w:t>
      </w:r>
    </w:p>
    <w:p w14:paraId="4C178DE7" w14:textId="6315FC54" w:rsidR="00780955" w:rsidRPr="00780955" w:rsidRDefault="00780955" w:rsidP="00E61C0F">
      <w:pPr>
        <w:pStyle w:val="Listeavsnitt"/>
        <w:numPr>
          <w:ilvl w:val="0"/>
          <w:numId w:val="44"/>
        </w:numPr>
      </w:pPr>
      <w:r w:rsidRPr="00780955">
        <w:t>Antall enheter</w:t>
      </w:r>
    </w:p>
    <w:p w14:paraId="3EABA7D7" w14:textId="6B9FF34A" w:rsidR="00780955" w:rsidRDefault="00780955" w:rsidP="00780955">
      <w:r w:rsidRPr="00780955">
        <w:t xml:space="preserve">Kunden skal, i samarbeid med </w:t>
      </w:r>
      <w:r w:rsidR="009C01D9">
        <w:t>Leverandør</w:t>
      </w:r>
      <w:r w:rsidRPr="00780955">
        <w:t xml:space="preserve">en, utarbeide bestillingsrutiner som ivaretar hensynet til begge parter. </w:t>
      </w:r>
    </w:p>
    <w:p w14:paraId="4CA6B9F2" w14:textId="1E5AFB90" w:rsidR="003A6139" w:rsidRDefault="003A6139" w:rsidP="003A6139">
      <w:pPr>
        <w:tabs>
          <w:tab w:val="left" w:pos="6463"/>
        </w:tabs>
        <w:suppressAutoHyphens/>
        <w:autoSpaceDN w:val="0"/>
        <w:spacing w:before="120" w:after="120" w:line="240" w:lineRule="auto"/>
        <w:textAlignment w:val="baseline"/>
        <w:rPr>
          <w:rFonts w:ascii="Calibri" w:eastAsia="Times New Roman" w:hAnsi="Calibri" w:cs="Arial"/>
        </w:rPr>
      </w:pPr>
      <w:r w:rsidRPr="003A6139">
        <w:rPr>
          <w:rFonts w:ascii="Calibri" w:eastAsia="Times New Roman" w:hAnsi="Calibri" w:cs="Arial"/>
        </w:rPr>
        <w:t>Følgende personer har fullmakt til å gjøre bestillinger og endringer</w:t>
      </w:r>
      <w:r w:rsidR="00FB394D">
        <w:rPr>
          <w:rFonts w:ascii="Calibri" w:eastAsia="Times New Roman" w:hAnsi="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229"/>
      </w:tblGrid>
      <w:tr w:rsidR="00972FBC" w:rsidRPr="00DE5A93" w14:paraId="23C7DFE0" w14:textId="77777777" w:rsidTr="00A221DF">
        <w:tc>
          <w:tcPr>
            <w:tcW w:w="1384" w:type="dxa"/>
            <w:shd w:val="clear" w:color="auto" w:fill="003283" w:themeFill="text2"/>
          </w:tcPr>
          <w:p w14:paraId="02B179F1" w14:textId="77777777" w:rsidR="00972FBC" w:rsidRPr="00DE5A93" w:rsidRDefault="00972FBC" w:rsidP="00A221DF">
            <w:pPr>
              <w:spacing w:after="0" w:line="300" w:lineRule="atLeast"/>
              <w:rPr>
                <w:rFonts w:ascii="Calibri" w:eastAsia="Times New Roman" w:hAnsi="Calibri" w:cs="Arial"/>
                <w:color w:val="FFFFFF" w:themeColor="background1"/>
                <w:lang w:eastAsia="nb-NO"/>
              </w:rPr>
            </w:pPr>
            <w:r w:rsidRPr="00DE5A93">
              <w:rPr>
                <w:rFonts w:ascii="Calibri" w:eastAsia="Times New Roman" w:hAnsi="Calibri" w:cs="Arial"/>
                <w:color w:val="FFFFFF" w:themeColor="background1"/>
                <w:lang w:eastAsia="nb-NO"/>
              </w:rPr>
              <w:t>Navn</w:t>
            </w:r>
          </w:p>
        </w:tc>
        <w:tc>
          <w:tcPr>
            <w:tcW w:w="7229" w:type="dxa"/>
          </w:tcPr>
          <w:p w14:paraId="6D9FBAA3" w14:textId="77777777"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Monika.K.Kaczorowska</w:t>
            </w:r>
          </w:p>
        </w:tc>
      </w:tr>
      <w:tr w:rsidR="00972FBC" w:rsidRPr="00DE5A93" w14:paraId="120951A7" w14:textId="77777777" w:rsidTr="00A221DF">
        <w:tc>
          <w:tcPr>
            <w:tcW w:w="1384" w:type="dxa"/>
            <w:shd w:val="clear" w:color="auto" w:fill="003283" w:themeFill="text2"/>
          </w:tcPr>
          <w:p w14:paraId="45E46B11" w14:textId="77777777" w:rsidR="00972FBC" w:rsidRPr="00DE5A93" w:rsidRDefault="00972FBC" w:rsidP="00A221DF">
            <w:pPr>
              <w:spacing w:after="0" w:line="300" w:lineRule="atLeast"/>
              <w:rPr>
                <w:rFonts w:ascii="Calibri" w:eastAsia="Times New Roman" w:hAnsi="Calibri" w:cs="Arial"/>
                <w:color w:val="FFFFFF" w:themeColor="background1"/>
                <w:lang w:eastAsia="nb-NO"/>
              </w:rPr>
            </w:pPr>
            <w:r>
              <w:rPr>
                <w:rFonts w:ascii="Calibri" w:eastAsia="Times New Roman" w:hAnsi="Calibri" w:cs="Arial"/>
                <w:color w:val="FFFFFF" w:themeColor="background1"/>
                <w:lang w:eastAsia="nb-NO"/>
              </w:rPr>
              <w:t>Stilling</w:t>
            </w:r>
          </w:p>
        </w:tc>
        <w:tc>
          <w:tcPr>
            <w:tcW w:w="7229" w:type="dxa"/>
          </w:tcPr>
          <w:p w14:paraId="66EC4B15" w14:textId="77777777"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Seksjonsleder</w:t>
            </w:r>
          </w:p>
        </w:tc>
      </w:tr>
      <w:tr w:rsidR="00972FBC" w:rsidRPr="00DE5A93" w14:paraId="526167DA" w14:textId="77777777" w:rsidTr="00A221DF">
        <w:tc>
          <w:tcPr>
            <w:tcW w:w="1384" w:type="dxa"/>
            <w:shd w:val="clear" w:color="auto" w:fill="003283" w:themeFill="text2"/>
          </w:tcPr>
          <w:p w14:paraId="0A8E3229" w14:textId="77777777" w:rsidR="00972FBC" w:rsidRPr="00DE5A93" w:rsidRDefault="00972FBC" w:rsidP="00A221DF">
            <w:pPr>
              <w:spacing w:after="0" w:line="300" w:lineRule="atLeast"/>
              <w:rPr>
                <w:rFonts w:ascii="Calibri" w:eastAsia="Times New Roman" w:hAnsi="Calibri" w:cs="Arial"/>
                <w:color w:val="FFFFFF" w:themeColor="background1"/>
                <w:lang w:eastAsia="nb-NO"/>
              </w:rPr>
            </w:pPr>
            <w:r>
              <w:rPr>
                <w:rFonts w:ascii="Calibri" w:eastAsia="Times New Roman" w:hAnsi="Calibri" w:cs="Arial"/>
                <w:color w:val="FFFFFF" w:themeColor="background1"/>
                <w:lang w:eastAsia="nb-NO"/>
              </w:rPr>
              <w:t>Lokasjon</w:t>
            </w:r>
          </w:p>
        </w:tc>
        <w:tc>
          <w:tcPr>
            <w:tcW w:w="7229" w:type="dxa"/>
          </w:tcPr>
          <w:p w14:paraId="0C27151B" w14:textId="77777777"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Halden, Sarpsborg, Fredrikstad, Askim</w:t>
            </w:r>
          </w:p>
        </w:tc>
      </w:tr>
      <w:tr w:rsidR="00972FBC" w:rsidRPr="00DE5A93" w14:paraId="1A93C9A8" w14:textId="77777777" w:rsidTr="00A221DF">
        <w:tc>
          <w:tcPr>
            <w:tcW w:w="1384" w:type="dxa"/>
            <w:shd w:val="clear" w:color="auto" w:fill="003283" w:themeFill="text2"/>
          </w:tcPr>
          <w:p w14:paraId="7DD9F520" w14:textId="77777777" w:rsidR="00972FBC" w:rsidRDefault="00972FBC" w:rsidP="00A221DF">
            <w:pPr>
              <w:spacing w:after="0" w:line="300" w:lineRule="atLeast"/>
              <w:rPr>
                <w:rFonts w:ascii="Calibri" w:eastAsia="Times New Roman" w:hAnsi="Calibri" w:cs="Arial"/>
                <w:color w:val="FFFFFF" w:themeColor="background1"/>
                <w:lang w:eastAsia="nb-NO"/>
              </w:rPr>
            </w:pPr>
            <w:r>
              <w:rPr>
                <w:rFonts w:ascii="Calibri" w:eastAsia="Times New Roman" w:hAnsi="Calibri" w:cs="Arial"/>
                <w:color w:val="FFFFFF" w:themeColor="background1"/>
                <w:lang w:eastAsia="nb-NO"/>
              </w:rPr>
              <w:t>Telefon</w:t>
            </w:r>
          </w:p>
        </w:tc>
        <w:tc>
          <w:tcPr>
            <w:tcW w:w="7229" w:type="dxa"/>
          </w:tcPr>
          <w:p w14:paraId="2D9DD226" w14:textId="2C3EA7D2"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966 59 062</w:t>
            </w:r>
          </w:p>
        </w:tc>
      </w:tr>
      <w:tr w:rsidR="00972FBC" w:rsidRPr="00DE5A93" w14:paraId="1D462F62" w14:textId="77777777" w:rsidTr="00A221DF">
        <w:tc>
          <w:tcPr>
            <w:tcW w:w="1384" w:type="dxa"/>
            <w:shd w:val="clear" w:color="auto" w:fill="003283" w:themeFill="text2"/>
          </w:tcPr>
          <w:p w14:paraId="32AC014E" w14:textId="77777777" w:rsidR="00972FBC" w:rsidRPr="00DE5A93" w:rsidRDefault="00972FBC" w:rsidP="00A221DF">
            <w:pPr>
              <w:spacing w:after="0" w:line="300" w:lineRule="atLeast"/>
              <w:rPr>
                <w:rFonts w:ascii="Calibri" w:eastAsia="Times New Roman" w:hAnsi="Calibri" w:cs="Arial"/>
                <w:color w:val="FFFFFF" w:themeColor="background1"/>
                <w:lang w:eastAsia="nb-NO"/>
              </w:rPr>
            </w:pPr>
            <w:r w:rsidRPr="00DE5A93">
              <w:rPr>
                <w:rFonts w:ascii="Calibri" w:eastAsia="Times New Roman" w:hAnsi="Calibri" w:cs="Arial"/>
                <w:color w:val="FFFFFF" w:themeColor="background1"/>
                <w:lang w:eastAsia="nb-NO"/>
              </w:rPr>
              <w:t>E-post</w:t>
            </w:r>
          </w:p>
        </w:tc>
        <w:tc>
          <w:tcPr>
            <w:tcW w:w="7229" w:type="dxa"/>
          </w:tcPr>
          <w:p w14:paraId="0BBAEDEC" w14:textId="77777777"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Monika.Karolina.Kaczorowska@so-hf.no</w:t>
            </w:r>
          </w:p>
        </w:tc>
      </w:tr>
    </w:tbl>
    <w:p w14:paraId="2894825E" w14:textId="77777777" w:rsidR="00972FBC" w:rsidRDefault="00972FBC" w:rsidP="00972FBC">
      <w:pPr>
        <w:tabs>
          <w:tab w:val="left" w:pos="1579"/>
        </w:tabs>
        <w:spacing w:after="0" w:line="300" w:lineRule="atLeast"/>
        <w:rPr>
          <w:rFonts w:ascii="Arial" w:eastAsia="Times New Roman" w:hAnsi="Arial" w:cs="Arial"/>
          <w:i/>
          <w:sz w:val="24"/>
          <w:szCs w:val="24"/>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229"/>
      </w:tblGrid>
      <w:tr w:rsidR="00972FBC" w:rsidRPr="00DE5A93" w14:paraId="7CB28B3E" w14:textId="77777777" w:rsidTr="00A221DF">
        <w:tc>
          <w:tcPr>
            <w:tcW w:w="1384" w:type="dxa"/>
            <w:shd w:val="clear" w:color="auto" w:fill="003283" w:themeFill="text2"/>
          </w:tcPr>
          <w:p w14:paraId="645A19BA" w14:textId="77777777" w:rsidR="00972FBC" w:rsidRPr="00DE5A93" w:rsidRDefault="00972FBC" w:rsidP="00A221DF">
            <w:pPr>
              <w:spacing w:after="0" w:line="300" w:lineRule="atLeast"/>
              <w:rPr>
                <w:rFonts w:ascii="Calibri" w:eastAsia="Times New Roman" w:hAnsi="Calibri" w:cs="Arial"/>
                <w:color w:val="FFFFFF" w:themeColor="background1"/>
                <w:lang w:eastAsia="nb-NO"/>
              </w:rPr>
            </w:pPr>
            <w:r w:rsidRPr="00DE5A93">
              <w:rPr>
                <w:rFonts w:ascii="Calibri" w:eastAsia="Times New Roman" w:hAnsi="Calibri" w:cs="Arial"/>
                <w:color w:val="FFFFFF" w:themeColor="background1"/>
                <w:lang w:eastAsia="nb-NO"/>
              </w:rPr>
              <w:t>Navn</w:t>
            </w:r>
          </w:p>
        </w:tc>
        <w:tc>
          <w:tcPr>
            <w:tcW w:w="7229" w:type="dxa"/>
          </w:tcPr>
          <w:p w14:paraId="6F99DCA5" w14:textId="77777777"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Hilde Cathrine Wernersen</w:t>
            </w:r>
          </w:p>
        </w:tc>
      </w:tr>
      <w:tr w:rsidR="00972FBC" w:rsidRPr="00DE5A93" w14:paraId="63F4C966" w14:textId="77777777" w:rsidTr="00A221DF">
        <w:tc>
          <w:tcPr>
            <w:tcW w:w="1384" w:type="dxa"/>
            <w:shd w:val="clear" w:color="auto" w:fill="003283" w:themeFill="text2"/>
          </w:tcPr>
          <w:p w14:paraId="6894B98A" w14:textId="77777777" w:rsidR="00972FBC" w:rsidRPr="00DE5A93" w:rsidRDefault="00972FBC" w:rsidP="00A221DF">
            <w:pPr>
              <w:spacing w:after="0" w:line="300" w:lineRule="atLeast"/>
              <w:rPr>
                <w:rFonts w:ascii="Calibri" w:eastAsia="Times New Roman" w:hAnsi="Calibri" w:cs="Arial"/>
                <w:color w:val="FFFFFF" w:themeColor="background1"/>
                <w:lang w:eastAsia="nb-NO"/>
              </w:rPr>
            </w:pPr>
            <w:r>
              <w:rPr>
                <w:rFonts w:ascii="Calibri" w:eastAsia="Times New Roman" w:hAnsi="Calibri" w:cs="Arial"/>
                <w:color w:val="FFFFFF" w:themeColor="background1"/>
                <w:lang w:eastAsia="nb-NO"/>
              </w:rPr>
              <w:t>Stilling</w:t>
            </w:r>
          </w:p>
        </w:tc>
        <w:tc>
          <w:tcPr>
            <w:tcW w:w="7229" w:type="dxa"/>
          </w:tcPr>
          <w:p w14:paraId="2C9ED241" w14:textId="77777777"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Seksjonsleder</w:t>
            </w:r>
          </w:p>
        </w:tc>
      </w:tr>
      <w:tr w:rsidR="00972FBC" w:rsidRPr="00DE5A93" w14:paraId="3A03B1C7" w14:textId="77777777" w:rsidTr="00A221DF">
        <w:tc>
          <w:tcPr>
            <w:tcW w:w="1384" w:type="dxa"/>
            <w:shd w:val="clear" w:color="auto" w:fill="003283" w:themeFill="text2"/>
          </w:tcPr>
          <w:p w14:paraId="40DF3A54" w14:textId="77777777" w:rsidR="00972FBC" w:rsidRPr="00DE5A93" w:rsidRDefault="00972FBC" w:rsidP="00A221DF">
            <w:pPr>
              <w:spacing w:after="0" w:line="300" w:lineRule="atLeast"/>
              <w:rPr>
                <w:rFonts w:ascii="Calibri" w:eastAsia="Times New Roman" w:hAnsi="Calibri" w:cs="Arial"/>
                <w:color w:val="FFFFFF" w:themeColor="background1"/>
                <w:lang w:eastAsia="nb-NO"/>
              </w:rPr>
            </w:pPr>
            <w:r>
              <w:rPr>
                <w:rFonts w:ascii="Calibri" w:eastAsia="Times New Roman" w:hAnsi="Calibri" w:cs="Arial"/>
                <w:color w:val="FFFFFF" w:themeColor="background1"/>
                <w:lang w:eastAsia="nb-NO"/>
              </w:rPr>
              <w:t>Lokasjon</w:t>
            </w:r>
          </w:p>
        </w:tc>
        <w:tc>
          <w:tcPr>
            <w:tcW w:w="7229" w:type="dxa"/>
          </w:tcPr>
          <w:p w14:paraId="4ECD6E0C" w14:textId="68D9D122"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Kalnes</w:t>
            </w:r>
          </w:p>
        </w:tc>
      </w:tr>
      <w:tr w:rsidR="00972FBC" w:rsidRPr="00DE5A93" w14:paraId="222A5AFF" w14:textId="77777777" w:rsidTr="00A221DF">
        <w:tc>
          <w:tcPr>
            <w:tcW w:w="1384" w:type="dxa"/>
            <w:shd w:val="clear" w:color="auto" w:fill="003283" w:themeFill="text2"/>
          </w:tcPr>
          <w:p w14:paraId="3AC7FCF4" w14:textId="77777777" w:rsidR="00972FBC" w:rsidRDefault="00972FBC" w:rsidP="00A221DF">
            <w:pPr>
              <w:spacing w:after="0" w:line="300" w:lineRule="atLeast"/>
              <w:rPr>
                <w:rFonts w:ascii="Calibri" w:eastAsia="Times New Roman" w:hAnsi="Calibri" w:cs="Arial"/>
                <w:color w:val="FFFFFF" w:themeColor="background1"/>
                <w:lang w:eastAsia="nb-NO"/>
              </w:rPr>
            </w:pPr>
            <w:r>
              <w:rPr>
                <w:rFonts w:ascii="Calibri" w:eastAsia="Times New Roman" w:hAnsi="Calibri" w:cs="Arial"/>
                <w:color w:val="FFFFFF" w:themeColor="background1"/>
                <w:lang w:eastAsia="nb-NO"/>
              </w:rPr>
              <w:t>Telefon</w:t>
            </w:r>
          </w:p>
        </w:tc>
        <w:tc>
          <w:tcPr>
            <w:tcW w:w="7229" w:type="dxa"/>
          </w:tcPr>
          <w:p w14:paraId="253FF86E" w14:textId="20C626DC"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903 62 781</w:t>
            </w:r>
          </w:p>
        </w:tc>
      </w:tr>
      <w:tr w:rsidR="00972FBC" w:rsidRPr="00DE5A93" w14:paraId="06EDE5B7" w14:textId="77777777" w:rsidTr="00A221DF">
        <w:tc>
          <w:tcPr>
            <w:tcW w:w="1384" w:type="dxa"/>
            <w:shd w:val="clear" w:color="auto" w:fill="003283" w:themeFill="text2"/>
          </w:tcPr>
          <w:p w14:paraId="4DF1A39B" w14:textId="77777777" w:rsidR="00972FBC" w:rsidRPr="00DE5A93" w:rsidRDefault="00972FBC" w:rsidP="00A221DF">
            <w:pPr>
              <w:spacing w:after="0" w:line="300" w:lineRule="atLeast"/>
              <w:rPr>
                <w:rFonts w:ascii="Calibri" w:eastAsia="Times New Roman" w:hAnsi="Calibri" w:cs="Arial"/>
                <w:color w:val="FFFFFF" w:themeColor="background1"/>
                <w:lang w:eastAsia="nb-NO"/>
              </w:rPr>
            </w:pPr>
            <w:r w:rsidRPr="00DE5A93">
              <w:rPr>
                <w:rFonts w:ascii="Calibri" w:eastAsia="Times New Roman" w:hAnsi="Calibri" w:cs="Arial"/>
                <w:color w:val="FFFFFF" w:themeColor="background1"/>
                <w:lang w:eastAsia="nb-NO"/>
              </w:rPr>
              <w:t>E-post</w:t>
            </w:r>
          </w:p>
        </w:tc>
        <w:tc>
          <w:tcPr>
            <w:tcW w:w="7229" w:type="dxa"/>
          </w:tcPr>
          <w:p w14:paraId="4A1E4946" w14:textId="77777777"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Hilde.Wernersen@so-hf.no</w:t>
            </w:r>
          </w:p>
        </w:tc>
      </w:tr>
    </w:tbl>
    <w:p w14:paraId="6F924471" w14:textId="77777777" w:rsidR="00972FBC" w:rsidRPr="00DE5A93" w:rsidRDefault="00972FBC" w:rsidP="00972FBC">
      <w:pPr>
        <w:tabs>
          <w:tab w:val="left" w:pos="1579"/>
        </w:tabs>
        <w:spacing w:after="0" w:line="300" w:lineRule="atLeast"/>
        <w:rPr>
          <w:rFonts w:ascii="Arial" w:eastAsia="Times New Roman" w:hAnsi="Arial" w:cs="Arial"/>
          <w:i/>
          <w:sz w:val="24"/>
          <w:szCs w:val="24"/>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229"/>
      </w:tblGrid>
      <w:tr w:rsidR="00972FBC" w:rsidRPr="00DE5A93" w14:paraId="6271C664" w14:textId="77777777" w:rsidTr="00A221DF">
        <w:tc>
          <w:tcPr>
            <w:tcW w:w="1384" w:type="dxa"/>
            <w:shd w:val="clear" w:color="auto" w:fill="003283" w:themeFill="text2"/>
          </w:tcPr>
          <w:p w14:paraId="59588E46" w14:textId="77777777" w:rsidR="00972FBC" w:rsidRPr="00DE5A93" w:rsidRDefault="00972FBC" w:rsidP="00A221DF">
            <w:pPr>
              <w:spacing w:after="0" w:line="300" w:lineRule="atLeast"/>
              <w:rPr>
                <w:rFonts w:ascii="Calibri" w:eastAsia="Times New Roman" w:hAnsi="Calibri" w:cs="Arial"/>
                <w:color w:val="FFFFFF" w:themeColor="background1"/>
                <w:lang w:eastAsia="nb-NO"/>
              </w:rPr>
            </w:pPr>
            <w:r w:rsidRPr="00DE5A93">
              <w:rPr>
                <w:rFonts w:ascii="Calibri" w:eastAsia="Times New Roman" w:hAnsi="Calibri" w:cs="Arial"/>
                <w:color w:val="FFFFFF" w:themeColor="background1"/>
                <w:lang w:eastAsia="nb-NO"/>
              </w:rPr>
              <w:t>Navn</w:t>
            </w:r>
          </w:p>
        </w:tc>
        <w:tc>
          <w:tcPr>
            <w:tcW w:w="7229" w:type="dxa"/>
          </w:tcPr>
          <w:p w14:paraId="3556EA93" w14:textId="77777777"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 xml:space="preserve">Sonja Beate Valvik Andersen </w:t>
            </w:r>
          </w:p>
        </w:tc>
      </w:tr>
      <w:tr w:rsidR="00972FBC" w:rsidRPr="00DE5A93" w14:paraId="7A447DBE" w14:textId="77777777" w:rsidTr="00A221DF">
        <w:tc>
          <w:tcPr>
            <w:tcW w:w="1384" w:type="dxa"/>
            <w:shd w:val="clear" w:color="auto" w:fill="003283" w:themeFill="text2"/>
          </w:tcPr>
          <w:p w14:paraId="41D4E4FC" w14:textId="77777777" w:rsidR="00972FBC" w:rsidRPr="00DE5A93" w:rsidRDefault="00972FBC" w:rsidP="00A221DF">
            <w:pPr>
              <w:spacing w:after="0" w:line="300" w:lineRule="atLeast"/>
              <w:rPr>
                <w:rFonts w:ascii="Calibri" w:eastAsia="Times New Roman" w:hAnsi="Calibri" w:cs="Arial"/>
                <w:color w:val="FFFFFF" w:themeColor="background1"/>
                <w:lang w:eastAsia="nb-NO"/>
              </w:rPr>
            </w:pPr>
            <w:r>
              <w:rPr>
                <w:rFonts w:ascii="Calibri" w:eastAsia="Times New Roman" w:hAnsi="Calibri" w:cs="Arial"/>
                <w:color w:val="FFFFFF" w:themeColor="background1"/>
                <w:lang w:eastAsia="nb-NO"/>
              </w:rPr>
              <w:t>Stilling</w:t>
            </w:r>
          </w:p>
        </w:tc>
        <w:tc>
          <w:tcPr>
            <w:tcW w:w="7229" w:type="dxa"/>
          </w:tcPr>
          <w:p w14:paraId="1F617EA7" w14:textId="77777777"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Seksjonsleder</w:t>
            </w:r>
          </w:p>
        </w:tc>
      </w:tr>
      <w:tr w:rsidR="00972FBC" w:rsidRPr="00DE5A93" w14:paraId="2E9B5D94" w14:textId="77777777" w:rsidTr="00A221DF">
        <w:tc>
          <w:tcPr>
            <w:tcW w:w="1384" w:type="dxa"/>
            <w:shd w:val="clear" w:color="auto" w:fill="003283" w:themeFill="text2"/>
          </w:tcPr>
          <w:p w14:paraId="3098E141" w14:textId="77777777" w:rsidR="00972FBC" w:rsidRPr="00DE5A93" w:rsidRDefault="00972FBC" w:rsidP="00A221DF">
            <w:pPr>
              <w:spacing w:after="0" w:line="300" w:lineRule="atLeast"/>
              <w:rPr>
                <w:rFonts w:ascii="Calibri" w:eastAsia="Times New Roman" w:hAnsi="Calibri" w:cs="Arial"/>
                <w:color w:val="FFFFFF" w:themeColor="background1"/>
                <w:lang w:eastAsia="nb-NO"/>
              </w:rPr>
            </w:pPr>
            <w:r>
              <w:rPr>
                <w:rFonts w:ascii="Calibri" w:eastAsia="Times New Roman" w:hAnsi="Calibri" w:cs="Arial"/>
                <w:color w:val="FFFFFF" w:themeColor="background1"/>
                <w:lang w:eastAsia="nb-NO"/>
              </w:rPr>
              <w:t>Lokasjon</w:t>
            </w:r>
          </w:p>
        </w:tc>
        <w:tc>
          <w:tcPr>
            <w:tcW w:w="7229" w:type="dxa"/>
          </w:tcPr>
          <w:p w14:paraId="74063E92" w14:textId="77777777"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Moss</w:t>
            </w:r>
          </w:p>
        </w:tc>
      </w:tr>
      <w:tr w:rsidR="00972FBC" w:rsidRPr="00DE5A93" w14:paraId="5B11196F" w14:textId="77777777" w:rsidTr="00A221DF">
        <w:tc>
          <w:tcPr>
            <w:tcW w:w="1384" w:type="dxa"/>
            <w:shd w:val="clear" w:color="auto" w:fill="003283" w:themeFill="text2"/>
          </w:tcPr>
          <w:p w14:paraId="1961B808" w14:textId="77777777" w:rsidR="00972FBC" w:rsidRDefault="00972FBC" w:rsidP="00A221DF">
            <w:pPr>
              <w:spacing w:after="0" w:line="300" w:lineRule="atLeast"/>
              <w:rPr>
                <w:rFonts w:ascii="Calibri" w:eastAsia="Times New Roman" w:hAnsi="Calibri" w:cs="Arial"/>
                <w:color w:val="FFFFFF" w:themeColor="background1"/>
                <w:lang w:eastAsia="nb-NO"/>
              </w:rPr>
            </w:pPr>
            <w:r>
              <w:rPr>
                <w:rFonts w:ascii="Calibri" w:eastAsia="Times New Roman" w:hAnsi="Calibri" w:cs="Arial"/>
                <w:color w:val="FFFFFF" w:themeColor="background1"/>
                <w:lang w:eastAsia="nb-NO"/>
              </w:rPr>
              <w:t>Telefon</w:t>
            </w:r>
          </w:p>
        </w:tc>
        <w:tc>
          <w:tcPr>
            <w:tcW w:w="7229" w:type="dxa"/>
          </w:tcPr>
          <w:p w14:paraId="54DDC666" w14:textId="6FC4C932"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901 82 787</w:t>
            </w:r>
          </w:p>
        </w:tc>
      </w:tr>
      <w:tr w:rsidR="00972FBC" w:rsidRPr="00DE5A93" w14:paraId="13702F31" w14:textId="77777777" w:rsidTr="00A221DF">
        <w:tc>
          <w:tcPr>
            <w:tcW w:w="1384" w:type="dxa"/>
            <w:shd w:val="clear" w:color="auto" w:fill="003283" w:themeFill="text2"/>
          </w:tcPr>
          <w:p w14:paraId="3A09A41F" w14:textId="77777777" w:rsidR="00972FBC" w:rsidRPr="00DE5A93" w:rsidRDefault="00972FBC" w:rsidP="00A221DF">
            <w:pPr>
              <w:spacing w:after="0" w:line="300" w:lineRule="atLeast"/>
              <w:rPr>
                <w:rFonts w:ascii="Calibri" w:eastAsia="Times New Roman" w:hAnsi="Calibri" w:cs="Arial"/>
                <w:color w:val="FFFFFF" w:themeColor="background1"/>
                <w:lang w:eastAsia="nb-NO"/>
              </w:rPr>
            </w:pPr>
            <w:r w:rsidRPr="00DE5A93">
              <w:rPr>
                <w:rFonts w:ascii="Calibri" w:eastAsia="Times New Roman" w:hAnsi="Calibri" w:cs="Arial"/>
                <w:color w:val="FFFFFF" w:themeColor="background1"/>
                <w:lang w:eastAsia="nb-NO"/>
              </w:rPr>
              <w:t>E-post</w:t>
            </w:r>
          </w:p>
        </w:tc>
        <w:tc>
          <w:tcPr>
            <w:tcW w:w="7229" w:type="dxa"/>
          </w:tcPr>
          <w:p w14:paraId="1EEA0936" w14:textId="77777777" w:rsidR="00972FBC" w:rsidRPr="00DE5A93" w:rsidRDefault="00972FBC" w:rsidP="00A221DF">
            <w:pPr>
              <w:spacing w:after="0" w:line="300" w:lineRule="atLeast"/>
              <w:rPr>
                <w:rFonts w:ascii="Calibri" w:eastAsia="Times New Roman" w:hAnsi="Calibri" w:cs="Arial"/>
                <w:lang w:eastAsia="nb-NO"/>
              </w:rPr>
            </w:pPr>
            <w:r>
              <w:rPr>
                <w:rFonts w:ascii="Calibri" w:eastAsia="Times New Roman" w:hAnsi="Calibri" w:cs="Arial"/>
                <w:lang w:eastAsia="nb-NO"/>
              </w:rPr>
              <w:t>Sonja.Valvik.Andresen@so-hf.no</w:t>
            </w:r>
          </w:p>
        </w:tc>
      </w:tr>
    </w:tbl>
    <w:p w14:paraId="2BC174F3" w14:textId="77777777" w:rsidR="00972FBC" w:rsidRDefault="00972FBC" w:rsidP="00C40320">
      <w:pPr>
        <w:spacing w:after="0" w:line="240" w:lineRule="auto"/>
        <w:rPr>
          <w:rFonts w:ascii="Calibri" w:eastAsia="Times New Roman" w:hAnsi="Calibri" w:cs="Arial"/>
          <w:lang w:eastAsia="nb-NO"/>
        </w:rPr>
      </w:pPr>
    </w:p>
    <w:p w14:paraId="115F97A6" w14:textId="0FCA45AC" w:rsidR="003A6139" w:rsidRPr="00C40320" w:rsidRDefault="003A6139" w:rsidP="00C40320">
      <w:pPr>
        <w:spacing w:after="0" w:line="240" w:lineRule="auto"/>
        <w:rPr>
          <w:rFonts w:ascii="Calibri" w:eastAsia="Times New Roman" w:hAnsi="Calibri" w:cs="Times New Roman"/>
          <w:bCs/>
          <w:lang w:eastAsia="nb-NO"/>
        </w:rPr>
      </w:pPr>
      <w:r w:rsidRPr="003A6139">
        <w:rPr>
          <w:rFonts w:ascii="Calibri" w:eastAsia="Times New Roman" w:hAnsi="Calibri" w:cs="Arial"/>
          <w:lang w:eastAsia="nb-NO"/>
        </w:rPr>
        <w:t>Bestillinger og endringer skal skje skriftlig og skal omgående bekreftes av Leverandøren.</w:t>
      </w:r>
    </w:p>
    <w:p w14:paraId="34245635" w14:textId="2B2F45FF" w:rsidR="00780955" w:rsidRDefault="00780955" w:rsidP="001C42EF">
      <w:pPr>
        <w:pStyle w:val="Overskrift1"/>
      </w:pPr>
      <w:bookmarkStart w:id="34" w:name="_Toc82604335"/>
      <w:bookmarkStart w:id="35" w:name="_Toc82682915"/>
      <w:bookmarkStart w:id="36" w:name="_Toc92369148"/>
      <w:bookmarkStart w:id="37" w:name="_Toc129342993"/>
      <w:bookmarkEnd w:id="32"/>
      <w:bookmarkEnd w:id="33"/>
      <w:r w:rsidRPr="00780955">
        <w:t>Levering</w:t>
      </w:r>
      <w:bookmarkEnd w:id="34"/>
      <w:bookmarkEnd w:id="35"/>
      <w:bookmarkEnd w:id="36"/>
      <w:bookmarkEnd w:id="37"/>
    </w:p>
    <w:p w14:paraId="4F9D029B" w14:textId="5941CCD0" w:rsidR="00BE10D3" w:rsidRDefault="00BE10D3" w:rsidP="00BE10D3">
      <w:pPr>
        <w:pStyle w:val="Overskrift2"/>
      </w:pPr>
      <w:bookmarkStart w:id="38" w:name="_Toc129342994"/>
      <w:r>
        <w:t>Oppstart av leveransen</w:t>
      </w:r>
      <w:bookmarkEnd w:id="38"/>
    </w:p>
    <w:p w14:paraId="4C5B273F" w14:textId="6946FEC6" w:rsidR="009035E9" w:rsidRPr="009035E9" w:rsidRDefault="001503BE" w:rsidP="009035E9">
      <w:r>
        <w:t>Kunden</w:t>
      </w:r>
      <w:r w:rsidR="009035E9" w:rsidRPr="009035E9">
        <w:t xml:space="preserve"> skal iverksette de tiltak som er nødvendige for at </w:t>
      </w:r>
      <w:r w:rsidR="009C01D9">
        <w:t>Leverandør</w:t>
      </w:r>
      <w:r w:rsidR="009035E9" w:rsidRPr="009035E9">
        <w:t xml:space="preserve">en skal begynne leveransene i samsvar med betingelsene i denne </w:t>
      </w:r>
      <w:r>
        <w:t>A</w:t>
      </w:r>
      <w:r w:rsidR="009035E9" w:rsidRPr="009035E9">
        <w:t xml:space="preserve">vtalen. Slike tiltak skal inkludere innhenting av eventuelle nødvendige tillatelser, stille adkomst/ID-kort til disposisjon for </w:t>
      </w:r>
      <w:r w:rsidR="009C01D9">
        <w:t>Leverandør</w:t>
      </w:r>
      <w:r w:rsidR="009035E9" w:rsidRPr="009035E9">
        <w:t xml:space="preserve">en der dette er nødvendig for utførelsen av </w:t>
      </w:r>
      <w:r w:rsidR="006E6FF0" w:rsidRPr="001503BE">
        <w:t>T</w:t>
      </w:r>
      <w:r w:rsidR="009035E9" w:rsidRPr="001503BE">
        <w:t>jenesten</w:t>
      </w:r>
      <w:r w:rsidR="009035E9" w:rsidRPr="009035E9">
        <w:t>.</w:t>
      </w:r>
    </w:p>
    <w:p w14:paraId="710BF742" w14:textId="77777777" w:rsidR="00780955" w:rsidRPr="00780955" w:rsidRDefault="00780955" w:rsidP="001C42EF">
      <w:pPr>
        <w:pStyle w:val="Overskrift2"/>
      </w:pPr>
      <w:bookmarkStart w:id="39" w:name="_Toc82682916"/>
      <w:bookmarkStart w:id="40" w:name="_Toc92369149"/>
      <w:bookmarkStart w:id="41" w:name="_Toc129342995"/>
      <w:r w:rsidRPr="00780955">
        <w:t>Leveringsbetingelser</w:t>
      </w:r>
      <w:bookmarkEnd w:id="39"/>
      <w:bookmarkEnd w:id="40"/>
      <w:bookmarkEnd w:id="41"/>
    </w:p>
    <w:p w14:paraId="41B23662" w14:textId="4AB88C5A" w:rsidR="00780955" w:rsidRPr="007443DC" w:rsidRDefault="00780955" w:rsidP="00780955">
      <w:r w:rsidRPr="009C3DCF">
        <w:t xml:space="preserve">Leverandøren plikter å levere i henhold til avtalt tid og volum som angitt i </w:t>
      </w:r>
      <w:r w:rsidR="007443DC" w:rsidRPr="009C3DCF">
        <w:t>bestillingen</w:t>
      </w:r>
      <w:r w:rsidRPr="009C3DCF">
        <w:t xml:space="preserve"> fra Kunden. Leverandøren har plikt til å varsle Kunden dersom leveransen eller deler av den kommer tidligere enn avtalt og/eller blir forsinket, jf. punkt </w:t>
      </w:r>
      <w:r w:rsidR="009C3DCF" w:rsidRPr="009C3DCF">
        <w:t>8.2.2</w:t>
      </w:r>
      <w:r w:rsidRPr="009C3DCF">
        <w:t xml:space="preserve"> (Leverandørens varslingsplikt og plikt til å begrense forsinkelsen).</w:t>
      </w:r>
    </w:p>
    <w:p w14:paraId="7AF0F333" w14:textId="62DF59B6" w:rsidR="00780955" w:rsidRPr="00780955" w:rsidRDefault="00780955" w:rsidP="00780955">
      <w:r w:rsidRPr="00780955">
        <w:lastRenderedPageBreak/>
        <w:t xml:space="preserve">Dersom Kunden ikke kan motta leveransen til avtalt tid, skal dette uten opphold opplyses til </w:t>
      </w:r>
      <w:r w:rsidR="009C01D9">
        <w:t>Leverandør</w:t>
      </w:r>
      <w:r w:rsidRPr="00780955">
        <w:t xml:space="preserve">en. Leverandøren skal </w:t>
      </w:r>
      <w:r w:rsidR="008C6394">
        <w:t>sørge for at</w:t>
      </w:r>
      <w:r w:rsidR="000C4B18">
        <w:t xml:space="preserve"> leveransen skjer fortest mulig. Ved utlevering av avtalte varen skal det utfylles s</w:t>
      </w:r>
      <w:r w:rsidR="00FA7548">
        <w:t xml:space="preserve">kjema (se </w:t>
      </w:r>
      <w:r w:rsidR="00D26909">
        <w:t>Vedlegg</w:t>
      </w:r>
      <w:r w:rsidR="00FA7548">
        <w:t xml:space="preserve"> 07 Skjema utlevering). </w:t>
      </w:r>
      <w:r w:rsidRPr="00780955">
        <w:t xml:space="preserve"> </w:t>
      </w:r>
    </w:p>
    <w:p w14:paraId="08AEE570" w14:textId="77777777" w:rsidR="00780955" w:rsidRPr="00780955" w:rsidRDefault="00780955" w:rsidP="001C42EF">
      <w:pPr>
        <w:pStyle w:val="Overskrift2"/>
      </w:pPr>
      <w:bookmarkStart w:id="42" w:name="_Toc82682917"/>
      <w:bookmarkStart w:id="43" w:name="_Toc92369150"/>
      <w:bookmarkStart w:id="44" w:name="_Toc129342996"/>
      <w:r w:rsidRPr="00780955">
        <w:t>Leveringssted</w:t>
      </w:r>
      <w:bookmarkEnd w:id="42"/>
      <w:bookmarkEnd w:id="43"/>
      <w:bookmarkEnd w:id="44"/>
      <w:r w:rsidRPr="00780955">
        <w:t xml:space="preserve"> </w:t>
      </w:r>
    </w:p>
    <w:p w14:paraId="38A4C18B" w14:textId="26C80333" w:rsidR="00780955" w:rsidRPr="00780955" w:rsidRDefault="00780955" w:rsidP="00780955">
      <w:r w:rsidRPr="00780955">
        <w:t xml:space="preserve">Leveringssted skal fremkomme </w:t>
      </w:r>
      <w:r w:rsidR="00CA5094">
        <w:t xml:space="preserve">i </w:t>
      </w:r>
      <w:r w:rsidR="00D26909">
        <w:t>Bilag</w:t>
      </w:r>
      <w:r w:rsidR="00CA5094">
        <w:t xml:space="preserve"> 02 Prisskjema. </w:t>
      </w:r>
    </w:p>
    <w:p w14:paraId="5D3A176C" w14:textId="77777777" w:rsidR="00780955" w:rsidRPr="00780955" w:rsidRDefault="00780955" w:rsidP="00FD5EE4">
      <w:pPr>
        <w:pStyle w:val="Overskrift1"/>
      </w:pPr>
      <w:bookmarkStart w:id="45" w:name="_Toc82604336"/>
      <w:bookmarkStart w:id="46" w:name="_Toc82682926"/>
      <w:bookmarkStart w:id="47" w:name="_Toc92369154"/>
      <w:bookmarkStart w:id="48" w:name="_Toc129342997"/>
      <w:r w:rsidRPr="00780955">
        <w:t>Partenes plikter</w:t>
      </w:r>
      <w:bookmarkEnd w:id="45"/>
      <w:bookmarkEnd w:id="46"/>
      <w:bookmarkEnd w:id="47"/>
      <w:bookmarkEnd w:id="48"/>
    </w:p>
    <w:p w14:paraId="18A1833F" w14:textId="77777777" w:rsidR="00780955" w:rsidRPr="00780955" w:rsidRDefault="00780955" w:rsidP="00FD5EE4">
      <w:pPr>
        <w:pStyle w:val="Overskrift2"/>
      </w:pPr>
      <w:bookmarkStart w:id="49" w:name="_Toc82604337"/>
      <w:bookmarkStart w:id="50" w:name="_Toc82682927"/>
      <w:bookmarkStart w:id="51" w:name="_Toc92369155"/>
      <w:bookmarkStart w:id="52" w:name="_Toc129342998"/>
      <w:r w:rsidRPr="00780955">
        <w:t>Kundens plikter</w:t>
      </w:r>
      <w:bookmarkEnd w:id="49"/>
      <w:bookmarkEnd w:id="50"/>
      <w:bookmarkEnd w:id="51"/>
      <w:bookmarkEnd w:id="52"/>
    </w:p>
    <w:p w14:paraId="0734C8C7" w14:textId="5E8CBD57" w:rsidR="00780955" w:rsidRPr="00780955" w:rsidRDefault="00780955" w:rsidP="00780955">
      <w:r w:rsidRPr="00780955">
        <w:t xml:space="preserve">Kunden skal yte rimelig og nødvendig medvirkning slik at </w:t>
      </w:r>
      <w:r w:rsidR="009C01D9">
        <w:t>Leverandør</w:t>
      </w:r>
      <w:r w:rsidRPr="00780955">
        <w:t xml:space="preserve">en er i stand til å oppfylle sine plikter etter Avtalen.  </w:t>
      </w:r>
    </w:p>
    <w:p w14:paraId="0F073950" w14:textId="77777777" w:rsidR="00780955" w:rsidRPr="00780955" w:rsidRDefault="00780955" w:rsidP="00FD5EE4">
      <w:pPr>
        <w:pStyle w:val="Overskrift2"/>
      </w:pPr>
      <w:bookmarkStart w:id="53" w:name="_Toc87609625"/>
      <w:bookmarkStart w:id="54" w:name="_Toc82604338"/>
      <w:bookmarkStart w:id="55" w:name="_Toc82682928"/>
      <w:bookmarkStart w:id="56" w:name="_Toc92369156"/>
      <w:bookmarkStart w:id="57" w:name="_Toc129342999"/>
      <w:bookmarkEnd w:id="53"/>
      <w:r w:rsidRPr="00780955">
        <w:t>Leverandørens plikter</w:t>
      </w:r>
      <w:bookmarkEnd w:id="54"/>
      <w:bookmarkEnd w:id="55"/>
      <w:bookmarkEnd w:id="56"/>
      <w:bookmarkEnd w:id="57"/>
    </w:p>
    <w:p w14:paraId="232E5C53" w14:textId="77777777" w:rsidR="00780955" w:rsidRPr="00780955" w:rsidRDefault="00780955" w:rsidP="00FD5EE4">
      <w:pPr>
        <w:pStyle w:val="Overskrift3"/>
      </w:pPr>
      <w:bookmarkStart w:id="58" w:name="_Toc82682929"/>
      <w:bookmarkStart w:id="59" w:name="_Toc92369157"/>
      <w:bookmarkStart w:id="60" w:name="_Toc129343000"/>
      <w:r w:rsidRPr="00780955">
        <w:t>Kvalitetssikring</w:t>
      </w:r>
      <w:bookmarkEnd w:id="58"/>
      <w:bookmarkEnd w:id="59"/>
      <w:bookmarkEnd w:id="60"/>
    </w:p>
    <w:p w14:paraId="4498A0B6" w14:textId="04437FFE" w:rsidR="00780955" w:rsidRPr="00780955" w:rsidRDefault="00780955" w:rsidP="00780955">
      <w:r w:rsidRPr="00780955">
        <w:t xml:space="preserve">Leverandøren er ansvarlig for at </w:t>
      </w:r>
      <w:r w:rsidR="005C5F72">
        <w:t>v</w:t>
      </w:r>
      <w:r w:rsidRPr="00780955">
        <w:t>arene som omfattes av Avtalen er godkjent i henhold til gjeldende lover og forskrifter, samt at de er i henhold til kravene til egnethet og kvalitet som framkommer i konkurransedokumentene og i Avtalen for øvrig.</w:t>
      </w:r>
    </w:p>
    <w:p w14:paraId="2E5A47AD" w14:textId="77777777" w:rsidR="00780955" w:rsidRPr="00780955" w:rsidRDefault="00780955" w:rsidP="00780955">
      <w:r w:rsidRPr="00780955">
        <w:t>Leverandøren skal ha et kvalitetssikringssystem som er innrettet slik at avvik blir oppdaget så tidlig som mulig.</w:t>
      </w:r>
    </w:p>
    <w:p w14:paraId="126817D6" w14:textId="77777777" w:rsidR="006640FA" w:rsidRPr="00E22000" w:rsidRDefault="006640FA" w:rsidP="006640FA">
      <w:pPr>
        <w:pStyle w:val="Overskrift3"/>
      </w:pPr>
      <w:bookmarkStart w:id="61" w:name="_Toc92369103"/>
      <w:bookmarkStart w:id="62" w:name="_Toc93266269"/>
      <w:bookmarkStart w:id="63" w:name="_Toc129343001"/>
      <w:r w:rsidRPr="00E22000">
        <w:t>Leverandørens personell</w:t>
      </w:r>
      <w:bookmarkEnd w:id="61"/>
      <w:bookmarkEnd w:id="62"/>
      <w:bookmarkEnd w:id="63"/>
      <w:r w:rsidRPr="00E22000">
        <w:t xml:space="preserve"> </w:t>
      </w:r>
    </w:p>
    <w:p w14:paraId="3E67217E" w14:textId="77777777" w:rsidR="006640FA" w:rsidRPr="00E22000" w:rsidRDefault="006640FA" w:rsidP="006640FA">
      <w:r w:rsidRPr="00E22000">
        <w:t xml:space="preserve">Leverandøren er ansvarlig for at avgitt fagpersonell har de nødvendige kvalifikasjoner og kunnskap som er nødvendig for utførelsen av Tjenesten. Kunden har på anmodning rett til å kontrollere slike opplysninger. </w:t>
      </w:r>
    </w:p>
    <w:p w14:paraId="157CB3D2" w14:textId="77777777" w:rsidR="006640FA" w:rsidRPr="00E22000" w:rsidRDefault="006640FA" w:rsidP="006640FA">
      <w:r w:rsidRPr="00E22000">
        <w:t>Leverandøren skal på egen bekostning sørge for øyeblikkelig utskifting av personell som opptrer på en klanderverdig måte eller som anses uegnet til å utføre tjenester omfattet av Avtalen.</w:t>
      </w:r>
    </w:p>
    <w:p w14:paraId="6C0B38FB" w14:textId="7ED6043F" w:rsidR="006640FA" w:rsidRPr="00E22000" w:rsidRDefault="006640FA" w:rsidP="006640FA">
      <w:r w:rsidRPr="00E22000">
        <w:t xml:space="preserve">Dersom tilbudet utpeker nøkkelpersonell hos </w:t>
      </w:r>
      <w:r w:rsidR="009C01D9">
        <w:t>Leverandør</w:t>
      </w:r>
      <w:r w:rsidR="00C16EEB" w:rsidRPr="00E22000">
        <w:t>en,</w:t>
      </w:r>
      <w:r w:rsidRPr="00E22000">
        <w:t xml:space="preserve"> skal utskifting av slikt personell godkjennes av Kunden. Godkjennelse kan ikke nektes uten saklig grunn. Ved bytte av personell som skyldes </w:t>
      </w:r>
      <w:r w:rsidR="009C01D9">
        <w:t>Leverandør</w:t>
      </w:r>
      <w:r w:rsidRPr="00E22000">
        <w:t xml:space="preserve">en, bærer </w:t>
      </w:r>
      <w:r w:rsidR="009C01D9">
        <w:t>Leverandør</w:t>
      </w:r>
      <w:r w:rsidR="00F0366E">
        <w:t>en</w:t>
      </w:r>
      <w:r w:rsidRPr="00E22000">
        <w:t xml:space="preserve"> kostnadene ved kompetanseoverføring til nytt personell.</w:t>
      </w:r>
    </w:p>
    <w:p w14:paraId="6F512AAF" w14:textId="77777777" w:rsidR="00780955" w:rsidRPr="00780955" w:rsidRDefault="00780955" w:rsidP="00FD5EE4">
      <w:pPr>
        <w:pStyle w:val="Overskrift3"/>
      </w:pPr>
      <w:bookmarkStart w:id="64" w:name="_Toc87909515"/>
      <w:bookmarkStart w:id="65" w:name="_Toc88024661"/>
      <w:bookmarkStart w:id="66" w:name="_Toc87909516"/>
      <w:bookmarkStart w:id="67" w:name="_Toc88024662"/>
      <w:bookmarkStart w:id="68" w:name="_Toc87909517"/>
      <w:bookmarkStart w:id="69" w:name="_Toc88024663"/>
      <w:bookmarkStart w:id="70" w:name="_Toc87909519"/>
      <w:bookmarkStart w:id="71" w:name="_Toc88024665"/>
      <w:bookmarkStart w:id="72" w:name="_Toc82682931"/>
      <w:bookmarkStart w:id="73" w:name="_Toc92369160"/>
      <w:bookmarkStart w:id="74" w:name="_Toc129343002"/>
      <w:bookmarkEnd w:id="64"/>
      <w:bookmarkEnd w:id="65"/>
      <w:bookmarkEnd w:id="66"/>
      <w:bookmarkEnd w:id="67"/>
      <w:bookmarkEnd w:id="68"/>
      <w:bookmarkEnd w:id="69"/>
      <w:bookmarkEnd w:id="70"/>
      <w:bookmarkEnd w:id="71"/>
      <w:r w:rsidRPr="00780955">
        <w:t>Bruk av underleverandør</w:t>
      </w:r>
      <w:bookmarkEnd w:id="72"/>
      <w:bookmarkEnd w:id="73"/>
      <w:bookmarkEnd w:id="74"/>
    </w:p>
    <w:p w14:paraId="17DF635A" w14:textId="77777777" w:rsidR="00780955" w:rsidRPr="00780955" w:rsidRDefault="00780955" w:rsidP="00780955">
      <w:r w:rsidRPr="00780955">
        <w:t>Leverandørens bruk og utskifting av eventuell underleverandør skal godkjennes skriftlig av Kunden. Godkjennelse kan ikke nektes uten saklig grunn.</w:t>
      </w:r>
    </w:p>
    <w:p w14:paraId="6FF33D33" w14:textId="2BBB8D75" w:rsidR="00780955" w:rsidRDefault="00780955" w:rsidP="00780955">
      <w:bookmarkStart w:id="75" w:name="_Hlk87607896"/>
      <w:r w:rsidRPr="00780955">
        <w:t xml:space="preserve">Leverandørens kontraktsansvar overfor Kunden endres ikke ved bruk av underleverandør. </w:t>
      </w:r>
    </w:p>
    <w:p w14:paraId="5F02C54B" w14:textId="77777777" w:rsidR="006115BE" w:rsidRPr="00E22000" w:rsidRDefault="006115BE" w:rsidP="006115BE">
      <w:pPr>
        <w:pStyle w:val="Overskrift3"/>
      </w:pPr>
      <w:bookmarkStart w:id="76" w:name="_Toc92369105"/>
      <w:bookmarkStart w:id="77" w:name="_Toc93266271"/>
      <w:bookmarkStart w:id="78" w:name="_Toc129343003"/>
      <w:r w:rsidRPr="00E22000">
        <w:t>Statistikk</w:t>
      </w:r>
      <w:bookmarkEnd w:id="76"/>
      <w:bookmarkEnd w:id="77"/>
      <w:bookmarkEnd w:id="78"/>
    </w:p>
    <w:p w14:paraId="0857AEFB" w14:textId="77777777" w:rsidR="006115BE" w:rsidRPr="00E22000" w:rsidRDefault="006115BE" w:rsidP="006115BE">
      <w:r>
        <w:t>Leverandøren plikter å oversende salgsstatistikk</w:t>
      </w:r>
      <w:r w:rsidRPr="685D07E0">
        <w:t xml:space="preserve"> på forespørsel</w:t>
      </w:r>
      <w:r>
        <w:t>, uten ekstra kostnad for Kunden eller Sykehusinnkjøp HF</w:t>
      </w:r>
      <w:r w:rsidRPr="685D07E0">
        <w:rPr>
          <w:color w:val="1B71FF" w:themeColor="text2" w:themeTint="99"/>
        </w:rPr>
        <w:t xml:space="preserve">. </w:t>
      </w:r>
      <w:r w:rsidRPr="006115BE">
        <w:t>Kvartalsvis statistikk utarbeides pr 20.04 (Q1). 05.08 (Q2), 20.10 (Q3) og 20.01 (Q4). S</w:t>
      </w:r>
      <w:r>
        <w:t>tatistikk skal vise forbruk og omsetning eks. mva.  fordelt på de ulike Kunder. Statistikken skal leveres på den til enhver tids gjeldende mal utarbeidet av Avtaleforvalter, dersom slik eksisterer. Statistikken skal inneholde alt salg til Kunden, både Tjenester som står i prislisten og øvrige tjenester på området Avtalen gjelder.</w:t>
      </w:r>
    </w:p>
    <w:p w14:paraId="26E099C5" w14:textId="3AB4B48E" w:rsidR="006115BE" w:rsidRDefault="006115BE" w:rsidP="006115BE">
      <w:r w:rsidRPr="00E22000">
        <w:t xml:space="preserve">Det skal være mulig å kontrollere innlevert salgsstatistikk mot avtalepriser. Leverandøren må sørge for at statistikk som leveres inneholder referanser i henhold til </w:t>
      </w:r>
      <w:r w:rsidR="005005E6">
        <w:t>Bilag</w:t>
      </w:r>
      <w:r>
        <w:t xml:space="preserve"> 02 P</w:t>
      </w:r>
      <w:r w:rsidRPr="00E22000">
        <w:t xml:space="preserve">risskjema. Dersom det skjer </w:t>
      </w:r>
      <w:r w:rsidRPr="00E22000">
        <w:lastRenderedPageBreak/>
        <w:t xml:space="preserve">endringer i referanser eller andre data må dette meldes til </w:t>
      </w:r>
      <w:r w:rsidR="00D71FA4">
        <w:t>Sykehusinnkjøp HF</w:t>
      </w:r>
      <w:r w:rsidR="00F4187D">
        <w:t xml:space="preserve"> som er avtaleforvalter</w:t>
      </w:r>
      <w:r w:rsidRPr="00E22000">
        <w:t>.</w:t>
      </w:r>
    </w:p>
    <w:p w14:paraId="289D136D" w14:textId="77777777" w:rsidR="00AE6BEA" w:rsidRPr="005005E6" w:rsidRDefault="00AE6BEA" w:rsidP="00AE6BEA">
      <w:pPr>
        <w:pStyle w:val="Overskrift3"/>
      </w:pPr>
      <w:bookmarkStart w:id="79" w:name="_Toc92369106"/>
      <w:bookmarkStart w:id="80" w:name="_Toc93266272"/>
      <w:bookmarkStart w:id="81" w:name="_Toc129343004"/>
      <w:r w:rsidRPr="005005E6">
        <w:t>Forsikring</w:t>
      </w:r>
      <w:bookmarkEnd w:id="79"/>
      <w:bookmarkEnd w:id="80"/>
      <w:bookmarkEnd w:id="81"/>
    </w:p>
    <w:p w14:paraId="2CFF068E" w14:textId="2453CFB1" w:rsidR="00AE6BEA" w:rsidRPr="00E22000" w:rsidRDefault="00AE6BEA" w:rsidP="00AE6BEA">
      <w:r w:rsidRPr="00E22000">
        <w:t xml:space="preserve">Leverandøren skal i hele Avtaleperioden for egen regning tegne og opprettholde forsikringer som er tilstrekkelige til å dekke krav fra Kunden eller tredjemann som følge av </w:t>
      </w:r>
      <w:r w:rsidR="009C01D9">
        <w:t>Leverandør</w:t>
      </w:r>
      <w:r w:rsidRPr="00E22000">
        <w:t xml:space="preserve">ens ansvar eller risiko i henhold til Avtalen. Denne forpliktelsen anses som oppfylt dersom </w:t>
      </w:r>
      <w:r w:rsidR="009C01D9">
        <w:t>Leverandør</w:t>
      </w:r>
      <w:r w:rsidRPr="00E22000">
        <w:t>en tegner ansvars- og risikoforsikring på vilkår som anses som ordinære innenfor norsk forsikringsvirksomhet.</w:t>
      </w:r>
    </w:p>
    <w:p w14:paraId="4EAB33C7" w14:textId="77777777" w:rsidR="00AE6BEA" w:rsidRPr="00E22000" w:rsidRDefault="00AE6BEA" w:rsidP="00AE6BEA">
      <w:r w:rsidRPr="00E22000">
        <w:t>Forsikringsavtalen skal ikke inneholde bestemmelser som reduserer skadelidtes rettigheter overfor forsikringsselskapet i forhold til det som følger av forsikringsavtalelovens ordinære bestemmelser.</w:t>
      </w:r>
    </w:p>
    <w:p w14:paraId="18EE29FE" w14:textId="77777777" w:rsidR="00AE6BEA" w:rsidRPr="00E22000" w:rsidRDefault="00AE6BEA" w:rsidP="00AE6BEA">
      <w:r w:rsidRPr="00E22000">
        <w:t>Attester for hver tegnet forsikring skal på forlangende forelegges Kunden for kontroll.</w:t>
      </w:r>
    </w:p>
    <w:p w14:paraId="339941CC" w14:textId="77777777" w:rsidR="00780955" w:rsidRPr="00780955" w:rsidRDefault="00780955" w:rsidP="009F6286">
      <w:pPr>
        <w:pStyle w:val="Overskrift3"/>
      </w:pPr>
      <w:bookmarkStart w:id="82" w:name="_Toc92369166"/>
      <w:bookmarkStart w:id="83" w:name="_Toc129343005"/>
      <w:bookmarkEnd w:id="75"/>
      <w:r w:rsidRPr="00780955">
        <w:t>Samfunnsansvar</w:t>
      </w:r>
      <w:bookmarkEnd w:id="82"/>
      <w:bookmarkEnd w:id="83"/>
      <w:r w:rsidRPr="00780955">
        <w:t xml:space="preserve"> </w:t>
      </w:r>
    </w:p>
    <w:p w14:paraId="197DEE47" w14:textId="77777777" w:rsidR="00780955" w:rsidRPr="00780955" w:rsidRDefault="00780955" w:rsidP="009F6286">
      <w:pPr>
        <w:pStyle w:val="Overskrift4"/>
      </w:pPr>
      <w:r w:rsidRPr="00780955">
        <w:t xml:space="preserve">Generelt </w:t>
      </w:r>
    </w:p>
    <w:p w14:paraId="0F2AD1FE" w14:textId="77777777" w:rsidR="00780955" w:rsidRPr="00780955" w:rsidRDefault="00780955" w:rsidP="00780955">
      <w:r w:rsidRPr="00780955">
        <w:t xml:space="preserve">Leverandøren skal respektere grunnleggende krav til menneskerettigheter og arbeidstakerrettigheter. </w:t>
      </w:r>
    </w:p>
    <w:p w14:paraId="78C6B996" w14:textId="451A1321" w:rsidR="00780955" w:rsidRPr="00780955" w:rsidRDefault="00780955" w:rsidP="00780955">
      <w:r w:rsidRPr="00780955">
        <w:t xml:space="preserve">Leverandøren skal jobbe aktivt for å redusere helse- og miljøskadelige stoffer jf. </w:t>
      </w:r>
      <w:r w:rsidR="00504181">
        <w:t>Europeisk utfasingsliste for helse- og miljøskadelige kjemikalier i helsevesenet</w:t>
      </w:r>
      <w:r w:rsidRPr="00780955">
        <w:rPr>
          <w:vertAlign w:val="superscript"/>
        </w:rPr>
        <w:footnoteReference w:id="2"/>
      </w:r>
      <w:r w:rsidRPr="00780955">
        <w:t xml:space="preserve"> og jobbe forebyggende med miljø- og klimahensyn. </w:t>
      </w:r>
    </w:p>
    <w:p w14:paraId="4E07E2B9" w14:textId="3D6773E5" w:rsidR="00780955" w:rsidRPr="00780955" w:rsidRDefault="00780955" w:rsidP="00780955">
      <w:r w:rsidRPr="00780955">
        <w:t xml:space="preserve">Kravene angir minimumsstandarder. Der hvor konvensjoner og nasjonal lover og reguleringer omhandler samme tema, skal den høyeste standarden alltid gjelde. Dersom </w:t>
      </w:r>
      <w:r w:rsidR="009C01D9">
        <w:t>Leverandør</w:t>
      </w:r>
      <w:r w:rsidRPr="00780955">
        <w:t xml:space="preserve">en bruker underleverandører for å oppfylle Avtalen, er </w:t>
      </w:r>
      <w:r w:rsidR="009C01D9">
        <w:t>Leverandør</w:t>
      </w:r>
      <w:r w:rsidRPr="00780955">
        <w:t>en forpliktet til å videreføre og bidra til etterlevelse av kravene hos sine underleverandører.</w:t>
      </w:r>
    </w:p>
    <w:p w14:paraId="1F91A75B" w14:textId="77777777" w:rsidR="00780955" w:rsidRPr="00780955" w:rsidRDefault="00780955" w:rsidP="009F6286">
      <w:pPr>
        <w:pStyle w:val="Overskrift4"/>
      </w:pPr>
      <w:r w:rsidRPr="00780955">
        <w:t>Lønns- og arbeidsvilkår i offentlige kontrakter</w:t>
      </w:r>
    </w:p>
    <w:p w14:paraId="31CE00DC" w14:textId="5B88530C" w:rsidR="00780955" w:rsidRPr="00780955" w:rsidRDefault="00780955" w:rsidP="00780955">
      <w:r w:rsidRPr="00780955">
        <w:t xml:space="preserve">Ansatte hos </w:t>
      </w:r>
      <w:r w:rsidR="009C01D9">
        <w:t>Leverandør</w:t>
      </w:r>
      <w:r w:rsidRPr="00780955">
        <w:t xml:space="preserve">en og eventuelle underleverandører som direkte medvirker til å oppfylle Avtalen, skal ha lønns- og arbeidsvilkår som er i samsvar med forskrift 8. februar 2008 nr. 112 om lønns- og arbeidsvilkår i offentlige kontrakter. </w:t>
      </w:r>
    </w:p>
    <w:p w14:paraId="4703D79B" w14:textId="77777777" w:rsidR="00780955" w:rsidRPr="00780955" w:rsidRDefault="00780955" w:rsidP="00780955">
      <w:r w:rsidRPr="00780955">
        <w:t xml:space="preserve">På tjenesteområder dekket av forskrift om allmenngjort tariffavtale, skal lønns- og arbeidsvilkår være i henhold til gjeldende forskrifter. </w:t>
      </w:r>
    </w:p>
    <w:p w14:paraId="79732D6C" w14:textId="77777777" w:rsidR="00780955" w:rsidRPr="00780955" w:rsidRDefault="00780955" w:rsidP="00780955">
      <w:r w:rsidRPr="00780955">
        <w:t xml:space="preserve">På tjenesteområder som ikke er dekket av forskrift om allmenngjort tariffavtale, skal lønns- og arbeidsvilkår være i henhold til gjeldende landsomfattende tariffavtale for den aktuelle bransje. </w:t>
      </w:r>
    </w:p>
    <w:p w14:paraId="52A27973" w14:textId="77777777" w:rsidR="00780955" w:rsidRPr="00780955" w:rsidRDefault="00780955" w:rsidP="00780955">
      <w:r w:rsidRPr="00780955">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3E1A1C4D" w14:textId="7DF532CB" w:rsidR="00780955" w:rsidRPr="00780955" w:rsidRDefault="00780955" w:rsidP="00780955">
      <w:r w:rsidRPr="00780955">
        <w:t xml:space="preserve">På forespørsel skal </w:t>
      </w:r>
      <w:r w:rsidR="009C01D9">
        <w:t>Leverandør</w:t>
      </w:r>
      <w:r w:rsidRPr="00780955">
        <w:t xml:space="preserve">en og eventuelle underleverandører dokumentere lønns- og arbeidsvilkårene til ansatte som medvirker til å oppfylle Avtalen. Dersom </w:t>
      </w:r>
      <w:r w:rsidR="009C01D9">
        <w:t>Leverandør</w:t>
      </w:r>
      <w:r w:rsidRPr="00780955">
        <w:t>en eller eventuelle underleverandører ikke etterlever bestemmelsen om lønns- og arbeidsvilkår, innebærer dette mislighold av Avtalen.</w:t>
      </w:r>
    </w:p>
    <w:p w14:paraId="0ABC828E" w14:textId="21E903D3" w:rsidR="00780955" w:rsidRPr="00780955" w:rsidRDefault="00780955" w:rsidP="00780955">
      <w:r w:rsidRPr="00780955">
        <w:lastRenderedPageBreak/>
        <w:t xml:space="preserve">Dersom </w:t>
      </w:r>
      <w:r w:rsidR="009C01D9">
        <w:t>Leverandør</w:t>
      </w:r>
      <w:r w:rsidRPr="00780955">
        <w:t>en, etter gjentatte henvendelser, misligholder sine forpliktelser i henhold til denne bestemmelsen og ikke viser vilje til å få forholdet i orden, innebærer dette vesentlig mislighold av Avtalen.</w:t>
      </w:r>
    </w:p>
    <w:p w14:paraId="48359620" w14:textId="77777777" w:rsidR="00780955" w:rsidRPr="00780955" w:rsidRDefault="00780955" w:rsidP="0068465F">
      <w:pPr>
        <w:pStyle w:val="Overskrift2"/>
      </w:pPr>
      <w:bookmarkStart w:id="84" w:name="_Toc82604339"/>
      <w:bookmarkStart w:id="85" w:name="_Toc82682936"/>
      <w:bookmarkStart w:id="86" w:name="_Toc92369168"/>
      <w:bookmarkStart w:id="87" w:name="_Toc129343006"/>
      <w:r w:rsidRPr="00780955">
        <w:t>Felles plikter</w:t>
      </w:r>
      <w:bookmarkEnd w:id="84"/>
      <w:bookmarkEnd w:id="85"/>
      <w:bookmarkEnd w:id="86"/>
      <w:bookmarkEnd w:id="87"/>
    </w:p>
    <w:p w14:paraId="4ACD3838" w14:textId="77777777" w:rsidR="00780955" w:rsidRPr="00780955" w:rsidRDefault="00780955" w:rsidP="0068465F">
      <w:pPr>
        <w:pStyle w:val="Overskrift3"/>
      </w:pPr>
      <w:bookmarkStart w:id="88" w:name="_Toc82682937"/>
      <w:bookmarkStart w:id="89" w:name="_Toc92369169"/>
      <w:bookmarkStart w:id="90" w:name="_Toc129343007"/>
      <w:r w:rsidRPr="00780955">
        <w:t>Samarbeid</w:t>
      </w:r>
      <w:bookmarkEnd w:id="88"/>
      <w:bookmarkEnd w:id="89"/>
      <w:bookmarkEnd w:id="90"/>
    </w:p>
    <w:p w14:paraId="3DF29A14" w14:textId="77777777" w:rsidR="00780955" w:rsidRPr="00780955" w:rsidRDefault="00780955" w:rsidP="00780955">
      <w:r w:rsidRPr="00780955">
        <w:t xml:space="preserve">Partene skal lojalt samarbeide om gjennomføringen av Avtalen. </w:t>
      </w:r>
    </w:p>
    <w:p w14:paraId="1F0DD406" w14:textId="77777777" w:rsidR="00780955" w:rsidRPr="00780955" w:rsidRDefault="00780955" w:rsidP="00780955">
      <w:r w:rsidRPr="00780955">
        <w:t>Partene skal uten ugrunnet opphold varsle hverandre om forhold de forstår eller bør forstå kan få betydning for Avtalens gjennomføring.</w:t>
      </w:r>
    </w:p>
    <w:p w14:paraId="708BAD17" w14:textId="77777777" w:rsidR="00780955" w:rsidRPr="00780955" w:rsidRDefault="00780955" w:rsidP="0068465F">
      <w:pPr>
        <w:pStyle w:val="Overskrift3"/>
      </w:pPr>
      <w:bookmarkStart w:id="91" w:name="_Toc82682938"/>
      <w:bookmarkStart w:id="92" w:name="_Toc92369170"/>
      <w:bookmarkStart w:id="93" w:name="_Toc129343008"/>
      <w:r w:rsidRPr="00780955">
        <w:t>Kommunikasjon og møter</w:t>
      </w:r>
      <w:bookmarkEnd w:id="91"/>
      <w:bookmarkEnd w:id="92"/>
      <w:bookmarkEnd w:id="93"/>
    </w:p>
    <w:p w14:paraId="397C2D10" w14:textId="77777777" w:rsidR="00780955" w:rsidRPr="00780955" w:rsidRDefault="00780955" w:rsidP="00780955">
      <w:r w:rsidRPr="00780955">
        <w:t xml:space="preserve">Kommunikasjon vedrørende Avtalen skal rettes til partenes kontaktpersoner slik angitt i Avtalens punkt 1.1 (Avtalens parter og kontaktpersoner). Henvendelser skal besvares uten ugrunnet opphold.  </w:t>
      </w:r>
    </w:p>
    <w:p w14:paraId="6BD99341" w14:textId="74C96E67" w:rsidR="00780955" w:rsidRPr="00780955" w:rsidRDefault="00780955" w:rsidP="00780955">
      <w:r w:rsidRPr="00780955">
        <w:t xml:space="preserve">Avtaleforvalter vil, der det anses hensiktsmessig, gjennomføre minimum ett årlig status- og evalueringsmøte med </w:t>
      </w:r>
      <w:r w:rsidR="009C01D9">
        <w:t>Leverandør</w:t>
      </w:r>
      <w:r w:rsidRPr="00780955">
        <w:t xml:space="preserve">en. Ut over dette kan en part med minst </w:t>
      </w:r>
      <w:r w:rsidR="00DD6346">
        <w:t>fem (</w:t>
      </w:r>
      <w:r w:rsidRPr="00780955">
        <w:t>5</w:t>
      </w:r>
      <w:r w:rsidR="00DD6346">
        <w:t>)</w:t>
      </w:r>
      <w:r w:rsidRPr="00780955">
        <w:t xml:space="preserve"> virkedagers varsel innkalle til møte med den annen part for å drøfte måten Avtalen gjennomføres på, herunder fremdrift og status.</w:t>
      </w:r>
    </w:p>
    <w:p w14:paraId="0ABEF1A7" w14:textId="5667D371" w:rsidR="00E40C7B" w:rsidRPr="00E40C7B" w:rsidRDefault="00780955" w:rsidP="00E40C7B">
      <w:pPr>
        <w:pStyle w:val="Overskrift1"/>
      </w:pPr>
      <w:bookmarkStart w:id="94" w:name="_Toc82604340"/>
      <w:bookmarkStart w:id="95" w:name="_Toc82682939"/>
      <w:bookmarkStart w:id="96" w:name="_Toc92369171"/>
      <w:bookmarkStart w:id="97" w:name="_Toc129343009"/>
      <w:r w:rsidRPr="00780955">
        <w:t>Vederlag</w:t>
      </w:r>
      <w:bookmarkEnd w:id="94"/>
      <w:bookmarkEnd w:id="95"/>
      <w:r w:rsidR="00E40C7B">
        <w:t>,</w:t>
      </w:r>
      <w:r w:rsidRPr="00780955">
        <w:t xml:space="preserve"> prisjustering</w:t>
      </w:r>
      <w:bookmarkEnd w:id="96"/>
      <w:r w:rsidR="00E40C7B">
        <w:t>, f</w:t>
      </w:r>
      <w:r w:rsidR="00E40C7B" w:rsidRPr="00E40C7B">
        <w:t>akturerings- og betalingsbetingelser</w:t>
      </w:r>
      <w:bookmarkEnd w:id="97"/>
    </w:p>
    <w:p w14:paraId="4D2BEB04" w14:textId="77777777" w:rsidR="00780955" w:rsidRPr="00780955" w:rsidRDefault="00780955" w:rsidP="00F93136">
      <w:pPr>
        <w:pStyle w:val="Overskrift2"/>
      </w:pPr>
      <w:bookmarkStart w:id="98" w:name="_Toc82183918"/>
      <w:bookmarkStart w:id="99" w:name="_Toc82682940"/>
      <w:bookmarkStart w:id="100" w:name="_Toc92369172"/>
      <w:bookmarkStart w:id="101" w:name="_Toc129343010"/>
      <w:r w:rsidRPr="00780955">
        <w:t>Vederlag</w:t>
      </w:r>
      <w:bookmarkEnd w:id="98"/>
      <w:bookmarkEnd w:id="99"/>
      <w:bookmarkEnd w:id="100"/>
      <w:bookmarkEnd w:id="101"/>
    </w:p>
    <w:p w14:paraId="28E3E001" w14:textId="7FE20EF7" w:rsidR="00780955" w:rsidRPr="0028588F" w:rsidRDefault="00780955" w:rsidP="00780955">
      <w:r>
        <w:t xml:space="preserve">Alle priser for </w:t>
      </w:r>
      <w:r w:rsidR="00D04479">
        <w:t xml:space="preserve">Tjenester </w:t>
      </w:r>
      <w:r>
        <w:t xml:space="preserve">fremgår av </w:t>
      </w:r>
      <w:r w:rsidR="00E42B42">
        <w:t>Bilag</w:t>
      </w:r>
      <w:r w:rsidR="00D04479" w:rsidRPr="00D04479">
        <w:t xml:space="preserve"> 02 </w:t>
      </w:r>
      <w:r w:rsidRPr="00D04479">
        <w:t>Prisskjema</w:t>
      </w:r>
      <w:r w:rsidRPr="65E0D16F">
        <w:rPr>
          <w:color w:val="1B71FF" w:themeColor="text2" w:themeTint="99"/>
        </w:rPr>
        <w:t xml:space="preserve">. </w:t>
      </w:r>
      <w:r>
        <w:t xml:space="preserve">Er ikke annet angitt, er prisene oppgitt i NOK og ekskl. mva. Prisene er faste i Avtaleperioden, med de unntak som følger </w:t>
      </w:r>
      <w:r w:rsidRPr="0028588F">
        <w:t xml:space="preserve">av punkt 5.2 nedenfor. </w:t>
      </w:r>
    </w:p>
    <w:p w14:paraId="49156140" w14:textId="77777777" w:rsidR="00780955" w:rsidRPr="00780955" w:rsidRDefault="00780955" w:rsidP="00780955">
      <w:bookmarkStart w:id="102" w:name="_Toc82183919"/>
      <w:r w:rsidRPr="00780955">
        <w:t xml:space="preserve">Dersom ikke annet er avtalt, inkluderer prisen emballasje, faktureringskostnader, toll, skatter og andre avgifter. </w:t>
      </w:r>
    </w:p>
    <w:p w14:paraId="5440BAC0" w14:textId="77777777" w:rsidR="00780955" w:rsidRPr="00780955" w:rsidRDefault="00780955" w:rsidP="00780955">
      <w:r w:rsidRPr="00780955">
        <w:t xml:space="preserve">Leverandøren kan ikke kreve minsteordregebyr, behandlingsgebyr eller andre lignende gebyrer, fraktpåslag, palle-/emballasjekostnader eller annet tillegg dersom dette ikke er særskilt avtalt. </w:t>
      </w:r>
    </w:p>
    <w:p w14:paraId="5249442C" w14:textId="77777777" w:rsidR="00780955" w:rsidRPr="00780955" w:rsidRDefault="00780955" w:rsidP="00780955">
      <w:r w:rsidRPr="00780955">
        <w:t>Utlegg, reise- og diettkostnader og reisetid dekkes bare i den grad det er avtalt. Reise- og diettkostnader skal i så fall spesifiseres og dokumenteres særskilt, og dekkes etter statens gjeldende satser hvis ikke annet er avtalt.</w:t>
      </w:r>
    </w:p>
    <w:p w14:paraId="5FC91F74" w14:textId="77777777" w:rsidR="00780955" w:rsidRPr="00E42B42" w:rsidRDefault="00780955" w:rsidP="00F93136">
      <w:pPr>
        <w:pStyle w:val="Overskrift2"/>
      </w:pPr>
      <w:bookmarkStart w:id="103" w:name="_Toc82682941"/>
      <w:bookmarkStart w:id="104" w:name="_Toc92369173"/>
      <w:bookmarkStart w:id="105" w:name="_Toc129343011"/>
      <w:r w:rsidRPr="00E42B42">
        <w:t>Prisjustering</w:t>
      </w:r>
      <w:bookmarkEnd w:id="102"/>
      <w:bookmarkEnd w:id="103"/>
      <w:bookmarkEnd w:id="104"/>
      <w:bookmarkEnd w:id="105"/>
    </w:p>
    <w:p w14:paraId="41C88C51" w14:textId="77777777" w:rsidR="00780955" w:rsidRPr="00780955" w:rsidRDefault="00780955" w:rsidP="00A926A8">
      <w:pPr>
        <w:pStyle w:val="Overskrift3"/>
      </w:pPr>
      <w:bookmarkStart w:id="106" w:name="_Toc92369174"/>
      <w:bookmarkStart w:id="107" w:name="_Hlk87975837"/>
      <w:bookmarkStart w:id="108" w:name="_Toc129343012"/>
      <w:r w:rsidRPr="00780955">
        <w:t>Prisjustering som følge av myndighetsvedtak</w:t>
      </w:r>
      <w:bookmarkEnd w:id="106"/>
      <w:bookmarkEnd w:id="108"/>
    </w:p>
    <w:p w14:paraId="45BBDDD6" w14:textId="77777777" w:rsidR="00780955" w:rsidRPr="00780955" w:rsidRDefault="00780955" w:rsidP="00780955">
      <w:r w:rsidRPr="00780955">
        <w:t>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533A2F7C" w14:textId="77777777" w:rsidR="00780955" w:rsidRPr="00780955" w:rsidRDefault="00780955" w:rsidP="00A926A8">
      <w:pPr>
        <w:pStyle w:val="Overskrift3"/>
      </w:pPr>
      <w:bookmarkStart w:id="109" w:name="_Toc92369175"/>
      <w:bookmarkStart w:id="110" w:name="_Hlk88138170"/>
      <w:bookmarkStart w:id="111" w:name="_Toc129343013"/>
      <w:r w:rsidRPr="00780955">
        <w:t>Prisjustering som følge av valutaendringer</w:t>
      </w:r>
      <w:bookmarkEnd w:id="109"/>
      <w:bookmarkEnd w:id="111"/>
    </w:p>
    <w:p w14:paraId="00D0B64D" w14:textId="77777777" w:rsidR="00780955" w:rsidRPr="0028588F" w:rsidRDefault="00780955" w:rsidP="00780955">
      <w:r w:rsidRPr="0028588F">
        <w:t>Prisene justeres ikke som følge av endringer i valutakurs.</w:t>
      </w:r>
    </w:p>
    <w:p w14:paraId="64B232A6" w14:textId="2B015BD0" w:rsidR="00780955" w:rsidRPr="00780955" w:rsidRDefault="00340C9C" w:rsidP="00A926A8">
      <w:pPr>
        <w:pStyle w:val="Overskrift3"/>
      </w:pPr>
      <w:bookmarkStart w:id="112" w:name="_Toc87909533"/>
      <w:bookmarkStart w:id="113" w:name="_Toc92369176"/>
      <w:bookmarkStart w:id="114" w:name="_Toc82183920"/>
      <w:bookmarkStart w:id="115" w:name="_Toc82682942"/>
      <w:bookmarkStart w:id="116" w:name="_Toc129343014"/>
      <w:bookmarkEnd w:id="110"/>
      <w:bookmarkEnd w:id="112"/>
      <w:r w:rsidRPr="00780955">
        <w:lastRenderedPageBreak/>
        <w:t xml:space="preserve">Prisjustering som følge av </w:t>
      </w:r>
      <w:r>
        <w:t>i</w:t>
      </w:r>
      <w:r w:rsidR="00780955" w:rsidRPr="00780955">
        <w:t>ndeksregulering</w:t>
      </w:r>
      <w:bookmarkEnd w:id="113"/>
      <w:bookmarkEnd w:id="116"/>
    </w:p>
    <w:p w14:paraId="4FD1102A" w14:textId="54C07E72" w:rsidR="00E509A6" w:rsidRDefault="00E509A6" w:rsidP="00E509A6">
      <w:r>
        <w:t xml:space="preserve">Prisene er faste i </w:t>
      </w:r>
      <w:r w:rsidR="00C85347">
        <w:t>to (</w:t>
      </w:r>
      <w:r>
        <w:t>2</w:t>
      </w:r>
      <w:r w:rsidR="00C85347">
        <w:t>)</w:t>
      </w:r>
      <w:r>
        <w:t xml:space="preserve"> år beregnet fra dato når avtalen er signert. Deretter kan prisene justeres basert på endring i konsumprisindeksen (KPI) publisert av Statistisk sentralbyrå. </w:t>
      </w:r>
    </w:p>
    <w:p w14:paraId="22660549" w14:textId="77543111" w:rsidR="00E509A6" w:rsidRDefault="00E509A6" w:rsidP="00E509A6">
      <w:r>
        <w:t xml:space="preserve">Begge parter har rett til å be om KPI-justering i henhold til overnevnte, både når det det gjelder førstegangsjustering og etterfølgende justering. Anmodning om prisjustering skal fremmes skriftlig senest </w:t>
      </w:r>
      <w:r w:rsidR="00AC2AB8">
        <w:t>to (2)</w:t>
      </w:r>
      <w:r>
        <w:t xml:space="preserve"> måneder før ikrafttredelse. Ikrafttredelse kan ikke settes i kraft før Avtaleforvalter har godkjent reguleringen. Etter prisjustering er prisene faste i </w:t>
      </w:r>
      <w:r w:rsidR="006F2713">
        <w:t>tolv (12)</w:t>
      </w:r>
      <w:r>
        <w:t xml:space="preserve"> måneder.</w:t>
      </w:r>
    </w:p>
    <w:p w14:paraId="3EE575D2" w14:textId="77777777" w:rsidR="00E509A6" w:rsidRDefault="00E509A6" w:rsidP="00E509A6">
      <w:r>
        <w:t xml:space="preserve">Part som ønsker indeksreguleringen, skal levere revidert prisskjema sammen med krav om prisregulering. Eventuelle påslagsprosenter skal ikke reguleres. </w:t>
      </w:r>
    </w:p>
    <w:p w14:paraId="23724C4D" w14:textId="4550F268" w:rsidR="00E509A6" w:rsidRDefault="00E509A6" w:rsidP="00E509A6">
      <w:r>
        <w:t xml:space="preserve">Oversittes frist for varsel om </w:t>
      </w:r>
      <w:r w:rsidR="00CC2139">
        <w:t>prisregulering</w:t>
      </w:r>
      <w:r>
        <w:t xml:space="preserve"> bortfaller prisreguleringen for denne perioden. Kravet for perioden er da prekludert og kan ikke tas med i neste reguleringskrav.</w:t>
      </w:r>
    </w:p>
    <w:p w14:paraId="04D6369A" w14:textId="00C89B7A" w:rsidR="00780955" w:rsidRPr="00780955" w:rsidRDefault="00780955" w:rsidP="00A926A8">
      <w:pPr>
        <w:pStyle w:val="Overskrift2"/>
      </w:pPr>
      <w:bookmarkStart w:id="117" w:name="_Toc92369177"/>
      <w:bookmarkStart w:id="118" w:name="_Toc129343015"/>
      <w:bookmarkEnd w:id="107"/>
      <w:r w:rsidRPr="00780955">
        <w:t>Fakturerings- og betalingsbetingelser</w:t>
      </w:r>
      <w:bookmarkEnd w:id="114"/>
      <w:bookmarkEnd w:id="115"/>
      <w:bookmarkEnd w:id="117"/>
      <w:bookmarkEnd w:id="118"/>
    </w:p>
    <w:p w14:paraId="28F96FEA" w14:textId="08C872BE" w:rsidR="00780955" w:rsidRPr="00780955" w:rsidRDefault="00780955" w:rsidP="00780955">
      <w:r w:rsidRPr="00780955">
        <w:t>Med mindre annet er avtalt, skal fakturering skje med bakgrunn i leverte Varer dokumentert i fakturaunderlaget. Betalingsfrist er</w:t>
      </w:r>
      <w:r w:rsidRPr="00780955" w:rsidDel="005C4023">
        <w:t xml:space="preserve"> </w:t>
      </w:r>
      <w:r w:rsidR="00C85347">
        <w:t>tretti (</w:t>
      </w:r>
      <w:r w:rsidRPr="00780955">
        <w:t>30</w:t>
      </w:r>
      <w:r w:rsidR="00C85347">
        <w:t>)</w:t>
      </w:r>
      <w:r w:rsidRPr="00780955">
        <w:t xml:space="preserve"> dager etter at korrekt faktura er mottatt.</w:t>
      </w:r>
    </w:p>
    <w:p w14:paraId="04471FCE" w14:textId="77777777" w:rsidR="00780955" w:rsidRPr="00780955" w:rsidRDefault="00780955" w:rsidP="00780955">
      <w:r w:rsidRPr="00780955">
        <w:t xml:space="preserve">Fakturering skal, om ikke annet fremgår av Avtalens bilag, gjøres elektronisk i tråd med statens fastsatte standardformat (EHF).  </w:t>
      </w:r>
    </w:p>
    <w:p w14:paraId="5F1FE577" w14:textId="77777777" w:rsidR="00201408" w:rsidRDefault="00201408" w:rsidP="00201408">
      <w:r>
        <w:t>Fakturaer skal inneholde:</w:t>
      </w:r>
    </w:p>
    <w:p w14:paraId="65B3005D" w14:textId="3B006803" w:rsidR="00201408" w:rsidRDefault="00201408" w:rsidP="00201408">
      <w:r>
        <w:t>-</w:t>
      </w:r>
      <w:r>
        <w:tab/>
      </w:r>
      <w:r w:rsidR="00D00281">
        <w:rPr>
          <w:rFonts w:cstheme="minorHAnsi"/>
        </w:rPr>
        <w:t>É</w:t>
      </w:r>
      <w:r w:rsidR="00D00281">
        <w:t>n (</w:t>
      </w:r>
      <w:r>
        <w:t>1</w:t>
      </w:r>
      <w:r w:rsidR="00D00281">
        <w:t>)</w:t>
      </w:r>
      <w:r>
        <w:t xml:space="preserve"> faktura p</w:t>
      </w:r>
      <w:r w:rsidR="00AE07FB">
        <w:t>er leveringssted</w:t>
      </w:r>
    </w:p>
    <w:p w14:paraId="1F21CC79" w14:textId="77777777" w:rsidR="00201408" w:rsidRDefault="00201408" w:rsidP="00201408">
      <w:r>
        <w:t>-</w:t>
      </w:r>
      <w:r>
        <w:tab/>
        <w:t>Navn på leveringssted</w:t>
      </w:r>
    </w:p>
    <w:p w14:paraId="6EAE0BE1" w14:textId="51AE4CD9" w:rsidR="00201408" w:rsidRDefault="00201408" w:rsidP="00201408">
      <w:r>
        <w:t>-</w:t>
      </w:r>
      <w:r>
        <w:tab/>
        <w:t>Antall matter og størrelser med pris som leveres p</w:t>
      </w:r>
      <w:r w:rsidR="00AE07FB">
        <w:t>e</w:t>
      </w:r>
      <w:r>
        <w:t>r sted</w:t>
      </w:r>
    </w:p>
    <w:p w14:paraId="70087318" w14:textId="77777777" w:rsidR="00780955" w:rsidRPr="00780955" w:rsidRDefault="00780955" w:rsidP="00780955">
      <w:r w:rsidRPr="00780955">
        <w:t xml:space="preserve">Det skal ikke beregnes noen form for gebyr eller tillegg ved fakturering. </w:t>
      </w:r>
    </w:p>
    <w:p w14:paraId="0F345788" w14:textId="77777777" w:rsidR="00780955" w:rsidRPr="00780955" w:rsidRDefault="00780955" w:rsidP="00780955">
      <w:r w:rsidRPr="00780955">
        <w:t>Betaling av faktura er ikke ensbetydende med aksept av fakturaunderlag. Omtvistede krav forfaller ikke til betaling før enighet er oppnådd, eller eventuelt før rettskraftig dom er avsagt.</w:t>
      </w:r>
    </w:p>
    <w:p w14:paraId="660EC0F7" w14:textId="2283AC0C" w:rsidR="00780955" w:rsidRDefault="00780955" w:rsidP="00780955">
      <w:r w:rsidRPr="00780955">
        <w:t xml:space="preserve">Kunden kan gjøre fradrag i mottatt faktura for forskuddsbetalinger og for omtvistede eller utilstrekkelig dokumenterte poster. </w:t>
      </w:r>
    </w:p>
    <w:p w14:paraId="3EEA55E4" w14:textId="77777777" w:rsidR="006C2A33" w:rsidRPr="00E22000" w:rsidRDefault="006C2A33" w:rsidP="006C2A33">
      <w:pPr>
        <w:pStyle w:val="Overskrift2"/>
      </w:pPr>
      <w:bookmarkStart w:id="119" w:name="_Toc92369119"/>
      <w:bookmarkStart w:id="120" w:name="_Toc93266285"/>
      <w:bookmarkStart w:id="121" w:name="_Toc129343016"/>
      <w:r w:rsidRPr="00E22000">
        <w:t>Forsinkelsesrente</w:t>
      </w:r>
      <w:bookmarkEnd w:id="119"/>
      <w:bookmarkEnd w:id="120"/>
      <w:bookmarkEnd w:id="121"/>
    </w:p>
    <w:p w14:paraId="3EEDDABA" w14:textId="77777777" w:rsidR="006C2A33" w:rsidRPr="00E22000" w:rsidRDefault="006C2A33" w:rsidP="006C2A33">
      <w:pPr>
        <w:rPr>
          <w:rFonts w:cs="Arial"/>
        </w:rPr>
      </w:pPr>
      <w:r w:rsidRPr="00E22000">
        <w:t xml:space="preserve">Ved forsinket betaling skal Kunden betale forsinkelsesrente av det forfalte beløp i henhold til lov 17. desember 1976 nr. 100 om renter ved forsinket betaling m.m. (forsinkelsesrenteloven). </w:t>
      </w:r>
    </w:p>
    <w:p w14:paraId="430A3AC0" w14:textId="77777777" w:rsidR="00600370" w:rsidRPr="00E22000" w:rsidRDefault="00600370" w:rsidP="00600370">
      <w:pPr>
        <w:pStyle w:val="Overskrift1"/>
      </w:pPr>
      <w:bookmarkStart w:id="122" w:name="_Toc81563236"/>
      <w:bookmarkStart w:id="123" w:name="_Toc81750052"/>
      <w:bookmarkStart w:id="124" w:name="_Toc92369120"/>
      <w:bookmarkStart w:id="125" w:name="_Toc93266286"/>
      <w:bookmarkStart w:id="126" w:name="_Toc92369180"/>
      <w:bookmarkStart w:id="127" w:name="_Toc129343017"/>
      <w:r w:rsidRPr="00E22000">
        <w:t>Endring, utsettelse og avbestilling</w:t>
      </w:r>
      <w:bookmarkEnd w:id="122"/>
      <w:bookmarkEnd w:id="123"/>
      <w:bookmarkEnd w:id="124"/>
      <w:bookmarkEnd w:id="125"/>
      <w:bookmarkEnd w:id="127"/>
      <w:r w:rsidRPr="00E22000">
        <w:t xml:space="preserve"> </w:t>
      </w:r>
    </w:p>
    <w:p w14:paraId="5F95A456" w14:textId="77777777" w:rsidR="00780955" w:rsidRPr="00780955" w:rsidRDefault="00780955" w:rsidP="00A926A8">
      <w:pPr>
        <w:pStyle w:val="Overskrift2"/>
      </w:pPr>
      <w:bookmarkStart w:id="128" w:name="_Toc129343018"/>
      <w:r w:rsidRPr="00780955">
        <w:t>Generelt</w:t>
      </w:r>
      <w:bookmarkEnd w:id="126"/>
      <w:bookmarkEnd w:id="128"/>
    </w:p>
    <w:p w14:paraId="0ACE57E7" w14:textId="77777777" w:rsidR="00780955" w:rsidRPr="00780955" w:rsidRDefault="00780955" w:rsidP="00780955">
      <w:pPr>
        <w:rPr>
          <w:color w:val="000000" w:themeColor="text1"/>
        </w:rPr>
      </w:pPr>
      <w:bookmarkStart w:id="129" w:name="_Toc87609647"/>
      <w:bookmarkStart w:id="130" w:name="_Toc87609648"/>
      <w:bookmarkStart w:id="131" w:name="_Toc87609649"/>
      <w:bookmarkStart w:id="132" w:name="_Toc87609650"/>
      <w:bookmarkStart w:id="133" w:name="_Toc87609651"/>
      <w:bookmarkStart w:id="134" w:name="_Toc87609652"/>
      <w:bookmarkStart w:id="135" w:name="_Hlk87609011"/>
      <w:bookmarkStart w:id="136" w:name="_Toc82682947"/>
      <w:bookmarkEnd w:id="129"/>
      <w:bookmarkEnd w:id="130"/>
      <w:bookmarkEnd w:id="131"/>
      <w:bookmarkEnd w:id="132"/>
      <w:bookmarkEnd w:id="133"/>
      <w:bookmarkEnd w:id="134"/>
      <w:r w:rsidRPr="00780955">
        <w:rPr>
          <w:color w:val="000000" w:themeColor="text1"/>
        </w:rPr>
        <w:t xml:space="preserve">Innenfor det partene med rimelighet kunne forvente da Avtalen ble inngått, kan Kunden kreve endringer i Avtalen. Krav om endringer fremsettes skriftlig. </w:t>
      </w:r>
    </w:p>
    <w:bookmarkEnd w:id="135"/>
    <w:p w14:paraId="290EF889" w14:textId="0C24D8C3" w:rsidR="00780955" w:rsidRPr="00780955" w:rsidRDefault="00780955" w:rsidP="00780955">
      <w:pPr>
        <w:rPr>
          <w:color w:val="000000" w:themeColor="text1"/>
        </w:rPr>
      </w:pPr>
      <w:r w:rsidRPr="00780955">
        <w:rPr>
          <w:color w:val="000000" w:themeColor="text1"/>
        </w:rPr>
        <w:t xml:space="preserve">Har </w:t>
      </w:r>
      <w:r w:rsidR="009C01D9">
        <w:rPr>
          <w:color w:val="000000" w:themeColor="text1"/>
        </w:rPr>
        <w:t>Leverandør</w:t>
      </w:r>
      <w:r w:rsidRPr="00780955">
        <w:rPr>
          <w:color w:val="000000" w:themeColor="text1"/>
        </w:rPr>
        <w:t xml:space="preserve">en forslag til endringer, skal Kunden varsles skriftlig om dette så snart dette blir klart for </w:t>
      </w:r>
      <w:r w:rsidR="009C01D9">
        <w:rPr>
          <w:color w:val="000000" w:themeColor="text1"/>
        </w:rPr>
        <w:t>Leverandør</w:t>
      </w:r>
      <w:r w:rsidRPr="00780955">
        <w:rPr>
          <w:color w:val="000000" w:themeColor="text1"/>
        </w:rPr>
        <w:t>en. Endringer skal være skriftlig godkjent av Kunden før de iverksettes.</w:t>
      </w:r>
    </w:p>
    <w:p w14:paraId="37FCBB76" w14:textId="77777777" w:rsidR="00780955" w:rsidRPr="005725B5" w:rsidRDefault="00780955" w:rsidP="00780955">
      <w:r w:rsidRPr="00780955">
        <w:rPr>
          <w:color w:val="000000" w:themeColor="text1"/>
        </w:rPr>
        <w:t xml:space="preserve">Det kan ikke gjøres vesentlige endringer i </w:t>
      </w:r>
      <w:r w:rsidRPr="005725B5">
        <w:t>Avtalen.</w:t>
      </w:r>
    </w:p>
    <w:p w14:paraId="7823516C" w14:textId="77777777" w:rsidR="00780955" w:rsidRPr="00780955" w:rsidRDefault="00780955" w:rsidP="00A926A8">
      <w:pPr>
        <w:pStyle w:val="Overskrift2"/>
      </w:pPr>
      <w:bookmarkStart w:id="137" w:name="_Toc82682949"/>
      <w:bookmarkStart w:id="138" w:name="_Toc92369182"/>
      <w:bookmarkStart w:id="139" w:name="_Toc129343019"/>
      <w:bookmarkEnd w:id="136"/>
      <w:r w:rsidRPr="00780955">
        <w:lastRenderedPageBreak/>
        <w:t>Endringer i sortiment</w:t>
      </w:r>
      <w:bookmarkEnd w:id="137"/>
      <w:bookmarkEnd w:id="138"/>
      <w:bookmarkEnd w:id="139"/>
    </w:p>
    <w:p w14:paraId="30156379" w14:textId="77777777" w:rsidR="00780955" w:rsidRPr="00780955" w:rsidRDefault="00780955" w:rsidP="00A926A8">
      <w:pPr>
        <w:pStyle w:val="Overskrift3"/>
      </w:pPr>
      <w:bookmarkStart w:id="140" w:name="_Toc82682951"/>
      <w:bookmarkStart w:id="141" w:name="_Toc92369184"/>
      <w:bookmarkStart w:id="142" w:name="_Toc129343020"/>
      <w:r w:rsidRPr="00780955">
        <w:t>Leverandørens mulighet til å forespørre endringer i sortimentet</w:t>
      </w:r>
      <w:bookmarkEnd w:id="140"/>
      <w:bookmarkEnd w:id="141"/>
      <w:bookmarkEnd w:id="142"/>
    </w:p>
    <w:p w14:paraId="3F95D640" w14:textId="67C4D8C6" w:rsidR="00780955" w:rsidRPr="00780955" w:rsidRDefault="00780955" w:rsidP="00780955">
      <w:r>
        <w:t xml:space="preserve">Dersom </w:t>
      </w:r>
      <w:r w:rsidR="009C01D9">
        <w:t>Leverandør</w:t>
      </w:r>
      <w:r>
        <w:t xml:space="preserve">en ønsker å erstatte </w:t>
      </w:r>
      <w:r w:rsidR="00AA1D9A" w:rsidRPr="00A90E7D">
        <w:t>V</w:t>
      </w:r>
      <w:r w:rsidR="0011269B" w:rsidRPr="00A90E7D">
        <w:t>arene</w:t>
      </w:r>
      <w:r>
        <w:t xml:space="preserve"> som følge av produktutvikling, produktforbedring, endring av fabrikasjonssted, tilbakekall, endring eller avvikling av sortiment og lignende, eller at det foreligger forhold som nevnt i</w:t>
      </w:r>
      <w:r w:rsidRPr="005875DF">
        <w:rPr>
          <w:color w:val="1B71FF" w:themeColor="text2" w:themeTint="99"/>
        </w:rPr>
        <w:t xml:space="preserve"> </w:t>
      </w:r>
      <w:r w:rsidRPr="00477C1F">
        <w:t>punkt 1</w:t>
      </w:r>
      <w:r w:rsidR="0011269B" w:rsidRPr="00477C1F">
        <w:t>0</w:t>
      </w:r>
      <w:r w:rsidRPr="00C46246">
        <w:t xml:space="preserve"> </w:t>
      </w:r>
      <w:r>
        <w:t xml:space="preserve">(Force Majeure), kan </w:t>
      </w:r>
      <w:r w:rsidR="009C01D9">
        <w:t>Leverandør</w:t>
      </w:r>
      <w:r>
        <w:t>en forespørre Kunden om dette. Leverandøren skal forespørre om slike endringer uten ugrunnet opphold.</w:t>
      </w:r>
    </w:p>
    <w:p w14:paraId="72491F0D" w14:textId="77777777" w:rsidR="00780955" w:rsidRPr="00780955" w:rsidRDefault="00780955" w:rsidP="00780955">
      <w:r w:rsidRPr="00780955">
        <w:t xml:space="preserve">Før Kunden kan godta slike endringer i sortimentet, skal Leverandøren dokumentere spesifikasjonene til det nye produktet, herunder på hvilken måte produktets egenskaper tilsvarer det produkt som erstattes. Erstatningsproduktet skal tilfredsstille de samme miljø- og produktkrav som er satt for utgått avtaleprodukt. </w:t>
      </w:r>
    </w:p>
    <w:p w14:paraId="7A3932B3" w14:textId="17BCF374" w:rsidR="00780955" w:rsidRPr="00780955" w:rsidRDefault="00780955" w:rsidP="00780955">
      <w:r w:rsidRPr="00780955">
        <w:t xml:space="preserve">Kunden kan ikke godkjenne endringer i </w:t>
      </w:r>
      <w:r w:rsidR="00A90E7D" w:rsidRPr="00A90E7D">
        <w:t>V</w:t>
      </w:r>
      <w:r w:rsidR="00437F05" w:rsidRPr="00A90E7D">
        <w:t>arene</w:t>
      </w:r>
      <w:r w:rsidRPr="00780955">
        <w:t xml:space="preserve"> dersom det vil stride mot regelverket om offentlige anskaffelser. Kunden er heller ikke forpliktet til å godkjenne endringer i produktutvalget dersom dette vil medføre praktiske eller økonomiske ulemper for Kunden. Eventuelle endringer skal godkjennes skriftlig av Kunden. Inn- og utfasing skal planlegges og koordineres med Kunden, herunder levering av komplett masterdatainformasjon.</w:t>
      </w:r>
    </w:p>
    <w:p w14:paraId="2706E971" w14:textId="2F0E16AE" w:rsidR="00E7689B" w:rsidRDefault="00E7689B" w:rsidP="003D06F2">
      <w:pPr>
        <w:pStyle w:val="Overskrift3"/>
      </w:pPr>
      <w:bookmarkStart w:id="143" w:name="_Toc129343021"/>
      <w:r>
        <w:t>Vederlag for endringer</w:t>
      </w:r>
      <w:bookmarkEnd w:id="143"/>
    </w:p>
    <w:p w14:paraId="4F3655D6" w14:textId="77777777" w:rsidR="00E7689B" w:rsidRDefault="00E7689B" w:rsidP="00E7689B">
      <w:r>
        <w:t>Vederlag for endringer skal være i samsvar med Avtalens opprinnelige prisnivå. Dersom endringer medfører kostnadsøkning eller -besparelser skal partene forhandle særskilt om dette, men anvendelige enhetspriser skal legges til grunn.</w:t>
      </w:r>
    </w:p>
    <w:p w14:paraId="7287DF03" w14:textId="3BC8B535" w:rsidR="00E7689B" w:rsidRDefault="00E7689B" w:rsidP="003D06F2">
      <w:pPr>
        <w:pStyle w:val="Overskrift3"/>
      </w:pPr>
      <w:bookmarkStart w:id="144" w:name="_Toc129343022"/>
      <w:r>
        <w:t>Utsettelse</w:t>
      </w:r>
      <w:bookmarkEnd w:id="144"/>
      <w:r>
        <w:t xml:space="preserve"> </w:t>
      </w:r>
    </w:p>
    <w:p w14:paraId="618361FC" w14:textId="4311CA2E" w:rsidR="00E7689B" w:rsidRDefault="00E7689B" w:rsidP="00E7689B">
      <w:r>
        <w:t xml:space="preserve">Kunden kan ved skriftlig varsel utsette en planlagt </w:t>
      </w:r>
      <w:r w:rsidRPr="00A90E7D">
        <w:t>Tjeneste</w:t>
      </w:r>
      <w:r>
        <w:t xml:space="preserve">. Etter slikt varsel skal </w:t>
      </w:r>
      <w:r w:rsidR="009C01D9">
        <w:t>Leverandør</w:t>
      </w:r>
      <w:r>
        <w:t xml:space="preserve">en uten ugrunnet opphold meddele Kunden hvilke virkninger utsettelsen kan få for utførelsen av Tjenesten. Leverandøren skal gjenoppta Tjenesten straks Kunden varsler om dette. </w:t>
      </w:r>
    </w:p>
    <w:p w14:paraId="0852EFF8" w14:textId="611A0D34" w:rsidR="00E7689B" w:rsidRDefault="00E7689B" w:rsidP="00E7689B">
      <w:r>
        <w:t xml:space="preserve">I utsettelsesperioden kan </w:t>
      </w:r>
      <w:r w:rsidR="009C01D9">
        <w:t>Leverandør</w:t>
      </w:r>
      <w:r>
        <w:t>en kun kreve å få dekket dokumenterte og nødvendige utgifter i forbindelse med demobilisering og mobilisering av personell.</w:t>
      </w:r>
    </w:p>
    <w:p w14:paraId="70CCB463" w14:textId="781C5D2C" w:rsidR="00E7689B" w:rsidRDefault="00E7689B" w:rsidP="003A5AE5">
      <w:pPr>
        <w:pStyle w:val="Overskrift3"/>
      </w:pPr>
      <w:bookmarkStart w:id="145" w:name="_Toc129343023"/>
      <w:r>
        <w:t>Avbestilling</w:t>
      </w:r>
      <w:bookmarkEnd w:id="145"/>
      <w:r>
        <w:t xml:space="preserve"> </w:t>
      </w:r>
    </w:p>
    <w:p w14:paraId="78313C1D" w14:textId="2F8ECF47" w:rsidR="00E7689B" w:rsidRDefault="00E7689B" w:rsidP="00E7689B">
      <w:r>
        <w:t xml:space="preserve">Kunden kan med skriftlig varsel til </w:t>
      </w:r>
      <w:r w:rsidR="009C01D9">
        <w:t>Leverandør</w:t>
      </w:r>
      <w:r>
        <w:t xml:space="preserve">en avbestille Tjenesten med </w:t>
      </w:r>
      <w:r w:rsidR="00D64837">
        <w:t>tretti (</w:t>
      </w:r>
      <w:r>
        <w:t>30</w:t>
      </w:r>
      <w:r w:rsidR="00D64837">
        <w:t>)</w:t>
      </w:r>
      <w:r>
        <w:t xml:space="preserve"> dagers varsel.</w:t>
      </w:r>
    </w:p>
    <w:p w14:paraId="13DC1202" w14:textId="77777777" w:rsidR="00E7689B" w:rsidRDefault="00E7689B" w:rsidP="00E7689B">
      <w:r>
        <w:t>Ved avbestilling før Tjenesten er fullført skal Kunden betale:</w:t>
      </w:r>
    </w:p>
    <w:p w14:paraId="7CAB98BC" w14:textId="23D9236D" w:rsidR="00E7689B" w:rsidRDefault="00E7689B" w:rsidP="00E7689B">
      <w:r>
        <w:t>a)</w:t>
      </w:r>
      <w:r>
        <w:tab/>
        <w:t xml:space="preserve">Det beløp </w:t>
      </w:r>
      <w:r w:rsidR="009C01D9">
        <w:t>Leverandør</w:t>
      </w:r>
      <w:r>
        <w:t>en har til gode for allerede utført arbeid.</w:t>
      </w:r>
    </w:p>
    <w:p w14:paraId="5E0F6579" w14:textId="77777777" w:rsidR="00E7689B" w:rsidRDefault="00E7689B" w:rsidP="00E7689B">
      <w:r>
        <w:t>b)</w:t>
      </w:r>
      <w:r>
        <w:tab/>
        <w:t>Leverandørens dokumenterte merkostnader knyttet til omdisponering av personell.</w:t>
      </w:r>
    </w:p>
    <w:p w14:paraId="0FB4B27E" w14:textId="572E1496" w:rsidR="00E7689B" w:rsidRDefault="00E7689B" w:rsidP="00E7689B">
      <w:r>
        <w:t>c)</w:t>
      </w:r>
      <w:r>
        <w:tab/>
        <w:t xml:space="preserve">Andre direkte kostnader som </w:t>
      </w:r>
      <w:r w:rsidR="009C01D9">
        <w:t>Leverandør</w:t>
      </w:r>
      <w:r>
        <w:t>en påføres som følge av avbestillingen.</w:t>
      </w:r>
    </w:p>
    <w:p w14:paraId="2D47A743" w14:textId="4D2D748A" w:rsidR="00E7689B" w:rsidRDefault="00E7689B" w:rsidP="00E7689B">
      <w:r>
        <w:t>d)</w:t>
      </w:r>
      <w:r>
        <w:tab/>
        <w:t xml:space="preserve">Et gebyr på </w:t>
      </w:r>
      <w:r w:rsidR="00D64837">
        <w:t>fire (4)</w:t>
      </w:r>
      <w:r>
        <w:t xml:space="preserve"> prosent av avtalt vederlag for hele oppdraget.</w:t>
      </w:r>
    </w:p>
    <w:p w14:paraId="146ACD67" w14:textId="77777777" w:rsidR="00780955" w:rsidRPr="00780955" w:rsidRDefault="00780955" w:rsidP="007B1DF7">
      <w:pPr>
        <w:pStyle w:val="Overskrift1"/>
      </w:pPr>
      <w:bookmarkStart w:id="146" w:name="_Toc92132808"/>
      <w:bookmarkStart w:id="147" w:name="_Toc82604346"/>
      <w:bookmarkStart w:id="148" w:name="_Toc82682959"/>
      <w:bookmarkStart w:id="149" w:name="_Toc92369189"/>
      <w:bookmarkStart w:id="150" w:name="_Toc129343024"/>
      <w:bookmarkEnd w:id="146"/>
      <w:r w:rsidRPr="00780955">
        <w:t>Kundens mislighold</w:t>
      </w:r>
      <w:bookmarkEnd w:id="147"/>
      <w:bookmarkEnd w:id="148"/>
      <w:bookmarkEnd w:id="149"/>
      <w:bookmarkEnd w:id="150"/>
      <w:r w:rsidRPr="00780955">
        <w:t xml:space="preserve"> </w:t>
      </w:r>
    </w:p>
    <w:p w14:paraId="60569D17" w14:textId="77777777" w:rsidR="00780955" w:rsidRPr="00780955" w:rsidRDefault="00780955" w:rsidP="007B1DF7">
      <w:pPr>
        <w:pStyle w:val="Overskrift2"/>
      </w:pPr>
      <w:bookmarkStart w:id="151" w:name="_Toc82604347"/>
      <w:bookmarkStart w:id="152" w:name="_Toc82682960"/>
      <w:bookmarkStart w:id="153" w:name="_Toc92369190"/>
      <w:bookmarkStart w:id="154" w:name="_Toc129343025"/>
      <w:r w:rsidRPr="00780955">
        <w:t>Hva som anses som mislighold</w:t>
      </w:r>
      <w:bookmarkEnd w:id="151"/>
      <w:bookmarkEnd w:id="152"/>
      <w:bookmarkEnd w:id="153"/>
      <w:bookmarkEnd w:id="154"/>
    </w:p>
    <w:p w14:paraId="75D56FCB" w14:textId="77777777" w:rsidR="00780955" w:rsidRPr="00780955" w:rsidRDefault="00780955" w:rsidP="00780955">
      <w:r w:rsidRPr="00780955">
        <w:t>Det foreligger mislighold fra Kundens side dersom:</w:t>
      </w:r>
    </w:p>
    <w:p w14:paraId="6FFFB371" w14:textId="224D89DA" w:rsidR="00E40C7B" w:rsidRPr="00477C1F" w:rsidRDefault="00780955" w:rsidP="00CC2BC6">
      <w:pPr>
        <w:pStyle w:val="Listeavsnitt"/>
        <w:numPr>
          <w:ilvl w:val="0"/>
          <w:numId w:val="47"/>
        </w:numPr>
      </w:pPr>
      <w:r>
        <w:t>Betaling ikke skjer til rett tid, jf</w:t>
      </w:r>
      <w:r w:rsidRPr="00477C1F">
        <w:t>. punkt 5 (</w:t>
      </w:r>
      <w:r w:rsidR="00E40C7B" w:rsidRPr="00477C1F">
        <w:t>Vederlag, prisjustering, fakturerings- og betalingsbetingelser</w:t>
      </w:r>
      <w:r w:rsidR="00CC2BC6" w:rsidRPr="00477C1F">
        <w:t>.</w:t>
      </w:r>
    </w:p>
    <w:p w14:paraId="502D3264" w14:textId="13AE3E93" w:rsidR="00780955" w:rsidRPr="00477C1F" w:rsidRDefault="00780955" w:rsidP="00CC2BC6">
      <w:pPr>
        <w:pStyle w:val="Listeavsnitt"/>
        <w:numPr>
          <w:ilvl w:val="0"/>
          <w:numId w:val="47"/>
        </w:numPr>
      </w:pPr>
      <w:r w:rsidRPr="00477C1F">
        <w:lastRenderedPageBreak/>
        <w:t>Kunden på annen måte ikke oppfyller sine forpliktelser etter Avtalen</w:t>
      </w:r>
      <w:r w:rsidR="00CC2BC6" w:rsidRPr="00477C1F">
        <w:t>.</w:t>
      </w:r>
    </w:p>
    <w:p w14:paraId="70F30D6D" w14:textId="77F709AA" w:rsidR="00780955" w:rsidRPr="00780955" w:rsidRDefault="00780955" w:rsidP="00780955">
      <w:r w:rsidRPr="00477C1F">
        <w:t>Det foreligger likevel ikke mislighold hvis situasjonen skyldes Leverandørens forhold, eller forhold som anses som Force Majeure (punkt 1</w:t>
      </w:r>
      <w:r w:rsidR="00CC2BC6" w:rsidRPr="00477C1F">
        <w:t>0</w:t>
      </w:r>
      <w:r w:rsidRPr="00477C1F">
        <w:t>). Leverandøren</w:t>
      </w:r>
      <w:r>
        <w:t xml:space="preserve"> skal reklamere skriftlig uten ugrunnet opphold etter at misligholdet er oppdaget eller burde vært oppdaget.</w:t>
      </w:r>
    </w:p>
    <w:p w14:paraId="37570C67" w14:textId="77777777" w:rsidR="00780955" w:rsidRPr="00780955" w:rsidRDefault="00780955" w:rsidP="007B1DF7">
      <w:pPr>
        <w:pStyle w:val="Overskrift2"/>
      </w:pPr>
      <w:bookmarkStart w:id="155" w:name="_Toc82604348"/>
      <w:bookmarkStart w:id="156" w:name="_Toc82682961"/>
      <w:bookmarkStart w:id="157" w:name="_Toc92369191"/>
      <w:bookmarkStart w:id="158" w:name="_Toc129343026"/>
      <w:r w:rsidRPr="00780955">
        <w:t>Leverandørens krav ved Kundens mislighold</w:t>
      </w:r>
      <w:bookmarkEnd w:id="155"/>
      <w:bookmarkEnd w:id="156"/>
      <w:bookmarkEnd w:id="157"/>
      <w:bookmarkEnd w:id="158"/>
    </w:p>
    <w:p w14:paraId="2183A45C" w14:textId="77777777" w:rsidR="00780955" w:rsidRPr="00780955" w:rsidRDefault="00780955" w:rsidP="007B1DF7">
      <w:pPr>
        <w:pStyle w:val="Overskrift3"/>
      </w:pPr>
      <w:bookmarkStart w:id="159" w:name="_Toc82604349"/>
      <w:bookmarkStart w:id="160" w:name="_Toc82682962"/>
      <w:bookmarkStart w:id="161" w:name="_Toc92369192"/>
      <w:bookmarkStart w:id="162" w:name="_Toc129343027"/>
      <w:r w:rsidRPr="00780955">
        <w:t>Merutgifter</w:t>
      </w:r>
      <w:bookmarkEnd w:id="159"/>
      <w:bookmarkEnd w:id="160"/>
      <w:bookmarkEnd w:id="161"/>
      <w:bookmarkEnd w:id="162"/>
    </w:p>
    <w:p w14:paraId="52452833" w14:textId="77777777" w:rsidR="00780955" w:rsidRPr="00780955" w:rsidRDefault="00780955" w:rsidP="00780955">
      <w:r w:rsidRPr="00780955">
        <w:t>Leverandøren kan kreve vederlag for de dokumenterte merutgifter han blir påført som følge av mislighold fra Kundens side.</w:t>
      </w:r>
    </w:p>
    <w:p w14:paraId="42241102" w14:textId="77777777" w:rsidR="00780955" w:rsidRPr="00780955" w:rsidRDefault="00780955" w:rsidP="007B1DF7">
      <w:pPr>
        <w:pStyle w:val="Overskrift3"/>
      </w:pPr>
      <w:bookmarkStart w:id="163" w:name="_Toc82604350"/>
      <w:bookmarkStart w:id="164" w:name="_Toc82682963"/>
      <w:bookmarkStart w:id="165" w:name="_Toc92369193"/>
      <w:bookmarkStart w:id="166" w:name="_Toc129343028"/>
      <w:r w:rsidRPr="00780955">
        <w:t>Heving</w:t>
      </w:r>
      <w:bookmarkEnd w:id="163"/>
      <w:bookmarkEnd w:id="164"/>
      <w:bookmarkEnd w:id="165"/>
      <w:bookmarkEnd w:id="166"/>
    </w:p>
    <w:p w14:paraId="7CAD4374" w14:textId="1D861672" w:rsidR="00780955" w:rsidRPr="00780955" w:rsidRDefault="00780955" w:rsidP="00780955">
      <w:r w:rsidRPr="00780955">
        <w:t xml:space="preserve">Ved vesentlig mislighold fra Kundens side, kan </w:t>
      </w:r>
      <w:r w:rsidR="009C01D9">
        <w:t>Leverandør</w:t>
      </w:r>
      <w:r w:rsidRPr="00780955">
        <w:t xml:space="preserve">en sende Kunden skriftlig varsel om at Avtalen vil bli hevet dersom Kunden ikke innen </w:t>
      </w:r>
      <w:r w:rsidR="00CC2BC6">
        <w:t>førtifem (</w:t>
      </w:r>
      <w:r w:rsidRPr="00780955">
        <w:t>45</w:t>
      </w:r>
      <w:r w:rsidR="00CC2BC6">
        <w:t>)</w:t>
      </w:r>
      <w:r w:rsidRPr="00780955">
        <w:t xml:space="preserve"> dager etter at varselet ble mottatt har brakt misligholdet til opphør. Heving kan ikke skje dersom misligholdet er brakt til opphør før fristens utløp.</w:t>
      </w:r>
    </w:p>
    <w:p w14:paraId="1E01AF28" w14:textId="77777777" w:rsidR="00780955" w:rsidRPr="00780955" w:rsidRDefault="00780955" w:rsidP="007B1DF7">
      <w:pPr>
        <w:pStyle w:val="Overskrift3"/>
      </w:pPr>
      <w:bookmarkStart w:id="167" w:name="_Toc82604351"/>
      <w:bookmarkStart w:id="168" w:name="_Toc82682964"/>
      <w:bookmarkStart w:id="169" w:name="_Toc92369194"/>
      <w:bookmarkStart w:id="170" w:name="_Toc129343029"/>
      <w:r w:rsidRPr="00780955">
        <w:t>Erstatning</w:t>
      </w:r>
      <w:bookmarkEnd w:id="167"/>
      <w:bookmarkEnd w:id="168"/>
      <w:bookmarkEnd w:id="169"/>
      <w:bookmarkEnd w:id="170"/>
      <w:r w:rsidRPr="00780955">
        <w:t xml:space="preserve"> </w:t>
      </w:r>
    </w:p>
    <w:p w14:paraId="41A9484E" w14:textId="77777777" w:rsidR="00780955" w:rsidRPr="00780955" w:rsidRDefault="00780955" w:rsidP="00780955">
      <w:r w:rsidRPr="00780955">
        <w:t>Leverandøren kan kreve erstatning for tap som med rimelighet kan føres tilbake til misligholdet, med mindre det godtgjøres at misligholdet ikke kan tilskrives Kunden.</w:t>
      </w:r>
    </w:p>
    <w:p w14:paraId="1647A9B6" w14:textId="77777777" w:rsidR="00780955" w:rsidRPr="00780955" w:rsidRDefault="00780955" w:rsidP="00780955">
      <w:r w:rsidRPr="00780955">
        <w:t>Erstatning for indirekte tap kan bare kreves hvis Kunden eller noen Kunden svarer for har utvist grov uaktsomhet eller forsett.</w:t>
      </w:r>
    </w:p>
    <w:p w14:paraId="564668A2" w14:textId="77777777" w:rsidR="00780955" w:rsidRPr="00780955" w:rsidRDefault="00780955" w:rsidP="00780955">
      <w:r w:rsidRPr="00780955">
        <w:t>Som indirekte tap regnes tap som nevnt i lov 13. mai 1988 nr. 27 om kjøp (kjøpsloven) § 67 annet ledd.</w:t>
      </w:r>
    </w:p>
    <w:p w14:paraId="6628ED8F" w14:textId="77777777" w:rsidR="00780955" w:rsidRPr="00780955" w:rsidRDefault="00780955" w:rsidP="000E1829">
      <w:pPr>
        <w:pStyle w:val="Overskrift1"/>
      </w:pPr>
      <w:bookmarkStart w:id="171" w:name="_Toc87609668"/>
      <w:bookmarkStart w:id="172" w:name="_Toc82604352"/>
      <w:bookmarkStart w:id="173" w:name="_Toc82682965"/>
      <w:bookmarkStart w:id="174" w:name="_Toc92369195"/>
      <w:bookmarkStart w:id="175" w:name="_Toc129343030"/>
      <w:bookmarkEnd w:id="171"/>
      <w:r w:rsidRPr="00780955">
        <w:t>Leverandørens mislighold</w:t>
      </w:r>
      <w:bookmarkEnd w:id="172"/>
      <w:bookmarkEnd w:id="173"/>
      <w:bookmarkEnd w:id="174"/>
      <w:bookmarkEnd w:id="175"/>
    </w:p>
    <w:p w14:paraId="4B2E7791" w14:textId="77777777" w:rsidR="00780955" w:rsidRPr="00780955" w:rsidRDefault="00780955" w:rsidP="000E1829">
      <w:pPr>
        <w:pStyle w:val="Overskrift2"/>
      </w:pPr>
      <w:bookmarkStart w:id="176" w:name="_Toc82604353"/>
      <w:bookmarkStart w:id="177" w:name="_Toc82682966"/>
      <w:bookmarkStart w:id="178" w:name="_Toc92369196"/>
      <w:bookmarkStart w:id="179" w:name="_Toc129343031"/>
      <w:r w:rsidRPr="00780955">
        <w:t>Mangler</w:t>
      </w:r>
      <w:bookmarkEnd w:id="176"/>
      <w:bookmarkEnd w:id="177"/>
      <w:bookmarkEnd w:id="178"/>
      <w:bookmarkEnd w:id="179"/>
    </w:p>
    <w:p w14:paraId="50ADCFBD" w14:textId="77777777" w:rsidR="00780955" w:rsidRPr="00780955" w:rsidRDefault="00780955" w:rsidP="000E1829">
      <w:pPr>
        <w:pStyle w:val="Overskrift3"/>
      </w:pPr>
      <w:bookmarkStart w:id="180" w:name="_Toc82604354"/>
      <w:bookmarkStart w:id="181" w:name="_Toc82682967"/>
      <w:bookmarkStart w:id="182" w:name="_Toc92369197"/>
      <w:bookmarkStart w:id="183" w:name="_Toc129343032"/>
      <w:r w:rsidRPr="00780955">
        <w:t>Hva som utgjør en mangel</w:t>
      </w:r>
      <w:bookmarkEnd w:id="180"/>
      <w:bookmarkEnd w:id="181"/>
      <w:bookmarkEnd w:id="182"/>
      <w:bookmarkEnd w:id="183"/>
      <w:r w:rsidRPr="00780955">
        <w:t xml:space="preserve"> </w:t>
      </w:r>
    </w:p>
    <w:p w14:paraId="37076C3D" w14:textId="6C477888" w:rsidR="00780955" w:rsidRPr="00780955" w:rsidRDefault="00780955" w:rsidP="00780955">
      <w:r w:rsidRPr="00780955">
        <w:t xml:space="preserve">Det foreligger mangel dersom Varen ikke oppfyller de krav som følger av Avtalen eller de garantier </w:t>
      </w:r>
      <w:r w:rsidR="009C01D9">
        <w:t>Leverandør</w:t>
      </w:r>
      <w:r w:rsidRPr="00780955">
        <w:t xml:space="preserve">en har gitt, og dette skyldes forhold </w:t>
      </w:r>
      <w:r w:rsidR="009C01D9">
        <w:t>Leverandør</w:t>
      </w:r>
      <w:r w:rsidRPr="00780955">
        <w:t xml:space="preserve">en svarer for. Det samme gjelder dersom Varen ikke oppfyller et bestemt formål som </w:t>
      </w:r>
      <w:r w:rsidR="009C01D9">
        <w:t>Leverandør</w:t>
      </w:r>
      <w:r w:rsidRPr="00780955">
        <w:t xml:space="preserve">en var eller måtte være kjent med da Avtalen ble inngått. </w:t>
      </w:r>
    </w:p>
    <w:p w14:paraId="32D02D30" w14:textId="77777777" w:rsidR="00780955" w:rsidRPr="00780955" w:rsidRDefault="00780955" w:rsidP="00780955">
      <w:bookmarkStart w:id="184" w:name="_Hlk87340308"/>
      <w:r w:rsidRPr="00780955">
        <w:t>Med mindre annet er avtalt foreligger dessuten mangel dersom Varen ikke er i samsvar med offentligrettslige krav som stilles i lovgivningen eller offentlig vedtak i medhold av lov på den tid avropet foretas.</w:t>
      </w:r>
    </w:p>
    <w:p w14:paraId="776259C9" w14:textId="77777777" w:rsidR="00780955" w:rsidRPr="00780955" w:rsidRDefault="00780955" w:rsidP="000E1829">
      <w:pPr>
        <w:pStyle w:val="Overskrift3"/>
      </w:pPr>
      <w:bookmarkStart w:id="185" w:name="_Toc82604355"/>
      <w:bookmarkStart w:id="186" w:name="_Toc82682968"/>
      <w:bookmarkStart w:id="187" w:name="_Toc92369198"/>
      <w:bookmarkStart w:id="188" w:name="_Toc129343033"/>
      <w:bookmarkEnd w:id="184"/>
      <w:r w:rsidRPr="00780955">
        <w:t>Kundens reklamasjonsfrist</w:t>
      </w:r>
      <w:bookmarkEnd w:id="185"/>
      <w:bookmarkEnd w:id="186"/>
      <w:bookmarkEnd w:id="187"/>
      <w:bookmarkEnd w:id="188"/>
    </w:p>
    <w:p w14:paraId="131B5B93" w14:textId="390C76AE" w:rsidR="00780955" w:rsidRPr="00780955" w:rsidRDefault="00780955" w:rsidP="00780955">
      <w:r w:rsidRPr="00780955">
        <w:t xml:space="preserve">Kunden plikter å gi </w:t>
      </w:r>
      <w:r w:rsidR="009C01D9">
        <w:t>Leverandør</w:t>
      </w:r>
      <w:r w:rsidRPr="00780955">
        <w:t xml:space="preserve">en melding om mangelen innen rimelig tid etter at Kunden oppdaget eller burde ha oppdaget den. </w:t>
      </w:r>
    </w:p>
    <w:p w14:paraId="1B94CB14" w14:textId="46646D9C" w:rsidR="00780955" w:rsidRPr="00780955" w:rsidRDefault="00780955" w:rsidP="00780955">
      <w:r w:rsidRPr="00780955">
        <w:t xml:space="preserve">Det gjelder ingen reklamasjonsfrist dersom </w:t>
      </w:r>
      <w:r w:rsidR="009C01D9">
        <w:t>Leverandør</w:t>
      </w:r>
      <w:r w:rsidRPr="00780955">
        <w:t xml:space="preserve">en eller noen han svarer for har utvist forsett eller grov uaktsomhet. </w:t>
      </w:r>
    </w:p>
    <w:p w14:paraId="363F8C58" w14:textId="77777777" w:rsidR="00780955" w:rsidRPr="00780955" w:rsidRDefault="00780955" w:rsidP="00780955">
      <w:r w:rsidRPr="00780955">
        <w:t>Dersom Kunden eller Avtaleforvalter henvender seg til Leverandøren om mislighold, skal Leverandøren følge opp henvendelsen uten ugrunnet opphold.</w:t>
      </w:r>
    </w:p>
    <w:p w14:paraId="3EF7C9C9" w14:textId="77777777" w:rsidR="00780955" w:rsidRPr="00780955" w:rsidRDefault="00780955" w:rsidP="00780955">
      <w:r w:rsidRPr="00780955">
        <w:lastRenderedPageBreak/>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4304F83D" w14:textId="77777777" w:rsidR="00780955" w:rsidRPr="00780955" w:rsidRDefault="00780955" w:rsidP="00D3189F">
      <w:pPr>
        <w:pStyle w:val="Overskrift3"/>
      </w:pPr>
      <w:bookmarkStart w:id="189" w:name="_Toc82604356"/>
      <w:bookmarkStart w:id="190" w:name="_Toc82682969"/>
      <w:bookmarkStart w:id="191" w:name="_Toc92369199"/>
      <w:bookmarkStart w:id="192" w:name="_Toc129343034"/>
      <w:r w:rsidRPr="00780955">
        <w:t>Tilbakehold</w:t>
      </w:r>
      <w:bookmarkEnd w:id="189"/>
      <w:bookmarkEnd w:id="190"/>
      <w:bookmarkEnd w:id="191"/>
      <w:bookmarkEnd w:id="192"/>
    </w:p>
    <w:p w14:paraId="30B41C4B"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mislighold kan Kunden holde betalingen tilbake, men ikke åpenbart mer enn det som er nødvendig for å sikre Kundens krav som følge av misligholdet.</w:t>
      </w:r>
    </w:p>
    <w:p w14:paraId="08AE44D0" w14:textId="053C05BE" w:rsidR="00780955" w:rsidRPr="00780955" w:rsidRDefault="41C50EFD" w:rsidP="00D3189F">
      <w:pPr>
        <w:pStyle w:val="Overskrift3"/>
      </w:pPr>
      <w:bookmarkStart w:id="193" w:name="_Toc82604357"/>
      <w:bookmarkStart w:id="194" w:name="_Toc82682970"/>
      <w:bookmarkStart w:id="195" w:name="_Toc92369200"/>
      <w:bookmarkStart w:id="196" w:name="_Toc129343035"/>
      <w:r>
        <w:t>Utbedring og omlevering</w:t>
      </w:r>
      <w:bookmarkEnd w:id="193"/>
      <w:bookmarkEnd w:id="194"/>
      <w:bookmarkEnd w:id="195"/>
      <w:bookmarkEnd w:id="196"/>
    </w:p>
    <w:p w14:paraId="209291B1" w14:textId="77777777" w:rsidR="00780955" w:rsidRPr="00780955" w:rsidRDefault="00780955" w:rsidP="00780955">
      <w:bookmarkStart w:id="197" w:name="_Toc82604358"/>
      <w:r w:rsidRPr="00780955">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31EBFAA2" w14:textId="28B706F3" w:rsidR="00780955" w:rsidRPr="00780955" w:rsidRDefault="41C50EFD" w:rsidP="00780955">
      <w:r>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r w:rsidR="00780955">
        <w:br/>
      </w:r>
      <w:r w:rsidR="00780955">
        <w:br/>
      </w:r>
      <w:r w:rsidR="46FD2B31">
        <w:t xml:space="preserve">Dersom mangelen er </w:t>
      </w:r>
      <w:r w:rsidR="008D4519">
        <w:t>vesentlig,</w:t>
      </w:r>
      <w:r w:rsidR="46FD2B31">
        <w:t xml:space="preserve"> kan Kunden kreve omlevering.</w:t>
      </w:r>
    </w:p>
    <w:p w14:paraId="44FAEFB2" w14:textId="5A60299E" w:rsidR="00780955" w:rsidRPr="00477C1F" w:rsidRDefault="41C50EFD" w:rsidP="00780955">
      <w:r>
        <w:t xml:space="preserve">Utbedring og omlevering skjer for Leverandørens regning. Leverandøren skal dekke kostnadene ved utbedring og omlevering, inkludert utgifter til konstatering av mangelen, tilkomstutgifter og andre utgifter som er en direkte og </w:t>
      </w:r>
      <w:r w:rsidRPr="00477C1F">
        <w:t xml:space="preserve">nødvendig følge av utbedringen. </w:t>
      </w:r>
    </w:p>
    <w:p w14:paraId="69CA4725" w14:textId="77777777" w:rsidR="00780955" w:rsidRPr="00477C1F" w:rsidRDefault="00780955" w:rsidP="00D3189F">
      <w:pPr>
        <w:pStyle w:val="Overskrift3"/>
      </w:pPr>
      <w:bookmarkStart w:id="198" w:name="_Toc82682971"/>
      <w:bookmarkStart w:id="199" w:name="_Toc92369201"/>
      <w:bookmarkStart w:id="200" w:name="_Toc129343036"/>
      <w:r w:rsidRPr="00477C1F">
        <w:t>Prisavslag</w:t>
      </w:r>
      <w:bookmarkEnd w:id="197"/>
      <w:bookmarkEnd w:id="198"/>
      <w:bookmarkEnd w:id="199"/>
      <w:bookmarkEnd w:id="200"/>
    </w:p>
    <w:p w14:paraId="10183B39" w14:textId="2CC1475C" w:rsidR="00780955" w:rsidRPr="00477C1F" w:rsidRDefault="00780955" w:rsidP="00780955">
      <w:r w:rsidRPr="00477C1F">
        <w:t xml:space="preserve">Dersom en mangel ikke utbedres i samsvar med punkt </w:t>
      </w:r>
      <w:r w:rsidR="00E04C5E" w:rsidRPr="00477C1F">
        <w:t>8</w:t>
      </w:r>
      <w:r w:rsidRPr="00477C1F">
        <w:t xml:space="preserve">.1.4 (Utbedring), kan Kunden kreve prisavslag. Dette gjelder likevel ikke dersom Kunden avslår utbedring som Leverandøren har rett til å utføre, jf. punkt </w:t>
      </w:r>
      <w:r w:rsidR="00E04C5E" w:rsidRPr="00477C1F">
        <w:t>8</w:t>
      </w:r>
      <w:r w:rsidRPr="00477C1F">
        <w:t>.1.4 (Utbedring).</w:t>
      </w:r>
    </w:p>
    <w:p w14:paraId="0CA4B8F3" w14:textId="77777777" w:rsidR="00780955" w:rsidRPr="00780955" w:rsidRDefault="00780955" w:rsidP="00780955">
      <w:r w:rsidRPr="00477C1F">
        <w:t>Prisavslaget skal utregnes slik at forholdet mellom nedsatt og avtalt pris svarer til forholdet mellom leveransens verdi i mangelfull og avtalemessig</w:t>
      </w:r>
      <w:r w:rsidRPr="00780955">
        <w:t xml:space="preserve"> stand på leveringstidspunktet.</w:t>
      </w:r>
    </w:p>
    <w:p w14:paraId="26580172" w14:textId="77777777" w:rsidR="00780955" w:rsidRPr="00780955" w:rsidRDefault="00780955" w:rsidP="00D3189F">
      <w:pPr>
        <w:pStyle w:val="Overskrift3"/>
      </w:pPr>
      <w:bookmarkStart w:id="201" w:name="_Toc92369202"/>
      <w:bookmarkStart w:id="202" w:name="_Toc129343037"/>
      <w:r w:rsidRPr="00780955">
        <w:t>Erstatning ved unnlatt utbedring</w:t>
      </w:r>
      <w:bookmarkEnd w:id="201"/>
      <w:bookmarkEnd w:id="202"/>
    </w:p>
    <w:p w14:paraId="193C2A9D" w14:textId="361092CA" w:rsidR="00780955" w:rsidRPr="00780955" w:rsidRDefault="00780955" w:rsidP="00780955">
      <w:r w:rsidRPr="00780955">
        <w:t xml:space="preserve">Dersom en mangel ikke utbedres i samsvar med punkt </w:t>
      </w:r>
      <w:r w:rsidR="00E04C5E">
        <w:t>8</w:t>
      </w:r>
      <w:r w:rsidRPr="00780955">
        <w:t xml:space="preserve">.1.4 (Utbedring), kan Kunden kreve at Leverandøren betaler kostnadene til utbedring utført av andre. </w:t>
      </w:r>
    </w:p>
    <w:p w14:paraId="343B855A" w14:textId="77777777" w:rsidR="00780955" w:rsidRPr="00780955" w:rsidRDefault="00780955" w:rsidP="00D3189F">
      <w:pPr>
        <w:pStyle w:val="Overskrift3"/>
      </w:pPr>
      <w:bookmarkStart w:id="203" w:name="_Toc92369203"/>
      <w:bookmarkStart w:id="204" w:name="_Toc129343038"/>
      <w:r w:rsidRPr="00780955">
        <w:t>Dekningskjøp</w:t>
      </w:r>
      <w:bookmarkEnd w:id="203"/>
      <w:bookmarkEnd w:id="204"/>
    </w:p>
    <w:p w14:paraId="6A77B000" w14:textId="6DEEAE44" w:rsidR="00780955" w:rsidRPr="00780955" w:rsidRDefault="00780955" w:rsidP="00780955">
      <w:r w:rsidRPr="00780955">
        <w:t xml:space="preserve">Dersom Varen har en mangel og det haster for kunden å motta Varen, </w:t>
      </w:r>
      <w:r>
        <w:t xml:space="preserve">skal Leverandøren om mulig skaffe samme type vare fra annen leveringskanal til avtalt pris. Dersom Leverandøren ikke utbedrer innen rimelig tid, </w:t>
      </w:r>
      <w:r w:rsidRPr="00780955">
        <w:t>har Kunden rett til å kansellere bestillingen og kjøpe tilsvarende vare hos annen leverandør. Kunden kan kreve erstatning for prisforskjellen mellom avtalt pris og prisen etter dekningskjøpet.</w:t>
      </w:r>
    </w:p>
    <w:p w14:paraId="0CA7D5D5" w14:textId="77777777" w:rsidR="00780955" w:rsidRPr="00780955" w:rsidRDefault="00780955" w:rsidP="00D3189F">
      <w:pPr>
        <w:pStyle w:val="Overskrift3"/>
      </w:pPr>
      <w:bookmarkStart w:id="205" w:name="_Toc92369204"/>
      <w:bookmarkStart w:id="206" w:name="_Toc82604360"/>
      <w:bookmarkStart w:id="207" w:name="_Toc82682973"/>
      <w:bookmarkStart w:id="208" w:name="_Toc129343039"/>
      <w:r w:rsidRPr="00780955">
        <w:t>Heving av avrop</w:t>
      </w:r>
      <w:bookmarkEnd w:id="205"/>
      <w:bookmarkEnd w:id="208"/>
    </w:p>
    <w:p w14:paraId="1DC2FA16" w14:textId="77777777" w:rsidR="00780955" w:rsidRPr="00780955" w:rsidRDefault="00780955" w:rsidP="00780955">
      <w:r w:rsidRPr="00780955">
        <w:t xml:space="preserve">Kunden kan heve hele eller deler av et avrop med øyeblikkelig virkning dersom det foreligger vesentlig mislighold. </w:t>
      </w:r>
    </w:p>
    <w:p w14:paraId="5C00F030"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w:t>
      </w:r>
      <w:r w:rsidRPr="00780955">
        <w:lastRenderedPageBreak/>
        <w:t xml:space="preserve">avropene ikke kan brukes til det formål som var forutsatt mellom Partene på det tidspunktet Avtalen ble inngått eller avropene ble foretatt. </w:t>
      </w:r>
    </w:p>
    <w:p w14:paraId="2B0B453E" w14:textId="77777777" w:rsidR="00780955" w:rsidRPr="00780955" w:rsidRDefault="00780955" w:rsidP="00D3189F">
      <w:pPr>
        <w:pStyle w:val="Overskrift3"/>
      </w:pPr>
      <w:bookmarkStart w:id="209" w:name="_Toc92369205"/>
      <w:bookmarkStart w:id="210" w:name="_Toc129343040"/>
      <w:r w:rsidRPr="00780955">
        <w:t>Heving</w:t>
      </w:r>
      <w:bookmarkEnd w:id="206"/>
      <w:bookmarkEnd w:id="207"/>
      <w:r w:rsidRPr="00780955">
        <w:t xml:space="preserve"> av Avtalen</w:t>
      </w:r>
      <w:bookmarkEnd w:id="209"/>
      <w:bookmarkEnd w:id="210"/>
    </w:p>
    <w:p w14:paraId="6A6C3343" w14:textId="77777777" w:rsidR="00780955" w:rsidRPr="00780955" w:rsidRDefault="00780955" w:rsidP="00780955">
      <w:r w:rsidRPr="00780955">
        <w:t xml:space="preserve">Ved vesentlig mislighold fra Leverandørens side, kan Kunden etter å ha gitt Leverandøren skriftlig varsel og rimelig tid til å bringe forholdet i orden, heve Avtalen med øyeblikkelig virkning. </w:t>
      </w:r>
    </w:p>
    <w:p w14:paraId="53F78614" w14:textId="77777777" w:rsidR="00780955" w:rsidRPr="00780955" w:rsidRDefault="00780955" w:rsidP="00780955">
      <w:r w:rsidRPr="00780955">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59DF86F4" w14:textId="77777777" w:rsidR="00780955" w:rsidRPr="00780955" w:rsidRDefault="00780955" w:rsidP="00780955">
      <w:bookmarkStart w:id="211" w:name="_Hlk86083781"/>
      <w:r w:rsidRPr="00780955">
        <w:t>Ved mislighold fra Leverandørens side overfor en av de deltakende Kunder som gir grunnlag for heving av Avtalen, vil en heving av Avtalen kunne gjelde for samtlige Kunder.</w:t>
      </w:r>
    </w:p>
    <w:p w14:paraId="6F4928BD" w14:textId="77777777" w:rsidR="00780955" w:rsidRPr="00780955" w:rsidRDefault="00780955" w:rsidP="00D3189F">
      <w:pPr>
        <w:pStyle w:val="Overskrift3"/>
      </w:pPr>
      <w:bookmarkStart w:id="212" w:name="_Toc92369206"/>
      <w:bookmarkStart w:id="213" w:name="_Toc82604361"/>
      <w:bookmarkStart w:id="214" w:name="_Toc82682974"/>
      <w:bookmarkStart w:id="215" w:name="_Toc129343041"/>
      <w:bookmarkEnd w:id="211"/>
      <w:r w:rsidRPr="00780955">
        <w:t>Dekningskjøp ved heving</w:t>
      </w:r>
      <w:bookmarkEnd w:id="212"/>
      <w:bookmarkEnd w:id="215"/>
    </w:p>
    <w:p w14:paraId="64ACBC4A" w14:textId="77777777" w:rsidR="00780955" w:rsidRPr="00780955" w:rsidRDefault="00780955" w:rsidP="00780955">
      <w:r w:rsidRPr="00780955">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51C056CC" w14:textId="77777777" w:rsidR="00780955" w:rsidRPr="00780955" w:rsidRDefault="00780955" w:rsidP="00D3189F">
      <w:pPr>
        <w:pStyle w:val="Overskrift3"/>
      </w:pPr>
      <w:bookmarkStart w:id="216" w:name="_Toc92369207"/>
      <w:bookmarkStart w:id="217" w:name="_Toc129343042"/>
      <w:r w:rsidRPr="00780955">
        <w:t>Erstatning for mangler</w:t>
      </w:r>
      <w:bookmarkEnd w:id="213"/>
      <w:bookmarkEnd w:id="214"/>
      <w:bookmarkEnd w:id="216"/>
      <w:bookmarkEnd w:id="217"/>
      <w:r w:rsidRPr="00780955">
        <w:t xml:space="preserve"> </w:t>
      </w:r>
    </w:p>
    <w:p w14:paraId="5ACEA9DF" w14:textId="77777777" w:rsidR="00780955" w:rsidRPr="00780955" w:rsidRDefault="00780955" w:rsidP="00780955">
      <w:r w:rsidRPr="00780955">
        <w:t xml:space="preserve">Kunden har krav på erstatning for det tapet Kunden lider som følge av mangelen. </w:t>
      </w:r>
    </w:p>
    <w:p w14:paraId="4557C114" w14:textId="77777777" w:rsidR="00780955" w:rsidRPr="00780955" w:rsidRDefault="00780955" w:rsidP="00780955">
      <w:r w:rsidRPr="00780955">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5296F9C6" w14:textId="77777777" w:rsidR="00780955" w:rsidRPr="00780955" w:rsidRDefault="00780955" w:rsidP="00780955">
      <w:r w:rsidRPr="00780955">
        <w:t xml:space="preserve">Som indirekte tap regnes tap som nevnt </w:t>
      </w:r>
      <w:bookmarkStart w:id="218" w:name="_Hlk86083818"/>
      <w:r w:rsidRPr="00780955">
        <w:t xml:space="preserve">i lov 13. mai 1988 nr. 27 om kjøp (kjøpsloven) </w:t>
      </w:r>
      <w:bookmarkEnd w:id="218"/>
      <w:r w:rsidRPr="00780955">
        <w:t>§ 67 annet ledd.</w:t>
      </w:r>
    </w:p>
    <w:p w14:paraId="04F91526" w14:textId="77777777" w:rsidR="00780955" w:rsidRPr="00780955" w:rsidRDefault="00780955" w:rsidP="00D3189F">
      <w:pPr>
        <w:pStyle w:val="Overskrift2"/>
      </w:pPr>
      <w:bookmarkStart w:id="219" w:name="_Toc82604362"/>
      <w:bookmarkStart w:id="220" w:name="_Toc82682975"/>
      <w:bookmarkStart w:id="221" w:name="_Toc92369208"/>
      <w:bookmarkStart w:id="222" w:name="_Toc129343043"/>
      <w:r w:rsidRPr="00780955">
        <w:t>Forsinkelse</w:t>
      </w:r>
      <w:bookmarkEnd w:id="219"/>
      <w:bookmarkEnd w:id="220"/>
      <w:bookmarkEnd w:id="221"/>
      <w:bookmarkEnd w:id="222"/>
    </w:p>
    <w:p w14:paraId="62ACFBB7" w14:textId="77777777" w:rsidR="00780955" w:rsidRPr="00780955" w:rsidRDefault="00780955" w:rsidP="00321ADA">
      <w:pPr>
        <w:pStyle w:val="Overskrift3"/>
      </w:pPr>
      <w:bookmarkStart w:id="223" w:name="_Toc82604363"/>
      <w:bookmarkStart w:id="224" w:name="_Toc82682976"/>
      <w:bookmarkStart w:id="225" w:name="_Toc92369209"/>
      <w:bookmarkStart w:id="226" w:name="_Toc129343044"/>
      <w:r w:rsidRPr="00780955">
        <w:t>Hva som utgjør forsinkelse</w:t>
      </w:r>
      <w:bookmarkEnd w:id="223"/>
      <w:bookmarkEnd w:id="224"/>
      <w:bookmarkEnd w:id="225"/>
      <w:bookmarkEnd w:id="226"/>
    </w:p>
    <w:p w14:paraId="21417C11" w14:textId="7B09D9B0" w:rsidR="00780955" w:rsidRPr="00780955" w:rsidRDefault="00780955" w:rsidP="00780955">
      <w:r>
        <w:t xml:space="preserve">Det foreligger forsinkelse dersom Leverandøren ikke oppfyller sine forpliktelser etter Avtalen til avtalt tid, og dette ikke skyldes forhold Kunden bærer risikoen for </w:t>
      </w:r>
      <w:bookmarkStart w:id="227" w:name="_Hlk86083873"/>
      <w:r>
        <w:t xml:space="preserve">eller forhold som nevnt i </w:t>
      </w:r>
      <w:r w:rsidRPr="00E04C5E">
        <w:t>punkt 1</w:t>
      </w:r>
      <w:r w:rsidR="00E04C5E" w:rsidRPr="00E04C5E">
        <w:t>0</w:t>
      </w:r>
      <w:r w:rsidRPr="00E04C5E">
        <w:t xml:space="preserve"> </w:t>
      </w:r>
      <w:r>
        <w:t xml:space="preserve">(Force Majeure). </w:t>
      </w:r>
    </w:p>
    <w:p w14:paraId="684150D2" w14:textId="77777777" w:rsidR="00780955" w:rsidRPr="00780955" w:rsidRDefault="00780955" w:rsidP="00321ADA">
      <w:pPr>
        <w:pStyle w:val="Overskrift3"/>
      </w:pPr>
      <w:bookmarkStart w:id="228" w:name="_Toc82604364"/>
      <w:bookmarkStart w:id="229" w:name="_Toc82682977"/>
      <w:bookmarkStart w:id="230" w:name="_Toc92369210"/>
      <w:bookmarkStart w:id="231" w:name="_Toc129343045"/>
      <w:bookmarkEnd w:id="227"/>
      <w:r w:rsidRPr="00780955">
        <w:t>Leverandørens varslingsplikt og plikt til å begrense forsinkelsen</w:t>
      </w:r>
      <w:bookmarkEnd w:id="228"/>
      <w:bookmarkEnd w:id="229"/>
      <w:bookmarkEnd w:id="230"/>
      <w:bookmarkEnd w:id="231"/>
    </w:p>
    <w:p w14:paraId="2CC66E6B" w14:textId="77777777" w:rsidR="00780955" w:rsidRPr="00780955" w:rsidRDefault="00780955" w:rsidP="00780955">
      <w:r w:rsidRPr="00780955">
        <w:t>Dersom Leverandøren forstår eller har grunn til å anta at det vil oppstå en forsinkelse, skal Leverandøren uten ugrunnet opphold varsle Kunden skriftlig og oppgi begrunnelsen for og den antatte varigheten av forsinkelsen. Leverandøren plikter for egen regning å treffe rimelige tiltak for å begrense forsinkelsen og holde Kunden løpende orientert om hvilke tiltak Leverandøren gjennomfører for å begrense forsinkelsen.</w:t>
      </w:r>
    </w:p>
    <w:p w14:paraId="5386C873" w14:textId="189EABAC" w:rsidR="00780955" w:rsidRPr="00780955" w:rsidRDefault="00780955" w:rsidP="00780955">
      <w:r>
        <w:t xml:space="preserve">Dersom Leverandøren mener at årsaken til at forpliktelsene ikke ble oppfylt til avtalt tid skyldes forhold på Kundens side eller andre forhold Leverandøren ikke bærer risikoen for, jf. </w:t>
      </w:r>
      <w:r w:rsidRPr="00E04C5E">
        <w:t>punkt 1</w:t>
      </w:r>
      <w:r w:rsidR="00E04C5E" w:rsidRPr="00E04C5E">
        <w:t>0</w:t>
      </w:r>
      <w:r w:rsidRPr="00E04C5E">
        <w:t xml:space="preserve"> </w:t>
      </w:r>
      <w:r>
        <w:t xml:space="preserve">(Force Majeure), skal Leverandøren varsle om og dokumentere dette uten ugrunnet opphold. </w:t>
      </w:r>
    </w:p>
    <w:p w14:paraId="74C4CBDA" w14:textId="77777777" w:rsidR="00780955" w:rsidRPr="00780955" w:rsidRDefault="00780955" w:rsidP="00321ADA">
      <w:pPr>
        <w:pStyle w:val="Overskrift3"/>
      </w:pPr>
      <w:bookmarkStart w:id="232" w:name="_Toc82604365"/>
      <w:bookmarkStart w:id="233" w:name="_Toc82682978"/>
      <w:bookmarkStart w:id="234" w:name="_Toc92369211"/>
      <w:bookmarkStart w:id="235" w:name="_Toc129343046"/>
      <w:r w:rsidRPr="00780955">
        <w:lastRenderedPageBreak/>
        <w:t>Tilbakehold</w:t>
      </w:r>
      <w:bookmarkEnd w:id="232"/>
      <w:bookmarkEnd w:id="233"/>
      <w:bookmarkEnd w:id="234"/>
      <w:bookmarkEnd w:id="235"/>
    </w:p>
    <w:p w14:paraId="3CCD4F80" w14:textId="77777777" w:rsidR="00780955" w:rsidRPr="00E04C5E" w:rsidRDefault="00780955" w:rsidP="00780955">
      <w:pPr>
        <w:rPr>
          <w:rFonts w:asciiTheme="majorHAnsi" w:eastAsiaTheme="majorEastAsia" w:hAnsiTheme="majorHAnsi" w:cstheme="majorBidi"/>
          <w:sz w:val="24"/>
          <w:szCs w:val="24"/>
          <w:highlight w:val="yellow"/>
        </w:rPr>
      </w:pPr>
      <w:r w:rsidRPr="00780955">
        <w:t>Ved Leverandørens forsinkelse kan Kunden holde betalingen tilbake, men ikke åpenbart mer enn det som er nødvendig for å sikre Kundens krav som følge av forsinkelsen.</w:t>
      </w:r>
    </w:p>
    <w:p w14:paraId="2B6FAB28" w14:textId="77777777" w:rsidR="00780955" w:rsidRPr="00780955" w:rsidRDefault="00780955" w:rsidP="00321ADA">
      <w:pPr>
        <w:pStyle w:val="Overskrift3"/>
      </w:pPr>
      <w:bookmarkStart w:id="236" w:name="_Toc82604366"/>
      <w:bookmarkStart w:id="237" w:name="_Toc82682979"/>
      <w:bookmarkStart w:id="238" w:name="_Toc92369212"/>
      <w:bookmarkStart w:id="239" w:name="_Toc129343047"/>
      <w:r w:rsidRPr="00780955">
        <w:t>Kundens rett til å fastholde Avtalen</w:t>
      </w:r>
      <w:bookmarkEnd w:id="236"/>
      <w:bookmarkEnd w:id="237"/>
      <w:bookmarkEnd w:id="238"/>
      <w:bookmarkEnd w:id="239"/>
    </w:p>
    <w:p w14:paraId="7605E635" w14:textId="77777777" w:rsidR="00780955" w:rsidRPr="00780955" w:rsidRDefault="00780955" w:rsidP="00780955">
      <w:r w:rsidRPr="00780955">
        <w:t xml:space="preserve">Kunden kan fastholde Avtalen og kreve at Leverandøren leverer Varen også i tilfeller av forsinkelse. </w:t>
      </w:r>
    </w:p>
    <w:p w14:paraId="5B5D86CC" w14:textId="77777777" w:rsidR="00780955" w:rsidRPr="00780955" w:rsidRDefault="00780955" w:rsidP="00321ADA">
      <w:pPr>
        <w:pStyle w:val="Overskrift3"/>
      </w:pPr>
      <w:bookmarkStart w:id="240" w:name="_Toc82604367"/>
      <w:bookmarkStart w:id="241" w:name="_Toc82682980"/>
      <w:bookmarkStart w:id="242" w:name="_Toc92369213"/>
      <w:bookmarkStart w:id="243" w:name="_Toc129343048"/>
      <w:r w:rsidRPr="00780955">
        <w:t>Dekningskjøp</w:t>
      </w:r>
      <w:bookmarkEnd w:id="240"/>
      <w:bookmarkEnd w:id="241"/>
      <w:bookmarkEnd w:id="242"/>
      <w:bookmarkEnd w:id="243"/>
    </w:p>
    <w:p w14:paraId="2E093094" w14:textId="60B727DC" w:rsidR="00780955" w:rsidRDefault="00780955" w:rsidP="00780955">
      <w:r w:rsidRPr="00780955">
        <w:t xml:space="preserve">Ved forsinkelse </w:t>
      </w:r>
      <w:r>
        <w:t xml:space="preserve">skal Leverandøren om mulig skaffe samme type vare fra annen leveringskanal til avtalt pris. Dersom Leverandøren ikke utbedrer innen rimelig tid, </w:t>
      </w:r>
      <w:r w:rsidRPr="00780955">
        <w:t>har Kunden rett til å kansellere avropet eller deler av det og kjøpe tilsvarende vare hos annen leverandør.</w:t>
      </w:r>
      <w:bookmarkStart w:id="244" w:name="_Hlk87983009"/>
      <w:r w:rsidRPr="00780955">
        <w:t xml:space="preserve"> Kunden kan kreve erstatning for prisforskjellen mellom avtalt pris og prisen etter dekningskjøpet.</w:t>
      </w:r>
      <w:bookmarkEnd w:id="244"/>
    </w:p>
    <w:p w14:paraId="0B087883" w14:textId="77777777" w:rsidR="006F58C3" w:rsidRPr="00E22000" w:rsidRDefault="006F58C3" w:rsidP="006F58C3">
      <w:pPr>
        <w:pStyle w:val="Overskrift3"/>
      </w:pPr>
      <w:bookmarkStart w:id="245" w:name="_Toc93266316"/>
      <w:bookmarkStart w:id="246" w:name="_Toc129343049"/>
      <w:r w:rsidRPr="00E22000">
        <w:t>Dagmulkt</w:t>
      </w:r>
      <w:bookmarkEnd w:id="245"/>
      <w:bookmarkEnd w:id="246"/>
    </w:p>
    <w:p w14:paraId="5F03EFC3" w14:textId="5CB487C2" w:rsidR="006F58C3" w:rsidRPr="00E22000" w:rsidRDefault="006F58C3" w:rsidP="006F58C3">
      <w:r>
        <w:t xml:space="preserve">Kunden kan kreve dagmulkt uten dokumentasjon av tap ved forsinkelsen, og uten hensyn til om andre krav er gjort gjeldende ovenfor Leverandøren. Dagmulkten skal </w:t>
      </w:r>
      <w:r w:rsidRPr="00E04C5E">
        <w:t xml:space="preserve">utgjøre 1 %, regnet av den avtalte pris av det totale avropet som på grunn av forsinkelsen ikke kan tas i bruk som forutsatt, eller kr 1 000 (satsen som blir den totalt høyeste for Kunden skal benyttes). Dagmulkt </w:t>
      </w:r>
      <w:r>
        <w:t xml:space="preserve">beregnes per arbeidsdag etter avtalt leveringstid. Dagmulkt løper fram til Tjenesten er mottatt av Kunden. Dagmulktperioden er begrenset til </w:t>
      </w:r>
      <w:r w:rsidR="009C01D9">
        <w:t>hundre (</w:t>
      </w:r>
      <w:r>
        <w:t>100</w:t>
      </w:r>
      <w:r w:rsidR="009C01D9">
        <w:t>)</w:t>
      </w:r>
      <w:r>
        <w:t xml:space="preserve"> virkedager.</w:t>
      </w:r>
    </w:p>
    <w:p w14:paraId="03F03296" w14:textId="77777777" w:rsidR="00780955" w:rsidRPr="00780955" w:rsidRDefault="00780955" w:rsidP="00321ADA">
      <w:pPr>
        <w:pStyle w:val="Overskrift3"/>
      </w:pPr>
      <w:bookmarkStart w:id="247" w:name="_Toc82604369"/>
      <w:bookmarkStart w:id="248" w:name="_Toc82682982"/>
      <w:bookmarkStart w:id="249" w:name="_Toc92369215"/>
      <w:bookmarkStart w:id="250" w:name="_Toc129343050"/>
      <w:r w:rsidRPr="00780955">
        <w:t>Erstatning ved forsinkelse</w:t>
      </w:r>
      <w:bookmarkEnd w:id="247"/>
      <w:bookmarkEnd w:id="248"/>
      <w:bookmarkEnd w:id="249"/>
      <w:bookmarkEnd w:id="250"/>
    </w:p>
    <w:p w14:paraId="30D15486" w14:textId="77777777" w:rsidR="00780955" w:rsidRPr="00780955" w:rsidRDefault="00780955" w:rsidP="00780955">
      <w:bookmarkStart w:id="251" w:name="_Toc82604370"/>
      <w:r w:rsidRPr="00780955">
        <w:t xml:space="preserve">Kunden har krav på erstatning for det tapet Kunden lider som følge av forsinkelsen. </w:t>
      </w:r>
    </w:p>
    <w:p w14:paraId="69A45CB6" w14:textId="77777777" w:rsidR="00780955" w:rsidRPr="00780955" w:rsidRDefault="00780955" w:rsidP="00780955">
      <w:r w:rsidRPr="00780955">
        <w:t>Indirekte tap Kunden lider som følge av forsinkelsen, kan kreves dersom forsinkelsen skyldes uaktsomhet fra Leverandørens side. Påløpt dagmulkt kommer ikke til fradrag ved utmåling av erstatningen.</w:t>
      </w:r>
    </w:p>
    <w:p w14:paraId="6185AF9F" w14:textId="77777777" w:rsidR="00780955" w:rsidRPr="00780955" w:rsidRDefault="00780955" w:rsidP="00780955">
      <w:r w:rsidRPr="00780955">
        <w:t xml:space="preserve">Som indirekte tap regnes tap som nevnt i </w:t>
      </w:r>
      <w:bookmarkStart w:id="252" w:name="_Hlk86084017"/>
      <w:r w:rsidRPr="00780955">
        <w:t xml:space="preserve">lov 13. mai 1988 nr. 27 om kjøp </w:t>
      </w:r>
      <w:bookmarkEnd w:id="252"/>
      <w:r w:rsidRPr="00780955">
        <w:t>(kjøpsloven) § 67 annet ledd.</w:t>
      </w:r>
    </w:p>
    <w:p w14:paraId="60AF4A1D" w14:textId="77777777" w:rsidR="00780955" w:rsidRPr="00780955" w:rsidRDefault="00780955" w:rsidP="00321ADA">
      <w:pPr>
        <w:pStyle w:val="Overskrift3"/>
      </w:pPr>
      <w:bookmarkStart w:id="253" w:name="_Toc92369216"/>
      <w:bookmarkStart w:id="254" w:name="_Toc82682983"/>
      <w:bookmarkStart w:id="255" w:name="_Toc129343051"/>
      <w:r w:rsidRPr="00780955">
        <w:t>Heving av avrop</w:t>
      </w:r>
      <w:bookmarkEnd w:id="253"/>
      <w:bookmarkEnd w:id="255"/>
    </w:p>
    <w:p w14:paraId="3FBB3531" w14:textId="39469CB1" w:rsidR="00780955" w:rsidRPr="00780955" w:rsidRDefault="00780955" w:rsidP="00780955">
      <w:r>
        <w:t xml:space="preserve">Kunden kan heve hele eller deler av et avrop med øyeblikkelig virkning dersom leveransen er vesentlig forsinket. </w:t>
      </w:r>
      <w:r w:rsidRPr="4777CDE3">
        <w:rPr>
          <w:rFonts w:cs="Arial"/>
        </w:rPr>
        <w:t xml:space="preserve">Som vesentlig forsinkelse skal alltid regnes forsinkelse som innebærer at Kundens formål med kjøpet ikke innfris. </w:t>
      </w:r>
      <w:r>
        <w:t>Vesentlig forsinkelse foreligger dessuten når levering ikke er skjedd innen maksimal dagmulkt er påløpt i henhold til</w:t>
      </w:r>
      <w:r w:rsidRPr="005875DF">
        <w:rPr>
          <w:color w:val="1B71FF" w:themeColor="text2" w:themeTint="99"/>
        </w:rPr>
        <w:t xml:space="preserve"> </w:t>
      </w:r>
      <w:r w:rsidRPr="0034237E">
        <w:t xml:space="preserve">punkt </w:t>
      </w:r>
      <w:r w:rsidR="0034237E" w:rsidRPr="0034237E">
        <w:t>8</w:t>
      </w:r>
      <w:r w:rsidRPr="0034237E">
        <w:t>.2.6 (</w:t>
      </w:r>
      <w:r>
        <w:t xml:space="preserve">Dagmulkt).  </w:t>
      </w:r>
    </w:p>
    <w:p w14:paraId="0BF47FE8"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3DDB985C" w14:textId="77777777" w:rsidR="00780955" w:rsidRPr="00780955" w:rsidRDefault="00780955" w:rsidP="00321ADA">
      <w:pPr>
        <w:pStyle w:val="Overskrift3"/>
      </w:pPr>
      <w:bookmarkStart w:id="256" w:name="_Toc92369217"/>
      <w:bookmarkStart w:id="257" w:name="_Toc129343052"/>
      <w:r w:rsidRPr="00780955">
        <w:t>Heving</w:t>
      </w:r>
      <w:bookmarkEnd w:id="251"/>
      <w:bookmarkEnd w:id="254"/>
      <w:r w:rsidRPr="00780955">
        <w:t xml:space="preserve"> av Avtalen</w:t>
      </w:r>
      <w:bookmarkEnd w:id="256"/>
      <w:bookmarkEnd w:id="257"/>
    </w:p>
    <w:p w14:paraId="2C70DA4A" w14:textId="77777777" w:rsidR="00780955" w:rsidRPr="00780955" w:rsidRDefault="00780955" w:rsidP="00780955">
      <w:r w:rsidRPr="00780955">
        <w:t xml:space="preserve">Kunden kan heve Avtalen ved vesentlig forsinkelse. </w:t>
      </w:r>
    </w:p>
    <w:p w14:paraId="00730CB2" w14:textId="77777777" w:rsidR="00780955" w:rsidRPr="00780955" w:rsidRDefault="00780955" w:rsidP="00780955">
      <w:pPr>
        <w:rPr>
          <w:rFonts w:cs="Arial"/>
        </w:rPr>
      </w:pPr>
      <w:r w:rsidRPr="00780955">
        <w:rPr>
          <w:rFonts w:cs="Arial"/>
        </w:rPr>
        <w:t>Som vesentlig forsinkelse skal alltid regnes forsinkelse som innebærer at Kundens formål med kjøpet ikke innfris.</w:t>
      </w:r>
    </w:p>
    <w:p w14:paraId="58BACAE6" w14:textId="77777777" w:rsidR="00780955" w:rsidRPr="00780955" w:rsidRDefault="00780955" w:rsidP="00780955">
      <w:r w:rsidRPr="00780955">
        <w:t xml:space="preserve">Hever Kunden hele Avtalen, har Leverandøren ikke rett til betaling. Leverandøren kan imidlertid kreve avtalt pris for Varene som er levert. </w:t>
      </w:r>
    </w:p>
    <w:p w14:paraId="1106C947" w14:textId="59838C33" w:rsidR="00780955" w:rsidRPr="00780955" w:rsidRDefault="00780955" w:rsidP="00650E86">
      <w:pPr>
        <w:pStyle w:val="Overskrift1"/>
      </w:pPr>
      <w:bookmarkStart w:id="258" w:name="_Toc87609691"/>
      <w:bookmarkStart w:id="259" w:name="_Toc87615295"/>
      <w:bookmarkStart w:id="260" w:name="_Toc87909580"/>
      <w:bookmarkStart w:id="261" w:name="_Toc88024722"/>
      <w:bookmarkStart w:id="262" w:name="_Toc82183951"/>
      <w:bookmarkStart w:id="263" w:name="_Toc82682984"/>
      <w:bookmarkStart w:id="264" w:name="_Toc92369218"/>
      <w:bookmarkStart w:id="265" w:name="_Toc82604371"/>
      <w:bookmarkStart w:id="266" w:name="_Toc129343053"/>
      <w:bookmarkEnd w:id="258"/>
      <w:bookmarkEnd w:id="259"/>
      <w:bookmarkEnd w:id="260"/>
      <w:bookmarkEnd w:id="261"/>
      <w:r w:rsidRPr="00780955">
        <w:lastRenderedPageBreak/>
        <w:t>Ansvar for skade</w:t>
      </w:r>
      <w:bookmarkEnd w:id="262"/>
      <w:bookmarkEnd w:id="263"/>
      <w:bookmarkEnd w:id="264"/>
      <w:bookmarkEnd w:id="266"/>
    </w:p>
    <w:p w14:paraId="4C646110" w14:textId="77777777" w:rsidR="00780955" w:rsidRPr="00780955" w:rsidRDefault="00780955" w:rsidP="00650E86">
      <w:pPr>
        <w:pStyle w:val="Overskrift2"/>
      </w:pPr>
      <w:bookmarkStart w:id="267" w:name="_Toc82183952"/>
      <w:bookmarkStart w:id="268" w:name="_Toc82682985"/>
      <w:bookmarkStart w:id="269" w:name="_Toc92369219"/>
      <w:bookmarkStart w:id="270" w:name="_Toc129343054"/>
      <w:r w:rsidRPr="00780955">
        <w:t>Varsel om fare for skade</w:t>
      </w:r>
      <w:bookmarkEnd w:id="267"/>
      <w:bookmarkEnd w:id="268"/>
      <w:bookmarkEnd w:id="269"/>
      <w:bookmarkEnd w:id="270"/>
    </w:p>
    <w:p w14:paraId="41EC8C76" w14:textId="77777777" w:rsidR="00780955" w:rsidRPr="00780955" w:rsidRDefault="00780955" w:rsidP="00780955">
      <w:r w:rsidRPr="00780955">
        <w:t xml:space="preserve">Partene skal varsle hverandre dersom de kjenner til forhold som kan medføre skade på person, ting, eiendom eller miljø og som nødvendiggjør tiltak som ikke følger av Avtalen. </w:t>
      </w:r>
    </w:p>
    <w:p w14:paraId="2AD5690E" w14:textId="77777777" w:rsidR="00780955" w:rsidRPr="00780955" w:rsidRDefault="00780955" w:rsidP="00650E86">
      <w:pPr>
        <w:pStyle w:val="Overskrift2"/>
      </w:pPr>
      <w:bookmarkStart w:id="271" w:name="_Toc82183953"/>
      <w:bookmarkStart w:id="272" w:name="_Toc82682986"/>
      <w:bookmarkStart w:id="273" w:name="_Toc92369220"/>
      <w:bookmarkStart w:id="274" w:name="_Toc129343055"/>
      <w:r w:rsidRPr="00780955">
        <w:t>Ansvar for skade på den andre partens person eller eiendom</w:t>
      </w:r>
      <w:bookmarkEnd w:id="271"/>
      <w:bookmarkEnd w:id="272"/>
      <w:bookmarkEnd w:id="273"/>
      <w:bookmarkEnd w:id="274"/>
    </w:p>
    <w:p w14:paraId="582BFDEC" w14:textId="77777777" w:rsidR="00780955" w:rsidRPr="00780955" w:rsidRDefault="00780955" w:rsidP="00780955">
      <w:r w:rsidRPr="00780955">
        <w:t>Medfører utførelsen av Leverandørens plikter etter Avtalen skade på Kundens person, ansatte eller ting som ikke omfattes av Avtalen, er Leverandøren erstatningsansvarlig overfor Kunden i den utstrekning dette følger av alminnelige erstatningsregler.</w:t>
      </w:r>
    </w:p>
    <w:p w14:paraId="2AB93DA6" w14:textId="77777777" w:rsidR="00780955" w:rsidRPr="00780955" w:rsidRDefault="00780955" w:rsidP="00780955">
      <w:r w:rsidRPr="00780955">
        <w:t>Tilsvarende gjelder overfor Leverandøren, hvor Kunden eller noen han svarer for, volder skade på Leverandørens person, ansatte, eiendom eller andre ting.</w:t>
      </w:r>
    </w:p>
    <w:p w14:paraId="1F7EC6E6" w14:textId="77777777" w:rsidR="00780955" w:rsidRPr="00780955" w:rsidRDefault="00780955" w:rsidP="00650E86">
      <w:pPr>
        <w:pStyle w:val="Overskrift2"/>
      </w:pPr>
      <w:bookmarkStart w:id="275" w:name="_Toc82183954"/>
      <w:bookmarkStart w:id="276" w:name="_Toc82682987"/>
      <w:bookmarkStart w:id="277" w:name="_Toc92369221"/>
      <w:bookmarkStart w:id="278" w:name="_Toc129343056"/>
      <w:r w:rsidRPr="00780955">
        <w:t>Ansvar for skade på miljø, tredjemanns person eller eiendom</w:t>
      </w:r>
      <w:bookmarkEnd w:id="275"/>
      <w:bookmarkEnd w:id="276"/>
      <w:bookmarkEnd w:id="277"/>
      <w:bookmarkEnd w:id="278"/>
    </w:p>
    <w:p w14:paraId="5DA124DE" w14:textId="77777777" w:rsidR="00780955" w:rsidRPr="00780955" w:rsidRDefault="00780955" w:rsidP="00780955">
      <w:r w:rsidRPr="00780955">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0A104526" w14:textId="77777777" w:rsidR="00780955" w:rsidRPr="00780955" w:rsidRDefault="00780955" w:rsidP="00780955">
      <w:r w:rsidRPr="00780955">
        <w:t>Den av partene som har interesse av at tiltaket iverksettes, skal betale de nødvendige kostnadene.</w:t>
      </w:r>
    </w:p>
    <w:p w14:paraId="2D3976E2" w14:textId="77777777" w:rsidR="00780955" w:rsidRPr="00780955" w:rsidRDefault="00780955" w:rsidP="00650E86">
      <w:pPr>
        <w:pStyle w:val="Overskrift1"/>
      </w:pPr>
      <w:bookmarkStart w:id="279" w:name="_Toc82682988"/>
      <w:bookmarkStart w:id="280" w:name="_Toc92369222"/>
      <w:bookmarkStart w:id="281" w:name="_Toc129343057"/>
      <w:r w:rsidRPr="00780955">
        <w:t xml:space="preserve">Force </w:t>
      </w:r>
      <w:bookmarkEnd w:id="279"/>
      <w:r w:rsidRPr="00780955">
        <w:t>Majeure</w:t>
      </w:r>
      <w:bookmarkEnd w:id="280"/>
      <w:bookmarkEnd w:id="281"/>
      <w:r w:rsidRPr="00780955">
        <w:t xml:space="preserve"> </w:t>
      </w:r>
    </w:p>
    <w:p w14:paraId="109278CC" w14:textId="77777777" w:rsidR="00780955" w:rsidRPr="00780955" w:rsidRDefault="00780955" w:rsidP="00780955">
      <w:r w:rsidRPr="00780955">
        <w:t>Dersom oppfyllelsen av partenes plikter etter Avtalen umuliggjøres av en ekstraordinær situasjon utenfor partenes kontroll, så som krig, opprør, naturkatastrofe, offentlige påbud og forbud, epidemi/pandemi, streik eller lockout ("</w:t>
      </w:r>
      <w:r w:rsidRPr="00780955">
        <w:rPr>
          <w:b/>
          <w:bCs/>
        </w:rPr>
        <w:t>Force Majeure</w:t>
      </w:r>
      <w:r w:rsidRPr="00780955">
        <w:t xml:space="preserve">"), skal den annen part varsles om dette så raskt som mulig. Den rammede parts forpliktelser suspenderes så lenge Force Majeure-situasjonen varer. Den annen parts motytelse suspenderes i samme tidsrom. Blir fremdriften hindret av en underleverandør, gjelder tilsvarende dersom underleverandøren hindres av slike forhold utenfor hans kontroll som nevnt i første punktum. </w:t>
      </w:r>
    </w:p>
    <w:p w14:paraId="5E30E287" w14:textId="77777777" w:rsidR="00780955" w:rsidRPr="00780955" w:rsidRDefault="00780955" w:rsidP="00780955">
      <w:r w:rsidRPr="00780955">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146F4CA2" w14:textId="77777777" w:rsidR="00780955" w:rsidRPr="00780955" w:rsidRDefault="00780955" w:rsidP="00780955">
      <w:r w:rsidRPr="00780955">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0CDB926F" w14:textId="77777777" w:rsidR="00780955" w:rsidRPr="00780955" w:rsidRDefault="00780955" w:rsidP="00780955">
      <w:r w:rsidRPr="00780955">
        <w:t>I forbindelse med Force Majeure-situasjoner har partene gjensidig informasjonsplikt overfor hverandre om alle forhold som må antas å være av betydning for den annen part. Slik informasjon skal gis så raskt som mulig.</w:t>
      </w:r>
    </w:p>
    <w:p w14:paraId="5E8D6CE9" w14:textId="77777777" w:rsidR="00780955" w:rsidRPr="00780955" w:rsidRDefault="00780955" w:rsidP="00780955">
      <w:r w:rsidRPr="00780955">
        <w:t>I tilfelle av Force Majeure skal hver av partene dekke sine omkostninger som følge av Force Majeure-situasjonen.</w:t>
      </w:r>
    </w:p>
    <w:p w14:paraId="72981682" w14:textId="77777777" w:rsidR="00780955" w:rsidRPr="00780955" w:rsidRDefault="00780955" w:rsidP="00650E86">
      <w:pPr>
        <w:pStyle w:val="Overskrift1"/>
      </w:pPr>
      <w:bookmarkStart w:id="282" w:name="_Toc82682989"/>
      <w:bookmarkStart w:id="283" w:name="_Toc92369223"/>
      <w:bookmarkStart w:id="284" w:name="_Toc129343058"/>
      <w:r w:rsidRPr="00780955">
        <w:lastRenderedPageBreak/>
        <w:t>Generelle bestemmelser</w:t>
      </w:r>
      <w:bookmarkEnd w:id="265"/>
      <w:bookmarkEnd w:id="282"/>
      <w:bookmarkEnd w:id="283"/>
      <w:bookmarkEnd w:id="284"/>
    </w:p>
    <w:p w14:paraId="4FA480B2" w14:textId="77777777" w:rsidR="00780955" w:rsidRPr="00780955" w:rsidRDefault="00780955" w:rsidP="00650E86">
      <w:pPr>
        <w:pStyle w:val="Overskrift2"/>
      </w:pPr>
      <w:bookmarkStart w:id="285" w:name="_Toc82682990"/>
      <w:bookmarkStart w:id="286" w:name="_Toc92369224"/>
      <w:bookmarkStart w:id="287" w:name="_Toc82604373"/>
      <w:bookmarkStart w:id="288" w:name="_Toc129343059"/>
      <w:r w:rsidRPr="00780955">
        <w:t>Taushetsplikt</w:t>
      </w:r>
      <w:bookmarkEnd w:id="285"/>
      <w:bookmarkEnd w:id="286"/>
      <w:bookmarkEnd w:id="288"/>
    </w:p>
    <w:p w14:paraId="74EA1616" w14:textId="77777777" w:rsidR="00780955" w:rsidRPr="00780955" w:rsidRDefault="00780955" w:rsidP="00780955">
      <w:r w:rsidRPr="00780955">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535E39A2" w14:textId="77777777" w:rsidR="00780955" w:rsidRPr="00780955" w:rsidRDefault="00780955" w:rsidP="00780955">
      <w:pPr>
        <w:numPr>
          <w:ilvl w:val="0"/>
          <w:numId w:val="33"/>
        </w:numPr>
        <w:contextualSpacing/>
      </w:pPr>
      <w:r w:rsidRPr="00780955">
        <w:t>Drifts- eller forretningsmessige forhold som det kan være av konkurransemessig betydning å hemmeligholde,</w:t>
      </w:r>
    </w:p>
    <w:p w14:paraId="1F99132C" w14:textId="271F352B" w:rsidR="00650E86" w:rsidRDefault="00780955" w:rsidP="00780955">
      <w:pPr>
        <w:numPr>
          <w:ilvl w:val="0"/>
          <w:numId w:val="33"/>
        </w:numPr>
        <w:contextualSpacing/>
      </w:pPr>
      <w:r w:rsidRPr="00780955">
        <w:t>Noens personlige forhold.</w:t>
      </w:r>
      <w:r w:rsidR="00877131">
        <w:br/>
      </w:r>
    </w:p>
    <w:p w14:paraId="0A2E0E0A" w14:textId="5EA5F446" w:rsidR="00780955" w:rsidRPr="00780955" w:rsidRDefault="00780955" w:rsidP="00780955">
      <w:r w:rsidRPr="00780955">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23DD558C" w14:textId="77777777" w:rsidR="00780955" w:rsidRPr="00780955" w:rsidRDefault="00780955" w:rsidP="00780955">
      <w:bookmarkStart w:id="289" w:name="_Hlk87983467"/>
      <w:r w:rsidRPr="00780955">
        <w:t xml:space="preserve">Bestemmelsen er ikke til hinder for at opplysningene benyttes i den utstrekning det er nødvendig for gjennomføring av Avtalen. </w:t>
      </w:r>
    </w:p>
    <w:bookmarkEnd w:id="289"/>
    <w:p w14:paraId="7D27B35F" w14:textId="77777777" w:rsidR="00780955" w:rsidRPr="00780955" w:rsidRDefault="00780955" w:rsidP="00780955">
      <w:r w:rsidRPr="00780955">
        <w:t>Begge parter kan utnytte generell kunnskap (know-how) som ikke er taushetsbelagt og som de har tilegnet seg i forbindelse med oppdraget.</w:t>
      </w:r>
    </w:p>
    <w:p w14:paraId="771949B5" w14:textId="77777777" w:rsidR="00780955" w:rsidRPr="00780955" w:rsidRDefault="00780955" w:rsidP="00780955">
      <w:r w:rsidRPr="00780955">
        <w:t>Taushetspliktsbestemmelsene i lov om behandlingsmåten i forvaltningssaker 10. februar 1967 (forvaltningsloven) kommer for øvrig til anvendelse for partene og andre de eventuelt svarer for.</w:t>
      </w:r>
    </w:p>
    <w:p w14:paraId="202D8AE2" w14:textId="77777777" w:rsidR="00780955" w:rsidRPr="00780955" w:rsidRDefault="00780955" w:rsidP="00650E86">
      <w:pPr>
        <w:pStyle w:val="Overskrift2"/>
      </w:pPr>
      <w:bookmarkStart w:id="290" w:name="_Toc82183959"/>
      <w:bookmarkStart w:id="291" w:name="_Toc82682991"/>
      <w:bookmarkStart w:id="292" w:name="_Toc92369225"/>
      <w:bookmarkStart w:id="293" w:name="_Toc129343060"/>
      <w:bookmarkEnd w:id="287"/>
      <w:r w:rsidRPr="00780955">
        <w:t>Opphavs- og eiendomsrett</w:t>
      </w:r>
      <w:bookmarkEnd w:id="290"/>
      <w:bookmarkEnd w:id="291"/>
      <w:bookmarkEnd w:id="292"/>
      <w:bookmarkEnd w:id="293"/>
      <w:r w:rsidRPr="00780955">
        <w:t xml:space="preserve"> </w:t>
      </w:r>
    </w:p>
    <w:p w14:paraId="1D3E46B3" w14:textId="77777777" w:rsidR="00501108" w:rsidRPr="00E22000" w:rsidRDefault="00501108" w:rsidP="00501108">
      <w:pPr>
        <w:pStyle w:val="Overskrift3"/>
      </w:pPr>
      <w:bookmarkStart w:id="294" w:name="_Toc92369162"/>
      <w:bookmarkStart w:id="295" w:name="_Toc93266328"/>
      <w:bookmarkStart w:id="296" w:name="_Toc82682998"/>
      <w:bookmarkStart w:id="297" w:name="_Toc92369230"/>
      <w:bookmarkStart w:id="298" w:name="_Toc129343061"/>
      <w:r w:rsidRPr="00E22000">
        <w:t>Generelt</w:t>
      </w:r>
      <w:bookmarkEnd w:id="294"/>
      <w:bookmarkEnd w:id="295"/>
      <w:bookmarkEnd w:id="298"/>
      <w:r w:rsidRPr="00E22000">
        <w:t xml:space="preserve"> </w:t>
      </w:r>
    </w:p>
    <w:p w14:paraId="792AF480" w14:textId="77777777" w:rsidR="00501108" w:rsidRPr="00E22000" w:rsidRDefault="00501108" w:rsidP="00501108">
      <w:r w:rsidRPr="00E22000">
        <w:t>Eiendomsrett, opphavsrett og andre relevante materielle og immaterielle rettigheter tilknyttet den utførte Tjenesten tilfaller Kunden når betaling er skjedd, med de begrensninger som følger av annen avtale eller ufravikelig lov.</w:t>
      </w:r>
    </w:p>
    <w:p w14:paraId="7FF2CA88" w14:textId="77777777" w:rsidR="00501108" w:rsidRPr="00E22000" w:rsidRDefault="00501108" w:rsidP="00501108">
      <w:r w:rsidRPr="00E22000">
        <w:t>Rettighetene omfatter også rett til endring og videreoverdragelse, jf. lov 15. juni 2018 om opphavsrett til åndsverk mv. (åndsverkloven) § 68.</w:t>
      </w:r>
    </w:p>
    <w:p w14:paraId="2050C350" w14:textId="77777777" w:rsidR="00501108" w:rsidRPr="00E22000" w:rsidRDefault="00501108" w:rsidP="00501108">
      <w:pPr>
        <w:pStyle w:val="Overskrift3"/>
      </w:pPr>
      <w:bookmarkStart w:id="299" w:name="_Toc92369163"/>
      <w:bookmarkStart w:id="300" w:name="_Toc93266329"/>
      <w:bookmarkStart w:id="301" w:name="_Toc129343062"/>
      <w:r w:rsidRPr="00E22000">
        <w:t>Patenter og sikkerhetsbeskyttet informasjon</w:t>
      </w:r>
      <w:bookmarkEnd w:id="299"/>
      <w:bookmarkEnd w:id="300"/>
      <w:bookmarkEnd w:id="301"/>
    </w:p>
    <w:p w14:paraId="556189EF" w14:textId="77777777" w:rsidR="00501108" w:rsidRPr="00E22000" w:rsidRDefault="00501108" w:rsidP="00501108">
      <w:r w:rsidRPr="00E22000">
        <w:t>Dersom Leverandøren ønsker å søke om patent som inneholder sikkerhetsbeskyttet informasjon, skal Leverandøren fremlegge søknaden for Kunden for skriftlig godkjenning før patentsøknaden innleveres. Kunden kan nekte godkjenning uten begrunnelse.</w:t>
      </w:r>
    </w:p>
    <w:p w14:paraId="19F586AB" w14:textId="77777777" w:rsidR="00501108" w:rsidRPr="00E22000" w:rsidRDefault="00501108" w:rsidP="00501108">
      <w:pPr>
        <w:pStyle w:val="Overskrift3"/>
      </w:pPr>
      <w:bookmarkStart w:id="302" w:name="_Toc92369164"/>
      <w:bookmarkStart w:id="303" w:name="_Toc93266330"/>
      <w:bookmarkStart w:id="304" w:name="_Toc129343063"/>
      <w:r w:rsidRPr="00E22000">
        <w:t>Tredjeparters eiendomsrettigheter</w:t>
      </w:r>
      <w:bookmarkEnd w:id="302"/>
      <w:bookmarkEnd w:id="303"/>
      <w:bookmarkEnd w:id="304"/>
      <w:r w:rsidRPr="00E22000">
        <w:t xml:space="preserve"> </w:t>
      </w:r>
    </w:p>
    <w:p w14:paraId="7B3C16B9" w14:textId="77777777" w:rsidR="00501108" w:rsidRPr="00E22000" w:rsidRDefault="00501108" w:rsidP="00501108">
      <w:r w:rsidRPr="00E22000">
        <w:t xml:space="preserve">Leverandøren garanterer at Leverandørens ytelse ikke krenker tredjeparts eiendomsrettigheter, herunder immaterielle rettigheter som patent- eller opphavsrettigheter. </w:t>
      </w:r>
    </w:p>
    <w:p w14:paraId="4B40B7C9" w14:textId="77777777" w:rsidR="00501108" w:rsidRPr="00E22000" w:rsidRDefault="00501108" w:rsidP="00501108">
      <w:r w:rsidRPr="00E22000">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0CD7682C" w14:textId="77777777" w:rsidR="00501108" w:rsidRPr="00E22000" w:rsidRDefault="00501108" w:rsidP="00501108">
      <w:r w:rsidRPr="00E22000">
        <w:lastRenderedPageBreak/>
        <w:t>Partene skal gjensidig varsle hverandre om krav vedrørende krenking av patenter eller andre immaterielle rettigheter ved fremstilling eller bruk av Tjenesten.</w:t>
      </w:r>
    </w:p>
    <w:p w14:paraId="3EC424C5" w14:textId="77777777" w:rsidR="00501108" w:rsidRPr="00E22000" w:rsidRDefault="00501108" w:rsidP="00501108">
      <w:pPr>
        <w:pStyle w:val="Overskrift3"/>
      </w:pPr>
      <w:bookmarkStart w:id="305" w:name="_Toc92369165"/>
      <w:bookmarkStart w:id="306" w:name="_Toc93266331"/>
      <w:bookmarkStart w:id="307" w:name="_Toc129343064"/>
      <w:r w:rsidRPr="00E22000">
        <w:t>Rettigheter til og merking av materiell som overlates til Leverandøren</w:t>
      </w:r>
      <w:bookmarkEnd w:id="305"/>
      <w:bookmarkEnd w:id="306"/>
      <w:bookmarkEnd w:id="307"/>
    </w:p>
    <w:p w14:paraId="05C369AB" w14:textId="77777777" w:rsidR="00501108" w:rsidRPr="00E22000" w:rsidRDefault="00501108" w:rsidP="00501108">
      <w:r w:rsidRPr="00E22000">
        <w:t>Kunden beholder eiendomsrett og alle andre rettigheter til alt materiell som Kunden overlater til Leverandøren i forbindelse med gjennomføring av Avtalen. Dette gjelder også eventuelt skrap og overskuddsmateriell som stammer fra dette materiellet.</w:t>
      </w:r>
    </w:p>
    <w:p w14:paraId="34B97F44" w14:textId="731DA3B1" w:rsidR="00501108" w:rsidRPr="00E22000" w:rsidRDefault="00501108" w:rsidP="00501108">
      <w:r w:rsidRPr="00E22000">
        <w:t xml:space="preserve">Leverandøren skal merke Kundens eiendom som er i Leverandørens besittelse tydelig med </w:t>
      </w:r>
      <w:r w:rsidR="00B91EDF">
        <w:rPr>
          <w:rFonts w:cstheme="minorHAnsi"/>
        </w:rPr>
        <w:t>"</w:t>
      </w:r>
      <w:r w:rsidRPr="00E22000">
        <w:t>[Kundens] eiendom</w:t>
      </w:r>
      <w:r w:rsidR="00B91EDF">
        <w:rPr>
          <w:rFonts w:cstheme="minorHAnsi"/>
        </w:rPr>
        <w:t>"</w:t>
      </w:r>
      <w:r w:rsidRPr="00E22000">
        <w:t>. Kundens eiendom skal oppbevares atskilt fra andre leveranser, annet materiell, og annet utstyr mv., slik at eiendommen lar seg identifisere.</w:t>
      </w:r>
    </w:p>
    <w:p w14:paraId="4B542BBE" w14:textId="77777777" w:rsidR="00501108" w:rsidRPr="00E22000" w:rsidRDefault="00501108" w:rsidP="00501108">
      <w:r w:rsidRPr="00E22000">
        <w:t xml:space="preserve">Leverandøren beholder rettighetene til egne verktøy og metodegrunnlag. </w:t>
      </w:r>
    </w:p>
    <w:p w14:paraId="637089A7" w14:textId="77777777" w:rsidR="00780955" w:rsidRPr="00780955" w:rsidRDefault="00780955" w:rsidP="00650E86">
      <w:pPr>
        <w:pStyle w:val="Overskrift2"/>
      </w:pPr>
      <w:bookmarkStart w:id="308" w:name="_Toc129343065"/>
      <w:r w:rsidRPr="00780955">
        <w:t>Markedsføring</w:t>
      </w:r>
      <w:bookmarkEnd w:id="296"/>
      <w:bookmarkEnd w:id="297"/>
      <w:bookmarkEnd w:id="308"/>
    </w:p>
    <w:p w14:paraId="6F5DA967" w14:textId="77777777" w:rsidR="00780955" w:rsidRPr="00780955" w:rsidRDefault="00780955" w:rsidP="00780955">
      <w:bookmarkStart w:id="309" w:name="_Hlk87983535"/>
      <w:r w:rsidRPr="00780955">
        <w:t>Partene er enige om at ingen av partene har rett til å bruke den andre partens navn, varemerke, kjennetegn osv. i pressemeldinger, annonser, reklame og lignende uten at det foreligger en skriftlig tillatelse fra den annen part.</w:t>
      </w:r>
    </w:p>
    <w:p w14:paraId="7738B72C" w14:textId="77777777" w:rsidR="00780955" w:rsidRPr="00780955" w:rsidRDefault="00780955" w:rsidP="00780955">
      <w:r w:rsidRPr="00780955">
        <w:t>Leverandøren skal innhente skriftlig forhåndsgodkjennelse fra Kunden dersom Leverandøren for reklameformål eller på annen måte ønsker å utgi informasjon om avtaleforholdet.</w:t>
      </w:r>
    </w:p>
    <w:p w14:paraId="55D7FC68" w14:textId="77777777" w:rsidR="00780955" w:rsidRPr="00780955" w:rsidRDefault="00780955" w:rsidP="00780955">
      <w:bookmarkStart w:id="310" w:name="_Hlk87983431"/>
      <w:r w:rsidRPr="00780955">
        <w:t>Leverandøren forplikter seg til ikke å benytte Kunden som referanse, uten skriftlig samtykke fra Kunden.</w:t>
      </w:r>
    </w:p>
    <w:p w14:paraId="59FB1180" w14:textId="77777777" w:rsidR="00780955" w:rsidRPr="00780955" w:rsidRDefault="00780955" w:rsidP="00780955">
      <w:r w:rsidRPr="00780955">
        <w:t>Leverandøren skal innhente skriftlig forhåndsgodkjennelse fra Kunden dersom han ønsker å gi offentligheten informasjon om Avtalen utover å oppgi oppdraget som generell referanse.</w:t>
      </w:r>
    </w:p>
    <w:p w14:paraId="669A47C9" w14:textId="77777777" w:rsidR="00780955" w:rsidRPr="00780955" w:rsidRDefault="00780955" w:rsidP="00650E86">
      <w:pPr>
        <w:pStyle w:val="Overskrift2"/>
      </w:pPr>
      <w:bookmarkStart w:id="311" w:name="_Toc82682999"/>
      <w:bookmarkStart w:id="312" w:name="_Toc92369231"/>
      <w:bookmarkStart w:id="313" w:name="_Hlk87983552"/>
      <w:bookmarkStart w:id="314" w:name="_Toc129343066"/>
      <w:bookmarkEnd w:id="309"/>
      <w:bookmarkEnd w:id="310"/>
      <w:r w:rsidRPr="00780955">
        <w:t>Revisjon</w:t>
      </w:r>
      <w:bookmarkEnd w:id="311"/>
      <w:bookmarkEnd w:id="312"/>
      <w:bookmarkEnd w:id="314"/>
    </w:p>
    <w:p w14:paraId="47C0D8EA" w14:textId="77777777" w:rsidR="00780955" w:rsidRPr="00780955" w:rsidRDefault="00780955" w:rsidP="00780955">
      <w:r w:rsidRPr="00780955">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4E712842" w14:textId="77777777" w:rsidR="00780955" w:rsidRPr="00780955" w:rsidRDefault="00780955" w:rsidP="009E7876">
      <w:pPr>
        <w:pStyle w:val="Overskrift1"/>
      </w:pPr>
      <w:bookmarkStart w:id="315" w:name="_Toc87609710"/>
      <w:bookmarkStart w:id="316" w:name="_Toc87609711"/>
      <w:bookmarkStart w:id="317" w:name="_Toc87609712"/>
      <w:bookmarkStart w:id="318" w:name="_Toc82604375"/>
      <w:bookmarkStart w:id="319" w:name="_Toc82683001"/>
      <w:bookmarkStart w:id="320" w:name="_Toc92369233"/>
      <w:bookmarkStart w:id="321" w:name="_Toc129343067"/>
      <w:bookmarkEnd w:id="313"/>
      <w:bookmarkEnd w:id="315"/>
      <w:bookmarkEnd w:id="316"/>
      <w:bookmarkEnd w:id="317"/>
      <w:r w:rsidRPr="00780955">
        <w:t>Tvister, lovvalg og verneting</w:t>
      </w:r>
      <w:bookmarkEnd w:id="318"/>
      <w:bookmarkEnd w:id="319"/>
      <w:bookmarkEnd w:id="320"/>
      <w:bookmarkEnd w:id="321"/>
    </w:p>
    <w:p w14:paraId="66223E05" w14:textId="77777777" w:rsidR="00780955" w:rsidRPr="00780955" w:rsidRDefault="00780955" w:rsidP="00780955">
      <w:r w:rsidRPr="00780955">
        <w:t xml:space="preserve">Avtalen reguleres av norsk rett. </w:t>
      </w:r>
    </w:p>
    <w:p w14:paraId="4AB2420C" w14:textId="77777777" w:rsidR="00780955" w:rsidRPr="00780955" w:rsidRDefault="00780955" w:rsidP="00780955">
      <w:r w:rsidRPr="00780955">
        <w:t xml:space="preserve">Tvister mellom partene om Avtalen bør søkes løst gjennom forhandlinger. </w:t>
      </w:r>
    </w:p>
    <w:p w14:paraId="339CA658" w14:textId="77777777" w:rsidR="00780955" w:rsidRPr="00780955" w:rsidRDefault="00780955" w:rsidP="00780955">
      <w:r w:rsidRPr="00780955">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1BA64B99" w14:textId="77777777" w:rsidR="00780955" w:rsidRPr="00780955" w:rsidRDefault="00780955" w:rsidP="00780955">
      <w:r w:rsidRPr="00780955">
        <w:t>Dersom partene ikke kommer til enighet, skal tvisten avgjøres ved ordinær rettergang. Verneting for avtalen er Kundens verneting, med mindre partene enes om et annet verneting.</w:t>
      </w:r>
    </w:p>
    <w:sectPr w:rsidR="00780955" w:rsidRPr="00780955" w:rsidSect="00D06D4D">
      <w:headerReference w:type="default" r:id="rId16"/>
      <w:footerReference w:type="default" r:id="rId17"/>
      <w:headerReference w:type="first" r:id="rId18"/>
      <w:footerReference w:type="first" r:id="rId19"/>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6774" w14:textId="77777777" w:rsidR="00312323" w:rsidRDefault="00312323" w:rsidP="002D7059">
      <w:pPr>
        <w:spacing w:after="0" w:line="240" w:lineRule="auto"/>
      </w:pPr>
      <w:r>
        <w:separator/>
      </w:r>
    </w:p>
  </w:endnote>
  <w:endnote w:type="continuationSeparator" w:id="0">
    <w:p w14:paraId="127CE009" w14:textId="77777777" w:rsidR="00312323" w:rsidRDefault="00312323" w:rsidP="002D7059">
      <w:pPr>
        <w:spacing w:after="0" w:line="240" w:lineRule="auto"/>
      </w:pPr>
      <w:r>
        <w:continuationSeparator/>
      </w:r>
    </w:p>
  </w:endnote>
  <w:endnote w:type="continuationNotice" w:id="1">
    <w:p w14:paraId="5BA85F59" w14:textId="77777777" w:rsidR="00312323" w:rsidRDefault="00312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DEC9EBC" w14:textId="77777777" w:rsidTr="00766137">
      <w:tc>
        <w:tcPr>
          <w:tcW w:w="4536" w:type="dxa"/>
        </w:tcPr>
        <w:p w14:paraId="385AB6A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B1E8BFA" w14:textId="77777777" w:rsidR="008319F5" w:rsidRPr="00FF52D8" w:rsidRDefault="00000000" w:rsidP="008319F5">
          <w:pPr>
            <w:jc w:val="right"/>
            <w:rPr>
              <w:sz w:val="18"/>
              <w:szCs w:val="18"/>
            </w:rPr>
          </w:pPr>
          <w:sdt>
            <w:sdtPr>
              <w:rPr>
                <w:b/>
                <w:bCs/>
                <w:i/>
                <w:iCs/>
                <w:color w:val="003283" w:themeColor="text2"/>
                <w:sz w:val="18"/>
                <w:szCs w:val="18"/>
              </w:rPr>
              <w:alias w:val="Klassifisering"/>
              <w:tag w:val="Klassifisering"/>
              <w:id w:val="106714249"/>
              <w:placeholder>
                <w:docPart w:val="D8B4B31616A24426990815DA6C2AA009"/>
              </w:placeholder>
              <w:dataBinding w:xpath="/root[1]/klassifisering[1]" w:storeItemID="{649918F2-B2D5-43B2-A51C-414B10F8D08B}"/>
              <w:text w:multiLine="1"/>
            </w:sdtPr>
            <w:sdtContent>
              <w:r w:rsidR="008319F5" w:rsidRPr="00FF52D8">
                <w:rPr>
                  <w:b/>
                  <w:bCs/>
                  <w:i/>
                  <w:iCs/>
                  <w:color w:val="003283" w:themeColor="text2"/>
                  <w:sz w:val="18"/>
                  <w:szCs w:val="18"/>
                </w:rPr>
                <w:t xml:space="preserve"> </w:t>
              </w:r>
            </w:sdtContent>
          </w:sdt>
        </w:p>
      </w:tc>
    </w:tr>
    <w:tr w:rsidR="005F37E0" w:rsidRPr="005F37E0" w14:paraId="393AB2FF" w14:textId="77777777" w:rsidTr="00766137">
      <w:tc>
        <w:tcPr>
          <w:tcW w:w="4536" w:type="dxa"/>
        </w:tcPr>
        <w:p w14:paraId="31BCEEEB" w14:textId="41F34C4D" w:rsidR="005F37E0" w:rsidRPr="005F37E0" w:rsidRDefault="003C7AC6" w:rsidP="008319F5">
          <w:pPr>
            <w:pStyle w:val="Bunntekst"/>
            <w:rPr>
              <w:color w:val="003283" w:themeColor="text2"/>
              <w:lang w:val="nb-NO"/>
            </w:rPr>
          </w:pPr>
          <w:r>
            <w:rPr>
              <w:color w:val="003283" w:themeColor="text2"/>
              <w:lang w:val="nb-NO"/>
            </w:rPr>
            <w:t xml:space="preserve">2022-1541 </w:t>
          </w:r>
          <w:r w:rsidR="005F37E0">
            <w:rPr>
              <w:color w:val="003283" w:themeColor="text2"/>
              <w:lang w:val="nb-NO"/>
            </w:rPr>
            <w:t>Rammeavtale</w:t>
          </w:r>
          <w:r>
            <w:rPr>
              <w:color w:val="003283" w:themeColor="text2"/>
              <w:lang w:val="nb-NO"/>
            </w:rPr>
            <w:t>, mars 2023</w:t>
          </w:r>
        </w:p>
      </w:tc>
      <w:tc>
        <w:tcPr>
          <w:tcW w:w="4961" w:type="dxa"/>
        </w:tcPr>
        <w:p w14:paraId="382687F6" w14:textId="77777777" w:rsidR="005F37E0" w:rsidRPr="005F37E0" w:rsidRDefault="005F37E0" w:rsidP="008319F5">
          <w:pPr>
            <w:jc w:val="right"/>
            <w:rPr>
              <w:i/>
              <w:iCs/>
              <w:color w:val="003283" w:themeColor="text2"/>
              <w:sz w:val="18"/>
              <w:szCs w:val="18"/>
            </w:rPr>
          </w:pPr>
        </w:p>
      </w:tc>
    </w:tr>
  </w:tbl>
  <w:p w14:paraId="69924C84" w14:textId="77777777" w:rsidR="00214207" w:rsidRPr="008319F5" w:rsidRDefault="00214207"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0F6467C" w14:textId="77777777" w:rsidTr="00766137">
      <w:tc>
        <w:tcPr>
          <w:tcW w:w="4536" w:type="dxa"/>
        </w:tcPr>
        <w:p w14:paraId="2B1DA68F"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B8B7AE4" w14:textId="77777777" w:rsidR="008319F5" w:rsidRPr="00FF52D8" w:rsidRDefault="00000000" w:rsidP="008319F5">
          <w:pPr>
            <w:jc w:val="right"/>
            <w:rPr>
              <w:sz w:val="18"/>
              <w:szCs w:val="18"/>
            </w:rPr>
          </w:pPr>
          <w:sdt>
            <w:sdtPr>
              <w:rPr>
                <w:b/>
                <w:bCs/>
                <w:i/>
                <w:iCs/>
                <w:color w:val="003283" w:themeColor="text2"/>
                <w:sz w:val="18"/>
                <w:szCs w:val="18"/>
              </w:rPr>
              <w:alias w:val="Klassifisering"/>
              <w:tag w:val="Klassifisering"/>
              <w:id w:val="-565800166"/>
              <w:placeholder>
                <w:docPart w:val="E5052A29D7764A3D8BF974AC62A4E4FF"/>
              </w:placeholder>
              <w:dataBinding w:xpath="/root[1]/klassifisering[1]" w:storeItemID="{649918F2-B2D5-43B2-A51C-414B10F8D08B}"/>
              <w:text w:multiLine="1"/>
            </w:sdtPr>
            <w:sdtContent>
              <w:r w:rsidR="008319F5" w:rsidRPr="00FF52D8">
                <w:rPr>
                  <w:b/>
                  <w:bCs/>
                  <w:i/>
                  <w:iCs/>
                  <w:color w:val="003283" w:themeColor="text2"/>
                  <w:sz w:val="18"/>
                  <w:szCs w:val="18"/>
                </w:rPr>
                <w:t xml:space="preserve"> </w:t>
              </w:r>
            </w:sdtContent>
          </w:sdt>
        </w:p>
      </w:tc>
    </w:tr>
  </w:tbl>
  <w:p w14:paraId="22FACBBB"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298B" w14:textId="77777777" w:rsidR="00312323" w:rsidRDefault="00312323" w:rsidP="002D7059">
      <w:pPr>
        <w:spacing w:after="0" w:line="240" w:lineRule="auto"/>
      </w:pPr>
      <w:r>
        <w:separator/>
      </w:r>
    </w:p>
  </w:footnote>
  <w:footnote w:type="continuationSeparator" w:id="0">
    <w:p w14:paraId="73B85D34" w14:textId="77777777" w:rsidR="00312323" w:rsidRDefault="00312323" w:rsidP="002D7059">
      <w:pPr>
        <w:spacing w:after="0" w:line="240" w:lineRule="auto"/>
      </w:pPr>
      <w:r>
        <w:continuationSeparator/>
      </w:r>
    </w:p>
  </w:footnote>
  <w:footnote w:type="continuationNotice" w:id="1">
    <w:p w14:paraId="63862A53" w14:textId="77777777" w:rsidR="00312323" w:rsidRDefault="00312323">
      <w:pPr>
        <w:spacing w:after="0" w:line="240" w:lineRule="auto"/>
      </w:pPr>
    </w:p>
  </w:footnote>
  <w:footnote w:id="2">
    <w:p w14:paraId="31DEE539" w14:textId="44BA7959" w:rsidR="00780955" w:rsidRDefault="00780955" w:rsidP="00780955">
      <w:pPr>
        <w:pStyle w:val="Fotnotetekst"/>
      </w:pPr>
      <w:r>
        <w:rPr>
          <w:rStyle w:val="Fotnotereferanse"/>
        </w:rPr>
        <w:footnoteRef/>
      </w:r>
      <w:r>
        <w:t xml:space="preserve"> </w:t>
      </w:r>
      <w:r w:rsidR="003F4F62">
        <w:t>[</w:t>
      </w:r>
      <w:hyperlink r:id="rId1" w:history="1">
        <w:r w:rsidR="003F4F62" w:rsidRPr="00D438BF">
          <w:rPr>
            <w:rStyle w:val="Hyperkobling"/>
          </w:rPr>
          <w:t xml:space="preserve">Link til </w:t>
        </w:r>
        <w:r w:rsidR="003F4F62" w:rsidRPr="00026080">
          <w:rPr>
            <w:rStyle w:val="Hyperkobling"/>
            <w:i/>
            <w:iCs/>
          </w:rPr>
          <w:t>Europeisk utfasingsliste for helse- og miljøskadelige kjemikalier i helsevesenet</w:t>
        </w:r>
      </w:hyperlink>
      <w:r w:rsidR="003F4F62">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A78" w14:textId="77777777" w:rsidR="002D7059" w:rsidRDefault="00DA11A8">
    <w:pPr>
      <w:pStyle w:val="Topptekst"/>
    </w:pPr>
    <w:r>
      <w:rPr>
        <w:noProof/>
      </w:rPr>
      <w:drawing>
        <wp:anchor distT="0" distB="0" distL="114300" distR="114300" simplePos="0" relativeHeight="251658241" behindDoc="1" locked="0" layoutInCell="1" allowOverlap="1" wp14:anchorId="417A259A" wp14:editId="06015187">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D7E" w14:textId="77777777" w:rsidR="00357D49" w:rsidRDefault="00D427B1" w:rsidP="00B32B42">
    <w:pPr>
      <w:pStyle w:val="Topptekst"/>
      <w:jc w:val="right"/>
    </w:pPr>
    <w:r>
      <w:rPr>
        <w:noProof/>
      </w:rPr>
      <w:drawing>
        <wp:anchor distT="0" distB="0" distL="114300" distR="114300" simplePos="0" relativeHeight="251658240" behindDoc="1" locked="0" layoutInCell="1" allowOverlap="1" wp14:anchorId="7BA14D94" wp14:editId="762A270A">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0E58AF"/>
    <w:multiLevelType w:val="hybridMultilevel"/>
    <w:tmpl w:val="DD080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B586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0CB811F1"/>
    <w:multiLevelType w:val="hybridMultilevel"/>
    <w:tmpl w:val="F9DCF0B8"/>
    <w:lvl w:ilvl="0" w:tplc="868E8438">
      <w:start w:val="1"/>
      <w:numFmt w:val="bullet"/>
      <w:lvlText w:val="·"/>
      <w:lvlJc w:val="left"/>
      <w:pPr>
        <w:ind w:left="720" w:hanging="360"/>
      </w:pPr>
      <w:rPr>
        <w:rFonts w:ascii="Symbol" w:hAnsi="Symbol" w:hint="default"/>
      </w:rPr>
    </w:lvl>
    <w:lvl w:ilvl="1" w:tplc="00040F28">
      <w:start w:val="1"/>
      <w:numFmt w:val="bullet"/>
      <w:lvlText w:val="o"/>
      <w:lvlJc w:val="left"/>
      <w:pPr>
        <w:ind w:left="1440" w:hanging="360"/>
      </w:pPr>
      <w:rPr>
        <w:rFonts w:ascii="Courier New" w:hAnsi="Courier New" w:hint="default"/>
      </w:rPr>
    </w:lvl>
    <w:lvl w:ilvl="2" w:tplc="E22C58B6">
      <w:start w:val="1"/>
      <w:numFmt w:val="bullet"/>
      <w:lvlText w:val=""/>
      <w:lvlJc w:val="left"/>
      <w:pPr>
        <w:ind w:left="2160" w:hanging="360"/>
      </w:pPr>
      <w:rPr>
        <w:rFonts w:ascii="Wingdings" w:hAnsi="Wingdings" w:hint="default"/>
      </w:rPr>
    </w:lvl>
    <w:lvl w:ilvl="3" w:tplc="9104CE26">
      <w:start w:val="1"/>
      <w:numFmt w:val="bullet"/>
      <w:lvlText w:val=""/>
      <w:lvlJc w:val="left"/>
      <w:pPr>
        <w:ind w:left="2880" w:hanging="360"/>
      </w:pPr>
      <w:rPr>
        <w:rFonts w:ascii="Symbol" w:hAnsi="Symbol" w:hint="default"/>
      </w:rPr>
    </w:lvl>
    <w:lvl w:ilvl="4" w:tplc="1E76DFBA">
      <w:start w:val="1"/>
      <w:numFmt w:val="bullet"/>
      <w:lvlText w:val="o"/>
      <w:lvlJc w:val="left"/>
      <w:pPr>
        <w:ind w:left="3600" w:hanging="360"/>
      </w:pPr>
      <w:rPr>
        <w:rFonts w:ascii="Courier New" w:hAnsi="Courier New" w:hint="default"/>
      </w:rPr>
    </w:lvl>
    <w:lvl w:ilvl="5" w:tplc="A4446484">
      <w:start w:val="1"/>
      <w:numFmt w:val="bullet"/>
      <w:lvlText w:val=""/>
      <w:lvlJc w:val="left"/>
      <w:pPr>
        <w:ind w:left="4320" w:hanging="360"/>
      </w:pPr>
      <w:rPr>
        <w:rFonts w:ascii="Wingdings" w:hAnsi="Wingdings" w:hint="default"/>
      </w:rPr>
    </w:lvl>
    <w:lvl w:ilvl="6" w:tplc="AA560FD6">
      <w:start w:val="1"/>
      <w:numFmt w:val="bullet"/>
      <w:lvlText w:val=""/>
      <w:lvlJc w:val="left"/>
      <w:pPr>
        <w:ind w:left="5040" w:hanging="360"/>
      </w:pPr>
      <w:rPr>
        <w:rFonts w:ascii="Symbol" w:hAnsi="Symbol" w:hint="default"/>
      </w:rPr>
    </w:lvl>
    <w:lvl w:ilvl="7" w:tplc="F8F8EB78">
      <w:start w:val="1"/>
      <w:numFmt w:val="bullet"/>
      <w:lvlText w:val="o"/>
      <w:lvlJc w:val="left"/>
      <w:pPr>
        <w:ind w:left="5760" w:hanging="360"/>
      </w:pPr>
      <w:rPr>
        <w:rFonts w:ascii="Courier New" w:hAnsi="Courier New" w:hint="default"/>
      </w:rPr>
    </w:lvl>
    <w:lvl w:ilvl="8" w:tplc="193EBA7C">
      <w:start w:val="1"/>
      <w:numFmt w:val="bullet"/>
      <w:lvlText w:val=""/>
      <w:lvlJc w:val="left"/>
      <w:pPr>
        <w:ind w:left="6480" w:hanging="360"/>
      </w:pPr>
      <w:rPr>
        <w:rFonts w:ascii="Wingdings" w:hAnsi="Wingdings" w:hint="default"/>
      </w:rPr>
    </w:lvl>
  </w:abstractNum>
  <w:abstractNum w:abstractNumId="17"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0F7C2AF2"/>
    <w:multiLevelType w:val="hybridMultilevel"/>
    <w:tmpl w:val="5DE0BAA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9" w15:restartNumberingAfterBreak="0">
    <w:nsid w:val="24B5796A"/>
    <w:multiLevelType w:val="hybridMultilevel"/>
    <w:tmpl w:val="3132C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97A11"/>
    <w:multiLevelType w:val="hybridMultilevel"/>
    <w:tmpl w:val="7F009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E1613AC"/>
    <w:multiLevelType w:val="hybridMultilevel"/>
    <w:tmpl w:val="F55A17E6"/>
    <w:lvl w:ilvl="0" w:tplc="E3AE3FB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E1F797E"/>
    <w:multiLevelType w:val="hybridMultilevel"/>
    <w:tmpl w:val="49FC9B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2C701C1"/>
    <w:multiLevelType w:val="hybridMultilevel"/>
    <w:tmpl w:val="07AA5A64"/>
    <w:lvl w:ilvl="0" w:tplc="47DA0CE4">
      <w:numFmt w:val="bullet"/>
      <w:lvlText w:val="•"/>
      <w:lvlJc w:val="left"/>
      <w:pPr>
        <w:ind w:left="1065" w:hanging="705"/>
      </w:pPr>
      <w:rPr>
        <w:rFonts w:ascii="Calibri" w:eastAsiaTheme="minorHAnsi" w:hAnsi="Calibri" w:cs="Calibri"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359701F"/>
    <w:multiLevelType w:val="multilevel"/>
    <w:tmpl w:val="60C86C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EEC6EDB"/>
    <w:multiLevelType w:val="hybridMultilevel"/>
    <w:tmpl w:val="26F63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68C078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7384360"/>
    <w:multiLevelType w:val="hybridMultilevel"/>
    <w:tmpl w:val="14C65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91C41C9"/>
    <w:multiLevelType w:val="hybridMultilevel"/>
    <w:tmpl w:val="F6D270F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3254A49"/>
    <w:multiLevelType w:val="hybridMultilevel"/>
    <w:tmpl w:val="46B26A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6A311A29"/>
    <w:multiLevelType w:val="hybridMultilevel"/>
    <w:tmpl w:val="78281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58306CE"/>
    <w:multiLevelType w:val="hybridMultilevel"/>
    <w:tmpl w:val="95A8C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18057696">
    <w:abstractNumId w:val="16"/>
  </w:num>
  <w:num w:numId="2" w16cid:durableId="1275097190">
    <w:abstractNumId w:val="13"/>
  </w:num>
  <w:num w:numId="3" w16cid:durableId="1387873028">
    <w:abstractNumId w:val="14"/>
  </w:num>
  <w:num w:numId="4" w16cid:durableId="1080903749">
    <w:abstractNumId w:val="39"/>
  </w:num>
  <w:num w:numId="5" w16cid:durableId="1333023115">
    <w:abstractNumId w:val="26"/>
  </w:num>
  <w:num w:numId="6" w16cid:durableId="2033529401">
    <w:abstractNumId w:val="8"/>
  </w:num>
  <w:num w:numId="7" w16cid:durableId="1923222367">
    <w:abstractNumId w:val="3"/>
  </w:num>
  <w:num w:numId="8" w16cid:durableId="1980649336">
    <w:abstractNumId w:val="2"/>
  </w:num>
  <w:num w:numId="9" w16cid:durableId="2123067215">
    <w:abstractNumId w:val="1"/>
  </w:num>
  <w:num w:numId="10" w16cid:durableId="26294979">
    <w:abstractNumId w:val="0"/>
  </w:num>
  <w:num w:numId="11" w16cid:durableId="32049223">
    <w:abstractNumId w:val="9"/>
  </w:num>
  <w:num w:numId="12" w16cid:durableId="1312825797">
    <w:abstractNumId w:val="7"/>
  </w:num>
  <w:num w:numId="13" w16cid:durableId="796800162">
    <w:abstractNumId w:val="6"/>
  </w:num>
  <w:num w:numId="14" w16cid:durableId="1769423783">
    <w:abstractNumId w:val="5"/>
  </w:num>
  <w:num w:numId="15" w16cid:durableId="482892429">
    <w:abstractNumId w:val="4"/>
  </w:num>
  <w:num w:numId="16" w16cid:durableId="758865484">
    <w:abstractNumId w:val="46"/>
  </w:num>
  <w:num w:numId="17" w16cid:durableId="1435444295">
    <w:abstractNumId w:val="31"/>
  </w:num>
  <w:num w:numId="18" w16cid:durableId="2101875808">
    <w:abstractNumId w:val="33"/>
  </w:num>
  <w:num w:numId="19" w16cid:durableId="1825318835">
    <w:abstractNumId w:val="38"/>
  </w:num>
  <w:num w:numId="20" w16cid:durableId="742872395">
    <w:abstractNumId w:val="10"/>
  </w:num>
  <w:num w:numId="21" w16cid:durableId="1705060144">
    <w:abstractNumId w:val="37"/>
  </w:num>
  <w:num w:numId="22" w16cid:durableId="116796931">
    <w:abstractNumId w:val="35"/>
  </w:num>
  <w:num w:numId="23" w16cid:durableId="1853451386">
    <w:abstractNumId w:val="20"/>
  </w:num>
  <w:num w:numId="24" w16cid:durableId="1598437633">
    <w:abstractNumId w:val="27"/>
  </w:num>
  <w:num w:numId="25" w16cid:durableId="307324564">
    <w:abstractNumId w:val="43"/>
  </w:num>
  <w:num w:numId="26" w16cid:durableId="338044733">
    <w:abstractNumId w:val="18"/>
  </w:num>
  <w:num w:numId="27" w16cid:durableId="38823982">
    <w:abstractNumId w:val="34"/>
  </w:num>
  <w:num w:numId="28" w16cid:durableId="1753433971">
    <w:abstractNumId w:val="32"/>
  </w:num>
  <w:num w:numId="29" w16cid:durableId="1421633561">
    <w:abstractNumId w:val="19"/>
  </w:num>
  <w:num w:numId="30" w16cid:durableId="1472551001">
    <w:abstractNumId w:val="25"/>
  </w:num>
  <w:num w:numId="31" w16cid:durableId="700741636">
    <w:abstractNumId w:val="41"/>
  </w:num>
  <w:num w:numId="32" w16cid:durableId="33119131">
    <w:abstractNumId w:val="44"/>
  </w:num>
  <w:num w:numId="33" w16cid:durableId="70396798">
    <w:abstractNumId w:val="22"/>
  </w:num>
  <w:num w:numId="34" w16cid:durableId="1177037275">
    <w:abstractNumId w:val="30"/>
  </w:num>
  <w:num w:numId="35" w16cid:durableId="1986660749">
    <w:abstractNumId w:val="28"/>
  </w:num>
  <w:num w:numId="36" w16cid:durableId="321085449">
    <w:abstractNumId w:val="12"/>
  </w:num>
  <w:num w:numId="37" w16cid:durableId="58330742">
    <w:abstractNumId w:val="29"/>
  </w:num>
  <w:num w:numId="38" w16cid:durableId="1765884340">
    <w:abstractNumId w:val="11"/>
  </w:num>
  <w:num w:numId="39" w16cid:durableId="1423406146">
    <w:abstractNumId w:val="17"/>
  </w:num>
  <w:num w:numId="40" w16cid:durableId="1606959229">
    <w:abstractNumId w:val="23"/>
  </w:num>
  <w:num w:numId="41" w16cid:durableId="1231571937">
    <w:abstractNumId w:val="40"/>
  </w:num>
  <w:num w:numId="42" w16cid:durableId="1144662373">
    <w:abstractNumId w:val="15"/>
  </w:num>
  <w:num w:numId="43" w16cid:durableId="955716458">
    <w:abstractNumId w:val="21"/>
  </w:num>
  <w:num w:numId="44" w16cid:durableId="30154087">
    <w:abstractNumId w:val="24"/>
  </w:num>
  <w:num w:numId="45" w16cid:durableId="1000503625">
    <w:abstractNumId w:val="45"/>
  </w:num>
  <w:num w:numId="46" w16cid:durableId="740833448">
    <w:abstractNumId w:val="42"/>
  </w:num>
  <w:num w:numId="47" w16cid:durableId="180041609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55"/>
    <w:rsid w:val="00000749"/>
    <w:rsid w:val="00002439"/>
    <w:rsid w:val="000033A2"/>
    <w:rsid w:val="00004CD2"/>
    <w:rsid w:val="00014BC0"/>
    <w:rsid w:val="00015792"/>
    <w:rsid w:val="00021C84"/>
    <w:rsid w:val="00021E0E"/>
    <w:rsid w:val="00053E75"/>
    <w:rsid w:val="00055327"/>
    <w:rsid w:val="00063F2E"/>
    <w:rsid w:val="00065F2D"/>
    <w:rsid w:val="00072D06"/>
    <w:rsid w:val="000762CD"/>
    <w:rsid w:val="00083D59"/>
    <w:rsid w:val="0009024F"/>
    <w:rsid w:val="00090264"/>
    <w:rsid w:val="000908A5"/>
    <w:rsid w:val="0009604E"/>
    <w:rsid w:val="000B2B7D"/>
    <w:rsid w:val="000B3DBB"/>
    <w:rsid w:val="000B5DBE"/>
    <w:rsid w:val="000C1427"/>
    <w:rsid w:val="000C2701"/>
    <w:rsid w:val="000C4B18"/>
    <w:rsid w:val="000C5445"/>
    <w:rsid w:val="000D4EF6"/>
    <w:rsid w:val="000E1829"/>
    <w:rsid w:val="000E4ED4"/>
    <w:rsid w:val="0010118A"/>
    <w:rsid w:val="001058E4"/>
    <w:rsid w:val="00111C08"/>
    <w:rsid w:val="0011269B"/>
    <w:rsid w:val="00120D8F"/>
    <w:rsid w:val="00124F69"/>
    <w:rsid w:val="00126BA6"/>
    <w:rsid w:val="00130E7A"/>
    <w:rsid w:val="0013319B"/>
    <w:rsid w:val="00134997"/>
    <w:rsid w:val="001352C0"/>
    <w:rsid w:val="001503BE"/>
    <w:rsid w:val="00151079"/>
    <w:rsid w:val="001543FF"/>
    <w:rsid w:val="0015451B"/>
    <w:rsid w:val="00156337"/>
    <w:rsid w:val="0015644A"/>
    <w:rsid w:val="00157755"/>
    <w:rsid w:val="001619DA"/>
    <w:rsid w:val="00161E14"/>
    <w:rsid w:val="00165F2D"/>
    <w:rsid w:val="00180605"/>
    <w:rsid w:val="001849FC"/>
    <w:rsid w:val="001B4C7F"/>
    <w:rsid w:val="001B6E73"/>
    <w:rsid w:val="001C0132"/>
    <w:rsid w:val="001C336D"/>
    <w:rsid w:val="001C42EF"/>
    <w:rsid w:val="001D3D66"/>
    <w:rsid w:val="001E0294"/>
    <w:rsid w:val="001E05EB"/>
    <w:rsid w:val="001E30BC"/>
    <w:rsid w:val="001E5073"/>
    <w:rsid w:val="001F4992"/>
    <w:rsid w:val="001F6662"/>
    <w:rsid w:val="00200A6B"/>
    <w:rsid w:val="00201408"/>
    <w:rsid w:val="00203B2E"/>
    <w:rsid w:val="002057B0"/>
    <w:rsid w:val="002106E4"/>
    <w:rsid w:val="00211870"/>
    <w:rsid w:val="00214207"/>
    <w:rsid w:val="00216FE6"/>
    <w:rsid w:val="0022053F"/>
    <w:rsid w:val="00221709"/>
    <w:rsid w:val="00225775"/>
    <w:rsid w:val="00231B54"/>
    <w:rsid w:val="002324C9"/>
    <w:rsid w:val="00232A17"/>
    <w:rsid w:val="0023556A"/>
    <w:rsid w:val="002361E1"/>
    <w:rsid w:val="00240BC0"/>
    <w:rsid w:val="002510C2"/>
    <w:rsid w:val="00264EA5"/>
    <w:rsid w:val="00270C77"/>
    <w:rsid w:val="00280EB0"/>
    <w:rsid w:val="0028588F"/>
    <w:rsid w:val="00287C0E"/>
    <w:rsid w:val="002A119D"/>
    <w:rsid w:val="002A4009"/>
    <w:rsid w:val="002A51D4"/>
    <w:rsid w:val="002B1C01"/>
    <w:rsid w:val="002C2142"/>
    <w:rsid w:val="002C5A46"/>
    <w:rsid w:val="002D2675"/>
    <w:rsid w:val="002D43AE"/>
    <w:rsid w:val="002D7059"/>
    <w:rsid w:val="002E5E3C"/>
    <w:rsid w:val="002E7B72"/>
    <w:rsid w:val="002F6386"/>
    <w:rsid w:val="00303FF0"/>
    <w:rsid w:val="00305769"/>
    <w:rsid w:val="00312323"/>
    <w:rsid w:val="003133B8"/>
    <w:rsid w:val="00314214"/>
    <w:rsid w:val="00321ADA"/>
    <w:rsid w:val="003251F7"/>
    <w:rsid w:val="0033623B"/>
    <w:rsid w:val="003375D2"/>
    <w:rsid w:val="00340C9C"/>
    <w:rsid w:val="00340ED7"/>
    <w:rsid w:val="0034237E"/>
    <w:rsid w:val="00350E95"/>
    <w:rsid w:val="00352976"/>
    <w:rsid w:val="0035611E"/>
    <w:rsid w:val="00357D49"/>
    <w:rsid w:val="00363740"/>
    <w:rsid w:val="003643E8"/>
    <w:rsid w:val="00365693"/>
    <w:rsid w:val="00372C31"/>
    <w:rsid w:val="003768A6"/>
    <w:rsid w:val="003771AE"/>
    <w:rsid w:val="00380BF9"/>
    <w:rsid w:val="00382D0B"/>
    <w:rsid w:val="00384C07"/>
    <w:rsid w:val="003A536E"/>
    <w:rsid w:val="003A5AE5"/>
    <w:rsid w:val="003A5FFC"/>
    <w:rsid w:val="003A6139"/>
    <w:rsid w:val="003C3FA1"/>
    <w:rsid w:val="003C59E3"/>
    <w:rsid w:val="003C7AC6"/>
    <w:rsid w:val="003D06F2"/>
    <w:rsid w:val="003E0466"/>
    <w:rsid w:val="003E1230"/>
    <w:rsid w:val="003E384E"/>
    <w:rsid w:val="003F24F7"/>
    <w:rsid w:val="003F4F62"/>
    <w:rsid w:val="003F5ECD"/>
    <w:rsid w:val="003F6730"/>
    <w:rsid w:val="003F699F"/>
    <w:rsid w:val="0040153D"/>
    <w:rsid w:val="00405B86"/>
    <w:rsid w:val="00422F78"/>
    <w:rsid w:val="004340ED"/>
    <w:rsid w:val="00434D93"/>
    <w:rsid w:val="00435C88"/>
    <w:rsid w:val="004370F2"/>
    <w:rsid w:val="00437F05"/>
    <w:rsid w:val="004427E4"/>
    <w:rsid w:val="0045013D"/>
    <w:rsid w:val="004544DA"/>
    <w:rsid w:val="00455DE6"/>
    <w:rsid w:val="00462D86"/>
    <w:rsid w:val="00466BB8"/>
    <w:rsid w:val="00466E96"/>
    <w:rsid w:val="00471929"/>
    <w:rsid w:val="00477C1F"/>
    <w:rsid w:val="00480A4C"/>
    <w:rsid w:val="00481E4B"/>
    <w:rsid w:val="004917C0"/>
    <w:rsid w:val="00494E2E"/>
    <w:rsid w:val="004A2601"/>
    <w:rsid w:val="004A56D6"/>
    <w:rsid w:val="004A71BA"/>
    <w:rsid w:val="004B4972"/>
    <w:rsid w:val="004B6988"/>
    <w:rsid w:val="004B75EE"/>
    <w:rsid w:val="004C742F"/>
    <w:rsid w:val="004D497A"/>
    <w:rsid w:val="004E6895"/>
    <w:rsid w:val="004F6AA4"/>
    <w:rsid w:val="005005E6"/>
    <w:rsid w:val="00501108"/>
    <w:rsid w:val="00504181"/>
    <w:rsid w:val="005074F0"/>
    <w:rsid w:val="00507D02"/>
    <w:rsid w:val="00512A3E"/>
    <w:rsid w:val="00513448"/>
    <w:rsid w:val="00520D61"/>
    <w:rsid w:val="005217ED"/>
    <w:rsid w:val="005243B9"/>
    <w:rsid w:val="00535CDB"/>
    <w:rsid w:val="00537BFB"/>
    <w:rsid w:val="0054412C"/>
    <w:rsid w:val="005445F7"/>
    <w:rsid w:val="00545667"/>
    <w:rsid w:val="00547CC4"/>
    <w:rsid w:val="00552729"/>
    <w:rsid w:val="005533B2"/>
    <w:rsid w:val="00555632"/>
    <w:rsid w:val="00556F9E"/>
    <w:rsid w:val="00562F9D"/>
    <w:rsid w:val="005677D6"/>
    <w:rsid w:val="0057248B"/>
    <w:rsid w:val="005725B5"/>
    <w:rsid w:val="005806A5"/>
    <w:rsid w:val="005875DF"/>
    <w:rsid w:val="00591F2F"/>
    <w:rsid w:val="005A1C2B"/>
    <w:rsid w:val="005B29BE"/>
    <w:rsid w:val="005C0973"/>
    <w:rsid w:val="005C26C1"/>
    <w:rsid w:val="005C26CE"/>
    <w:rsid w:val="005C5F72"/>
    <w:rsid w:val="005C7D79"/>
    <w:rsid w:val="005D7BE2"/>
    <w:rsid w:val="005F231F"/>
    <w:rsid w:val="005F37E0"/>
    <w:rsid w:val="005F3995"/>
    <w:rsid w:val="005F61C6"/>
    <w:rsid w:val="00600370"/>
    <w:rsid w:val="006055CA"/>
    <w:rsid w:val="006115BE"/>
    <w:rsid w:val="00611F19"/>
    <w:rsid w:val="0061529F"/>
    <w:rsid w:val="006206EA"/>
    <w:rsid w:val="00621A12"/>
    <w:rsid w:val="00622664"/>
    <w:rsid w:val="006318C2"/>
    <w:rsid w:val="00643DD3"/>
    <w:rsid w:val="00644FBF"/>
    <w:rsid w:val="00645430"/>
    <w:rsid w:val="00645CFC"/>
    <w:rsid w:val="00646406"/>
    <w:rsid w:val="006470AF"/>
    <w:rsid w:val="00650E86"/>
    <w:rsid w:val="0066044C"/>
    <w:rsid w:val="006620D2"/>
    <w:rsid w:val="00662ED3"/>
    <w:rsid w:val="0066354B"/>
    <w:rsid w:val="006638BE"/>
    <w:rsid w:val="006640FA"/>
    <w:rsid w:val="006653AB"/>
    <w:rsid w:val="00670EBC"/>
    <w:rsid w:val="00672F12"/>
    <w:rsid w:val="006777D7"/>
    <w:rsid w:val="0068465F"/>
    <w:rsid w:val="0069247B"/>
    <w:rsid w:val="00694988"/>
    <w:rsid w:val="00696054"/>
    <w:rsid w:val="0069709A"/>
    <w:rsid w:val="006A5383"/>
    <w:rsid w:val="006B6ACD"/>
    <w:rsid w:val="006C0961"/>
    <w:rsid w:val="006C2A33"/>
    <w:rsid w:val="006C3085"/>
    <w:rsid w:val="006D0387"/>
    <w:rsid w:val="006D75F7"/>
    <w:rsid w:val="006E6FF0"/>
    <w:rsid w:val="006F2713"/>
    <w:rsid w:val="006F3FBC"/>
    <w:rsid w:val="006F58C3"/>
    <w:rsid w:val="006F7B6F"/>
    <w:rsid w:val="00702288"/>
    <w:rsid w:val="00707C3E"/>
    <w:rsid w:val="00712860"/>
    <w:rsid w:val="00720369"/>
    <w:rsid w:val="0072778A"/>
    <w:rsid w:val="00727A07"/>
    <w:rsid w:val="007368A7"/>
    <w:rsid w:val="007443DC"/>
    <w:rsid w:val="00754404"/>
    <w:rsid w:val="0076129C"/>
    <w:rsid w:val="007620F7"/>
    <w:rsid w:val="00763687"/>
    <w:rsid w:val="00766137"/>
    <w:rsid w:val="007735BA"/>
    <w:rsid w:val="00776324"/>
    <w:rsid w:val="007766B9"/>
    <w:rsid w:val="00780955"/>
    <w:rsid w:val="00780B15"/>
    <w:rsid w:val="0078350C"/>
    <w:rsid w:val="007855E4"/>
    <w:rsid w:val="00796D92"/>
    <w:rsid w:val="007A2493"/>
    <w:rsid w:val="007A3CBC"/>
    <w:rsid w:val="007B1DF7"/>
    <w:rsid w:val="007C3FC6"/>
    <w:rsid w:val="007C67D5"/>
    <w:rsid w:val="007C7310"/>
    <w:rsid w:val="007C73BB"/>
    <w:rsid w:val="007D64B8"/>
    <w:rsid w:val="007E6F37"/>
    <w:rsid w:val="007F12FA"/>
    <w:rsid w:val="00801619"/>
    <w:rsid w:val="00802E05"/>
    <w:rsid w:val="008051EC"/>
    <w:rsid w:val="0080705F"/>
    <w:rsid w:val="0081371A"/>
    <w:rsid w:val="008223AA"/>
    <w:rsid w:val="00822F28"/>
    <w:rsid w:val="00830298"/>
    <w:rsid w:val="008319F5"/>
    <w:rsid w:val="0083528C"/>
    <w:rsid w:val="008358C8"/>
    <w:rsid w:val="00837441"/>
    <w:rsid w:val="0084139E"/>
    <w:rsid w:val="00844D00"/>
    <w:rsid w:val="0085587A"/>
    <w:rsid w:val="0086039F"/>
    <w:rsid w:val="008608BA"/>
    <w:rsid w:val="00860968"/>
    <w:rsid w:val="00861419"/>
    <w:rsid w:val="00862655"/>
    <w:rsid w:val="00864F3F"/>
    <w:rsid w:val="008709F5"/>
    <w:rsid w:val="00877131"/>
    <w:rsid w:val="00880A7D"/>
    <w:rsid w:val="00881162"/>
    <w:rsid w:val="00885959"/>
    <w:rsid w:val="008958AE"/>
    <w:rsid w:val="008A0DD5"/>
    <w:rsid w:val="008B0E03"/>
    <w:rsid w:val="008B17D9"/>
    <w:rsid w:val="008B611B"/>
    <w:rsid w:val="008B78E3"/>
    <w:rsid w:val="008C02DF"/>
    <w:rsid w:val="008C304D"/>
    <w:rsid w:val="008C6394"/>
    <w:rsid w:val="008D034C"/>
    <w:rsid w:val="008D4519"/>
    <w:rsid w:val="008D4BBF"/>
    <w:rsid w:val="008D58AA"/>
    <w:rsid w:val="008D64B5"/>
    <w:rsid w:val="008D7CD9"/>
    <w:rsid w:val="008E7594"/>
    <w:rsid w:val="009010AB"/>
    <w:rsid w:val="009035E9"/>
    <w:rsid w:val="00914CD6"/>
    <w:rsid w:val="009168A6"/>
    <w:rsid w:val="009245B6"/>
    <w:rsid w:val="0093352F"/>
    <w:rsid w:val="00933CF9"/>
    <w:rsid w:val="00950ABF"/>
    <w:rsid w:val="00950C82"/>
    <w:rsid w:val="00951E52"/>
    <w:rsid w:val="00963745"/>
    <w:rsid w:val="00964ACE"/>
    <w:rsid w:val="009723BF"/>
    <w:rsid w:val="00972FBC"/>
    <w:rsid w:val="00974590"/>
    <w:rsid w:val="0097664C"/>
    <w:rsid w:val="00976A73"/>
    <w:rsid w:val="009917EC"/>
    <w:rsid w:val="00991E60"/>
    <w:rsid w:val="009A0C3C"/>
    <w:rsid w:val="009A364C"/>
    <w:rsid w:val="009A3F83"/>
    <w:rsid w:val="009C01D9"/>
    <w:rsid w:val="009C3DCF"/>
    <w:rsid w:val="009E2CA5"/>
    <w:rsid w:val="009E6768"/>
    <w:rsid w:val="009E7876"/>
    <w:rsid w:val="009F4074"/>
    <w:rsid w:val="009F5206"/>
    <w:rsid w:val="009F6286"/>
    <w:rsid w:val="009F76D4"/>
    <w:rsid w:val="00A0412B"/>
    <w:rsid w:val="00A05F15"/>
    <w:rsid w:val="00A146E2"/>
    <w:rsid w:val="00A15D52"/>
    <w:rsid w:val="00A2283B"/>
    <w:rsid w:val="00A27BB8"/>
    <w:rsid w:val="00A27E8A"/>
    <w:rsid w:val="00A438B5"/>
    <w:rsid w:val="00A56E7E"/>
    <w:rsid w:val="00A578C6"/>
    <w:rsid w:val="00A65C93"/>
    <w:rsid w:val="00A7017F"/>
    <w:rsid w:val="00A703B6"/>
    <w:rsid w:val="00A76ECB"/>
    <w:rsid w:val="00A90E7D"/>
    <w:rsid w:val="00A926A8"/>
    <w:rsid w:val="00A92A19"/>
    <w:rsid w:val="00AA1D9A"/>
    <w:rsid w:val="00AA22E7"/>
    <w:rsid w:val="00AA2A48"/>
    <w:rsid w:val="00AA32A6"/>
    <w:rsid w:val="00AB45BC"/>
    <w:rsid w:val="00AB55F4"/>
    <w:rsid w:val="00AB7628"/>
    <w:rsid w:val="00AC2AB8"/>
    <w:rsid w:val="00AD4075"/>
    <w:rsid w:val="00AE07FB"/>
    <w:rsid w:val="00AE3A9A"/>
    <w:rsid w:val="00AE663C"/>
    <w:rsid w:val="00AE6BEA"/>
    <w:rsid w:val="00AF279F"/>
    <w:rsid w:val="00B109F0"/>
    <w:rsid w:val="00B13F82"/>
    <w:rsid w:val="00B202DA"/>
    <w:rsid w:val="00B23577"/>
    <w:rsid w:val="00B2423F"/>
    <w:rsid w:val="00B265D9"/>
    <w:rsid w:val="00B3096A"/>
    <w:rsid w:val="00B32B42"/>
    <w:rsid w:val="00B403A0"/>
    <w:rsid w:val="00B4451E"/>
    <w:rsid w:val="00B47907"/>
    <w:rsid w:val="00B65400"/>
    <w:rsid w:val="00B72804"/>
    <w:rsid w:val="00B73581"/>
    <w:rsid w:val="00B73C66"/>
    <w:rsid w:val="00B834C3"/>
    <w:rsid w:val="00B86E0F"/>
    <w:rsid w:val="00B8775E"/>
    <w:rsid w:val="00B91EDF"/>
    <w:rsid w:val="00B925B3"/>
    <w:rsid w:val="00B93677"/>
    <w:rsid w:val="00BA2DF3"/>
    <w:rsid w:val="00BB2790"/>
    <w:rsid w:val="00BB4942"/>
    <w:rsid w:val="00BB53FE"/>
    <w:rsid w:val="00BB555F"/>
    <w:rsid w:val="00BC39C6"/>
    <w:rsid w:val="00BC4EF6"/>
    <w:rsid w:val="00BD315C"/>
    <w:rsid w:val="00BD5E0A"/>
    <w:rsid w:val="00BE04A6"/>
    <w:rsid w:val="00BE10D3"/>
    <w:rsid w:val="00BE3D01"/>
    <w:rsid w:val="00BE44F8"/>
    <w:rsid w:val="00BE5702"/>
    <w:rsid w:val="00BF5EBC"/>
    <w:rsid w:val="00C11F67"/>
    <w:rsid w:val="00C13830"/>
    <w:rsid w:val="00C16EEB"/>
    <w:rsid w:val="00C236D0"/>
    <w:rsid w:val="00C3030E"/>
    <w:rsid w:val="00C3044A"/>
    <w:rsid w:val="00C3148F"/>
    <w:rsid w:val="00C324F4"/>
    <w:rsid w:val="00C40320"/>
    <w:rsid w:val="00C46246"/>
    <w:rsid w:val="00C47058"/>
    <w:rsid w:val="00C5045D"/>
    <w:rsid w:val="00C51260"/>
    <w:rsid w:val="00C52FD9"/>
    <w:rsid w:val="00C545AB"/>
    <w:rsid w:val="00C62555"/>
    <w:rsid w:val="00C63DD3"/>
    <w:rsid w:val="00C7148C"/>
    <w:rsid w:val="00C75A35"/>
    <w:rsid w:val="00C7768A"/>
    <w:rsid w:val="00C85347"/>
    <w:rsid w:val="00C8542D"/>
    <w:rsid w:val="00C866F4"/>
    <w:rsid w:val="00C94392"/>
    <w:rsid w:val="00C97694"/>
    <w:rsid w:val="00CA30E0"/>
    <w:rsid w:val="00CA5094"/>
    <w:rsid w:val="00CA6A3C"/>
    <w:rsid w:val="00CC02CB"/>
    <w:rsid w:val="00CC2139"/>
    <w:rsid w:val="00CC2BC6"/>
    <w:rsid w:val="00CC5977"/>
    <w:rsid w:val="00CC5FF0"/>
    <w:rsid w:val="00CD25D0"/>
    <w:rsid w:val="00CD35DA"/>
    <w:rsid w:val="00CD4EB0"/>
    <w:rsid w:val="00CD6614"/>
    <w:rsid w:val="00CF03DC"/>
    <w:rsid w:val="00CF4191"/>
    <w:rsid w:val="00CF736E"/>
    <w:rsid w:val="00D00281"/>
    <w:rsid w:val="00D04479"/>
    <w:rsid w:val="00D047DF"/>
    <w:rsid w:val="00D06D4D"/>
    <w:rsid w:val="00D1230A"/>
    <w:rsid w:val="00D12D15"/>
    <w:rsid w:val="00D202BB"/>
    <w:rsid w:val="00D23DE4"/>
    <w:rsid w:val="00D25A3A"/>
    <w:rsid w:val="00D267A5"/>
    <w:rsid w:val="00D26909"/>
    <w:rsid w:val="00D300A1"/>
    <w:rsid w:val="00D3189F"/>
    <w:rsid w:val="00D35727"/>
    <w:rsid w:val="00D427B1"/>
    <w:rsid w:val="00D52068"/>
    <w:rsid w:val="00D52782"/>
    <w:rsid w:val="00D5651A"/>
    <w:rsid w:val="00D64837"/>
    <w:rsid w:val="00D71FA4"/>
    <w:rsid w:val="00D81013"/>
    <w:rsid w:val="00D83A15"/>
    <w:rsid w:val="00D85781"/>
    <w:rsid w:val="00D85E23"/>
    <w:rsid w:val="00D92F0A"/>
    <w:rsid w:val="00DA11A8"/>
    <w:rsid w:val="00DA7955"/>
    <w:rsid w:val="00DB5327"/>
    <w:rsid w:val="00DC0437"/>
    <w:rsid w:val="00DC1AA3"/>
    <w:rsid w:val="00DC3623"/>
    <w:rsid w:val="00DD6346"/>
    <w:rsid w:val="00DE46E3"/>
    <w:rsid w:val="00DE6621"/>
    <w:rsid w:val="00DF0C11"/>
    <w:rsid w:val="00DF21C8"/>
    <w:rsid w:val="00DF7C6D"/>
    <w:rsid w:val="00E01AFB"/>
    <w:rsid w:val="00E04C5E"/>
    <w:rsid w:val="00E0564F"/>
    <w:rsid w:val="00E05B46"/>
    <w:rsid w:val="00E16E7F"/>
    <w:rsid w:val="00E20B03"/>
    <w:rsid w:val="00E27FC2"/>
    <w:rsid w:val="00E40C7B"/>
    <w:rsid w:val="00E42B42"/>
    <w:rsid w:val="00E43620"/>
    <w:rsid w:val="00E453AE"/>
    <w:rsid w:val="00E509A6"/>
    <w:rsid w:val="00E50F8A"/>
    <w:rsid w:val="00E515BA"/>
    <w:rsid w:val="00E54F2D"/>
    <w:rsid w:val="00E61C0F"/>
    <w:rsid w:val="00E66C4A"/>
    <w:rsid w:val="00E7099E"/>
    <w:rsid w:val="00E71FCB"/>
    <w:rsid w:val="00E73E3F"/>
    <w:rsid w:val="00E7689B"/>
    <w:rsid w:val="00E86033"/>
    <w:rsid w:val="00E8629B"/>
    <w:rsid w:val="00E86421"/>
    <w:rsid w:val="00EA44C3"/>
    <w:rsid w:val="00EB07B1"/>
    <w:rsid w:val="00ED2CE8"/>
    <w:rsid w:val="00EF7166"/>
    <w:rsid w:val="00F0366E"/>
    <w:rsid w:val="00F040BA"/>
    <w:rsid w:val="00F22F3D"/>
    <w:rsid w:val="00F309E1"/>
    <w:rsid w:val="00F35C43"/>
    <w:rsid w:val="00F36E8A"/>
    <w:rsid w:val="00F4187D"/>
    <w:rsid w:val="00F41A66"/>
    <w:rsid w:val="00F44BDB"/>
    <w:rsid w:val="00F50A61"/>
    <w:rsid w:val="00F6279F"/>
    <w:rsid w:val="00F65D1F"/>
    <w:rsid w:val="00F701D3"/>
    <w:rsid w:val="00F83A2B"/>
    <w:rsid w:val="00F922CC"/>
    <w:rsid w:val="00F93136"/>
    <w:rsid w:val="00F95E6C"/>
    <w:rsid w:val="00F96485"/>
    <w:rsid w:val="00FA7548"/>
    <w:rsid w:val="00FB1C97"/>
    <w:rsid w:val="00FB1E37"/>
    <w:rsid w:val="00FB394D"/>
    <w:rsid w:val="00FB4630"/>
    <w:rsid w:val="00FC4E29"/>
    <w:rsid w:val="00FC7498"/>
    <w:rsid w:val="00FD3B8E"/>
    <w:rsid w:val="00FD5250"/>
    <w:rsid w:val="00FD5EE4"/>
    <w:rsid w:val="00FF1A90"/>
    <w:rsid w:val="00FF52D8"/>
    <w:rsid w:val="057FDA5C"/>
    <w:rsid w:val="0B47380E"/>
    <w:rsid w:val="0FE62C05"/>
    <w:rsid w:val="11C620D2"/>
    <w:rsid w:val="14D4F1F7"/>
    <w:rsid w:val="172B0973"/>
    <w:rsid w:val="183AFA36"/>
    <w:rsid w:val="18BBC364"/>
    <w:rsid w:val="19555E4D"/>
    <w:rsid w:val="1A62AA35"/>
    <w:rsid w:val="1B9109FF"/>
    <w:rsid w:val="1E73BEDF"/>
    <w:rsid w:val="21EBD187"/>
    <w:rsid w:val="244D5AF8"/>
    <w:rsid w:val="2592C7BD"/>
    <w:rsid w:val="26991FCF"/>
    <w:rsid w:val="27A1E019"/>
    <w:rsid w:val="284F0744"/>
    <w:rsid w:val="2B175B4B"/>
    <w:rsid w:val="2D9CA17D"/>
    <w:rsid w:val="3639F529"/>
    <w:rsid w:val="3CC6936D"/>
    <w:rsid w:val="3EFBF26E"/>
    <w:rsid w:val="3F306922"/>
    <w:rsid w:val="3FA2848B"/>
    <w:rsid w:val="411B1BCC"/>
    <w:rsid w:val="41C50EFD"/>
    <w:rsid w:val="46FD2B31"/>
    <w:rsid w:val="4777CDE3"/>
    <w:rsid w:val="4C74D4DD"/>
    <w:rsid w:val="4D23748E"/>
    <w:rsid w:val="521AF310"/>
    <w:rsid w:val="56028EC6"/>
    <w:rsid w:val="573233AB"/>
    <w:rsid w:val="5870285E"/>
    <w:rsid w:val="58EC7313"/>
    <w:rsid w:val="5911CC0B"/>
    <w:rsid w:val="592638A8"/>
    <w:rsid w:val="5C9144D5"/>
    <w:rsid w:val="60476524"/>
    <w:rsid w:val="60B2CF8C"/>
    <w:rsid w:val="60DE5C9B"/>
    <w:rsid w:val="65E0D16F"/>
    <w:rsid w:val="68629432"/>
    <w:rsid w:val="68A845E4"/>
    <w:rsid w:val="6B91FB64"/>
    <w:rsid w:val="6CEDD5F6"/>
    <w:rsid w:val="6E7713BD"/>
    <w:rsid w:val="6E92338F"/>
    <w:rsid w:val="71C9D451"/>
    <w:rsid w:val="7A793194"/>
    <w:rsid w:val="7ADD15C6"/>
    <w:rsid w:val="7D21BDDE"/>
    <w:rsid w:val="7EBDBDA6"/>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0A790"/>
  <w15:chartTrackingRefBased/>
  <w15:docId w15:val="{ED402A3E-1766-4E19-A38F-9F8A5759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94D"/>
  </w:style>
  <w:style w:type="paragraph" w:styleId="Overskrift1">
    <w:name w:val="heading 1"/>
    <w:aliases w:val="H Overskrift 1"/>
    <w:basedOn w:val="Normal"/>
    <w:next w:val="Normal"/>
    <w:link w:val="Overskrift1Tegn"/>
    <w:uiPriority w:val="9"/>
    <w:qFormat/>
    <w:rsid w:val="0033623B"/>
    <w:pPr>
      <w:keepNext/>
      <w:keepLines/>
      <w:numPr>
        <w:numId w:val="42"/>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iPriority w:val="9"/>
    <w:unhideWhenUsed/>
    <w:qFormat/>
    <w:rsid w:val="0033623B"/>
    <w:pPr>
      <w:keepNext/>
      <w:keepLines/>
      <w:numPr>
        <w:ilvl w:val="1"/>
        <w:numId w:val="42"/>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iPriority w:val="9"/>
    <w:unhideWhenUsed/>
    <w:qFormat/>
    <w:rsid w:val="004F6AA4"/>
    <w:pPr>
      <w:keepNext/>
      <w:keepLines/>
      <w:numPr>
        <w:ilvl w:val="2"/>
        <w:numId w:val="42"/>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42"/>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42"/>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42"/>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42"/>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3"/>
      </w:numPr>
    </w:pPr>
  </w:style>
  <w:style w:type="numbering" w:styleId="1ai">
    <w:name w:val="Outline List 1"/>
    <w:basedOn w:val="Ingenliste"/>
    <w:uiPriority w:val="99"/>
    <w:semiHidden/>
    <w:unhideWhenUsed/>
    <w:rsid w:val="0033623B"/>
    <w:pPr>
      <w:numPr>
        <w:numId w:val="4"/>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5"/>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unhideWhenUsed/>
    <w:rsid w:val="0033623B"/>
    <w:pPr>
      <w:spacing w:after="100"/>
      <w:ind w:left="660"/>
    </w:pPr>
  </w:style>
  <w:style w:type="paragraph" w:styleId="INNH5">
    <w:name w:val="toc 5"/>
    <w:basedOn w:val="Normal"/>
    <w:next w:val="Normal"/>
    <w:autoRedefine/>
    <w:uiPriority w:val="39"/>
    <w:unhideWhenUsed/>
    <w:rsid w:val="0033623B"/>
    <w:pPr>
      <w:spacing w:after="100"/>
      <w:ind w:left="880"/>
    </w:pPr>
  </w:style>
  <w:style w:type="paragraph" w:styleId="INNH6">
    <w:name w:val="toc 6"/>
    <w:basedOn w:val="Normal"/>
    <w:next w:val="Normal"/>
    <w:autoRedefine/>
    <w:uiPriority w:val="39"/>
    <w:unhideWhenUsed/>
    <w:rsid w:val="0033623B"/>
    <w:pPr>
      <w:spacing w:after="100"/>
      <w:ind w:left="1100"/>
    </w:pPr>
  </w:style>
  <w:style w:type="paragraph" w:styleId="INNH7">
    <w:name w:val="toc 7"/>
    <w:basedOn w:val="Normal"/>
    <w:next w:val="Normal"/>
    <w:autoRedefine/>
    <w:uiPriority w:val="39"/>
    <w:unhideWhenUsed/>
    <w:rsid w:val="0033623B"/>
    <w:pPr>
      <w:spacing w:after="100"/>
      <w:ind w:left="1320"/>
    </w:pPr>
  </w:style>
  <w:style w:type="paragraph" w:styleId="INNH8">
    <w:name w:val="toc 8"/>
    <w:basedOn w:val="Normal"/>
    <w:next w:val="Normal"/>
    <w:autoRedefine/>
    <w:uiPriority w:val="39"/>
    <w:unhideWhenUsed/>
    <w:rsid w:val="0033623B"/>
    <w:pPr>
      <w:spacing w:after="100"/>
      <w:ind w:left="1540"/>
    </w:pPr>
  </w:style>
  <w:style w:type="paragraph" w:styleId="INNH9">
    <w:name w:val="toc 9"/>
    <w:basedOn w:val="Normal"/>
    <w:next w:val="Normal"/>
    <w:autoRedefine/>
    <w:uiPriority w:val="39"/>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6"/>
      </w:numPr>
      <w:contextualSpacing/>
    </w:pPr>
  </w:style>
  <w:style w:type="paragraph" w:styleId="Nummerertliste2">
    <w:name w:val="List Number 2"/>
    <w:basedOn w:val="Normal"/>
    <w:uiPriority w:val="99"/>
    <w:semiHidden/>
    <w:unhideWhenUsed/>
    <w:rsid w:val="0033623B"/>
    <w:pPr>
      <w:numPr>
        <w:numId w:val="7"/>
      </w:numPr>
      <w:contextualSpacing/>
    </w:pPr>
  </w:style>
  <w:style w:type="paragraph" w:styleId="Nummerertliste3">
    <w:name w:val="List Number 3"/>
    <w:basedOn w:val="Normal"/>
    <w:uiPriority w:val="99"/>
    <w:semiHidden/>
    <w:unhideWhenUsed/>
    <w:rsid w:val="0033623B"/>
    <w:pPr>
      <w:numPr>
        <w:numId w:val="8"/>
      </w:numPr>
      <w:contextualSpacing/>
    </w:pPr>
  </w:style>
  <w:style w:type="paragraph" w:styleId="Nummerertliste4">
    <w:name w:val="List Number 4"/>
    <w:basedOn w:val="Normal"/>
    <w:uiPriority w:val="99"/>
    <w:semiHidden/>
    <w:unhideWhenUsed/>
    <w:rsid w:val="0033623B"/>
    <w:pPr>
      <w:numPr>
        <w:numId w:val="9"/>
      </w:numPr>
      <w:contextualSpacing/>
    </w:pPr>
  </w:style>
  <w:style w:type="paragraph" w:styleId="Nummerertliste5">
    <w:name w:val="List Number 5"/>
    <w:basedOn w:val="Normal"/>
    <w:uiPriority w:val="99"/>
    <w:semiHidden/>
    <w:unhideWhenUsed/>
    <w:rsid w:val="0033623B"/>
    <w:pPr>
      <w:numPr>
        <w:numId w:val="10"/>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1"/>
      </w:numPr>
      <w:contextualSpacing/>
    </w:pPr>
  </w:style>
  <w:style w:type="paragraph" w:styleId="Punktliste2">
    <w:name w:val="List Bullet 2"/>
    <w:basedOn w:val="Normal"/>
    <w:uiPriority w:val="99"/>
    <w:semiHidden/>
    <w:unhideWhenUsed/>
    <w:rsid w:val="0033623B"/>
    <w:pPr>
      <w:numPr>
        <w:numId w:val="12"/>
      </w:numPr>
      <w:contextualSpacing/>
    </w:pPr>
  </w:style>
  <w:style w:type="paragraph" w:styleId="Punktliste3">
    <w:name w:val="List Bullet 3"/>
    <w:basedOn w:val="Normal"/>
    <w:uiPriority w:val="99"/>
    <w:semiHidden/>
    <w:unhideWhenUsed/>
    <w:rsid w:val="0033623B"/>
    <w:pPr>
      <w:numPr>
        <w:numId w:val="13"/>
      </w:numPr>
      <w:contextualSpacing/>
    </w:pPr>
  </w:style>
  <w:style w:type="paragraph" w:styleId="Punktliste4">
    <w:name w:val="List Bullet 4"/>
    <w:basedOn w:val="Normal"/>
    <w:uiPriority w:val="99"/>
    <w:semiHidden/>
    <w:unhideWhenUsed/>
    <w:rsid w:val="0033623B"/>
    <w:pPr>
      <w:numPr>
        <w:numId w:val="14"/>
      </w:numPr>
      <w:contextualSpacing/>
    </w:pPr>
  </w:style>
  <w:style w:type="paragraph" w:styleId="Punktliste5">
    <w:name w:val="List Bullet 5"/>
    <w:basedOn w:val="Normal"/>
    <w:uiPriority w:val="99"/>
    <w:semiHidden/>
    <w:unhideWhenUsed/>
    <w:rsid w:val="0033623B"/>
    <w:pPr>
      <w:numPr>
        <w:numId w:val="15"/>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uiPriority w:val="9"/>
    <w:rsid w:val="00780955"/>
    <w:rPr>
      <w:rFonts w:ascii="Calibri" w:eastAsiaTheme="majorEastAsia" w:hAnsi="Calibri" w:cstheme="majorBidi"/>
      <w:b/>
      <w:sz w:val="32"/>
      <w:szCs w:val="32"/>
    </w:rPr>
  </w:style>
  <w:style w:type="character" w:customStyle="1" w:styleId="Hashtag1">
    <w:name w:val="Hashtag1"/>
    <w:basedOn w:val="Standardskriftforavsnitt"/>
    <w:uiPriority w:val="99"/>
    <w:semiHidden/>
    <w:unhideWhenUsed/>
    <w:rsid w:val="00780955"/>
    <w:rPr>
      <w:color w:val="2B579A"/>
      <w:shd w:val="clear" w:color="auto" w:fill="E1DFDD"/>
    </w:rPr>
  </w:style>
  <w:style w:type="character" w:customStyle="1" w:styleId="Mention1">
    <w:name w:val="Mention1"/>
    <w:basedOn w:val="Standardskriftforavsnitt"/>
    <w:uiPriority w:val="99"/>
    <w:semiHidden/>
    <w:unhideWhenUsed/>
    <w:rsid w:val="00780955"/>
    <w:rPr>
      <w:color w:val="2B579A"/>
      <w:shd w:val="clear" w:color="auto" w:fill="E1DFDD"/>
    </w:rPr>
  </w:style>
  <w:style w:type="character" w:customStyle="1" w:styleId="SmartHyperlink1">
    <w:name w:val="Smart Hyperlink1"/>
    <w:basedOn w:val="Standardskriftforavsnitt"/>
    <w:uiPriority w:val="99"/>
    <w:semiHidden/>
    <w:unhideWhenUsed/>
    <w:rsid w:val="00780955"/>
    <w:rPr>
      <w:u w:val="dotted"/>
    </w:rPr>
  </w:style>
  <w:style w:type="character" w:customStyle="1" w:styleId="SmartLink1">
    <w:name w:val="SmartLink1"/>
    <w:basedOn w:val="Standardskriftforavsnitt"/>
    <w:uiPriority w:val="99"/>
    <w:semiHidden/>
    <w:unhideWhenUsed/>
    <w:rsid w:val="00780955"/>
    <w:rPr>
      <w:color w:val="003283" w:themeColor="hyperlink"/>
      <w:u w:val="single"/>
      <w:shd w:val="clear" w:color="auto" w:fill="E1DFDD"/>
    </w:rPr>
  </w:style>
  <w:style w:type="character" w:customStyle="1" w:styleId="UnresolvedMention1">
    <w:name w:val="Unresolved Mention1"/>
    <w:basedOn w:val="Standardskriftforavsnitt"/>
    <w:uiPriority w:val="99"/>
    <w:semiHidden/>
    <w:unhideWhenUsed/>
    <w:rsid w:val="00780955"/>
    <w:rPr>
      <w:color w:val="605E5C"/>
      <w:shd w:val="clear" w:color="auto" w:fill="E1DFDD"/>
    </w:rPr>
  </w:style>
  <w:style w:type="table" w:customStyle="1" w:styleId="Stil2">
    <w:name w:val="Stil2"/>
    <w:basedOn w:val="Vanligtabell"/>
    <w:uiPriority w:val="99"/>
    <w:rsid w:val="00780955"/>
    <w:pPr>
      <w:spacing w:after="0" w:line="240" w:lineRule="auto"/>
    </w:pPr>
    <w:tblPr>
      <w:tblCellMar>
        <w:left w:w="0" w:type="dxa"/>
        <w:right w:w="0" w:type="dxa"/>
      </w:tblCellMar>
    </w:tblPr>
  </w:style>
  <w:style w:type="character" w:customStyle="1" w:styleId="UnresolvedMention2">
    <w:name w:val="Unresolved Mention2"/>
    <w:basedOn w:val="Standardskriftforavsnitt"/>
    <w:uiPriority w:val="99"/>
    <w:semiHidden/>
    <w:unhideWhenUsed/>
    <w:rsid w:val="00780955"/>
    <w:rPr>
      <w:color w:val="605E5C"/>
      <w:shd w:val="clear" w:color="auto" w:fill="E1DFDD"/>
    </w:rPr>
  </w:style>
  <w:style w:type="paragraph" w:styleId="Revisjon">
    <w:name w:val="Revision"/>
    <w:hidden/>
    <w:uiPriority w:val="99"/>
    <w:semiHidden/>
    <w:rsid w:val="00780955"/>
    <w:pPr>
      <w:spacing w:after="0" w:line="240" w:lineRule="auto"/>
    </w:pPr>
  </w:style>
  <w:style w:type="table" w:customStyle="1" w:styleId="SykehusinnkjpBl1">
    <w:name w:val="Sykehusinnkjøp Blå1"/>
    <w:basedOn w:val="Vanligtabell"/>
    <w:uiPriority w:val="99"/>
    <w:rsid w:val="00780955"/>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780955"/>
  </w:style>
  <w:style w:type="table" w:customStyle="1" w:styleId="Tabellrutenett10">
    <w:name w:val="Tabellrutenett1"/>
    <w:basedOn w:val="Vanligtabell"/>
    <w:next w:val="Tabellrutenett"/>
    <w:uiPriority w:val="59"/>
    <w:rsid w:val="003A6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xx@xx.x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x.x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ykehusinnkjop.no/Documents/Om%20oss/Samfunnsansvar/Europeisk%20utfasingsl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waj\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52A29D7764A3D8BF974AC62A4E4FF"/>
        <w:category>
          <w:name w:val="Generelt"/>
          <w:gallery w:val="placeholder"/>
        </w:category>
        <w:types>
          <w:type w:val="bbPlcHdr"/>
        </w:types>
        <w:behaviors>
          <w:behavior w:val="content"/>
        </w:behaviors>
        <w:guid w:val="{E6BA2BE4-FA8C-4F35-9AF0-6CC0367128ED}"/>
      </w:docPartPr>
      <w:docPartBody>
        <w:p w:rsidR="00D02D4F" w:rsidRDefault="00BB555F" w:rsidP="00BB555F">
          <w:pPr>
            <w:pStyle w:val="E5052A29D7764A3D8BF974AC62A4E4FF"/>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D8B4B31616A24426990815DA6C2AA009"/>
        <w:category>
          <w:name w:val="Generelt"/>
          <w:gallery w:val="placeholder"/>
        </w:category>
        <w:types>
          <w:type w:val="bbPlcHdr"/>
        </w:types>
        <w:behaviors>
          <w:behavior w:val="content"/>
        </w:behaviors>
        <w:guid w:val="{0BD50A5B-31D1-4C9B-89A9-895EADBEA46B}"/>
      </w:docPartPr>
      <w:docPartBody>
        <w:p w:rsidR="00D02D4F" w:rsidRDefault="00BB555F" w:rsidP="00BB555F">
          <w:pPr>
            <w:pStyle w:val="D8B4B31616A24426990815DA6C2AA009"/>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5F"/>
    <w:rsid w:val="00020215"/>
    <w:rsid w:val="00175266"/>
    <w:rsid w:val="001918D7"/>
    <w:rsid w:val="001F096F"/>
    <w:rsid w:val="00396AC8"/>
    <w:rsid w:val="00400AB5"/>
    <w:rsid w:val="005C4257"/>
    <w:rsid w:val="005D785A"/>
    <w:rsid w:val="00661884"/>
    <w:rsid w:val="006A1E7D"/>
    <w:rsid w:val="007F12CC"/>
    <w:rsid w:val="00A360C7"/>
    <w:rsid w:val="00A952B0"/>
    <w:rsid w:val="00BB555F"/>
    <w:rsid w:val="00BE1182"/>
    <w:rsid w:val="00C35984"/>
    <w:rsid w:val="00C828E6"/>
    <w:rsid w:val="00D02D4F"/>
    <w:rsid w:val="00D57208"/>
    <w:rsid w:val="00DD4EC3"/>
    <w:rsid w:val="00E4567A"/>
    <w:rsid w:val="00F9496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5052A29D7764A3D8BF974AC62A4E4FF">
    <w:name w:val="E5052A29D7764A3D8BF974AC62A4E4FF"/>
    <w:rsid w:val="00BB555F"/>
  </w:style>
  <w:style w:type="paragraph" w:customStyle="1" w:styleId="D8B4B31616A24426990815DA6C2AA009">
    <w:name w:val="D8B4B31616A24426990815DA6C2AA009"/>
    <w:rsid w:val="00BB5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root>
  <klassifisering> </klassifisering>
</root>
</file>

<file path=customXml/item5.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 xsi:nil="true"/>
    <_Status xmlns="http://schemas.microsoft.com/sharepoint/v3/fields">Ikke startet</_Status>
    <Tilordnet xmlns="ceb63489-f63f-49bb-80d7-9200be2bf1cf">
      <UserInfo>
        <DisplayName/>
        <AccountId xsi:nil="true"/>
        <AccountType/>
      </UserInfo>
    </Tilordnet>
    <Dokumenttype xmlns="ceb63489-f63f-49bb-80d7-9200be2bf1cf">Avtalemal</Dokumenttype>
    <Gyldig_x0020_fra xmlns="ceb63489-f63f-49bb-80d7-9200be2bf1cf">2022-04-04T22:00:00+00:00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8342E7F9-4C70-4131-8CCF-99D4ED1D8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E19ED-F827-4AC6-A011-B7E4870DAAD1}">
  <ds:schemaRefs>
    <ds:schemaRef ds:uri="http://schemas.openxmlformats.org/officeDocument/2006/bibliography"/>
  </ds:schemaRefs>
</ds:datastoreItem>
</file>

<file path=customXml/itemProps4.xml><?xml version="1.0" encoding="utf-8"?>
<ds:datastoreItem xmlns:ds="http://schemas.openxmlformats.org/officeDocument/2006/customXml" ds:itemID="{649918F2-B2D5-43B2-A51C-414B10F8D08B}">
  <ds:schemaRefs/>
</ds:datastoreItem>
</file>

<file path=customXml/itemProps5.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327</TotalTime>
  <Pages>19</Pages>
  <Words>7188</Words>
  <Characters>38102</Characters>
  <Application>Microsoft Office Word</Application>
  <DocSecurity>0</DocSecurity>
  <Lines>317</Lines>
  <Paragraphs>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Dorota Wajgiel-Hedkvist</cp:lastModifiedBy>
  <cp:revision>158</cp:revision>
  <dcterms:created xsi:type="dcterms:W3CDTF">2023-02-28T08:42:00Z</dcterms:created>
  <dcterms:modified xsi:type="dcterms:W3CDTF">2023-03-10T11:16:00Z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