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B701" w14:textId="00000E82" w:rsidR="00E33E74" w:rsidRDefault="002D1F69" w:rsidP="00200A6B">
      <w:r>
        <w:rPr>
          <w:noProof/>
          <w:lang w:eastAsia="nb-NO"/>
        </w:rPr>
        <w:drawing>
          <wp:anchor distT="0" distB="0" distL="114300" distR="114300" simplePos="0" relativeHeight="251658241" behindDoc="1" locked="0" layoutInCell="1" allowOverlap="1" wp14:anchorId="721717F9" wp14:editId="1D394EF8">
            <wp:simplePos x="0" y="0"/>
            <wp:positionH relativeFrom="page">
              <wp:posOffset>60325</wp:posOffset>
            </wp:positionH>
            <wp:positionV relativeFrom="page">
              <wp:align>top</wp:align>
            </wp:positionV>
            <wp:extent cx="7559675" cy="10697845"/>
            <wp:effectExtent l="0" t="0" r="3175" b="8255"/>
            <wp:wrapNone/>
            <wp:docPr id="9" name="Grafik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-Styrende-01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508C9" w14:textId="7D8774C1" w:rsidR="003F2801" w:rsidRDefault="003F2801" w:rsidP="00200A6B"/>
    <w:p w14:paraId="27A7D515" w14:textId="1F19ABF4" w:rsidR="001137B0" w:rsidRDefault="001137B0" w:rsidP="00200A6B"/>
    <w:sdt>
      <w:sdtPr>
        <w:id w:val="47576113"/>
        <w:docPartObj>
          <w:docPartGallery w:val="Cover Pages"/>
          <w:docPartUnique/>
        </w:docPartObj>
      </w:sdtPr>
      <w:sdtEndPr/>
      <w:sdtContent>
        <w:p w14:paraId="732D3C2E" w14:textId="42EFAE57" w:rsidR="00A72534" w:rsidRDefault="00A72534" w:rsidP="00200A6B"/>
        <w:tbl>
          <w:tblPr>
            <w:tblStyle w:val="Stil2"/>
            <w:tblpPr w:leftFromText="142" w:rightFromText="142" w:vertAnchor="page" w:horzAnchor="page" w:tblpX="965" w:tblpY="4316"/>
            <w:tblW w:w="10065" w:type="dxa"/>
            <w:tblLayout w:type="fixed"/>
            <w:tblLook w:val="04A0" w:firstRow="1" w:lastRow="0" w:firstColumn="1" w:lastColumn="0" w:noHBand="0" w:noVBand="1"/>
          </w:tblPr>
          <w:tblGrid>
            <w:gridCol w:w="10065"/>
          </w:tblGrid>
          <w:tr w:rsidR="00A72534" w:rsidRPr="00934498" w14:paraId="102306E5" w14:textId="77777777" w:rsidTr="001479F2">
            <w:trPr>
              <w:trHeight w:hRule="exact" w:val="1701"/>
            </w:trPr>
            <w:tc>
              <w:tcPr>
                <w:tcW w:w="10065" w:type="dxa"/>
              </w:tcPr>
              <w:p w14:paraId="296AA8D3" w14:textId="5DBCAF19" w:rsidR="00A72534" w:rsidRPr="00934498" w:rsidRDefault="00A72534" w:rsidP="001479F2">
                <w:pPr>
                  <w:autoSpaceDE w:val="0"/>
                  <w:autoSpaceDN w:val="0"/>
                  <w:adjustRightInd w:val="0"/>
                  <w:spacing w:after="60"/>
                  <w:ind w:left="198"/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</w:pPr>
                <w:r w:rsidRPr="00934498"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  <w:t>Sykehusinnkjøp HF</w:t>
                </w:r>
              </w:p>
              <w:p w14:paraId="7BDB60B8" w14:textId="77777777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Organisasjonsnummer 916 879 067</w:t>
                </w:r>
              </w:p>
              <w:p w14:paraId="2A1A6A48" w14:textId="06F78292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 xml:space="preserve">Telefon </w:t>
                </w:r>
                <w:r w:rsidR="00C348E4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 xml:space="preserve">+47 </w:t>
                </w: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78 95 07 00</w:t>
                </w:r>
              </w:p>
              <w:p w14:paraId="526C1450" w14:textId="624B7BBB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post@sykehusinnkjop.no</w:t>
                </w:r>
              </w:p>
              <w:p w14:paraId="175417D5" w14:textId="70912723" w:rsidR="00A72534" w:rsidRPr="00934498" w:rsidRDefault="00A72534" w:rsidP="001479F2">
                <w:pPr>
                  <w:ind w:left="198"/>
                  <w:rPr>
                    <w:color w:val="00529B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Sykehusinnkjøp HF, Postboks 40, 9811 Vadsø</w:t>
                </w:r>
              </w:p>
            </w:tc>
          </w:tr>
          <w:tr w:rsidR="00A72534" w:rsidRPr="00934498" w14:paraId="6B6EB828" w14:textId="77777777" w:rsidTr="001479F2">
            <w:tc>
              <w:tcPr>
                <w:tcW w:w="10065" w:type="dxa"/>
              </w:tcPr>
              <w:sdt>
                <w:sdtPr>
                  <w:rPr>
                    <w:b/>
                    <w:color w:val="003283"/>
                    <w:sz w:val="88"/>
                    <w:szCs w:val="88"/>
                  </w:rPr>
                  <w:id w:val="569235837"/>
                  <w:placeholder>
                    <w:docPart w:val="A655B0C955E14216AC51243A9697FACB"/>
                  </w:placeholder>
                  <w:text/>
                </w:sdtPr>
                <w:sdtEndPr/>
                <w:sdtContent>
                  <w:p w14:paraId="2ACC41BB" w14:textId="0FDDED38" w:rsidR="00A72534" w:rsidRPr="0023365A" w:rsidRDefault="00BC184C" w:rsidP="001479F2">
                    <w:pPr>
                      <w:contextualSpacing/>
                      <w:rPr>
                        <w:b/>
                        <w:sz w:val="104"/>
                        <w:szCs w:val="104"/>
                      </w:rPr>
                    </w:pPr>
                    <w:r w:rsidRPr="00DD1046">
                      <w:rPr>
                        <w:b/>
                        <w:color w:val="003283"/>
                        <w:sz w:val="88"/>
                        <w:szCs w:val="88"/>
                      </w:rPr>
                      <w:t>Konkurransebestemmelser</w:t>
                    </w:r>
                  </w:p>
                </w:sdtContent>
              </w:sdt>
              <w:sdt>
                <w:sdtPr>
                  <w:rPr>
                    <w:color w:val="00529B"/>
                    <w:spacing w:val="-20"/>
                    <w:sz w:val="40"/>
                    <w:szCs w:val="40"/>
                  </w:rPr>
                  <w:alias w:val="Undertittel"/>
                  <w:tag w:val="Undertittel"/>
                  <w:id w:val="571550917"/>
                  <w:placeholder>
                    <w:docPart w:val="1F1D1D7859AE4943BC57F7952775F101"/>
                  </w:placeholder>
                  <w:text/>
                </w:sdtPr>
                <w:sdtEndPr/>
                <w:sdtContent>
                  <w:p w14:paraId="790261CC" w14:textId="0808E382" w:rsidR="00A72534" w:rsidRPr="00934498" w:rsidRDefault="00F30D0C" w:rsidP="00F30D0C">
                    <w:pPr>
                      <w:rPr>
                        <w:color w:val="00529B"/>
                        <w:spacing w:val="-20"/>
                        <w:sz w:val="40"/>
                        <w:szCs w:val="40"/>
                      </w:rPr>
                    </w:pP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>Forenklet forespørsel</w:t>
                    </w:r>
                    <w:r w:rsidR="00DE3EA6"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>e</w:t>
                    </w:r>
                    <w:r w:rsidR="00761663">
                      <w:rPr>
                        <w:color w:val="00529B"/>
                        <w:spacing w:val="-20"/>
                        <w:sz w:val="40"/>
                        <w:szCs w:val="40"/>
                      </w:rPr>
                      <w:t>tter</w:t>
                    </w: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lov om offentlige anskaffelser og forskrift om offentlige anskaffelser del I </w:t>
                    </w:r>
                  </w:p>
                </w:sdtContent>
              </w:sdt>
            </w:tc>
          </w:tr>
          <w:tr w:rsidR="003731DA" w:rsidRPr="00934498" w14:paraId="64A55C9D" w14:textId="77777777" w:rsidTr="001479F2">
            <w:tc>
              <w:tcPr>
                <w:tcW w:w="10065" w:type="dxa"/>
              </w:tcPr>
              <w:p w14:paraId="08273EEA" w14:textId="77777777" w:rsidR="003731DA" w:rsidRPr="003731DA" w:rsidRDefault="003731DA" w:rsidP="001479F2">
                <w:pPr>
                  <w:contextualSpacing/>
                  <w:rPr>
                    <w:b/>
                    <w:color w:val="003283"/>
                    <w:sz w:val="40"/>
                    <w:szCs w:val="40"/>
                  </w:rPr>
                </w:pPr>
              </w:p>
            </w:tc>
          </w:tr>
          <w:tr w:rsidR="003731DA" w:rsidRPr="00934498" w14:paraId="20ADADC7" w14:textId="77777777" w:rsidTr="001479F2">
            <w:tc>
              <w:tcPr>
                <w:tcW w:w="10065" w:type="dxa"/>
              </w:tcPr>
              <w:p w14:paraId="36DEE96C" w14:textId="37A0EDC1" w:rsidR="003731DA" w:rsidRPr="003731DA" w:rsidRDefault="00DA3CAC" w:rsidP="001479F2">
                <w:pPr>
                  <w:contextualSpacing/>
                  <w:rPr>
                    <w:b/>
                    <w:color w:val="003283"/>
                    <w:sz w:val="40"/>
                    <w:szCs w:val="40"/>
                  </w:rPr>
                </w:pPr>
                <w:r>
                  <w:rPr>
                    <w:color w:val="00529B"/>
                    <w:spacing w:val="-20"/>
                    <w:sz w:val="40"/>
                    <w:szCs w:val="40"/>
                  </w:rPr>
                  <w:t>CPAP maskiner til nyfødt intensiv, Haugesund sjukehus</w:t>
                </w:r>
              </w:p>
            </w:tc>
          </w:tr>
        </w:tbl>
        <w:p w14:paraId="226CEB75" w14:textId="572EB708" w:rsidR="00781EE7" w:rsidRPr="00B147DA" w:rsidRDefault="00A72534" w:rsidP="00781EE7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B8BDCC1" wp14:editId="4AC11DE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59675" cy="10691495"/>
                    <wp:effectExtent l="0" t="0" r="3175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9675" cy="10691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<w:pict w14:anchorId="1DE6797C">
                  <v:rect id="Rektangel 1" style="position:absolute;margin-left:0;margin-top:0;width:595.25pt;height:8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hite [3212]" stroked="f" strokeweight="1pt" w14:anchorId="4CC22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7919BBB" w14:textId="42720A9A" w:rsidR="00781EE7" w:rsidRDefault="00813819" w:rsidP="00781EE7">
      <w:pPr>
        <w:pStyle w:val="Overskrift1"/>
      </w:pPr>
      <w:bookmarkStart w:id="0" w:name="_Toc51254584"/>
      <w:r>
        <w:lastRenderedPageBreak/>
        <w:t>Generell informasjon om konkurransen</w:t>
      </w:r>
      <w:bookmarkEnd w:id="0"/>
    </w:p>
    <w:p w14:paraId="38101F90" w14:textId="77777777" w:rsidR="00813819" w:rsidRDefault="00813819" w:rsidP="00813819">
      <w:pPr>
        <w:pStyle w:val="Overskrift2"/>
      </w:pPr>
      <w:bookmarkStart w:id="1" w:name="_Toc51254585"/>
      <w:r>
        <w:t>Oppdragsgiver og kunde</w:t>
      </w:r>
      <w:bookmarkEnd w:id="1"/>
    </w:p>
    <w:p w14:paraId="5D97ADDA" w14:textId="4E97ADD2" w:rsidR="00813819" w:rsidRPr="00813819" w:rsidRDefault="00813819" w:rsidP="00813819">
      <w:r>
        <w:t>Oppdragsgiver for denne konkurransen er</w:t>
      </w:r>
      <w:r w:rsidR="00C9006D">
        <w:t xml:space="preserve"> </w:t>
      </w:r>
      <w:r w:rsidR="00C9006D" w:rsidRPr="0083148B">
        <w:t>Sykehusinnkjøp HF.</w:t>
      </w:r>
    </w:p>
    <w:p w14:paraId="1EF57C88" w14:textId="035B8A4F" w:rsidR="00813819" w:rsidRDefault="002401A3" w:rsidP="00813819">
      <w:r w:rsidRPr="002401A3">
        <w:t>Sykehusinnkjøp HF er eid av de fire regionale helseforetakene, Helse Sør-Øst RHF, Helse Vest RHF, Helse Midt-Norge RHF og Helse N</w:t>
      </w:r>
      <w:r w:rsidRPr="009D378B">
        <w:t>ord RHF, hvorav eierandelen er på 25 prosent hver</w:t>
      </w:r>
      <w:r w:rsidR="00813819" w:rsidRPr="009D378B">
        <w:t>. Sykehusinnkjøp HF</w:t>
      </w:r>
      <w:r w:rsidRPr="009D378B">
        <w:t>,</w:t>
      </w:r>
      <w:r w:rsidR="00813819" w:rsidRPr="009D378B">
        <w:t xml:space="preserve"> divisjon </w:t>
      </w:r>
      <w:r w:rsidR="009C5E3A" w:rsidRPr="009D378B">
        <w:t>vest</w:t>
      </w:r>
      <w:r w:rsidR="00813819" w:rsidRPr="009D378B">
        <w:t xml:space="preserve"> er avtaleforvalter. </w:t>
      </w:r>
      <w:r w:rsidR="00813819">
        <w:t xml:space="preserve">For mer informasjon, se </w:t>
      </w:r>
      <w:hyperlink r:id="rId13" w:history="1">
        <w:r w:rsidR="00813819" w:rsidRPr="0072718B">
          <w:rPr>
            <w:rStyle w:val="Hyperkobling"/>
          </w:rPr>
          <w:t>www.sykehusinnkjop.no</w:t>
        </w:r>
      </w:hyperlink>
      <w:r w:rsidR="00813819">
        <w:t>.</w:t>
      </w:r>
    </w:p>
    <w:p w14:paraId="72916070" w14:textId="4C67ED4C" w:rsidR="00813819" w:rsidRPr="00DB5ABA" w:rsidRDefault="00813819" w:rsidP="00DB5ABA">
      <w:pPr>
        <w:rPr>
          <w:color w:val="00B0F0"/>
        </w:rPr>
      </w:pPr>
      <w:r>
        <w:t>Sykehusinnkjøp</w:t>
      </w:r>
      <w:r w:rsidRPr="009D378B">
        <w:t xml:space="preserve"> HF gjennomfører anskaffelsen på vegne av Kunden. Kunde</w:t>
      </w:r>
      <w:r w:rsidR="00EC5EEC" w:rsidRPr="009D378B">
        <w:t>n</w:t>
      </w:r>
      <w:r w:rsidR="009C5E3A" w:rsidRPr="009D378B">
        <w:t xml:space="preserve"> på denne avtalen er Helse Fonna HF</w:t>
      </w:r>
      <w:r w:rsidRPr="009D378B">
        <w:t>.</w:t>
      </w:r>
    </w:p>
    <w:p w14:paraId="4E2D9C4D" w14:textId="77777777" w:rsidR="00FF52D8" w:rsidRDefault="00813819" w:rsidP="00813819">
      <w:pPr>
        <w:pStyle w:val="Overskrift2"/>
      </w:pPr>
      <w:bookmarkStart w:id="2" w:name="_Toc51254586"/>
      <w:r>
        <w:t>Anskaffelsens formål og omfang</w:t>
      </w:r>
      <w:bookmarkEnd w:id="2"/>
    </w:p>
    <w:p w14:paraId="0B82FE4A" w14:textId="33CDE240" w:rsidR="009C5E3A" w:rsidRPr="00DA3CAC" w:rsidRDefault="00813819" w:rsidP="00813819">
      <w:r w:rsidRPr="00DA3CAC">
        <w:t xml:space="preserve">Anskaffelsens formål er </w:t>
      </w:r>
      <w:r w:rsidR="009C5E3A" w:rsidRPr="00DA3CAC">
        <w:t>å skifte ut eksisterende utstyr.</w:t>
      </w:r>
    </w:p>
    <w:p w14:paraId="37DEE6B7" w14:textId="6AD8D426" w:rsidR="009C5E3A" w:rsidRDefault="009C5E3A" w:rsidP="00813819">
      <w:r w:rsidRPr="00DA3CAC">
        <w:t xml:space="preserve">Det ønskes tilbud på to stykk </w:t>
      </w:r>
      <w:r w:rsidR="00DA3CAC" w:rsidRPr="00DA3CAC">
        <w:t>CPAP</w:t>
      </w:r>
      <w:r w:rsidRPr="00DA3CAC">
        <w:t xml:space="preserve"> </w:t>
      </w:r>
      <w:r w:rsidR="00DA3CAC">
        <w:t>maskiner</w:t>
      </w:r>
      <w:r w:rsidR="00DA3CAC" w:rsidRPr="00DA3CAC">
        <w:t xml:space="preserve">, inkludert </w:t>
      </w:r>
      <w:proofErr w:type="spellStart"/>
      <w:r w:rsidR="00DA3CAC" w:rsidRPr="00DA3CAC">
        <w:t>BiPAP</w:t>
      </w:r>
      <w:proofErr w:type="spellEnd"/>
      <w:r w:rsidR="00DA3CAC" w:rsidRPr="00DA3CAC">
        <w:t xml:space="preserve"> og O2 terapi</w:t>
      </w:r>
      <w:r w:rsidRPr="00DA3CAC">
        <w:t>, med opsjon på ytterligere to apparater.</w:t>
      </w:r>
      <w:r w:rsidR="004511C3">
        <w:t xml:space="preserve"> </w:t>
      </w:r>
    </w:p>
    <w:p w14:paraId="1B4F99E9" w14:textId="16E38710" w:rsidR="004511C3" w:rsidRDefault="004511C3" w:rsidP="00813819">
      <w:r>
        <w:t xml:space="preserve">Data fra utstyr skal leveres til elektronisk kurveløsning og tilbudt utstyr må kunne gjøre dette via Helse Vest sin løsning som per i dag er </w:t>
      </w:r>
      <w:proofErr w:type="spellStart"/>
      <w:r>
        <w:t>CapsuleTech</w:t>
      </w:r>
      <w:proofErr w:type="spellEnd"/>
      <w:r>
        <w:t xml:space="preserve"> </w:t>
      </w:r>
      <w:proofErr w:type="spellStart"/>
      <w:r>
        <w:t>SmartLinx</w:t>
      </w:r>
      <w:proofErr w:type="spellEnd"/>
      <w:r>
        <w:t>.</w:t>
      </w:r>
    </w:p>
    <w:p w14:paraId="52ABF49B" w14:textId="4EE07454" w:rsidR="009C5E3A" w:rsidRPr="00DA3CAC" w:rsidRDefault="009C5E3A" w:rsidP="00813819">
      <w:r w:rsidRPr="00DA3CAC">
        <w:t>Fukter og tralle til samtlige apparater skal tilbys som opsjon. I tillegg skal det tilbys opsjon på service og servicekurs.</w:t>
      </w:r>
    </w:p>
    <w:p w14:paraId="31216FE1" w14:textId="69EF63CC" w:rsidR="00813819" w:rsidRPr="005F440D" w:rsidRDefault="00813819" w:rsidP="00813819">
      <w:pPr>
        <w:rPr>
          <w:color w:val="0070C0"/>
        </w:rPr>
      </w:pPr>
      <w:r>
        <w:t xml:space="preserve">Se </w:t>
      </w:r>
      <w:r w:rsidR="005F440D">
        <w:t>B</w:t>
      </w:r>
      <w:r w:rsidR="00662185">
        <w:t>ilag</w:t>
      </w:r>
      <w:r w:rsidR="004B05E3">
        <w:t xml:space="preserve"> </w:t>
      </w:r>
      <w:r w:rsidR="009C5E3A" w:rsidRPr="00DA3CAC">
        <w:t>2</w:t>
      </w:r>
      <w:r w:rsidR="005F440D" w:rsidRPr="00DA3CAC">
        <w:t xml:space="preserve"> –</w:t>
      </w:r>
      <w:r w:rsidR="004B05E3" w:rsidRPr="00DA3CAC">
        <w:t xml:space="preserve"> </w:t>
      </w:r>
      <w:r w:rsidRPr="00DA3CAC">
        <w:t xml:space="preserve">Kravspesifikasjon og </w:t>
      </w:r>
      <w:r w:rsidR="005F440D" w:rsidRPr="00DA3CAC">
        <w:t>B</w:t>
      </w:r>
      <w:r w:rsidR="00662185" w:rsidRPr="00DA3CAC">
        <w:t>ilag</w:t>
      </w:r>
      <w:r w:rsidR="004B05E3" w:rsidRPr="00DA3CAC">
        <w:t xml:space="preserve"> </w:t>
      </w:r>
      <w:r w:rsidR="009C5E3A" w:rsidRPr="00DA3CAC">
        <w:t>1</w:t>
      </w:r>
      <w:r w:rsidR="005F440D" w:rsidRPr="00DA3CAC">
        <w:t xml:space="preserve"> –</w:t>
      </w:r>
      <w:r w:rsidR="004B05E3" w:rsidRPr="00DA3CAC">
        <w:t xml:space="preserve"> </w:t>
      </w:r>
      <w:r w:rsidRPr="00DA3CAC">
        <w:t>Pris</w:t>
      </w:r>
      <w:r w:rsidR="00DB5ABA" w:rsidRPr="00DA3CAC">
        <w:t xml:space="preserve">skjema </w:t>
      </w:r>
      <w:r w:rsidR="00DB5ABA">
        <w:t>for nærmere beskrivelse.</w:t>
      </w:r>
    </w:p>
    <w:p w14:paraId="6ACDE70C" w14:textId="77777777" w:rsidR="00813819" w:rsidRDefault="00813819" w:rsidP="00813819">
      <w:pPr>
        <w:pStyle w:val="Overskrift2"/>
      </w:pPr>
      <w:bookmarkStart w:id="3" w:name="_Toc51254587"/>
      <w:r>
        <w:t>Avtaletype</w:t>
      </w:r>
      <w:bookmarkEnd w:id="3"/>
    </w:p>
    <w:p w14:paraId="58BDEF8B" w14:textId="40D665D5" w:rsidR="00813819" w:rsidRPr="009D378B" w:rsidRDefault="00813819" w:rsidP="00813819">
      <w:r w:rsidRPr="009D378B">
        <w:t>Kjøpsavtale</w:t>
      </w:r>
      <w:r w:rsidR="00175731">
        <w:t>.</w:t>
      </w:r>
    </w:p>
    <w:p w14:paraId="1D4D07F8" w14:textId="77777777" w:rsidR="00813819" w:rsidRPr="009D378B" w:rsidRDefault="00813819" w:rsidP="00813819">
      <w:pPr>
        <w:pStyle w:val="Overskrift2"/>
      </w:pPr>
      <w:bookmarkStart w:id="4" w:name="_Toc51254588"/>
      <w:r w:rsidRPr="009D378B">
        <w:t>Avtaleperiode</w:t>
      </w:r>
      <w:bookmarkEnd w:id="4"/>
    </w:p>
    <w:p w14:paraId="0AB9B6EC" w14:textId="4301F3BF" w:rsidR="00A72534" w:rsidRPr="009D378B" w:rsidRDefault="00A1369B" w:rsidP="00813819">
      <w:r w:rsidRPr="009D378B">
        <w:t>Det vil bli inngått kjøpsavtale med varig</w:t>
      </w:r>
      <w:r w:rsidR="009C5E3A" w:rsidRPr="009D378B">
        <w:t>het så lenge utstyret er i bruk.</w:t>
      </w:r>
    </w:p>
    <w:p w14:paraId="3CF0BF1A" w14:textId="7921BED9" w:rsidR="009C5E3A" w:rsidRPr="009D378B" w:rsidRDefault="009C5E3A" w:rsidP="00813819">
      <w:r w:rsidRPr="009D378B">
        <w:t>Opsjon på tilleggsutstyr skal ha en varighet på fire år etter inngått kontrakt.</w:t>
      </w:r>
    </w:p>
    <w:p w14:paraId="1EA38CD6" w14:textId="75BD8AC9" w:rsidR="009C5E3A" w:rsidRPr="009D378B" w:rsidRDefault="009C5E3A" w:rsidP="00813819">
      <w:r w:rsidRPr="009D378B">
        <w:t>Opsjon på service og servicekurs skal ha varighet så lenge utstyret er bruk av foretaket.</w:t>
      </w:r>
    </w:p>
    <w:p w14:paraId="0201556A" w14:textId="77777777" w:rsidR="00A72534" w:rsidRDefault="00A72534" w:rsidP="00A72534">
      <w:pPr>
        <w:pStyle w:val="Overskrift2"/>
      </w:pPr>
      <w:bookmarkStart w:id="5" w:name="_Toc51254590"/>
      <w:r>
        <w:t>Konkurransegrunnlaget</w:t>
      </w:r>
      <w:bookmarkEnd w:id="5"/>
    </w:p>
    <w:p w14:paraId="2E625D7F" w14:textId="21740B8B" w:rsidR="00A72534" w:rsidRDefault="00A72534" w:rsidP="00A72534">
      <w:r>
        <w:t xml:space="preserve">Konkurransegrunnlaget består av </w:t>
      </w:r>
      <w:r w:rsidR="00BD3AAB">
        <w:t>følgende dokumenter</w:t>
      </w:r>
      <w:r>
        <w:t>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980"/>
        <w:gridCol w:w="7036"/>
      </w:tblGrid>
      <w:tr w:rsidR="00A72534" w14:paraId="4660B79B" w14:textId="77777777" w:rsidTr="00A7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0EA9995D" w14:textId="77777777" w:rsidR="00A72534" w:rsidRDefault="00A72534" w:rsidP="00A72534">
            <w:r>
              <w:t>Dokument</w:t>
            </w:r>
          </w:p>
        </w:tc>
        <w:tc>
          <w:tcPr>
            <w:tcW w:w="7036" w:type="dxa"/>
          </w:tcPr>
          <w:p w14:paraId="1B6D2CE9" w14:textId="77777777" w:rsidR="00A72534" w:rsidRDefault="00A72534" w:rsidP="00A72534">
            <w:r>
              <w:t>Navn</w:t>
            </w:r>
          </w:p>
        </w:tc>
      </w:tr>
      <w:tr w:rsidR="00BD3AAB" w14:paraId="3D0BDCD3" w14:textId="77777777" w:rsidTr="00A72534">
        <w:tc>
          <w:tcPr>
            <w:tcW w:w="1980" w:type="dxa"/>
          </w:tcPr>
          <w:p w14:paraId="4BB108BF" w14:textId="038B7BF8" w:rsidR="00BD3AAB" w:rsidRPr="00DA3CAC" w:rsidRDefault="00DA3CAC" w:rsidP="00A72534">
            <w:r w:rsidRPr="00DA3CAC">
              <w:t>Dette dokumentet</w:t>
            </w:r>
          </w:p>
        </w:tc>
        <w:tc>
          <w:tcPr>
            <w:tcW w:w="7036" w:type="dxa"/>
          </w:tcPr>
          <w:p w14:paraId="61A97574" w14:textId="65656209" w:rsidR="00BD3AAB" w:rsidRPr="00DA3CAC" w:rsidRDefault="00BD3AAB" w:rsidP="00A72534">
            <w:r w:rsidRPr="00DA3CAC">
              <w:t>Konkurransebestemmelser</w:t>
            </w:r>
          </w:p>
        </w:tc>
      </w:tr>
      <w:tr w:rsidR="00A72534" w14:paraId="7BD14E0E" w14:textId="77777777" w:rsidTr="00A72534">
        <w:tc>
          <w:tcPr>
            <w:tcW w:w="1980" w:type="dxa"/>
          </w:tcPr>
          <w:p w14:paraId="0770860C" w14:textId="3BC7C659" w:rsidR="00A72534" w:rsidRPr="00DA3CAC" w:rsidRDefault="00A72534" w:rsidP="00A72534">
            <w:r w:rsidRPr="00DA3CAC">
              <w:t>Vedlegg</w:t>
            </w:r>
            <w:r w:rsidR="00BD3AAB" w:rsidRPr="00DA3CAC">
              <w:t xml:space="preserve"> </w:t>
            </w:r>
            <w:r w:rsidR="00DA3CAC" w:rsidRPr="00DA3CAC">
              <w:t>1</w:t>
            </w:r>
          </w:p>
        </w:tc>
        <w:tc>
          <w:tcPr>
            <w:tcW w:w="7036" w:type="dxa"/>
          </w:tcPr>
          <w:p w14:paraId="02D33628" w14:textId="5E389D50" w:rsidR="00A72534" w:rsidRPr="00DA3CAC" w:rsidRDefault="00A72534" w:rsidP="00A72534">
            <w:r w:rsidRPr="00DA3CAC">
              <w:t>Tilbudsbrev</w:t>
            </w:r>
          </w:p>
        </w:tc>
      </w:tr>
      <w:tr w:rsidR="00BD3AAB" w14:paraId="685513DF" w14:textId="77777777" w:rsidTr="00A72534">
        <w:tc>
          <w:tcPr>
            <w:tcW w:w="1980" w:type="dxa"/>
          </w:tcPr>
          <w:p w14:paraId="0E7B5E43" w14:textId="7AE53080" w:rsidR="00BD3AAB" w:rsidRPr="00DA3CAC" w:rsidRDefault="00BD3AAB" w:rsidP="009A20E6">
            <w:r w:rsidRPr="00DA3CAC">
              <w:t xml:space="preserve">Vedlegg </w:t>
            </w:r>
            <w:r w:rsidR="00DA3CAC" w:rsidRPr="00DA3CAC">
              <w:t>2</w:t>
            </w:r>
          </w:p>
        </w:tc>
        <w:tc>
          <w:tcPr>
            <w:tcW w:w="7036" w:type="dxa"/>
          </w:tcPr>
          <w:p w14:paraId="2DDBE7B7" w14:textId="0600B0AA" w:rsidR="00BD3AAB" w:rsidRPr="00DA3CAC" w:rsidRDefault="00BD3AAB" w:rsidP="00A72534">
            <w:r w:rsidRPr="00DA3CAC">
              <w:t>Informasjon om tilbyder</w:t>
            </w:r>
          </w:p>
        </w:tc>
      </w:tr>
      <w:tr w:rsidR="00BD3AAB" w14:paraId="781A6513" w14:textId="77777777" w:rsidTr="00A72534">
        <w:tc>
          <w:tcPr>
            <w:tcW w:w="1980" w:type="dxa"/>
          </w:tcPr>
          <w:p w14:paraId="36535A93" w14:textId="77777777" w:rsidR="00BD3AAB" w:rsidRPr="00DA3CAC" w:rsidRDefault="00BD3AAB" w:rsidP="00A72534"/>
        </w:tc>
        <w:tc>
          <w:tcPr>
            <w:tcW w:w="7036" w:type="dxa"/>
          </w:tcPr>
          <w:p w14:paraId="36C67F9C" w14:textId="00FFECA4" w:rsidR="00BD3AAB" w:rsidRPr="00DA3CAC" w:rsidRDefault="00BD3AAB" w:rsidP="00A72534">
            <w:r w:rsidRPr="00DA3CAC">
              <w:t>Avtale</w:t>
            </w:r>
          </w:p>
        </w:tc>
      </w:tr>
      <w:tr w:rsidR="00A72534" w14:paraId="7F208E88" w14:textId="77777777" w:rsidTr="00A72534">
        <w:tc>
          <w:tcPr>
            <w:tcW w:w="1980" w:type="dxa"/>
          </w:tcPr>
          <w:p w14:paraId="27AC71C4" w14:textId="6B914100" w:rsidR="00A72534" w:rsidRPr="00DA3CAC" w:rsidRDefault="00B147DA" w:rsidP="00A72534">
            <w:r w:rsidRPr="00DA3CAC">
              <w:t>Bilag</w:t>
            </w:r>
            <w:r w:rsidR="00BD3AAB" w:rsidRPr="00DA3CAC">
              <w:t xml:space="preserve"> </w:t>
            </w:r>
            <w:r w:rsidR="00DA3CAC" w:rsidRPr="00DA3CAC">
              <w:t>1</w:t>
            </w:r>
          </w:p>
        </w:tc>
        <w:tc>
          <w:tcPr>
            <w:tcW w:w="7036" w:type="dxa"/>
          </w:tcPr>
          <w:p w14:paraId="1D952E5E" w14:textId="5C75E130" w:rsidR="00A72534" w:rsidRPr="00DA3CAC" w:rsidRDefault="0067098E" w:rsidP="00A72534">
            <w:r w:rsidRPr="00DA3CAC">
              <w:t>Prisskjema</w:t>
            </w:r>
          </w:p>
        </w:tc>
      </w:tr>
      <w:tr w:rsidR="00A72534" w14:paraId="76B9F1F1" w14:textId="77777777" w:rsidTr="00A72534">
        <w:tc>
          <w:tcPr>
            <w:tcW w:w="1980" w:type="dxa"/>
          </w:tcPr>
          <w:p w14:paraId="1F08F510" w14:textId="0B8C4006" w:rsidR="00A72534" w:rsidRPr="00DA3CAC" w:rsidRDefault="00B147DA" w:rsidP="009A20E6">
            <w:r w:rsidRPr="00DA3CAC">
              <w:t>Bilag</w:t>
            </w:r>
            <w:r w:rsidR="00BD3AAB" w:rsidRPr="00DA3CAC">
              <w:t xml:space="preserve"> </w:t>
            </w:r>
            <w:r w:rsidR="00DA3CAC" w:rsidRPr="00DA3CAC">
              <w:t>2</w:t>
            </w:r>
          </w:p>
        </w:tc>
        <w:tc>
          <w:tcPr>
            <w:tcW w:w="7036" w:type="dxa"/>
          </w:tcPr>
          <w:p w14:paraId="35AE31D1" w14:textId="7A9AB3DE" w:rsidR="00A72534" w:rsidRPr="00DA3CAC" w:rsidRDefault="0067098E" w:rsidP="00A72534">
            <w:r w:rsidRPr="00DA3CAC">
              <w:t>Kravspesifikasjon</w:t>
            </w:r>
          </w:p>
        </w:tc>
      </w:tr>
      <w:tr w:rsidR="008952FD" w14:paraId="5142D175" w14:textId="77777777" w:rsidTr="00A72534">
        <w:tc>
          <w:tcPr>
            <w:tcW w:w="1980" w:type="dxa"/>
          </w:tcPr>
          <w:p w14:paraId="1A86F163" w14:textId="50A66E24" w:rsidR="008952FD" w:rsidRPr="00DA3CAC" w:rsidRDefault="008952FD" w:rsidP="009A20E6">
            <w:r w:rsidRPr="00DA3CAC">
              <w:t xml:space="preserve">Bilag </w:t>
            </w:r>
            <w:r w:rsidR="00DA3CAC" w:rsidRPr="00DA3CAC">
              <w:t>3</w:t>
            </w:r>
          </w:p>
        </w:tc>
        <w:tc>
          <w:tcPr>
            <w:tcW w:w="7036" w:type="dxa"/>
          </w:tcPr>
          <w:p w14:paraId="45E730AA" w14:textId="59375508" w:rsidR="008952FD" w:rsidRPr="00DA3CAC" w:rsidRDefault="008952FD" w:rsidP="00A72534">
            <w:r w:rsidRPr="00DA3CAC">
              <w:t>Leveringssteder</w:t>
            </w:r>
          </w:p>
        </w:tc>
      </w:tr>
      <w:tr w:rsidR="0090371C" w14:paraId="79F2EA7D" w14:textId="77777777" w:rsidTr="00A72534">
        <w:tc>
          <w:tcPr>
            <w:tcW w:w="1980" w:type="dxa"/>
          </w:tcPr>
          <w:p w14:paraId="05A4C252" w14:textId="6C063499" w:rsidR="0090371C" w:rsidRPr="00DA3CAC" w:rsidRDefault="00D4436E" w:rsidP="009A20E6">
            <w:r w:rsidRPr="00DA3CAC">
              <w:t>Bilag</w:t>
            </w:r>
            <w:r w:rsidR="008952FD" w:rsidRPr="00DA3CAC">
              <w:t xml:space="preserve"> </w:t>
            </w:r>
            <w:r w:rsidR="00DA3CAC" w:rsidRPr="00DA3CAC">
              <w:t>4</w:t>
            </w:r>
          </w:p>
        </w:tc>
        <w:tc>
          <w:tcPr>
            <w:tcW w:w="7036" w:type="dxa"/>
          </w:tcPr>
          <w:p w14:paraId="1CBF8235" w14:textId="01B3E9AC" w:rsidR="0090371C" w:rsidRPr="00DA3CAC" w:rsidRDefault="009A20E6" w:rsidP="00A72534">
            <w:r w:rsidRPr="00DA3CAC">
              <w:t>Særlige bestemmelser for utstyrskjøp</w:t>
            </w:r>
          </w:p>
        </w:tc>
      </w:tr>
      <w:tr w:rsidR="00A72534" w14:paraId="1232FC93" w14:textId="77777777" w:rsidTr="00A72534">
        <w:tc>
          <w:tcPr>
            <w:tcW w:w="1980" w:type="dxa"/>
          </w:tcPr>
          <w:p w14:paraId="4ED91E06" w14:textId="7BDA12A9" w:rsidR="00A72534" w:rsidRPr="00DA3CAC" w:rsidRDefault="00D4436E" w:rsidP="009A20E6">
            <w:r w:rsidRPr="00DA3CAC">
              <w:t>Bilag</w:t>
            </w:r>
            <w:r w:rsidR="008952FD" w:rsidRPr="00DA3CAC">
              <w:t xml:space="preserve"> </w:t>
            </w:r>
            <w:r w:rsidR="00DA3CAC" w:rsidRPr="00DA3CAC">
              <w:t>5</w:t>
            </w:r>
          </w:p>
        </w:tc>
        <w:tc>
          <w:tcPr>
            <w:tcW w:w="7036" w:type="dxa"/>
          </w:tcPr>
          <w:p w14:paraId="7A61BA3F" w14:textId="21532CFF" w:rsidR="00A72534" w:rsidRPr="00DA3CAC" w:rsidRDefault="009A20E6" w:rsidP="00A72534">
            <w:r w:rsidRPr="00DA3CAC">
              <w:t>Krav til renhetsnivå</w:t>
            </w:r>
          </w:p>
        </w:tc>
      </w:tr>
      <w:tr w:rsidR="00697D94" w14:paraId="22A39F4E" w14:textId="77777777" w:rsidTr="00A72534">
        <w:tc>
          <w:tcPr>
            <w:tcW w:w="1980" w:type="dxa"/>
          </w:tcPr>
          <w:p w14:paraId="3CC2BBD6" w14:textId="51DBBFD0" w:rsidR="00697D94" w:rsidRPr="00DA3CAC" w:rsidRDefault="00D4436E" w:rsidP="009A20E6">
            <w:r w:rsidRPr="00DA3CAC">
              <w:lastRenderedPageBreak/>
              <w:t>Bilag</w:t>
            </w:r>
            <w:r w:rsidR="00697D94" w:rsidRPr="00DA3CAC">
              <w:t xml:space="preserve"> </w:t>
            </w:r>
            <w:r w:rsidR="00DA3CAC" w:rsidRPr="00DA3CAC">
              <w:t>6</w:t>
            </w:r>
          </w:p>
        </w:tc>
        <w:tc>
          <w:tcPr>
            <w:tcW w:w="7036" w:type="dxa"/>
          </w:tcPr>
          <w:p w14:paraId="15ACD63D" w14:textId="41443F79" w:rsidR="00697D94" w:rsidRPr="00DA3CAC" w:rsidRDefault="009A20E6" w:rsidP="00A72534">
            <w:r w:rsidRPr="00DA3CAC">
              <w:t>Oversikt over servicenivåer</w:t>
            </w:r>
          </w:p>
        </w:tc>
      </w:tr>
      <w:tr w:rsidR="00D57CB2" w14:paraId="452EF48E" w14:textId="77777777" w:rsidTr="00A72534">
        <w:tc>
          <w:tcPr>
            <w:tcW w:w="1980" w:type="dxa"/>
          </w:tcPr>
          <w:p w14:paraId="56505A35" w14:textId="0439168B" w:rsidR="00D57CB2" w:rsidRPr="00DA3CAC" w:rsidRDefault="009A20E6" w:rsidP="00A72534">
            <w:r w:rsidRPr="00DA3CAC">
              <w:t xml:space="preserve">Bilag </w:t>
            </w:r>
            <w:r w:rsidR="00DA3CAC" w:rsidRPr="00DA3CAC">
              <w:t>7</w:t>
            </w:r>
          </w:p>
        </w:tc>
        <w:tc>
          <w:tcPr>
            <w:tcW w:w="7036" w:type="dxa"/>
          </w:tcPr>
          <w:p w14:paraId="63A17C6B" w14:textId="428D1171" w:rsidR="00D57CB2" w:rsidRPr="00DA3CAC" w:rsidRDefault="009A20E6" w:rsidP="00A72534">
            <w:r w:rsidRPr="00DA3CAC">
              <w:t xml:space="preserve">Kontraktskrav </w:t>
            </w:r>
            <w:r w:rsidR="00175731">
              <w:t xml:space="preserve">til </w:t>
            </w:r>
            <w:r w:rsidRPr="00DA3CAC">
              <w:t>etisk handel</w:t>
            </w:r>
          </w:p>
        </w:tc>
      </w:tr>
      <w:tr w:rsidR="008952FD" w14:paraId="614E37A1" w14:textId="77777777" w:rsidTr="00A72534">
        <w:tc>
          <w:tcPr>
            <w:tcW w:w="1980" w:type="dxa"/>
          </w:tcPr>
          <w:p w14:paraId="668406A0" w14:textId="516BE844" w:rsidR="008952FD" w:rsidRPr="00DA3CAC" w:rsidRDefault="009A20E6" w:rsidP="00A72534">
            <w:r w:rsidRPr="00DA3CAC">
              <w:t xml:space="preserve">Bilag </w:t>
            </w:r>
            <w:r w:rsidR="00DA3CAC" w:rsidRPr="00DA3CAC">
              <w:t>8</w:t>
            </w:r>
          </w:p>
        </w:tc>
        <w:tc>
          <w:tcPr>
            <w:tcW w:w="7036" w:type="dxa"/>
          </w:tcPr>
          <w:p w14:paraId="71FF1179" w14:textId="6DD76680" w:rsidR="008952FD" w:rsidRPr="00DA3CAC" w:rsidRDefault="009A20E6" w:rsidP="009A20E6">
            <w:r w:rsidRPr="00DA3CAC">
              <w:t>Personvernerklæring</w:t>
            </w:r>
          </w:p>
        </w:tc>
      </w:tr>
      <w:tr w:rsidR="009A20E6" w14:paraId="151149BF" w14:textId="77777777" w:rsidTr="00A72534">
        <w:tc>
          <w:tcPr>
            <w:tcW w:w="1980" w:type="dxa"/>
          </w:tcPr>
          <w:p w14:paraId="31A3E198" w14:textId="0DC9B280" w:rsidR="009A20E6" w:rsidRPr="00DA3CAC" w:rsidRDefault="009A20E6" w:rsidP="00A72534">
            <w:r w:rsidRPr="00DA3CAC">
              <w:t xml:space="preserve">Bilag </w:t>
            </w:r>
            <w:r w:rsidR="00DA3CAC" w:rsidRPr="00DA3CAC">
              <w:t>9</w:t>
            </w:r>
          </w:p>
        </w:tc>
        <w:tc>
          <w:tcPr>
            <w:tcW w:w="7036" w:type="dxa"/>
          </w:tcPr>
          <w:p w14:paraId="77125344" w14:textId="122A932B" w:rsidR="009A20E6" w:rsidRPr="00DA3CAC" w:rsidRDefault="009A20E6" w:rsidP="00A72534">
            <w:r w:rsidRPr="00DA3CAC">
              <w:t>Godkjenningsprotokoll for prøvedrift</w:t>
            </w:r>
          </w:p>
        </w:tc>
      </w:tr>
      <w:tr w:rsidR="009A20E6" w14:paraId="37D59BBF" w14:textId="77777777" w:rsidTr="00A72534">
        <w:tc>
          <w:tcPr>
            <w:tcW w:w="1980" w:type="dxa"/>
          </w:tcPr>
          <w:p w14:paraId="793F9BE1" w14:textId="7A387A88" w:rsidR="009A20E6" w:rsidRPr="00DA3CAC" w:rsidRDefault="009A20E6" w:rsidP="00A72534">
            <w:r w:rsidRPr="00DA3CAC">
              <w:t xml:space="preserve">Bilag </w:t>
            </w:r>
            <w:r w:rsidR="00DA3CAC" w:rsidRPr="00DA3CAC">
              <w:t>10</w:t>
            </w:r>
          </w:p>
        </w:tc>
        <w:tc>
          <w:tcPr>
            <w:tcW w:w="7036" w:type="dxa"/>
          </w:tcPr>
          <w:p w14:paraId="184C07D8" w14:textId="3D7B2822" w:rsidR="009A20E6" w:rsidRPr="00DA3CAC" w:rsidRDefault="009A20E6" w:rsidP="00A72534">
            <w:r w:rsidRPr="00DA3CAC">
              <w:t>Overtakelsesprotokoll</w:t>
            </w:r>
          </w:p>
        </w:tc>
      </w:tr>
      <w:tr w:rsidR="009A20E6" w14:paraId="498B05D0" w14:textId="77777777" w:rsidTr="00A72534">
        <w:tc>
          <w:tcPr>
            <w:tcW w:w="1980" w:type="dxa"/>
          </w:tcPr>
          <w:p w14:paraId="487F7BB8" w14:textId="7CA8CD7A" w:rsidR="009A20E6" w:rsidRPr="00DA3CAC" w:rsidRDefault="009A20E6" w:rsidP="00A72534">
            <w:r w:rsidRPr="00DA3CAC">
              <w:t xml:space="preserve">Bilag </w:t>
            </w:r>
            <w:r w:rsidR="00DA3CAC" w:rsidRPr="00DA3CAC">
              <w:t>11</w:t>
            </w:r>
          </w:p>
        </w:tc>
        <w:tc>
          <w:tcPr>
            <w:tcW w:w="7036" w:type="dxa"/>
          </w:tcPr>
          <w:p w14:paraId="5DBA2785" w14:textId="1AFE7280" w:rsidR="009A20E6" w:rsidRPr="00DA3CAC" w:rsidRDefault="009A20E6" w:rsidP="00A72534">
            <w:r w:rsidRPr="00DA3CAC">
              <w:t>Endringsprotokoll</w:t>
            </w:r>
          </w:p>
        </w:tc>
      </w:tr>
    </w:tbl>
    <w:p w14:paraId="49104647" w14:textId="77777777" w:rsidR="00A72534" w:rsidRDefault="00A72534" w:rsidP="00A72534"/>
    <w:p w14:paraId="1064F873" w14:textId="77777777" w:rsidR="000862DA" w:rsidRDefault="000862DA" w:rsidP="000862DA">
      <w:pPr>
        <w:pStyle w:val="Overskrift2"/>
      </w:pPr>
      <w:bookmarkStart w:id="6" w:name="_Toc51254591"/>
      <w:r>
        <w:t>Viktige datoer</w:t>
      </w:r>
      <w:bookmarkEnd w:id="6"/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6374"/>
        <w:gridCol w:w="2642"/>
      </w:tblGrid>
      <w:tr w:rsidR="000862DA" w14:paraId="02BBF871" w14:textId="77777777" w:rsidTr="0008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4" w:type="dxa"/>
          </w:tcPr>
          <w:p w14:paraId="0C9C016A" w14:textId="77777777" w:rsidR="000862DA" w:rsidRDefault="000862DA" w:rsidP="000862DA">
            <w:r>
              <w:t>Aktivitet</w:t>
            </w:r>
          </w:p>
        </w:tc>
        <w:tc>
          <w:tcPr>
            <w:tcW w:w="2642" w:type="dxa"/>
          </w:tcPr>
          <w:p w14:paraId="57EEE45F" w14:textId="0183DD60" w:rsidR="000862DA" w:rsidRDefault="00A81910" w:rsidP="000862DA">
            <w:r>
              <w:t>Tidspunkt</w:t>
            </w:r>
          </w:p>
        </w:tc>
      </w:tr>
      <w:tr w:rsidR="000862DA" w14:paraId="411C1BFE" w14:textId="77777777" w:rsidTr="000862DA">
        <w:tc>
          <w:tcPr>
            <w:tcW w:w="6374" w:type="dxa"/>
          </w:tcPr>
          <w:p w14:paraId="440776B0" w14:textId="77777777" w:rsidR="000862DA" w:rsidRDefault="000862DA" w:rsidP="000862DA">
            <w:r>
              <w:t>Frist for å levere tilbud</w:t>
            </w:r>
          </w:p>
        </w:tc>
        <w:tc>
          <w:tcPr>
            <w:tcW w:w="2642" w:type="dxa"/>
          </w:tcPr>
          <w:p w14:paraId="6D61197F" w14:textId="6A674DEC" w:rsidR="000862DA" w:rsidRPr="003F63ED" w:rsidRDefault="009A20E6" w:rsidP="000862DA">
            <w:r w:rsidRPr="003F63ED">
              <w:t>Se Mercell</w:t>
            </w:r>
          </w:p>
        </w:tc>
      </w:tr>
      <w:tr w:rsidR="00460458" w14:paraId="128C55DF" w14:textId="77777777" w:rsidTr="000862DA">
        <w:tc>
          <w:tcPr>
            <w:tcW w:w="6374" w:type="dxa"/>
          </w:tcPr>
          <w:p w14:paraId="22736F4A" w14:textId="77777777" w:rsidR="00460458" w:rsidRPr="00E33A65" w:rsidRDefault="00460458" w:rsidP="00460458">
            <w:r w:rsidRPr="00E33A65">
              <w:t>Evaluering</w:t>
            </w:r>
          </w:p>
        </w:tc>
        <w:tc>
          <w:tcPr>
            <w:tcW w:w="2642" w:type="dxa"/>
          </w:tcPr>
          <w:p w14:paraId="4181259A" w14:textId="041740B7" w:rsidR="00460458" w:rsidRPr="003F63ED" w:rsidRDefault="004511C3" w:rsidP="00460458">
            <w:r w:rsidRPr="003F63ED">
              <w:t>Februar/mars</w:t>
            </w:r>
          </w:p>
        </w:tc>
      </w:tr>
      <w:tr w:rsidR="00460458" w14:paraId="6029D565" w14:textId="77777777" w:rsidTr="000862DA">
        <w:tc>
          <w:tcPr>
            <w:tcW w:w="6374" w:type="dxa"/>
          </w:tcPr>
          <w:p w14:paraId="2CC70615" w14:textId="03830131" w:rsidR="00460458" w:rsidRPr="00597972" w:rsidRDefault="00460458" w:rsidP="00460458">
            <w:r w:rsidRPr="00597972">
              <w:t>Tildeling</w:t>
            </w:r>
            <w:r>
              <w:t>sbeslutning og meddelelse til tilbyderne</w:t>
            </w:r>
          </w:p>
        </w:tc>
        <w:tc>
          <w:tcPr>
            <w:tcW w:w="2642" w:type="dxa"/>
          </w:tcPr>
          <w:p w14:paraId="6A4124B3" w14:textId="6F5AF6AB" w:rsidR="00460458" w:rsidRPr="003F63ED" w:rsidRDefault="004511C3" w:rsidP="00460458">
            <w:r w:rsidRPr="003F63ED">
              <w:t>Mars</w:t>
            </w:r>
          </w:p>
        </w:tc>
      </w:tr>
      <w:tr w:rsidR="00460458" w14:paraId="3999D68B" w14:textId="77777777" w:rsidTr="000862DA">
        <w:tc>
          <w:tcPr>
            <w:tcW w:w="6374" w:type="dxa"/>
          </w:tcPr>
          <w:p w14:paraId="02B22BE6" w14:textId="3B95B2BF" w:rsidR="00460458" w:rsidRPr="00597972" w:rsidRDefault="00460458" w:rsidP="00460458">
            <w:r>
              <w:t>Avtaleinngåelse</w:t>
            </w:r>
          </w:p>
        </w:tc>
        <w:tc>
          <w:tcPr>
            <w:tcW w:w="2642" w:type="dxa"/>
          </w:tcPr>
          <w:p w14:paraId="084AD353" w14:textId="3B567A3A" w:rsidR="00460458" w:rsidRPr="003F63ED" w:rsidRDefault="004511C3" w:rsidP="00460458">
            <w:r w:rsidRPr="003F63ED">
              <w:t>Mars/april</w:t>
            </w:r>
          </w:p>
        </w:tc>
      </w:tr>
    </w:tbl>
    <w:p w14:paraId="0003E6A3" w14:textId="15CF259E" w:rsidR="000862DA" w:rsidRDefault="000862DA" w:rsidP="000862DA"/>
    <w:p w14:paraId="30B3BC07" w14:textId="77777777" w:rsidR="000862DA" w:rsidRDefault="000862DA" w:rsidP="000862DA">
      <w:pPr>
        <w:pStyle w:val="Overskrift1"/>
      </w:pPr>
      <w:bookmarkStart w:id="7" w:name="_Toc51254593"/>
      <w:r>
        <w:t>Regler for gjennomføring av konkurransen</w:t>
      </w:r>
      <w:bookmarkEnd w:id="7"/>
    </w:p>
    <w:p w14:paraId="7A4136F3" w14:textId="460C694A" w:rsidR="000862DA" w:rsidRDefault="00490D0C" w:rsidP="00C85850">
      <w:pPr>
        <w:pStyle w:val="Overskrift2"/>
      </w:pPr>
      <w:bookmarkStart w:id="8" w:name="_Toc51254594"/>
      <w:r>
        <w:t>Anskaffelsesprosedyre</w:t>
      </w:r>
      <w:bookmarkEnd w:id="8"/>
      <w:r>
        <w:t xml:space="preserve"> </w:t>
      </w:r>
    </w:p>
    <w:p w14:paraId="4FCBC234" w14:textId="0CAB4F56" w:rsidR="00021359" w:rsidRPr="00F1330C" w:rsidRDefault="00833476" w:rsidP="0002135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021359" w:rsidRPr="00F1330C">
        <w:rPr>
          <w:rFonts w:cs="Arial"/>
          <w:color w:val="000000" w:themeColor="text1"/>
        </w:rPr>
        <w:t xml:space="preserve">nskaffelsen vil bli gjennomført </w:t>
      </w:r>
      <w:r w:rsidR="0061767A">
        <w:rPr>
          <w:rFonts w:cs="Arial"/>
          <w:color w:val="000000" w:themeColor="text1"/>
        </w:rPr>
        <w:t>i henhold til</w:t>
      </w:r>
      <w:r w:rsidR="00021359" w:rsidRPr="00F1330C">
        <w:rPr>
          <w:rFonts w:cs="Arial"/>
          <w:color w:val="000000" w:themeColor="text1"/>
        </w:rPr>
        <w:t xml:space="preserve"> lov 17. juni 2016 nr. 73 om offentlige anskaffelser og forskrift 12. august 2016 nr. 974 om offe</w:t>
      </w:r>
      <w:r w:rsidR="0061767A">
        <w:rPr>
          <w:rFonts w:cs="Arial"/>
          <w:color w:val="000000" w:themeColor="text1"/>
        </w:rPr>
        <w:t>ntlige anskaffelser del I</w:t>
      </w:r>
      <w:r w:rsidR="00021359" w:rsidRPr="00F1330C">
        <w:rPr>
          <w:rFonts w:cs="Arial"/>
          <w:color w:val="000000" w:themeColor="text1"/>
        </w:rPr>
        <w:t>.</w:t>
      </w:r>
    </w:p>
    <w:p w14:paraId="7557B58D" w14:textId="1744BA65" w:rsidR="00923A94" w:rsidRDefault="0057504A" w:rsidP="0057504A">
      <w:pPr>
        <w:pStyle w:val="Overskrift2"/>
      </w:pPr>
      <w:bookmarkStart w:id="9" w:name="_Toc51254595"/>
      <w:r>
        <w:t>Kommunikasjon</w:t>
      </w:r>
      <w:bookmarkEnd w:id="9"/>
    </w:p>
    <w:p w14:paraId="4FB53D1B" w14:textId="113E4E90" w:rsidR="00514A17" w:rsidRPr="004D6526" w:rsidRDefault="00514A17" w:rsidP="00514A17">
      <w:r>
        <w:t xml:space="preserve">All kommunikasjon i </w:t>
      </w:r>
      <w:r w:rsidRPr="004D6526">
        <w:t>prosessen skal foregå via</w:t>
      </w:r>
      <w:r w:rsidR="00D65722">
        <w:t xml:space="preserve"> kommuni</w:t>
      </w:r>
      <w:r w:rsidR="00FE5DA0">
        <w:t xml:space="preserve">kasjonsmodulen for gjeldende konkurranse i </w:t>
      </w:r>
      <w:r w:rsidRPr="004D6526">
        <w:t>Mercell</w:t>
      </w:r>
      <w:r>
        <w:t>-</w:t>
      </w:r>
      <w:r w:rsidRPr="004D6526">
        <w:t>portalen</w:t>
      </w:r>
      <w:r w:rsidR="006C2738">
        <w:t xml:space="preserve"> (</w:t>
      </w:r>
      <w:hyperlink r:id="rId14" w:history="1">
        <w:r w:rsidR="00336A1D" w:rsidRPr="00E604E2">
          <w:rPr>
            <w:rStyle w:val="Hyperkobling"/>
          </w:rPr>
          <w:t>https://www.mercell.com</w:t>
        </w:r>
      </w:hyperlink>
      <w:r w:rsidR="00336A1D">
        <w:t>)</w:t>
      </w:r>
      <w:r w:rsidRPr="004D6526">
        <w:t xml:space="preserve">. </w:t>
      </w:r>
      <w:r w:rsidR="0069588C">
        <w:t xml:space="preserve">Dette for at all kommunikasjon skal loggføres. </w:t>
      </w:r>
      <w:r w:rsidRPr="004D6526">
        <w:t xml:space="preserve">Annen kommunikasjon med personer som deltar i beslutningsprosessen er ikke tillatt, og henvendelser som skjer på annen måte kan ikke påregnes besvart. </w:t>
      </w:r>
      <w:r>
        <w:t>Ved spørsmål som angår alle tilbydere, vil Oppdragsgiver besvare dette anonymisert til alle tilbyderne.</w:t>
      </w:r>
    </w:p>
    <w:p w14:paraId="261966C8" w14:textId="1C5DA6B7" w:rsidR="0057504A" w:rsidRDefault="00AE6E68" w:rsidP="00AE6E68">
      <w:pPr>
        <w:pStyle w:val="Overskrift2"/>
      </w:pPr>
      <w:bookmarkStart w:id="10" w:name="_Toc51254596"/>
      <w:r>
        <w:t>Skatteattest</w:t>
      </w:r>
      <w:bookmarkEnd w:id="10"/>
    </w:p>
    <w:p w14:paraId="1BE34D5E" w14:textId="77777777" w:rsidR="00CF39FA" w:rsidRDefault="00CF39FA" w:rsidP="00CF39FA">
      <w:r>
        <w:t xml:space="preserve">Valgte leverandør skal på forespørsel levere skatteattest for merverdiavgift og skatteattest for skatt. Dette gjelder bare dersom valgte leverandør er norsk. </w:t>
      </w:r>
    </w:p>
    <w:p w14:paraId="392595ED" w14:textId="1CC04A0E" w:rsidR="000D2668" w:rsidRPr="009A20E6" w:rsidRDefault="00CF39FA" w:rsidP="001F05A9">
      <w:r>
        <w:t>Skatteattesten skal ikke være eldre enn 6 måneder regnet fra fristen for å levere forespørsel om å delta i konkurransen eller tilbud.</w:t>
      </w:r>
    </w:p>
    <w:p w14:paraId="15E82BC3" w14:textId="15F33B38" w:rsidR="00FB34AE" w:rsidRDefault="00F153C5" w:rsidP="00F153C5">
      <w:pPr>
        <w:pStyle w:val="Overskrift1"/>
      </w:pPr>
      <w:bookmarkStart w:id="11" w:name="_Toc51254598"/>
      <w:r>
        <w:t>Krav til tilbudet</w:t>
      </w:r>
      <w:bookmarkEnd w:id="11"/>
    </w:p>
    <w:p w14:paraId="2F339488" w14:textId="2B973E50" w:rsidR="00F153C5" w:rsidRDefault="00EC6FE8" w:rsidP="00EC6FE8">
      <w:pPr>
        <w:pStyle w:val="Overskrift2"/>
      </w:pPr>
      <w:bookmarkStart w:id="12" w:name="_Toc51254599"/>
      <w:r>
        <w:t>Innlevering av tilbud</w:t>
      </w:r>
      <w:bookmarkEnd w:id="12"/>
    </w:p>
    <w:p w14:paraId="3AEF6584" w14:textId="62CA20BC" w:rsidR="007B04D1" w:rsidRDefault="007B04D1" w:rsidP="007B04D1">
      <w:r>
        <w:t xml:space="preserve">Alle tilbud skal leveres elektronisk via </w:t>
      </w:r>
      <w:r w:rsidR="00681ECD">
        <w:t xml:space="preserve">gjeldende konkurranse i </w:t>
      </w:r>
      <w:r>
        <w:t xml:space="preserve">Mercell-portalen, </w:t>
      </w:r>
      <w:hyperlink r:id="rId15" w:history="1">
        <w:r w:rsidRPr="003C552C">
          <w:rPr>
            <w:rStyle w:val="Hyperkobling"/>
          </w:rPr>
          <w:t>www.mercell.no</w:t>
        </w:r>
      </w:hyperlink>
      <w:r>
        <w:t xml:space="preserve">. Systemet tillater ikke </w:t>
      </w:r>
      <w:r w:rsidR="00D1600B">
        <w:t xml:space="preserve">levering av tilbud </w:t>
      </w:r>
      <w:r>
        <w:t>etter tilbudsfrist</w:t>
      </w:r>
      <w:r w:rsidR="007C6B6A">
        <w:t>en</w:t>
      </w:r>
      <w:r>
        <w:t xml:space="preserve">. </w:t>
      </w:r>
    </w:p>
    <w:p w14:paraId="0D165259" w14:textId="77777777" w:rsidR="007B04D1" w:rsidRDefault="007B04D1" w:rsidP="007B04D1">
      <w:r>
        <w:t xml:space="preserve">Kontakt Mercell Support, tlf. 21 01 88 60 eller e-post </w:t>
      </w:r>
      <w:hyperlink r:id="rId16" w:history="1">
        <w:r w:rsidRPr="003C552C">
          <w:rPr>
            <w:rStyle w:val="Hyperkobling"/>
          </w:rPr>
          <w:t>support@mercell.com</w:t>
        </w:r>
      </w:hyperlink>
      <w:r>
        <w:t xml:space="preserve"> ved spørsmål knyttet til opprettelse av bruker hos Mercell og funksjonalitet i verktøyet.</w:t>
      </w:r>
    </w:p>
    <w:p w14:paraId="70765861" w14:textId="77737256" w:rsidR="00905372" w:rsidRDefault="007B04D1" w:rsidP="007B04D1">
      <w:r>
        <w:t>Det anbefales at tilbudet leveres i god tid før fristens utløp. Leverte tilbud kan endres helt frem til tilbudsfristens utløp. Det sist leverte tilbudet regnes som det endelige tilbudet.</w:t>
      </w:r>
    </w:p>
    <w:p w14:paraId="22F63D1D" w14:textId="54C3E84B" w:rsidR="0076352E" w:rsidRPr="00F41BFE" w:rsidRDefault="0076352E" w:rsidP="007B04D1">
      <w:pPr>
        <w:rPr>
          <w:color w:val="0070C0"/>
        </w:rPr>
      </w:pPr>
      <w:r w:rsidRPr="009A20E6">
        <w:lastRenderedPageBreak/>
        <w:t xml:space="preserve">Tilbudet krever elektronisk signatur ved levering. Elektronisk signatur kan Tilbyder skaffe på </w:t>
      </w:r>
      <w:hyperlink r:id="rId17" w:history="1">
        <w:r w:rsidR="009A20E6" w:rsidRPr="006A0E54">
          <w:rPr>
            <w:rStyle w:val="Hyperkobling"/>
          </w:rPr>
          <w:t>www.commfides.com</w:t>
        </w:r>
      </w:hyperlink>
      <w:r w:rsidRPr="009A20E6">
        <w:t xml:space="preserve">, </w:t>
      </w:r>
      <w:hyperlink r:id="rId18" w:history="1">
        <w:r w:rsidR="009A20E6" w:rsidRPr="006A0E54">
          <w:rPr>
            <w:rStyle w:val="Hyperkobling"/>
          </w:rPr>
          <w:t>www.buypass.no</w:t>
        </w:r>
      </w:hyperlink>
      <w:r w:rsidRPr="009A20E6">
        <w:t xml:space="preserve"> eller </w:t>
      </w:r>
      <w:hyperlink r:id="rId19" w:history="1">
        <w:r w:rsidR="009A20E6" w:rsidRPr="006A0E54">
          <w:rPr>
            <w:rStyle w:val="Hyperkobling"/>
          </w:rPr>
          <w:t>www.bankid.no</w:t>
        </w:r>
      </w:hyperlink>
      <w:r w:rsidRPr="009A20E6">
        <w:t xml:space="preserve">. Mercell støtter også signering med </w:t>
      </w:r>
      <w:proofErr w:type="spellStart"/>
      <w:r w:rsidRPr="009A20E6">
        <w:t>BankID</w:t>
      </w:r>
      <w:proofErr w:type="spellEnd"/>
      <w:r w:rsidRPr="009A20E6">
        <w:t xml:space="preserve"> på mobil, </w:t>
      </w:r>
      <w:proofErr w:type="spellStart"/>
      <w:r w:rsidRPr="009A20E6">
        <w:t>Buypass</w:t>
      </w:r>
      <w:proofErr w:type="spellEnd"/>
      <w:r w:rsidRPr="009A20E6">
        <w:t xml:space="preserve"> mobil samt </w:t>
      </w:r>
      <w:proofErr w:type="spellStart"/>
      <w:r w:rsidRPr="009A20E6">
        <w:t>Commfides</w:t>
      </w:r>
      <w:proofErr w:type="spellEnd"/>
      <w:r w:rsidRPr="009A20E6">
        <w:t xml:space="preserve"> Ansatt e-ID</w:t>
      </w:r>
      <w:r w:rsidRPr="00F41BFE">
        <w:rPr>
          <w:color w:val="0070C0"/>
        </w:rPr>
        <w:t>.</w:t>
      </w:r>
    </w:p>
    <w:p w14:paraId="1EC10956" w14:textId="31497566" w:rsidR="00F23739" w:rsidRDefault="00335DEB" w:rsidP="00F23739">
      <w:pPr>
        <w:pStyle w:val="Overskrift2"/>
      </w:pPr>
      <w:bookmarkStart w:id="13" w:name="_Toc51254600"/>
      <w:r>
        <w:t>Tilbudets utforming</w:t>
      </w:r>
      <w:bookmarkEnd w:id="13"/>
    </w:p>
    <w:p w14:paraId="6CB46035" w14:textId="27368D11" w:rsidR="00713368" w:rsidRPr="0015180F" w:rsidRDefault="00713368" w:rsidP="0058107A">
      <w:r w:rsidRPr="0015180F">
        <w:t>Tilbudet skal leveres med filnavn i henhold til følgende struktur</w:t>
      </w:r>
      <w:r w:rsidR="0015180F" w:rsidRPr="0015180F">
        <w:t>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980"/>
        <w:gridCol w:w="7036"/>
      </w:tblGrid>
      <w:tr w:rsidR="00343760" w14:paraId="49038826" w14:textId="77777777" w:rsidTr="072D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57C968E9" w14:textId="51B89162" w:rsidR="00343760" w:rsidRPr="00587A2C" w:rsidRDefault="00343760" w:rsidP="00335DEB">
            <w:pPr>
              <w:rPr>
                <w:color w:val="FFFFFF" w:themeColor="background1"/>
              </w:rPr>
            </w:pPr>
            <w:r w:rsidRPr="00587A2C">
              <w:rPr>
                <w:color w:val="FFFFFF" w:themeColor="background1"/>
              </w:rPr>
              <w:t>Dokument</w:t>
            </w:r>
          </w:p>
        </w:tc>
        <w:tc>
          <w:tcPr>
            <w:tcW w:w="7036" w:type="dxa"/>
          </w:tcPr>
          <w:p w14:paraId="64CA8956" w14:textId="23097507" w:rsidR="00343760" w:rsidRPr="00587A2C" w:rsidRDefault="00343760" w:rsidP="00335DEB">
            <w:pPr>
              <w:rPr>
                <w:color w:val="FFFFFF" w:themeColor="background1"/>
              </w:rPr>
            </w:pPr>
            <w:r w:rsidRPr="00587A2C">
              <w:rPr>
                <w:color w:val="FFFFFF" w:themeColor="background1"/>
              </w:rPr>
              <w:t>Navn</w:t>
            </w:r>
          </w:p>
        </w:tc>
      </w:tr>
      <w:tr w:rsidR="00343760" w14:paraId="3F538E6F" w14:textId="77777777" w:rsidTr="072D6E41">
        <w:tc>
          <w:tcPr>
            <w:tcW w:w="1980" w:type="dxa"/>
          </w:tcPr>
          <w:p w14:paraId="278B06D4" w14:textId="7769E8FA" w:rsidR="00343760" w:rsidRPr="00DA3CAC" w:rsidRDefault="0000552A" w:rsidP="00335DEB">
            <w:r w:rsidRPr="00DA3CAC">
              <w:t xml:space="preserve">Vedlegg </w:t>
            </w:r>
            <w:r w:rsidR="00DA3CAC" w:rsidRPr="00DA3CAC">
              <w:t>1</w:t>
            </w:r>
          </w:p>
        </w:tc>
        <w:tc>
          <w:tcPr>
            <w:tcW w:w="7036" w:type="dxa"/>
          </w:tcPr>
          <w:p w14:paraId="1B91B182" w14:textId="655F3F2D" w:rsidR="00343760" w:rsidRPr="00DA3CAC" w:rsidRDefault="00D048B9" w:rsidP="00335DEB">
            <w:r w:rsidRPr="00DA3CAC">
              <w:t>Tilbudsbrev [Word-format]</w:t>
            </w:r>
          </w:p>
        </w:tc>
      </w:tr>
      <w:tr w:rsidR="007E5289" w14:paraId="697B222C" w14:textId="77777777" w:rsidTr="072D6E41">
        <w:tc>
          <w:tcPr>
            <w:tcW w:w="1980" w:type="dxa"/>
          </w:tcPr>
          <w:p w14:paraId="7E24C7C3" w14:textId="00C7859C" w:rsidR="007E5289" w:rsidRPr="00DA3CAC" w:rsidRDefault="007E5289" w:rsidP="00AD66D4">
            <w:r w:rsidRPr="00DA3CAC">
              <w:t xml:space="preserve">Vedlegg </w:t>
            </w:r>
            <w:r w:rsidR="00DA3CAC" w:rsidRPr="00DA3CAC">
              <w:t>2</w:t>
            </w:r>
          </w:p>
        </w:tc>
        <w:tc>
          <w:tcPr>
            <w:tcW w:w="7036" w:type="dxa"/>
          </w:tcPr>
          <w:p w14:paraId="64108996" w14:textId="68255862" w:rsidR="007E5289" w:rsidRPr="00DA3CAC" w:rsidRDefault="007E5289" w:rsidP="007E5289">
            <w:r w:rsidRPr="00DA3CAC">
              <w:t>Informasjon om tilbyder [Word-format]</w:t>
            </w:r>
          </w:p>
        </w:tc>
      </w:tr>
      <w:tr w:rsidR="007E5289" w14:paraId="695598CE" w14:textId="77777777" w:rsidTr="072D6E41">
        <w:tc>
          <w:tcPr>
            <w:tcW w:w="1980" w:type="dxa"/>
          </w:tcPr>
          <w:p w14:paraId="038C19BC" w14:textId="21CC6A36" w:rsidR="007E5289" w:rsidRPr="00DA3CAC" w:rsidRDefault="007E5289" w:rsidP="007E5289">
            <w:r w:rsidRPr="00DA3CAC">
              <w:t xml:space="preserve">Bilag </w:t>
            </w:r>
            <w:r w:rsidR="00DA3CAC" w:rsidRPr="00DA3CAC">
              <w:t>1</w:t>
            </w:r>
          </w:p>
        </w:tc>
        <w:tc>
          <w:tcPr>
            <w:tcW w:w="7036" w:type="dxa"/>
          </w:tcPr>
          <w:p w14:paraId="30C3F9DE" w14:textId="5FEF8434" w:rsidR="007E5289" w:rsidRPr="00DA3CAC" w:rsidRDefault="00AD66D4" w:rsidP="007E5289">
            <w:r w:rsidRPr="00DA3CAC">
              <w:t>Prisskjema [Excel-format]</w:t>
            </w:r>
          </w:p>
        </w:tc>
      </w:tr>
      <w:tr w:rsidR="007E5289" w14:paraId="16440371" w14:textId="77777777" w:rsidTr="072D6E41">
        <w:tc>
          <w:tcPr>
            <w:tcW w:w="1980" w:type="dxa"/>
          </w:tcPr>
          <w:p w14:paraId="13D40AE7" w14:textId="156116C7" w:rsidR="007E5289" w:rsidRPr="00DA3CAC" w:rsidRDefault="007E5289" w:rsidP="00AD66D4">
            <w:r w:rsidRPr="00DA3CAC">
              <w:t xml:space="preserve">Bilag </w:t>
            </w:r>
            <w:r w:rsidR="00DA3CAC" w:rsidRPr="00DA3CAC">
              <w:t>2</w:t>
            </w:r>
          </w:p>
        </w:tc>
        <w:tc>
          <w:tcPr>
            <w:tcW w:w="7036" w:type="dxa"/>
          </w:tcPr>
          <w:p w14:paraId="48B30141" w14:textId="33A3E126" w:rsidR="007E5289" w:rsidRPr="00DA3CAC" w:rsidRDefault="00AD66D4" w:rsidP="007E5289">
            <w:r w:rsidRPr="00DA3CAC">
              <w:t>Kravspesifikasjon [Excel-format]</w:t>
            </w:r>
          </w:p>
        </w:tc>
      </w:tr>
      <w:tr w:rsidR="007E5289" w14:paraId="346F3FB2" w14:textId="77777777" w:rsidTr="00DA3CAC">
        <w:trPr>
          <w:trHeight w:val="42"/>
        </w:trPr>
        <w:tc>
          <w:tcPr>
            <w:tcW w:w="1980" w:type="dxa"/>
          </w:tcPr>
          <w:p w14:paraId="3BA152A8" w14:textId="29689306" w:rsidR="007E5289" w:rsidRPr="00DA3CAC" w:rsidRDefault="007E5289" w:rsidP="00AD66D4">
            <w:r w:rsidRPr="00DA3CAC">
              <w:t xml:space="preserve">Bilag </w:t>
            </w:r>
            <w:r w:rsidR="00DA3CAC" w:rsidRPr="00DA3CAC">
              <w:t>3</w:t>
            </w:r>
          </w:p>
        </w:tc>
        <w:tc>
          <w:tcPr>
            <w:tcW w:w="7036" w:type="dxa"/>
          </w:tcPr>
          <w:p w14:paraId="36ECC5DB" w14:textId="7AD3682C" w:rsidR="007E5289" w:rsidRPr="00DA3CAC" w:rsidRDefault="00AD66D4" w:rsidP="007E5289">
            <w:r w:rsidRPr="00DA3CAC">
              <w:t>Krav til renhetsnivå [Word-format]</w:t>
            </w:r>
          </w:p>
        </w:tc>
      </w:tr>
    </w:tbl>
    <w:p w14:paraId="6A2985FF" w14:textId="73DD8148" w:rsidR="00335DEB" w:rsidRDefault="00335DEB" w:rsidP="00335DEB"/>
    <w:p w14:paraId="19E23EEF" w14:textId="77777777" w:rsidR="005548E1" w:rsidRDefault="005548E1" w:rsidP="005548E1">
      <w:pPr>
        <w:pStyle w:val="Overskrift2"/>
      </w:pPr>
      <w:bookmarkStart w:id="14" w:name="_Toc51254601"/>
      <w:r>
        <w:t>Alternative tilbud</w:t>
      </w:r>
      <w:bookmarkEnd w:id="14"/>
    </w:p>
    <w:p w14:paraId="1795286D" w14:textId="77777777" w:rsidR="005548E1" w:rsidRPr="009D378B" w:rsidRDefault="005548E1" w:rsidP="005548E1">
      <w:r w:rsidRPr="009D378B">
        <w:t xml:space="preserve">Alternative tilbud aksepteres ikke. </w:t>
      </w:r>
    </w:p>
    <w:p w14:paraId="634A5FC2" w14:textId="77777777" w:rsidR="005548E1" w:rsidRPr="009D378B" w:rsidRDefault="005548E1" w:rsidP="005548E1">
      <w:pPr>
        <w:pStyle w:val="Overskrift2"/>
      </w:pPr>
      <w:bookmarkStart w:id="15" w:name="_Toc51254602"/>
      <w:r w:rsidRPr="009D378B">
        <w:t>Parallelle tilbud</w:t>
      </w:r>
      <w:bookmarkEnd w:id="15"/>
    </w:p>
    <w:p w14:paraId="13B5A32A" w14:textId="7BB39055" w:rsidR="005548E1" w:rsidRPr="009D378B" w:rsidRDefault="005548E1" w:rsidP="00335DEB">
      <w:r w:rsidRPr="009D378B">
        <w:t>Det er kun adgang til å inngi ett tilbud per tilbyder i konkurransen. Parallelle tilbud aksepteres ikke.</w:t>
      </w:r>
    </w:p>
    <w:p w14:paraId="6B2D585B" w14:textId="1D41D4D9" w:rsidR="009B55CC" w:rsidRPr="009D378B" w:rsidRDefault="00615225" w:rsidP="00615225">
      <w:pPr>
        <w:pStyle w:val="Overskrift2"/>
      </w:pPr>
      <w:bookmarkStart w:id="16" w:name="_Toc51254603"/>
      <w:r w:rsidRPr="009D378B">
        <w:t>Språk</w:t>
      </w:r>
      <w:bookmarkEnd w:id="16"/>
    </w:p>
    <w:p w14:paraId="4BA90EF7" w14:textId="0754570C" w:rsidR="00727FC8" w:rsidRPr="009D378B" w:rsidRDefault="00727FC8" w:rsidP="00727FC8">
      <w:r w:rsidRPr="009D378B">
        <w:t xml:space="preserve">Tilbudet skal være skrevet på </w:t>
      </w:r>
      <w:r w:rsidR="00AD66D4" w:rsidRPr="009D378B">
        <w:t>norsk</w:t>
      </w:r>
      <w:r w:rsidRPr="009D378B">
        <w:t>.</w:t>
      </w:r>
    </w:p>
    <w:p w14:paraId="79596975" w14:textId="1540E939" w:rsidR="00615225" w:rsidRPr="009D378B" w:rsidRDefault="00E37921" w:rsidP="00615225">
      <w:r w:rsidRPr="009D378B">
        <w:t xml:space="preserve">Brosjyrer, produktdatablad, mv. kan også leveres på engelsk med mindre annet er </w:t>
      </w:r>
      <w:r w:rsidR="00EC07D7" w:rsidRPr="009D378B">
        <w:t>opp</w:t>
      </w:r>
      <w:r w:rsidR="00565560" w:rsidRPr="009D378B">
        <w:t>gitt</w:t>
      </w:r>
      <w:r w:rsidR="00EC07D7" w:rsidRPr="009D378B">
        <w:t xml:space="preserve"> </w:t>
      </w:r>
      <w:r w:rsidR="00A2649D" w:rsidRPr="009D378B">
        <w:t xml:space="preserve">i </w:t>
      </w:r>
      <w:r w:rsidR="00AD66D4" w:rsidRPr="009D378B">
        <w:t>Bilag</w:t>
      </w:r>
      <w:r w:rsidR="000B5742" w:rsidRPr="009D378B">
        <w:t xml:space="preserve"> </w:t>
      </w:r>
      <w:r w:rsidR="00AD66D4" w:rsidRPr="009D378B">
        <w:t>2</w:t>
      </w:r>
      <w:r w:rsidR="000B5742" w:rsidRPr="009D378B">
        <w:t xml:space="preserve"> – Kravspesifikasjon</w:t>
      </w:r>
      <w:r w:rsidR="007456CD" w:rsidRPr="009D378B">
        <w:t xml:space="preserve">. </w:t>
      </w:r>
    </w:p>
    <w:p w14:paraId="130A1E74" w14:textId="5E91203B" w:rsidR="006033E4" w:rsidRPr="009D378B" w:rsidRDefault="00AC337A" w:rsidP="00AC337A">
      <w:pPr>
        <w:pStyle w:val="Overskrift2"/>
      </w:pPr>
      <w:bookmarkStart w:id="17" w:name="_Toc51254604"/>
      <w:r w:rsidRPr="009D378B">
        <w:t>Forbehold</w:t>
      </w:r>
      <w:bookmarkEnd w:id="17"/>
    </w:p>
    <w:p w14:paraId="31869FBF" w14:textId="02938E9A" w:rsidR="000E2160" w:rsidRPr="009D378B" w:rsidRDefault="000E2160" w:rsidP="000E2160">
      <w:pPr>
        <w:pStyle w:val="Merknadstekst"/>
        <w:rPr>
          <w:sz w:val="22"/>
          <w:szCs w:val="22"/>
        </w:rPr>
      </w:pPr>
      <w:r w:rsidRPr="009D378B">
        <w:rPr>
          <w:sz w:val="22"/>
          <w:szCs w:val="22"/>
        </w:rPr>
        <w:t>Tilbyders eventuelle f</w:t>
      </w:r>
      <w:r w:rsidR="00E85FCB" w:rsidRPr="009D378B">
        <w:rPr>
          <w:sz w:val="22"/>
          <w:szCs w:val="22"/>
        </w:rPr>
        <w:t xml:space="preserve">orbehold bes oppgitt i Vedlegg </w:t>
      </w:r>
      <w:r w:rsidR="009D378B" w:rsidRPr="009D378B">
        <w:rPr>
          <w:sz w:val="22"/>
          <w:szCs w:val="22"/>
        </w:rPr>
        <w:t>1</w:t>
      </w:r>
      <w:r w:rsidR="00E85FCB" w:rsidRPr="009D378B">
        <w:rPr>
          <w:sz w:val="22"/>
          <w:szCs w:val="22"/>
        </w:rPr>
        <w:t xml:space="preserve"> –</w:t>
      </w:r>
      <w:r w:rsidRPr="009D378B">
        <w:rPr>
          <w:sz w:val="22"/>
          <w:szCs w:val="22"/>
        </w:rPr>
        <w:t xml:space="preserve"> Tilbudsbrev. Forbehold skal være presise og entydige slik at Oppdragsgiver kan vurdere disse uten kontakt med tilbyderen.</w:t>
      </w:r>
    </w:p>
    <w:p w14:paraId="0FE21798" w14:textId="59E6101D" w:rsidR="004310DB" w:rsidRPr="009D378B" w:rsidRDefault="00BA6E95" w:rsidP="000E2160">
      <w:pPr>
        <w:pStyle w:val="Merknadstekst"/>
        <w:rPr>
          <w:sz w:val="22"/>
          <w:szCs w:val="22"/>
        </w:rPr>
      </w:pPr>
      <w:r w:rsidRPr="009D378B">
        <w:rPr>
          <w:sz w:val="22"/>
          <w:szCs w:val="22"/>
        </w:rPr>
        <w:t xml:space="preserve">Ethvert </w:t>
      </w:r>
      <w:r w:rsidR="00F50CD9" w:rsidRPr="009D378B">
        <w:rPr>
          <w:sz w:val="22"/>
          <w:szCs w:val="22"/>
        </w:rPr>
        <w:t xml:space="preserve">avvik fra konkurransegrunnlaget innebærer en risiko for at tilbyder eller tilbud </w:t>
      </w:r>
      <w:r w:rsidR="000D6692" w:rsidRPr="009D378B">
        <w:rPr>
          <w:sz w:val="22"/>
          <w:szCs w:val="22"/>
        </w:rPr>
        <w:t xml:space="preserve">må </w:t>
      </w:r>
      <w:r w:rsidR="00893789" w:rsidRPr="009D378B">
        <w:rPr>
          <w:sz w:val="22"/>
          <w:szCs w:val="22"/>
        </w:rPr>
        <w:t>avvises</w:t>
      </w:r>
      <w:r w:rsidR="0018139D" w:rsidRPr="009D378B">
        <w:rPr>
          <w:sz w:val="22"/>
          <w:szCs w:val="22"/>
        </w:rPr>
        <w:t xml:space="preserve"> fra konkurransen</w:t>
      </w:r>
      <w:r w:rsidR="00893789" w:rsidRPr="009D378B">
        <w:rPr>
          <w:sz w:val="22"/>
          <w:szCs w:val="22"/>
        </w:rPr>
        <w:t>.</w:t>
      </w:r>
    </w:p>
    <w:p w14:paraId="4B5D5487" w14:textId="1ECF3309" w:rsidR="004310DB" w:rsidRDefault="00E05D4B" w:rsidP="00E05D4B">
      <w:pPr>
        <w:pStyle w:val="Overskrift2"/>
      </w:pPr>
      <w:bookmarkStart w:id="18" w:name="_Toc51254605"/>
      <w:r>
        <w:t>Vedståelsesfrist</w:t>
      </w:r>
      <w:bookmarkEnd w:id="18"/>
    </w:p>
    <w:p w14:paraId="30DE5B53" w14:textId="18F07516" w:rsidR="00E05D4B" w:rsidRDefault="001008CD" w:rsidP="00E05D4B">
      <w:r>
        <w:t xml:space="preserve">Tilbudet </w:t>
      </w:r>
      <w:r w:rsidRPr="003F63ED">
        <w:t xml:space="preserve">er bindende i </w:t>
      </w:r>
      <w:r w:rsidR="00AD66D4" w:rsidRPr="003F63ED">
        <w:t>5</w:t>
      </w:r>
      <w:r w:rsidRPr="003F63ED">
        <w:t xml:space="preserve"> måneder regnet </w:t>
      </w:r>
      <w:r>
        <w:t>fra tilbudsfristen.</w:t>
      </w:r>
    </w:p>
    <w:p w14:paraId="4A1DB8D8" w14:textId="17659D51" w:rsidR="00C30C86" w:rsidRDefault="00C30C86" w:rsidP="00C30C86">
      <w:pPr>
        <w:pStyle w:val="Overskrift2"/>
      </w:pPr>
      <w:bookmarkStart w:id="19" w:name="_Toc51254606"/>
      <w:r>
        <w:t>Omkostninger</w:t>
      </w:r>
      <w:bookmarkEnd w:id="19"/>
      <w:r>
        <w:t xml:space="preserve"> </w:t>
      </w:r>
    </w:p>
    <w:p w14:paraId="0C2974B3" w14:textId="77777777" w:rsidR="009054C3" w:rsidRPr="0012182B" w:rsidRDefault="009054C3" w:rsidP="009054C3">
      <w:r w:rsidRPr="0012182B">
        <w:t>Omkostninger tilbyder pådrar seg i forbindelse med konkurransen vil ikke bli refundert.</w:t>
      </w:r>
    </w:p>
    <w:p w14:paraId="0ED4D2B6" w14:textId="77777777" w:rsidR="00065A6B" w:rsidRDefault="00065A6B" w:rsidP="00065A6B">
      <w:pPr>
        <w:pStyle w:val="Overskrift2"/>
      </w:pPr>
      <w:bookmarkStart w:id="20" w:name="_Toc51254608"/>
      <w:r>
        <w:t>Vareprøver, demonstrasjon og utprøving</w:t>
      </w:r>
      <w:bookmarkEnd w:id="20"/>
    </w:p>
    <w:p w14:paraId="68513D98" w14:textId="221C9F8A" w:rsidR="00065A6B" w:rsidRPr="00DA3CAC" w:rsidRDefault="00065A6B" w:rsidP="00065A6B">
      <w:pPr>
        <w:jc w:val="both"/>
      </w:pPr>
      <w:r w:rsidRPr="00DA3CAC">
        <w:t xml:space="preserve">Evalueringen av utstyret vil bli foretatt på bakgrunn av </w:t>
      </w:r>
      <w:r w:rsidR="00AD66D4" w:rsidRPr="00DA3CAC">
        <w:t xml:space="preserve">innlevert </w:t>
      </w:r>
      <w:r w:rsidRPr="00DA3CAC">
        <w:t xml:space="preserve">utstyrsbeskrivelse, etterspurt dokumentasjon og annen etterspurt relevant informasjon som fremkommer </w:t>
      </w:r>
      <w:r w:rsidR="00175731">
        <w:t>av</w:t>
      </w:r>
      <w:r w:rsidRPr="00DA3CAC">
        <w:t xml:space="preserve"> tilbudet. Oppdragsgiver forbeholder seg imidlertid retten til å be om</w:t>
      </w:r>
      <w:r w:rsidR="00AD66D4" w:rsidRPr="00DA3CAC">
        <w:t xml:space="preserve"> å</w:t>
      </w:r>
      <w:r w:rsidRPr="00DA3CAC">
        <w:t xml:space="preserve"> gjennomføre en utprøving av tilbudt utstyr. </w:t>
      </w:r>
    </w:p>
    <w:p w14:paraId="44B9EBF2" w14:textId="77777777" w:rsidR="00065A6B" w:rsidRPr="00DA3CAC" w:rsidRDefault="00065A6B" w:rsidP="00065A6B">
      <w:pPr>
        <w:jc w:val="both"/>
      </w:pPr>
      <w:r w:rsidRPr="00DA3CAC">
        <w:t xml:space="preserve">Tilbyderen skal kunne stille til rådighet ett eksemplar av tilbudt produkt til utprøving hos Oppdragsgiver i inntil 2 uker på maksimalt 7 dagers varsel. Kun tilbydere som har en reell mulighet til </w:t>
      </w:r>
      <w:r w:rsidRPr="00DA3CAC">
        <w:lastRenderedPageBreak/>
        <w:t xml:space="preserve">å vinne konkurransen etter en foreløpig evaluering vil bli bedt om å stille produkter til rådighet for utprøving. </w:t>
      </w:r>
    </w:p>
    <w:p w14:paraId="008E6CB3" w14:textId="4EEF1CA8" w:rsidR="00AC337A" w:rsidRPr="00DA3CAC" w:rsidRDefault="00065A6B" w:rsidP="00AD66D4">
      <w:pPr>
        <w:jc w:val="both"/>
      </w:pPr>
      <w:r w:rsidRPr="00DA3CAC">
        <w:t>Oppdragsgiver vil i løpet av evalueringsperioden komme tilbake til tidspunkt for utprøvingen og om det er behov for tilstedeværelse/opplæring fra tilbyder i utprøvingsperioden.</w:t>
      </w:r>
    </w:p>
    <w:p w14:paraId="0ADB4F74" w14:textId="164CBFE6" w:rsidR="00E37CF0" w:rsidRPr="00DA3CAC" w:rsidRDefault="00304497" w:rsidP="0014146C">
      <w:pPr>
        <w:pStyle w:val="Overskrift1"/>
      </w:pPr>
      <w:bookmarkStart w:id="21" w:name="_Toc51254612"/>
      <w:r w:rsidRPr="00DA3CAC">
        <w:t>Kvalifikasjonskrav</w:t>
      </w:r>
      <w:bookmarkEnd w:id="21"/>
    </w:p>
    <w:p w14:paraId="53C45B1E" w14:textId="77777777" w:rsidR="009D378B" w:rsidRPr="00F05621" w:rsidRDefault="009D378B" w:rsidP="009D378B">
      <w:r w:rsidRPr="00F05621">
        <w:t>For å kunne få sitt tilbud evaluert må leverandøren levere etterspurt dokumentasjon på at han oppfyller kvalifikasjonskravene sammen med tilbudet.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9D378B" w:rsidRPr="00F05621" w14:paraId="407F4823" w14:textId="77777777" w:rsidTr="0095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2EE85D8C" w14:textId="77777777" w:rsidR="009D378B" w:rsidRPr="00F05621" w:rsidRDefault="009D378B" w:rsidP="009549C1">
            <w:r w:rsidRPr="00F05621">
              <w:t>Kvalifikasjonskrav</w:t>
            </w:r>
          </w:p>
        </w:tc>
        <w:tc>
          <w:tcPr>
            <w:tcW w:w="4508" w:type="dxa"/>
          </w:tcPr>
          <w:p w14:paraId="2359A0EC" w14:textId="77777777" w:rsidR="009D378B" w:rsidRPr="00F05621" w:rsidRDefault="009D378B" w:rsidP="009549C1">
            <w:r w:rsidRPr="00F05621">
              <w:t>Dokumentasjonskrav</w:t>
            </w:r>
          </w:p>
        </w:tc>
      </w:tr>
      <w:tr w:rsidR="009D378B" w:rsidRPr="00F05621" w14:paraId="1C796F35" w14:textId="77777777" w:rsidTr="009549C1">
        <w:tc>
          <w:tcPr>
            <w:tcW w:w="4508" w:type="dxa"/>
          </w:tcPr>
          <w:p w14:paraId="6DFF4EB6" w14:textId="77777777" w:rsidR="009D378B" w:rsidRPr="00F05621" w:rsidRDefault="009D378B" w:rsidP="009549C1">
            <w:r w:rsidRPr="00F05621">
              <w:t>Tilbyder skal være registrert i et foretaksregister eller et handelsregister i den staten der tilbyder er etablert.</w:t>
            </w:r>
          </w:p>
        </w:tc>
        <w:tc>
          <w:tcPr>
            <w:tcW w:w="4508" w:type="dxa"/>
          </w:tcPr>
          <w:p w14:paraId="767BA0D0" w14:textId="77777777" w:rsidR="009D378B" w:rsidRPr="00F05621" w:rsidRDefault="009D378B" w:rsidP="009549C1">
            <w:r w:rsidRPr="00F05621">
              <w:t>Norske selskaper: Firmaattest</w:t>
            </w:r>
          </w:p>
          <w:p w14:paraId="7FD53FC6" w14:textId="77777777" w:rsidR="009D378B" w:rsidRPr="00F05621" w:rsidRDefault="009D378B" w:rsidP="009549C1"/>
          <w:p w14:paraId="32FC84A5" w14:textId="77777777" w:rsidR="009D378B" w:rsidRPr="00F05621" w:rsidRDefault="009D378B" w:rsidP="009549C1">
            <w:r w:rsidRPr="00F05621">
              <w:t xml:space="preserve">Utenlandske selskaper: Godtgjørelse på at selskapet er registrert i et faglig register i den staten der tilbyder er etablert. </w:t>
            </w:r>
          </w:p>
        </w:tc>
      </w:tr>
      <w:tr w:rsidR="009D378B" w:rsidRPr="00F05621" w14:paraId="5EF1BE7F" w14:textId="77777777" w:rsidTr="009549C1">
        <w:tc>
          <w:tcPr>
            <w:tcW w:w="4508" w:type="dxa"/>
          </w:tcPr>
          <w:p w14:paraId="79ABFFBE" w14:textId="77777777" w:rsidR="009D378B" w:rsidRPr="00F05621" w:rsidRDefault="009D378B" w:rsidP="009549C1">
            <w:pPr>
              <w:rPr>
                <w:rFonts w:ascii="Calibri" w:hAnsi="Calibri"/>
              </w:rPr>
            </w:pPr>
            <w:r w:rsidRPr="00F05621">
              <w:rPr>
                <w:rFonts w:ascii="Calibri" w:hAnsi="Calibri"/>
              </w:rPr>
              <w:t xml:space="preserve">Leverandøren skal ha tilstrekkelig økonomisk og finansiell kapasitet til å kunne gjennomføre kontraktsforpliktelsene.  </w:t>
            </w:r>
          </w:p>
          <w:p w14:paraId="567F24C4" w14:textId="77777777" w:rsidR="009D378B" w:rsidRPr="00F05621" w:rsidRDefault="009D378B" w:rsidP="009549C1">
            <w:pPr>
              <w:rPr>
                <w:rFonts w:ascii="Calibri" w:hAnsi="Calibri"/>
              </w:rPr>
            </w:pPr>
          </w:p>
          <w:p w14:paraId="66B26012" w14:textId="77777777" w:rsidR="009D378B" w:rsidRPr="00F05621" w:rsidRDefault="009D378B" w:rsidP="009549C1">
            <w:pPr>
              <w:rPr>
                <w:rFonts w:ascii="Calibri" w:hAnsi="Calibri"/>
              </w:rPr>
            </w:pPr>
            <w:r w:rsidRPr="00F05621">
              <w:rPr>
                <w:rFonts w:ascii="Calibri" w:hAnsi="Calibri"/>
              </w:rPr>
              <w:t>Med tilstrekkelig økonomisk og finansiell kapasitet menes at Leverandøren oppfyller følgende krav:</w:t>
            </w:r>
          </w:p>
          <w:p w14:paraId="641C8FD1" w14:textId="77777777" w:rsidR="009D378B" w:rsidRPr="00F05621" w:rsidRDefault="009D378B" w:rsidP="009549C1">
            <w:pPr>
              <w:rPr>
                <w:rFonts w:ascii="Calibri" w:hAnsi="Calibri"/>
              </w:rPr>
            </w:pPr>
            <w:r w:rsidRPr="00F05621">
              <w:rPr>
                <w:rFonts w:ascii="Calibri" w:eastAsia="Calibri" w:hAnsi="Calibri"/>
              </w:rPr>
              <w:t>Kredittrating lik A eller bedre, målt ut fra AAA Soliditets skala – eller tilsvarende score fra andre velrenommerte ratingselskap.</w:t>
            </w:r>
          </w:p>
          <w:p w14:paraId="36C639BD" w14:textId="77777777" w:rsidR="009D378B" w:rsidRPr="00F05621" w:rsidRDefault="009D378B" w:rsidP="009549C1"/>
        </w:tc>
        <w:tc>
          <w:tcPr>
            <w:tcW w:w="4508" w:type="dxa"/>
          </w:tcPr>
          <w:p w14:paraId="6DA1E851" w14:textId="77777777" w:rsidR="009D378B" w:rsidRPr="00F05621" w:rsidRDefault="009D378B" w:rsidP="009549C1">
            <w:pPr>
              <w:spacing w:beforeLines="40" w:before="96" w:after="40"/>
              <w:rPr>
                <w:rFonts w:ascii="Calibri" w:eastAsia="Times New Roman" w:hAnsi="Calibri"/>
              </w:rPr>
            </w:pPr>
            <w:r w:rsidRPr="00F05621">
              <w:rPr>
                <w:rFonts w:ascii="Calibri" w:eastAsia="Times New Roman" w:hAnsi="Calibri"/>
              </w:rPr>
              <w:t>Oppdragsgiver vil vurdere Leverandørens oppfyllelse av kvalifikasjonskravet på følgende måter:</w:t>
            </w:r>
          </w:p>
          <w:p w14:paraId="775A5166" w14:textId="77777777" w:rsidR="009D378B" w:rsidRPr="00F05621" w:rsidRDefault="009D378B" w:rsidP="009D378B">
            <w:pPr>
              <w:pStyle w:val="Listeavsnitt"/>
              <w:numPr>
                <w:ilvl w:val="0"/>
                <w:numId w:val="19"/>
              </w:numPr>
            </w:pPr>
            <w:r w:rsidRPr="00F05621">
              <w:t>Kredittvurderinger</w:t>
            </w:r>
          </w:p>
        </w:tc>
      </w:tr>
    </w:tbl>
    <w:p w14:paraId="05137437" w14:textId="483C5022" w:rsidR="0014146C" w:rsidRPr="0014146C" w:rsidRDefault="0014146C" w:rsidP="0014146C">
      <w:pPr>
        <w:rPr>
          <w:color w:val="0070C0"/>
        </w:rPr>
      </w:pPr>
    </w:p>
    <w:p w14:paraId="264F4AE2" w14:textId="03C9D2AC" w:rsidR="00D8648C" w:rsidRDefault="00B24358" w:rsidP="00D8648C">
      <w:pPr>
        <w:pStyle w:val="Overskrift1"/>
      </w:pPr>
      <w:bookmarkStart w:id="22" w:name="_Toc51254618"/>
      <w:r>
        <w:t>Tildelingskriterier</w:t>
      </w:r>
      <w:r w:rsidR="004F4C23">
        <w:t xml:space="preserve"> og evalue</w:t>
      </w:r>
      <w:r w:rsidR="00B31692">
        <w:t>ring</w:t>
      </w:r>
      <w:bookmarkEnd w:id="22"/>
    </w:p>
    <w:p w14:paraId="4D7B2C8F" w14:textId="05F467BE" w:rsidR="00B24358" w:rsidRDefault="00FE1D8E" w:rsidP="00B24358">
      <w:r>
        <w:t xml:space="preserve">Tildeling av kontrakt </w:t>
      </w:r>
      <w:r w:rsidRPr="009D378B">
        <w:t xml:space="preserve">vil skje </w:t>
      </w:r>
      <w:r w:rsidR="00383B33" w:rsidRPr="009D378B">
        <w:t xml:space="preserve">på grunnlag av </w:t>
      </w:r>
      <w:r w:rsidR="00F10BA5" w:rsidRPr="009D378B">
        <w:t>hvilket tilbud</w:t>
      </w:r>
      <w:r w:rsidR="009C729C" w:rsidRPr="009D378B">
        <w:t xml:space="preserve"> som har</w:t>
      </w:r>
      <w:r w:rsidR="00AD66D4" w:rsidRPr="009D378B">
        <w:t xml:space="preserve"> </w:t>
      </w:r>
      <w:r w:rsidR="00FE5FEB" w:rsidRPr="009D378B">
        <w:t xml:space="preserve">det beste forholdet mellom </w:t>
      </w:r>
      <w:r w:rsidR="00C87D7B" w:rsidRPr="009D378B">
        <w:t>kostnad og kvalitet.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676"/>
        <w:gridCol w:w="5335"/>
      </w:tblGrid>
      <w:tr w:rsidR="00413D56" w14:paraId="42A0C565" w14:textId="77777777" w:rsidTr="00C5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tcW w:w="3005" w:type="dxa"/>
          </w:tcPr>
          <w:p w14:paraId="2CB0A5F6" w14:textId="10F253AD" w:rsidR="00413D56" w:rsidRPr="00F8774D" w:rsidRDefault="00BA7C06" w:rsidP="00B24358">
            <w:pPr>
              <w:rPr>
                <w:color w:val="FFFFFF" w:themeColor="background1"/>
              </w:rPr>
            </w:pPr>
            <w:r w:rsidRPr="00F8774D">
              <w:rPr>
                <w:color w:val="FFFFFF" w:themeColor="background1"/>
              </w:rPr>
              <w:t>Tildelingskriterium</w:t>
            </w:r>
          </w:p>
        </w:tc>
        <w:tc>
          <w:tcPr>
            <w:tcW w:w="676" w:type="dxa"/>
          </w:tcPr>
          <w:p w14:paraId="0FDB8CDC" w14:textId="5FCC0BB1" w:rsidR="00413D56" w:rsidRPr="00F8774D" w:rsidRDefault="006C38F2" w:rsidP="00B24358">
            <w:pPr>
              <w:rPr>
                <w:color w:val="FFFFFF" w:themeColor="background1"/>
              </w:rPr>
            </w:pPr>
            <w:r w:rsidRPr="00F8774D">
              <w:rPr>
                <w:color w:val="FFFFFF" w:themeColor="background1"/>
              </w:rPr>
              <w:t>Vekt</w:t>
            </w:r>
          </w:p>
        </w:tc>
        <w:tc>
          <w:tcPr>
            <w:tcW w:w="5335" w:type="dxa"/>
          </w:tcPr>
          <w:p w14:paraId="74B79A20" w14:textId="4395197F" w:rsidR="00413D56" w:rsidRPr="00F8774D" w:rsidRDefault="0097744C" w:rsidP="00B24358">
            <w:pPr>
              <w:rPr>
                <w:color w:val="FFFFFF" w:themeColor="background1"/>
              </w:rPr>
            </w:pPr>
            <w:r w:rsidRPr="00F8774D">
              <w:rPr>
                <w:color w:val="FFFFFF" w:themeColor="background1"/>
              </w:rPr>
              <w:t>Detaljer/evaluerings</w:t>
            </w:r>
            <w:r w:rsidR="00C5665C" w:rsidRPr="00F8774D">
              <w:rPr>
                <w:color w:val="FFFFFF" w:themeColor="background1"/>
              </w:rPr>
              <w:t>metode</w:t>
            </w:r>
          </w:p>
        </w:tc>
      </w:tr>
      <w:tr w:rsidR="00413D56" w14:paraId="53E48D0B" w14:textId="77777777" w:rsidTr="00C5665C">
        <w:tc>
          <w:tcPr>
            <w:tcW w:w="3005" w:type="dxa"/>
          </w:tcPr>
          <w:p w14:paraId="2CC192A1" w14:textId="44164D20" w:rsidR="00413D56" w:rsidRPr="00DA3CAC" w:rsidRDefault="00AD66D4" w:rsidP="00B24358">
            <w:r w:rsidRPr="00DA3CAC">
              <w:t>Totalkostnad</w:t>
            </w:r>
          </w:p>
        </w:tc>
        <w:tc>
          <w:tcPr>
            <w:tcW w:w="676" w:type="dxa"/>
          </w:tcPr>
          <w:p w14:paraId="1922E349" w14:textId="2D37AE59" w:rsidR="00413D56" w:rsidRPr="00DA3CAC" w:rsidRDefault="00AD66D4" w:rsidP="00B24358">
            <w:r w:rsidRPr="00DA3CAC">
              <w:t>50 %</w:t>
            </w:r>
          </w:p>
        </w:tc>
        <w:tc>
          <w:tcPr>
            <w:tcW w:w="5335" w:type="dxa"/>
          </w:tcPr>
          <w:p w14:paraId="6A763538" w14:textId="3F21370B" w:rsidR="00413D56" w:rsidRPr="00DA3CAC" w:rsidRDefault="009D378B" w:rsidP="00B24358">
            <w:r w:rsidRPr="00DA3CAC">
              <w:t xml:space="preserve">Se Bilag 1 – Prisskjema for nærmere informasjon om hva som inngår i evalueringen av kostnad. Kostnad vil evalueres etter den forholdsmessige metoden. </w:t>
            </w:r>
          </w:p>
        </w:tc>
      </w:tr>
      <w:tr w:rsidR="00413D56" w14:paraId="3CA7C756" w14:textId="77777777" w:rsidTr="00C5665C">
        <w:tc>
          <w:tcPr>
            <w:tcW w:w="3005" w:type="dxa"/>
          </w:tcPr>
          <w:p w14:paraId="0203C7D3" w14:textId="27BDC7B8" w:rsidR="00413D56" w:rsidRPr="00DA3CAC" w:rsidRDefault="00AD66D4" w:rsidP="00B24358">
            <w:r w:rsidRPr="00DA3CAC">
              <w:t>Produkt</w:t>
            </w:r>
          </w:p>
        </w:tc>
        <w:tc>
          <w:tcPr>
            <w:tcW w:w="676" w:type="dxa"/>
          </w:tcPr>
          <w:p w14:paraId="6615A18C" w14:textId="02A8A770" w:rsidR="00413D56" w:rsidRPr="00DA3CAC" w:rsidRDefault="00AD66D4" w:rsidP="00B24358">
            <w:r w:rsidRPr="00DA3CAC">
              <w:t>4</w:t>
            </w:r>
            <w:r w:rsidR="00980FDA" w:rsidRPr="00DA3CAC">
              <w:t>0</w:t>
            </w:r>
            <w:r w:rsidRPr="00DA3CAC">
              <w:t xml:space="preserve"> %</w:t>
            </w:r>
          </w:p>
        </w:tc>
        <w:tc>
          <w:tcPr>
            <w:tcW w:w="5335" w:type="dxa"/>
          </w:tcPr>
          <w:p w14:paraId="66E36508" w14:textId="78496687" w:rsidR="00413D56" w:rsidRPr="00DA3CAC" w:rsidRDefault="009D378B" w:rsidP="00B24358">
            <w:r w:rsidRPr="00DA3CAC">
              <w:t xml:space="preserve">Se Bilag 2 – Kravspesifikasjon, arkfane «Produkt» for nærmere informasjon om hva som inngår i evalueringen av dette tildelingskriteriet. Evaluering vil skje etter den forholdsmessige metoden. </w:t>
            </w:r>
          </w:p>
        </w:tc>
      </w:tr>
      <w:tr w:rsidR="00266BF8" w14:paraId="3332E56B" w14:textId="77777777" w:rsidTr="00C5665C">
        <w:tc>
          <w:tcPr>
            <w:tcW w:w="3005" w:type="dxa"/>
          </w:tcPr>
          <w:p w14:paraId="685C5047" w14:textId="4E7568F3" w:rsidR="00266BF8" w:rsidRPr="00DA3CAC" w:rsidRDefault="00AD66D4" w:rsidP="00B24358">
            <w:r w:rsidRPr="00DA3CAC">
              <w:t>Leverandørtjenester</w:t>
            </w:r>
          </w:p>
        </w:tc>
        <w:tc>
          <w:tcPr>
            <w:tcW w:w="676" w:type="dxa"/>
          </w:tcPr>
          <w:p w14:paraId="3880B3C5" w14:textId="4D072D73" w:rsidR="00266BF8" w:rsidRPr="00DA3CAC" w:rsidRDefault="00980FDA" w:rsidP="00B24358">
            <w:r w:rsidRPr="00DA3CAC">
              <w:t>10</w:t>
            </w:r>
            <w:r w:rsidR="00AD66D4" w:rsidRPr="00DA3CAC">
              <w:t xml:space="preserve"> %</w:t>
            </w:r>
          </w:p>
        </w:tc>
        <w:tc>
          <w:tcPr>
            <w:tcW w:w="5335" w:type="dxa"/>
          </w:tcPr>
          <w:p w14:paraId="3C7D6FB2" w14:textId="32EF3876" w:rsidR="00266BF8" w:rsidRPr="00DA3CAC" w:rsidRDefault="009D378B" w:rsidP="009D378B">
            <w:r w:rsidRPr="00DA3CAC">
              <w:t xml:space="preserve">Se Bilag 2 – Kravspesifikasjon, arkfane «Leverandørtjenester» for nærmere informasjon om hva som inngår i evalueringen av dette tildelingskriteriet. Evaluering vil skje etter den forholdsmessige metoden. </w:t>
            </w:r>
          </w:p>
        </w:tc>
      </w:tr>
    </w:tbl>
    <w:p w14:paraId="1D56EFA3" w14:textId="3FF33642" w:rsidR="00F8774D" w:rsidRDefault="00F8774D" w:rsidP="00B24358"/>
    <w:p w14:paraId="51B57EB2" w14:textId="46EC333F" w:rsidR="00EE66A0" w:rsidRPr="009D378B" w:rsidRDefault="00053189" w:rsidP="008C59A9">
      <w:pPr>
        <w:pStyle w:val="Overskrift2"/>
      </w:pPr>
      <w:bookmarkStart w:id="23" w:name="_Toc51254619"/>
      <w:r w:rsidRPr="009D378B">
        <w:lastRenderedPageBreak/>
        <w:t>T</w:t>
      </w:r>
      <w:r w:rsidR="008C59A9" w:rsidRPr="009D378B">
        <w:t xml:space="preserve">ildeling av </w:t>
      </w:r>
      <w:r w:rsidR="0032638C" w:rsidRPr="009D378B">
        <w:t>kontrakt</w:t>
      </w:r>
      <w:bookmarkEnd w:id="23"/>
    </w:p>
    <w:p w14:paraId="784DC734" w14:textId="73A2AD0E" w:rsidR="009608D0" w:rsidRPr="009D378B" w:rsidRDefault="009608D0" w:rsidP="009608D0">
      <w:r w:rsidRPr="009D378B">
        <w:t xml:space="preserve">Beslutning </w:t>
      </w:r>
      <w:r w:rsidR="00053189" w:rsidRPr="009D378B">
        <w:t xml:space="preserve">om </w:t>
      </w:r>
      <w:r w:rsidR="00AD66D4" w:rsidRPr="009D378B">
        <w:t xml:space="preserve">tildeling av </w:t>
      </w:r>
      <w:r w:rsidRPr="009D378B">
        <w:t>kontrakt vil bli varslet skriftlig til alle tilbydere samtidig i rimelig tid før kontrakt inngås. Beslutningen vil inneholde en begrunnelse for val</w:t>
      </w:r>
      <w:r w:rsidRPr="009D378B">
        <w:softHyphen/>
        <w:t>get og gi informasjon om karenstid før inngåelse av kontrakt.</w:t>
      </w:r>
    </w:p>
    <w:p w14:paraId="77D8AA69" w14:textId="77777777" w:rsidR="00E05113" w:rsidRPr="00E05113" w:rsidRDefault="00E05113" w:rsidP="00E05113"/>
    <w:sectPr w:rsidR="00E05113" w:rsidRPr="00E05113" w:rsidSect="00A7253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440" w:bottom="1440" w:left="1440" w:header="708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C67" w14:textId="77777777" w:rsidR="004F0D21" w:rsidRDefault="004F0D21" w:rsidP="002D7059">
      <w:pPr>
        <w:spacing w:after="0" w:line="240" w:lineRule="auto"/>
      </w:pPr>
      <w:r>
        <w:separator/>
      </w:r>
    </w:p>
  </w:endnote>
  <w:endnote w:type="continuationSeparator" w:id="0">
    <w:p w14:paraId="3C606D8F" w14:textId="77777777" w:rsidR="004F0D21" w:rsidRDefault="004F0D21" w:rsidP="002D7059">
      <w:pPr>
        <w:spacing w:after="0" w:line="240" w:lineRule="auto"/>
      </w:pPr>
      <w:r>
        <w:continuationSeparator/>
      </w:r>
    </w:p>
  </w:endnote>
  <w:endnote w:type="continuationNotice" w:id="1">
    <w:p w14:paraId="7931ED39" w14:textId="77777777" w:rsidR="004F0D21" w:rsidRDefault="004F0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841F9A" w:rsidRPr="00214207" w14:paraId="76949838" w14:textId="77777777" w:rsidTr="00841F9A">
      <w:tc>
        <w:tcPr>
          <w:tcW w:w="5524" w:type="dxa"/>
        </w:tcPr>
        <w:p w14:paraId="7B37E3D3" w14:textId="478B9E76" w:rsidR="00841F9A" w:rsidRPr="004A2601" w:rsidRDefault="00841F9A" w:rsidP="0076534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A2C0A51" w14:textId="77777777" w:rsidR="00841F9A" w:rsidRPr="00FF52D8" w:rsidRDefault="00175731" w:rsidP="0076534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5908AAA9F0A14D569A732280DB98AA8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841F9A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841F9A" w:rsidRPr="00214207" w14:paraId="028804DF" w14:textId="77777777" w:rsidTr="00841F9A">
      <w:tc>
        <w:tcPr>
          <w:tcW w:w="5524" w:type="dxa"/>
        </w:tcPr>
        <w:p w14:paraId="3DA09188" w14:textId="376B2A49" w:rsidR="00841F9A" w:rsidRPr="002B73D3" w:rsidRDefault="00841F9A" w:rsidP="00765347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3FBEB8B" w14:textId="406E8C39" w:rsidR="00841F9A" w:rsidRDefault="00841F9A" w:rsidP="0076534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9D378B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9D378B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5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46CF89F7" w14:textId="0D87593B" w:rsidR="00841F9A" w:rsidRPr="00591B9D" w:rsidRDefault="00841F9A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41F9A" w:rsidRPr="00214207" w14:paraId="3980DBA4" w14:textId="77777777" w:rsidTr="001479F2">
      <w:tc>
        <w:tcPr>
          <w:tcW w:w="4536" w:type="dxa"/>
        </w:tcPr>
        <w:p w14:paraId="1C4A6E1E" w14:textId="77777777" w:rsidR="00841F9A" w:rsidRPr="004A2601" w:rsidRDefault="00841F9A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6E6F28E5" w14:textId="77777777" w:rsidR="00841F9A" w:rsidRPr="00FF52D8" w:rsidRDefault="0017573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placeholder>
                <w:docPart w:val="A655B0C955E14216AC51243A9697FA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841F9A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F770590" w14:textId="77777777" w:rsidR="00841F9A" w:rsidRPr="008319F5" w:rsidRDefault="00841F9A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34F3" w14:textId="77777777" w:rsidR="004F0D21" w:rsidRDefault="004F0D21" w:rsidP="002D7059">
      <w:pPr>
        <w:spacing w:after="0" w:line="240" w:lineRule="auto"/>
      </w:pPr>
      <w:r>
        <w:separator/>
      </w:r>
    </w:p>
  </w:footnote>
  <w:footnote w:type="continuationSeparator" w:id="0">
    <w:p w14:paraId="09F0580E" w14:textId="77777777" w:rsidR="004F0D21" w:rsidRDefault="004F0D21" w:rsidP="002D7059">
      <w:pPr>
        <w:spacing w:after="0" w:line="240" w:lineRule="auto"/>
      </w:pPr>
      <w:r>
        <w:continuationSeparator/>
      </w:r>
    </w:p>
  </w:footnote>
  <w:footnote w:type="continuationNotice" w:id="1">
    <w:p w14:paraId="0BADB500" w14:textId="77777777" w:rsidR="004F0D21" w:rsidRDefault="004F0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0A4" w14:textId="7794DEBB" w:rsidR="00841F9A" w:rsidRDefault="00841F9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19B15143" wp14:editId="4287292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54C8" w14:textId="06C4021C" w:rsidR="00841F9A" w:rsidRDefault="00841F9A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6432871" wp14:editId="69735E60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15AAD0E"/>
    <w:lvl w:ilvl="0" w:tplc="7EB44CE4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1BB43508">
      <w:numFmt w:val="decimal"/>
      <w:lvlText w:val=""/>
      <w:lvlJc w:val="left"/>
    </w:lvl>
    <w:lvl w:ilvl="2" w:tplc="E88E2812">
      <w:numFmt w:val="decimal"/>
      <w:lvlText w:val=""/>
      <w:lvlJc w:val="left"/>
    </w:lvl>
    <w:lvl w:ilvl="3" w:tplc="B9FCA20A">
      <w:numFmt w:val="decimal"/>
      <w:lvlText w:val=""/>
      <w:lvlJc w:val="left"/>
    </w:lvl>
    <w:lvl w:ilvl="4" w:tplc="D2B4DBB8">
      <w:numFmt w:val="decimal"/>
      <w:lvlText w:val=""/>
      <w:lvlJc w:val="left"/>
    </w:lvl>
    <w:lvl w:ilvl="5" w:tplc="C4FA3500">
      <w:numFmt w:val="decimal"/>
      <w:lvlText w:val=""/>
      <w:lvlJc w:val="left"/>
    </w:lvl>
    <w:lvl w:ilvl="6" w:tplc="AF302F70">
      <w:numFmt w:val="decimal"/>
      <w:lvlText w:val=""/>
      <w:lvlJc w:val="left"/>
    </w:lvl>
    <w:lvl w:ilvl="7" w:tplc="41EC8298">
      <w:numFmt w:val="decimal"/>
      <w:lvlText w:val=""/>
      <w:lvlJc w:val="left"/>
    </w:lvl>
    <w:lvl w:ilvl="8" w:tplc="740A0FE4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E64635E"/>
    <w:lvl w:ilvl="0" w:tplc="5FB654D2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8B89F6C">
      <w:numFmt w:val="decimal"/>
      <w:lvlText w:val=""/>
      <w:lvlJc w:val="left"/>
    </w:lvl>
    <w:lvl w:ilvl="2" w:tplc="7562A65C">
      <w:numFmt w:val="decimal"/>
      <w:lvlText w:val=""/>
      <w:lvlJc w:val="left"/>
    </w:lvl>
    <w:lvl w:ilvl="3" w:tplc="B07C0616">
      <w:numFmt w:val="decimal"/>
      <w:lvlText w:val=""/>
      <w:lvlJc w:val="left"/>
    </w:lvl>
    <w:lvl w:ilvl="4" w:tplc="CC6E191E">
      <w:numFmt w:val="decimal"/>
      <w:lvlText w:val=""/>
      <w:lvlJc w:val="left"/>
    </w:lvl>
    <w:lvl w:ilvl="5" w:tplc="D2C69500">
      <w:numFmt w:val="decimal"/>
      <w:lvlText w:val=""/>
      <w:lvlJc w:val="left"/>
    </w:lvl>
    <w:lvl w:ilvl="6" w:tplc="8D78CDC8">
      <w:numFmt w:val="decimal"/>
      <w:lvlText w:val=""/>
      <w:lvlJc w:val="left"/>
    </w:lvl>
    <w:lvl w:ilvl="7" w:tplc="28D285DC">
      <w:numFmt w:val="decimal"/>
      <w:lvlText w:val=""/>
      <w:lvlJc w:val="left"/>
    </w:lvl>
    <w:lvl w:ilvl="8" w:tplc="AF8AEFD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4E2DDE"/>
    <w:lvl w:ilvl="0" w:tplc="82CA190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  <w:lvl w:ilvl="1" w:tplc="5964A908">
      <w:numFmt w:val="decimal"/>
      <w:lvlText w:val=""/>
      <w:lvlJc w:val="left"/>
    </w:lvl>
    <w:lvl w:ilvl="2" w:tplc="1B9A64B8">
      <w:numFmt w:val="decimal"/>
      <w:lvlText w:val=""/>
      <w:lvlJc w:val="left"/>
    </w:lvl>
    <w:lvl w:ilvl="3" w:tplc="6F6AC336">
      <w:numFmt w:val="decimal"/>
      <w:lvlText w:val=""/>
      <w:lvlJc w:val="left"/>
    </w:lvl>
    <w:lvl w:ilvl="4" w:tplc="9A846350">
      <w:numFmt w:val="decimal"/>
      <w:lvlText w:val=""/>
      <w:lvlJc w:val="left"/>
    </w:lvl>
    <w:lvl w:ilvl="5" w:tplc="60D659A2">
      <w:numFmt w:val="decimal"/>
      <w:lvlText w:val=""/>
      <w:lvlJc w:val="left"/>
    </w:lvl>
    <w:lvl w:ilvl="6" w:tplc="1CF2E20E">
      <w:numFmt w:val="decimal"/>
      <w:lvlText w:val=""/>
      <w:lvlJc w:val="left"/>
    </w:lvl>
    <w:lvl w:ilvl="7" w:tplc="C3F2D14A">
      <w:numFmt w:val="decimal"/>
      <w:lvlText w:val=""/>
      <w:lvlJc w:val="left"/>
    </w:lvl>
    <w:lvl w:ilvl="8" w:tplc="A0C65CD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9F333D"/>
    <w:multiLevelType w:val="hybridMultilevel"/>
    <w:tmpl w:val="BDF2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533A1"/>
    <w:multiLevelType w:val="hybridMultilevel"/>
    <w:tmpl w:val="801C3FA6"/>
    <w:lvl w:ilvl="0" w:tplc="2EFC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F1203E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DB05889"/>
    <w:multiLevelType w:val="hybridMultilevel"/>
    <w:tmpl w:val="183897F2"/>
    <w:lvl w:ilvl="0" w:tplc="5AF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7"/>
    <w:rsid w:val="000033A2"/>
    <w:rsid w:val="000044D8"/>
    <w:rsid w:val="000054F2"/>
    <w:rsid w:val="0000552A"/>
    <w:rsid w:val="000065EC"/>
    <w:rsid w:val="000128C6"/>
    <w:rsid w:val="00013A52"/>
    <w:rsid w:val="00014BE3"/>
    <w:rsid w:val="00021359"/>
    <w:rsid w:val="00023146"/>
    <w:rsid w:val="00026485"/>
    <w:rsid w:val="000326C6"/>
    <w:rsid w:val="000334EF"/>
    <w:rsid w:val="000356D9"/>
    <w:rsid w:val="000373B5"/>
    <w:rsid w:val="00042B8A"/>
    <w:rsid w:val="000436A8"/>
    <w:rsid w:val="00045E99"/>
    <w:rsid w:val="00051A91"/>
    <w:rsid w:val="00053189"/>
    <w:rsid w:val="00063053"/>
    <w:rsid w:val="00065A6B"/>
    <w:rsid w:val="00065D1B"/>
    <w:rsid w:val="000736D3"/>
    <w:rsid w:val="00076123"/>
    <w:rsid w:val="000816F6"/>
    <w:rsid w:val="00083D59"/>
    <w:rsid w:val="0008500B"/>
    <w:rsid w:val="000862DA"/>
    <w:rsid w:val="0008703F"/>
    <w:rsid w:val="00090264"/>
    <w:rsid w:val="00091D08"/>
    <w:rsid w:val="00092F6D"/>
    <w:rsid w:val="00096F6D"/>
    <w:rsid w:val="000A60C5"/>
    <w:rsid w:val="000B2FA6"/>
    <w:rsid w:val="000B3186"/>
    <w:rsid w:val="000B3DBB"/>
    <w:rsid w:val="000B503C"/>
    <w:rsid w:val="000B5742"/>
    <w:rsid w:val="000B5B31"/>
    <w:rsid w:val="000B5C71"/>
    <w:rsid w:val="000B5DBE"/>
    <w:rsid w:val="000C02F0"/>
    <w:rsid w:val="000C184C"/>
    <w:rsid w:val="000C3011"/>
    <w:rsid w:val="000C6F3E"/>
    <w:rsid w:val="000D1634"/>
    <w:rsid w:val="000D2668"/>
    <w:rsid w:val="000D2A4B"/>
    <w:rsid w:val="000D43F4"/>
    <w:rsid w:val="000D6692"/>
    <w:rsid w:val="000E184A"/>
    <w:rsid w:val="000E2160"/>
    <w:rsid w:val="000E7C89"/>
    <w:rsid w:val="000F1D74"/>
    <w:rsid w:val="000F4866"/>
    <w:rsid w:val="000F75A2"/>
    <w:rsid w:val="001008CD"/>
    <w:rsid w:val="0010118A"/>
    <w:rsid w:val="0010194B"/>
    <w:rsid w:val="00103FC1"/>
    <w:rsid w:val="001045C2"/>
    <w:rsid w:val="001059DA"/>
    <w:rsid w:val="00105A6F"/>
    <w:rsid w:val="00105FC6"/>
    <w:rsid w:val="001137B0"/>
    <w:rsid w:val="00113A51"/>
    <w:rsid w:val="00122724"/>
    <w:rsid w:val="00124CB0"/>
    <w:rsid w:val="0012744E"/>
    <w:rsid w:val="0013319B"/>
    <w:rsid w:val="00134D97"/>
    <w:rsid w:val="0014146C"/>
    <w:rsid w:val="001479F2"/>
    <w:rsid w:val="00151079"/>
    <w:rsid w:val="0015180F"/>
    <w:rsid w:val="00152559"/>
    <w:rsid w:val="001529E1"/>
    <w:rsid w:val="00152BE8"/>
    <w:rsid w:val="001543FF"/>
    <w:rsid w:val="0015602B"/>
    <w:rsid w:val="00156337"/>
    <w:rsid w:val="00161E14"/>
    <w:rsid w:val="00164A1B"/>
    <w:rsid w:val="00166F0D"/>
    <w:rsid w:val="001720E2"/>
    <w:rsid w:val="00173411"/>
    <w:rsid w:val="0017367E"/>
    <w:rsid w:val="0017426D"/>
    <w:rsid w:val="00175731"/>
    <w:rsid w:val="0017686E"/>
    <w:rsid w:val="0017793A"/>
    <w:rsid w:val="00180605"/>
    <w:rsid w:val="00180EC0"/>
    <w:rsid w:val="0018139D"/>
    <w:rsid w:val="001816D7"/>
    <w:rsid w:val="001826B9"/>
    <w:rsid w:val="00185609"/>
    <w:rsid w:val="001859AD"/>
    <w:rsid w:val="00185BA4"/>
    <w:rsid w:val="00187747"/>
    <w:rsid w:val="001905E5"/>
    <w:rsid w:val="00191A0B"/>
    <w:rsid w:val="00195E7C"/>
    <w:rsid w:val="00197D81"/>
    <w:rsid w:val="00197E03"/>
    <w:rsid w:val="001A17B8"/>
    <w:rsid w:val="001A3D42"/>
    <w:rsid w:val="001A4AE4"/>
    <w:rsid w:val="001A7DCF"/>
    <w:rsid w:val="001B148F"/>
    <w:rsid w:val="001C0ABE"/>
    <w:rsid w:val="001D2910"/>
    <w:rsid w:val="001D390A"/>
    <w:rsid w:val="001D3D66"/>
    <w:rsid w:val="001D73FC"/>
    <w:rsid w:val="001E30BC"/>
    <w:rsid w:val="001E4D4F"/>
    <w:rsid w:val="001E748B"/>
    <w:rsid w:val="001F05A9"/>
    <w:rsid w:val="001F0729"/>
    <w:rsid w:val="001F0CCE"/>
    <w:rsid w:val="001F544B"/>
    <w:rsid w:val="001F7CB9"/>
    <w:rsid w:val="002003C8"/>
    <w:rsid w:val="002005DB"/>
    <w:rsid w:val="00200A6B"/>
    <w:rsid w:val="00200ADE"/>
    <w:rsid w:val="00200B14"/>
    <w:rsid w:val="00203671"/>
    <w:rsid w:val="0020763B"/>
    <w:rsid w:val="0020794F"/>
    <w:rsid w:val="002105DB"/>
    <w:rsid w:val="00210BFC"/>
    <w:rsid w:val="00214207"/>
    <w:rsid w:val="0021776C"/>
    <w:rsid w:val="00217FD5"/>
    <w:rsid w:val="0022053F"/>
    <w:rsid w:val="002215E9"/>
    <w:rsid w:val="0022694A"/>
    <w:rsid w:val="00227FE7"/>
    <w:rsid w:val="002324C9"/>
    <w:rsid w:val="00232A17"/>
    <w:rsid w:val="00233BDA"/>
    <w:rsid w:val="002361E1"/>
    <w:rsid w:val="0023648A"/>
    <w:rsid w:val="002401A3"/>
    <w:rsid w:val="00240E8B"/>
    <w:rsid w:val="002418EB"/>
    <w:rsid w:val="002445EB"/>
    <w:rsid w:val="002544C1"/>
    <w:rsid w:val="002561C2"/>
    <w:rsid w:val="00261514"/>
    <w:rsid w:val="00266BF8"/>
    <w:rsid w:val="002703F4"/>
    <w:rsid w:val="00271400"/>
    <w:rsid w:val="00272D14"/>
    <w:rsid w:val="002736B6"/>
    <w:rsid w:val="00277021"/>
    <w:rsid w:val="00277F69"/>
    <w:rsid w:val="00280EB0"/>
    <w:rsid w:val="00284126"/>
    <w:rsid w:val="00284DD3"/>
    <w:rsid w:val="002855C1"/>
    <w:rsid w:val="00287C0E"/>
    <w:rsid w:val="00292B48"/>
    <w:rsid w:val="002955BD"/>
    <w:rsid w:val="002A5FE5"/>
    <w:rsid w:val="002B5548"/>
    <w:rsid w:val="002B73D3"/>
    <w:rsid w:val="002C0736"/>
    <w:rsid w:val="002C0E3F"/>
    <w:rsid w:val="002C0F28"/>
    <w:rsid w:val="002D0C8A"/>
    <w:rsid w:val="002D0FE4"/>
    <w:rsid w:val="002D1F69"/>
    <w:rsid w:val="002D20EF"/>
    <w:rsid w:val="002D7059"/>
    <w:rsid w:val="002F75F2"/>
    <w:rsid w:val="003008E6"/>
    <w:rsid w:val="00304497"/>
    <w:rsid w:val="0030695B"/>
    <w:rsid w:val="00307CDD"/>
    <w:rsid w:val="00313224"/>
    <w:rsid w:val="00314412"/>
    <w:rsid w:val="00317610"/>
    <w:rsid w:val="00317A44"/>
    <w:rsid w:val="00321B77"/>
    <w:rsid w:val="00322130"/>
    <w:rsid w:val="0032379C"/>
    <w:rsid w:val="00324C93"/>
    <w:rsid w:val="003262F1"/>
    <w:rsid w:val="0032638C"/>
    <w:rsid w:val="00326DD3"/>
    <w:rsid w:val="003357D1"/>
    <w:rsid w:val="00335DEB"/>
    <w:rsid w:val="0033623B"/>
    <w:rsid w:val="003367B3"/>
    <w:rsid w:val="00336A1D"/>
    <w:rsid w:val="003375D2"/>
    <w:rsid w:val="00343760"/>
    <w:rsid w:val="0035130C"/>
    <w:rsid w:val="00354A5F"/>
    <w:rsid w:val="00356737"/>
    <w:rsid w:val="00357D49"/>
    <w:rsid w:val="003638AE"/>
    <w:rsid w:val="00363F25"/>
    <w:rsid w:val="00364178"/>
    <w:rsid w:val="0036494E"/>
    <w:rsid w:val="00365DE3"/>
    <w:rsid w:val="003731DA"/>
    <w:rsid w:val="003747EB"/>
    <w:rsid w:val="00382714"/>
    <w:rsid w:val="00383B33"/>
    <w:rsid w:val="003857C2"/>
    <w:rsid w:val="003874FC"/>
    <w:rsid w:val="00387D0C"/>
    <w:rsid w:val="003959FA"/>
    <w:rsid w:val="00396808"/>
    <w:rsid w:val="003A2B6F"/>
    <w:rsid w:val="003A5658"/>
    <w:rsid w:val="003A5FFC"/>
    <w:rsid w:val="003B5966"/>
    <w:rsid w:val="003B5FB8"/>
    <w:rsid w:val="003C4119"/>
    <w:rsid w:val="003C5B8E"/>
    <w:rsid w:val="003C5EC6"/>
    <w:rsid w:val="003D3F9C"/>
    <w:rsid w:val="003D7871"/>
    <w:rsid w:val="003D7C4E"/>
    <w:rsid w:val="003D7C95"/>
    <w:rsid w:val="003E0466"/>
    <w:rsid w:val="003E2589"/>
    <w:rsid w:val="003E3985"/>
    <w:rsid w:val="003E3F39"/>
    <w:rsid w:val="003F2801"/>
    <w:rsid w:val="003F4BCF"/>
    <w:rsid w:val="003F63ED"/>
    <w:rsid w:val="003F6437"/>
    <w:rsid w:val="004004B2"/>
    <w:rsid w:val="00404B34"/>
    <w:rsid w:val="00405B86"/>
    <w:rsid w:val="00406DDA"/>
    <w:rsid w:val="00407B9B"/>
    <w:rsid w:val="004102EB"/>
    <w:rsid w:val="00413D56"/>
    <w:rsid w:val="00416409"/>
    <w:rsid w:val="0042064F"/>
    <w:rsid w:val="004304F9"/>
    <w:rsid w:val="004310DB"/>
    <w:rsid w:val="00433F2E"/>
    <w:rsid w:val="004357E6"/>
    <w:rsid w:val="00437468"/>
    <w:rsid w:val="00441135"/>
    <w:rsid w:val="00445E87"/>
    <w:rsid w:val="00446705"/>
    <w:rsid w:val="00446891"/>
    <w:rsid w:val="0045013D"/>
    <w:rsid w:val="004511C3"/>
    <w:rsid w:val="00452646"/>
    <w:rsid w:val="00460458"/>
    <w:rsid w:val="004671B2"/>
    <w:rsid w:val="0047409F"/>
    <w:rsid w:val="00475D5C"/>
    <w:rsid w:val="00477108"/>
    <w:rsid w:val="004776CF"/>
    <w:rsid w:val="004778F1"/>
    <w:rsid w:val="004817AE"/>
    <w:rsid w:val="00486D96"/>
    <w:rsid w:val="00490856"/>
    <w:rsid w:val="00490D0C"/>
    <w:rsid w:val="00494930"/>
    <w:rsid w:val="004957E0"/>
    <w:rsid w:val="004977C8"/>
    <w:rsid w:val="004A2601"/>
    <w:rsid w:val="004A71BA"/>
    <w:rsid w:val="004B05E3"/>
    <w:rsid w:val="004B2F90"/>
    <w:rsid w:val="004B51CE"/>
    <w:rsid w:val="004B75EE"/>
    <w:rsid w:val="004C440A"/>
    <w:rsid w:val="004D0EF4"/>
    <w:rsid w:val="004D18C9"/>
    <w:rsid w:val="004D21F8"/>
    <w:rsid w:val="004D4218"/>
    <w:rsid w:val="004D51B4"/>
    <w:rsid w:val="004D54E9"/>
    <w:rsid w:val="004E28FF"/>
    <w:rsid w:val="004E3839"/>
    <w:rsid w:val="004E528E"/>
    <w:rsid w:val="004F0D21"/>
    <w:rsid w:val="004F0EB1"/>
    <w:rsid w:val="004F4C23"/>
    <w:rsid w:val="004F658E"/>
    <w:rsid w:val="004F6AA4"/>
    <w:rsid w:val="00500ADB"/>
    <w:rsid w:val="00503E52"/>
    <w:rsid w:val="00512A3E"/>
    <w:rsid w:val="00513624"/>
    <w:rsid w:val="00514A17"/>
    <w:rsid w:val="005168F5"/>
    <w:rsid w:val="00520DAC"/>
    <w:rsid w:val="00522789"/>
    <w:rsid w:val="005318B4"/>
    <w:rsid w:val="00535671"/>
    <w:rsid w:val="00535CDB"/>
    <w:rsid w:val="0054412C"/>
    <w:rsid w:val="00545667"/>
    <w:rsid w:val="005548E1"/>
    <w:rsid w:val="005575AA"/>
    <w:rsid w:val="00562248"/>
    <w:rsid w:val="00565560"/>
    <w:rsid w:val="00566759"/>
    <w:rsid w:val="00571DB0"/>
    <w:rsid w:val="0057297A"/>
    <w:rsid w:val="0057504A"/>
    <w:rsid w:val="005751B4"/>
    <w:rsid w:val="005754D6"/>
    <w:rsid w:val="00577831"/>
    <w:rsid w:val="0058107A"/>
    <w:rsid w:val="00581145"/>
    <w:rsid w:val="0058665C"/>
    <w:rsid w:val="005875E2"/>
    <w:rsid w:val="00587A2C"/>
    <w:rsid w:val="00591B9D"/>
    <w:rsid w:val="00591C68"/>
    <w:rsid w:val="00592253"/>
    <w:rsid w:val="005931C1"/>
    <w:rsid w:val="00593AA1"/>
    <w:rsid w:val="00594F23"/>
    <w:rsid w:val="00597972"/>
    <w:rsid w:val="005A53AB"/>
    <w:rsid w:val="005A62F8"/>
    <w:rsid w:val="005A6EE8"/>
    <w:rsid w:val="005A7DF5"/>
    <w:rsid w:val="005B01A8"/>
    <w:rsid w:val="005B0D02"/>
    <w:rsid w:val="005B13C7"/>
    <w:rsid w:val="005B50B1"/>
    <w:rsid w:val="005B7708"/>
    <w:rsid w:val="005B7AE9"/>
    <w:rsid w:val="005C0205"/>
    <w:rsid w:val="005C107C"/>
    <w:rsid w:val="005C26CE"/>
    <w:rsid w:val="005C6166"/>
    <w:rsid w:val="005C7D79"/>
    <w:rsid w:val="005D5856"/>
    <w:rsid w:val="005D7BE2"/>
    <w:rsid w:val="005F041F"/>
    <w:rsid w:val="005F3B84"/>
    <w:rsid w:val="005F440D"/>
    <w:rsid w:val="005F654E"/>
    <w:rsid w:val="005F6EE0"/>
    <w:rsid w:val="005F7D3C"/>
    <w:rsid w:val="0060123F"/>
    <w:rsid w:val="006033E4"/>
    <w:rsid w:val="00604D0D"/>
    <w:rsid w:val="00610169"/>
    <w:rsid w:val="00614625"/>
    <w:rsid w:val="00615225"/>
    <w:rsid w:val="00617274"/>
    <w:rsid w:val="0061767A"/>
    <w:rsid w:val="00620010"/>
    <w:rsid w:val="00620A9B"/>
    <w:rsid w:val="00622C98"/>
    <w:rsid w:val="00630E12"/>
    <w:rsid w:val="0063136C"/>
    <w:rsid w:val="006318C2"/>
    <w:rsid w:val="00633DBF"/>
    <w:rsid w:val="0063587F"/>
    <w:rsid w:val="00635DD1"/>
    <w:rsid w:val="00644623"/>
    <w:rsid w:val="00645430"/>
    <w:rsid w:val="00653AB9"/>
    <w:rsid w:val="00653BE1"/>
    <w:rsid w:val="00656027"/>
    <w:rsid w:val="006620E0"/>
    <w:rsid w:val="00662185"/>
    <w:rsid w:val="006653AB"/>
    <w:rsid w:val="0067098E"/>
    <w:rsid w:val="00671320"/>
    <w:rsid w:val="006758FC"/>
    <w:rsid w:val="006773D5"/>
    <w:rsid w:val="0067780C"/>
    <w:rsid w:val="00681ECD"/>
    <w:rsid w:val="00684676"/>
    <w:rsid w:val="006846CC"/>
    <w:rsid w:val="0068654E"/>
    <w:rsid w:val="00686DEF"/>
    <w:rsid w:val="0069588C"/>
    <w:rsid w:val="006958D9"/>
    <w:rsid w:val="00696054"/>
    <w:rsid w:val="00697D94"/>
    <w:rsid w:val="006B4217"/>
    <w:rsid w:val="006B53C6"/>
    <w:rsid w:val="006B68C7"/>
    <w:rsid w:val="006C0FEF"/>
    <w:rsid w:val="006C1581"/>
    <w:rsid w:val="006C20FE"/>
    <w:rsid w:val="006C2738"/>
    <w:rsid w:val="006C38F2"/>
    <w:rsid w:val="006C5F5B"/>
    <w:rsid w:val="006D0387"/>
    <w:rsid w:val="006D27DB"/>
    <w:rsid w:val="006D4265"/>
    <w:rsid w:val="006D484B"/>
    <w:rsid w:val="006D4C37"/>
    <w:rsid w:val="006E34FF"/>
    <w:rsid w:val="006E3797"/>
    <w:rsid w:val="006E6A8F"/>
    <w:rsid w:val="006E797F"/>
    <w:rsid w:val="006F4F63"/>
    <w:rsid w:val="006F60AD"/>
    <w:rsid w:val="006F6C52"/>
    <w:rsid w:val="0070762E"/>
    <w:rsid w:val="00712860"/>
    <w:rsid w:val="00713368"/>
    <w:rsid w:val="00716F11"/>
    <w:rsid w:val="007174DA"/>
    <w:rsid w:val="0072042D"/>
    <w:rsid w:val="00722922"/>
    <w:rsid w:val="00725949"/>
    <w:rsid w:val="00727288"/>
    <w:rsid w:val="00727FC8"/>
    <w:rsid w:val="00736E36"/>
    <w:rsid w:val="00740D93"/>
    <w:rsid w:val="00741E15"/>
    <w:rsid w:val="007456CD"/>
    <w:rsid w:val="0074702F"/>
    <w:rsid w:val="007473B5"/>
    <w:rsid w:val="00751475"/>
    <w:rsid w:val="00761663"/>
    <w:rsid w:val="00762F6D"/>
    <w:rsid w:val="0076352E"/>
    <w:rsid w:val="00765347"/>
    <w:rsid w:val="007679F0"/>
    <w:rsid w:val="00767EE0"/>
    <w:rsid w:val="007766B9"/>
    <w:rsid w:val="00781EE7"/>
    <w:rsid w:val="00783EDF"/>
    <w:rsid w:val="00786674"/>
    <w:rsid w:val="00792520"/>
    <w:rsid w:val="00793C3C"/>
    <w:rsid w:val="007957FF"/>
    <w:rsid w:val="00797C62"/>
    <w:rsid w:val="00797D47"/>
    <w:rsid w:val="007A00DF"/>
    <w:rsid w:val="007A6815"/>
    <w:rsid w:val="007A7747"/>
    <w:rsid w:val="007B04D1"/>
    <w:rsid w:val="007B14B4"/>
    <w:rsid w:val="007B2BC7"/>
    <w:rsid w:val="007B5B35"/>
    <w:rsid w:val="007C1314"/>
    <w:rsid w:val="007C3FC6"/>
    <w:rsid w:val="007C447F"/>
    <w:rsid w:val="007C6B6A"/>
    <w:rsid w:val="007C7181"/>
    <w:rsid w:val="007C7310"/>
    <w:rsid w:val="007C73BB"/>
    <w:rsid w:val="007C7E1B"/>
    <w:rsid w:val="007D5481"/>
    <w:rsid w:val="007D7243"/>
    <w:rsid w:val="007E10B7"/>
    <w:rsid w:val="007E2E71"/>
    <w:rsid w:val="007E4881"/>
    <w:rsid w:val="007E4ED1"/>
    <w:rsid w:val="007E5289"/>
    <w:rsid w:val="007E6F37"/>
    <w:rsid w:val="007E7E01"/>
    <w:rsid w:val="00801309"/>
    <w:rsid w:val="00801DE5"/>
    <w:rsid w:val="0080344E"/>
    <w:rsid w:val="0080408A"/>
    <w:rsid w:val="00804913"/>
    <w:rsid w:val="00813819"/>
    <w:rsid w:val="008138F4"/>
    <w:rsid w:val="00820CFB"/>
    <w:rsid w:val="00822F28"/>
    <w:rsid w:val="00824735"/>
    <w:rsid w:val="008274BF"/>
    <w:rsid w:val="00830298"/>
    <w:rsid w:val="0083148B"/>
    <w:rsid w:val="008319F5"/>
    <w:rsid w:val="00833476"/>
    <w:rsid w:val="00834690"/>
    <w:rsid w:val="00836625"/>
    <w:rsid w:val="00837121"/>
    <w:rsid w:val="00841F9A"/>
    <w:rsid w:val="008434B7"/>
    <w:rsid w:val="00844D7B"/>
    <w:rsid w:val="00845424"/>
    <w:rsid w:val="008456ED"/>
    <w:rsid w:val="00845EE6"/>
    <w:rsid w:val="0084793B"/>
    <w:rsid w:val="00852A5A"/>
    <w:rsid w:val="008535A5"/>
    <w:rsid w:val="00855CC9"/>
    <w:rsid w:val="008561AF"/>
    <w:rsid w:val="00856E08"/>
    <w:rsid w:val="00857F25"/>
    <w:rsid w:val="00862AD5"/>
    <w:rsid w:val="00864CB4"/>
    <w:rsid w:val="00864F3F"/>
    <w:rsid w:val="00865136"/>
    <w:rsid w:val="008709F5"/>
    <w:rsid w:val="0087164C"/>
    <w:rsid w:val="008759B6"/>
    <w:rsid w:val="00876073"/>
    <w:rsid w:val="00876564"/>
    <w:rsid w:val="00876E75"/>
    <w:rsid w:val="00880D42"/>
    <w:rsid w:val="00881A09"/>
    <w:rsid w:val="0088294B"/>
    <w:rsid w:val="00887DCD"/>
    <w:rsid w:val="00890C51"/>
    <w:rsid w:val="00893789"/>
    <w:rsid w:val="008952FD"/>
    <w:rsid w:val="00895712"/>
    <w:rsid w:val="00895D25"/>
    <w:rsid w:val="008A2928"/>
    <w:rsid w:val="008A62D9"/>
    <w:rsid w:val="008A7F27"/>
    <w:rsid w:val="008B5BC2"/>
    <w:rsid w:val="008B6835"/>
    <w:rsid w:val="008B78E3"/>
    <w:rsid w:val="008C1794"/>
    <w:rsid w:val="008C4776"/>
    <w:rsid w:val="008C59A9"/>
    <w:rsid w:val="008C5C07"/>
    <w:rsid w:val="008C60D0"/>
    <w:rsid w:val="008D126C"/>
    <w:rsid w:val="008D43B3"/>
    <w:rsid w:val="008D64B5"/>
    <w:rsid w:val="008F030C"/>
    <w:rsid w:val="008F0455"/>
    <w:rsid w:val="008F1877"/>
    <w:rsid w:val="008F1BAB"/>
    <w:rsid w:val="008F238F"/>
    <w:rsid w:val="008F31B9"/>
    <w:rsid w:val="008F4C0C"/>
    <w:rsid w:val="008F7080"/>
    <w:rsid w:val="009010AB"/>
    <w:rsid w:val="00901293"/>
    <w:rsid w:val="0090371C"/>
    <w:rsid w:val="009051C7"/>
    <w:rsid w:val="00905372"/>
    <w:rsid w:val="009054C3"/>
    <w:rsid w:val="00914CD6"/>
    <w:rsid w:val="00920657"/>
    <w:rsid w:val="00923A94"/>
    <w:rsid w:val="009240D7"/>
    <w:rsid w:val="00924270"/>
    <w:rsid w:val="00924B3E"/>
    <w:rsid w:val="009315F5"/>
    <w:rsid w:val="00931D77"/>
    <w:rsid w:val="009333D1"/>
    <w:rsid w:val="00936985"/>
    <w:rsid w:val="00936B41"/>
    <w:rsid w:val="009408C8"/>
    <w:rsid w:val="00942006"/>
    <w:rsid w:val="00944083"/>
    <w:rsid w:val="00945AD4"/>
    <w:rsid w:val="009500D7"/>
    <w:rsid w:val="009522D3"/>
    <w:rsid w:val="009524D1"/>
    <w:rsid w:val="00954590"/>
    <w:rsid w:val="00956377"/>
    <w:rsid w:val="00960060"/>
    <w:rsid w:val="00960312"/>
    <w:rsid w:val="009608D0"/>
    <w:rsid w:val="0097744C"/>
    <w:rsid w:val="00980FDA"/>
    <w:rsid w:val="00982AAD"/>
    <w:rsid w:val="00987EA1"/>
    <w:rsid w:val="00990A59"/>
    <w:rsid w:val="00990C6E"/>
    <w:rsid w:val="0099141A"/>
    <w:rsid w:val="009917EC"/>
    <w:rsid w:val="00994181"/>
    <w:rsid w:val="00994E28"/>
    <w:rsid w:val="00994EFB"/>
    <w:rsid w:val="009972C6"/>
    <w:rsid w:val="009A1C42"/>
    <w:rsid w:val="009A20E6"/>
    <w:rsid w:val="009A364C"/>
    <w:rsid w:val="009B19D9"/>
    <w:rsid w:val="009B48ED"/>
    <w:rsid w:val="009B55CC"/>
    <w:rsid w:val="009B6B89"/>
    <w:rsid w:val="009B7169"/>
    <w:rsid w:val="009B7546"/>
    <w:rsid w:val="009C1F2E"/>
    <w:rsid w:val="009C3B49"/>
    <w:rsid w:val="009C41DC"/>
    <w:rsid w:val="009C5C9B"/>
    <w:rsid w:val="009C5E3A"/>
    <w:rsid w:val="009C6E25"/>
    <w:rsid w:val="009C729C"/>
    <w:rsid w:val="009D2E21"/>
    <w:rsid w:val="009D378B"/>
    <w:rsid w:val="009D5CF0"/>
    <w:rsid w:val="009D6E46"/>
    <w:rsid w:val="009E4133"/>
    <w:rsid w:val="009E696A"/>
    <w:rsid w:val="009E6D19"/>
    <w:rsid w:val="009E6F2C"/>
    <w:rsid w:val="009E7E4E"/>
    <w:rsid w:val="009F334E"/>
    <w:rsid w:val="009F4074"/>
    <w:rsid w:val="009F69AB"/>
    <w:rsid w:val="009F76D4"/>
    <w:rsid w:val="00A01E44"/>
    <w:rsid w:val="00A01E7B"/>
    <w:rsid w:val="00A02322"/>
    <w:rsid w:val="00A028FD"/>
    <w:rsid w:val="00A0412B"/>
    <w:rsid w:val="00A05AFF"/>
    <w:rsid w:val="00A07702"/>
    <w:rsid w:val="00A07AD8"/>
    <w:rsid w:val="00A106C0"/>
    <w:rsid w:val="00A111BC"/>
    <w:rsid w:val="00A1369B"/>
    <w:rsid w:val="00A15D52"/>
    <w:rsid w:val="00A16318"/>
    <w:rsid w:val="00A2027E"/>
    <w:rsid w:val="00A2283B"/>
    <w:rsid w:val="00A229F9"/>
    <w:rsid w:val="00A2649D"/>
    <w:rsid w:val="00A3223A"/>
    <w:rsid w:val="00A35FED"/>
    <w:rsid w:val="00A372A7"/>
    <w:rsid w:val="00A40A00"/>
    <w:rsid w:val="00A42541"/>
    <w:rsid w:val="00A5328B"/>
    <w:rsid w:val="00A5604B"/>
    <w:rsid w:val="00A568D8"/>
    <w:rsid w:val="00A56E7E"/>
    <w:rsid w:val="00A5AF68"/>
    <w:rsid w:val="00A658B0"/>
    <w:rsid w:val="00A70DCD"/>
    <w:rsid w:val="00A72534"/>
    <w:rsid w:val="00A8036A"/>
    <w:rsid w:val="00A81910"/>
    <w:rsid w:val="00A83EEF"/>
    <w:rsid w:val="00A9294F"/>
    <w:rsid w:val="00A94CFA"/>
    <w:rsid w:val="00AA22E7"/>
    <w:rsid w:val="00AA23AD"/>
    <w:rsid w:val="00AA7A39"/>
    <w:rsid w:val="00AB03EF"/>
    <w:rsid w:val="00AB10C8"/>
    <w:rsid w:val="00AB2A43"/>
    <w:rsid w:val="00AB37FB"/>
    <w:rsid w:val="00AB6FB2"/>
    <w:rsid w:val="00AC337A"/>
    <w:rsid w:val="00AC3FCD"/>
    <w:rsid w:val="00AC5563"/>
    <w:rsid w:val="00AC7012"/>
    <w:rsid w:val="00AD221A"/>
    <w:rsid w:val="00AD4075"/>
    <w:rsid w:val="00AD63B6"/>
    <w:rsid w:val="00AD66D4"/>
    <w:rsid w:val="00AD7F3E"/>
    <w:rsid w:val="00AE0041"/>
    <w:rsid w:val="00AE41F1"/>
    <w:rsid w:val="00AE4D9E"/>
    <w:rsid w:val="00AE6E68"/>
    <w:rsid w:val="00AF279F"/>
    <w:rsid w:val="00AF3BD8"/>
    <w:rsid w:val="00B00576"/>
    <w:rsid w:val="00B01CE1"/>
    <w:rsid w:val="00B023D3"/>
    <w:rsid w:val="00B02B0A"/>
    <w:rsid w:val="00B037D2"/>
    <w:rsid w:val="00B038B7"/>
    <w:rsid w:val="00B0390F"/>
    <w:rsid w:val="00B07289"/>
    <w:rsid w:val="00B131EE"/>
    <w:rsid w:val="00B147DA"/>
    <w:rsid w:val="00B20273"/>
    <w:rsid w:val="00B215C8"/>
    <w:rsid w:val="00B22A50"/>
    <w:rsid w:val="00B24358"/>
    <w:rsid w:val="00B25049"/>
    <w:rsid w:val="00B25ADD"/>
    <w:rsid w:val="00B31692"/>
    <w:rsid w:val="00B32B42"/>
    <w:rsid w:val="00B403A0"/>
    <w:rsid w:val="00B4490C"/>
    <w:rsid w:val="00B50CAB"/>
    <w:rsid w:val="00B53256"/>
    <w:rsid w:val="00B5458F"/>
    <w:rsid w:val="00B60DA6"/>
    <w:rsid w:val="00B63479"/>
    <w:rsid w:val="00B64BF5"/>
    <w:rsid w:val="00B71320"/>
    <w:rsid w:val="00B73C66"/>
    <w:rsid w:val="00B803A6"/>
    <w:rsid w:val="00B834C3"/>
    <w:rsid w:val="00B845E9"/>
    <w:rsid w:val="00B925B3"/>
    <w:rsid w:val="00BA0F19"/>
    <w:rsid w:val="00BA3F87"/>
    <w:rsid w:val="00BA428C"/>
    <w:rsid w:val="00BA6E95"/>
    <w:rsid w:val="00BA70AD"/>
    <w:rsid w:val="00BA7C06"/>
    <w:rsid w:val="00BA7C84"/>
    <w:rsid w:val="00BB02B0"/>
    <w:rsid w:val="00BB4A18"/>
    <w:rsid w:val="00BB6F5D"/>
    <w:rsid w:val="00BB7BB0"/>
    <w:rsid w:val="00BC184C"/>
    <w:rsid w:val="00BC62BE"/>
    <w:rsid w:val="00BC693B"/>
    <w:rsid w:val="00BC6FF4"/>
    <w:rsid w:val="00BC75AD"/>
    <w:rsid w:val="00BD3AAB"/>
    <w:rsid w:val="00BD3E86"/>
    <w:rsid w:val="00BD6638"/>
    <w:rsid w:val="00BD785E"/>
    <w:rsid w:val="00BE034D"/>
    <w:rsid w:val="00BE04A6"/>
    <w:rsid w:val="00BE0B38"/>
    <w:rsid w:val="00BE0EB5"/>
    <w:rsid w:val="00BE1956"/>
    <w:rsid w:val="00BE41B6"/>
    <w:rsid w:val="00BF009E"/>
    <w:rsid w:val="00BF2704"/>
    <w:rsid w:val="00BF4066"/>
    <w:rsid w:val="00BF5C1D"/>
    <w:rsid w:val="00BF5EBC"/>
    <w:rsid w:val="00BF6C10"/>
    <w:rsid w:val="00BF6EA7"/>
    <w:rsid w:val="00C02367"/>
    <w:rsid w:val="00C06D79"/>
    <w:rsid w:val="00C141B6"/>
    <w:rsid w:val="00C2304D"/>
    <w:rsid w:val="00C24265"/>
    <w:rsid w:val="00C2442A"/>
    <w:rsid w:val="00C30C86"/>
    <w:rsid w:val="00C3148F"/>
    <w:rsid w:val="00C324F4"/>
    <w:rsid w:val="00C348E4"/>
    <w:rsid w:val="00C35450"/>
    <w:rsid w:val="00C41A58"/>
    <w:rsid w:val="00C44226"/>
    <w:rsid w:val="00C5208D"/>
    <w:rsid w:val="00C52E19"/>
    <w:rsid w:val="00C5665C"/>
    <w:rsid w:val="00C568B8"/>
    <w:rsid w:val="00C62555"/>
    <w:rsid w:val="00C63A25"/>
    <w:rsid w:val="00C70E02"/>
    <w:rsid w:val="00C71BA1"/>
    <w:rsid w:val="00C738D4"/>
    <w:rsid w:val="00C75A35"/>
    <w:rsid w:val="00C83AEA"/>
    <w:rsid w:val="00C85850"/>
    <w:rsid w:val="00C8623C"/>
    <w:rsid w:val="00C87D7B"/>
    <w:rsid w:val="00C9006D"/>
    <w:rsid w:val="00C93B16"/>
    <w:rsid w:val="00C94CAF"/>
    <w:rsid w:val="00C95749"/>
    <w:rsid w:val="00CA57D5"/>
    <w:rsid w:val="00CC1929"/>
    <w:rsid w:val="00CC28FD"/>
    <w:rsid w:val="00CC7625"/>
    <w:rsid w:val="00CD0ABF"/>
    <w:rsid w:val="00CD6C6D"/>
    <w:rsid w:val="00CE0370"/>
    <w:rsid w:val="00CF0B9F"/>
    <w:rsid w:val="00CF39FA"/>
    <w:rsid w:val="00CF3A04"/>
    <w:rsid w:val="00D02B33"/>
    <w:rsid w:val="00D048B9"/>
    <w:rsid w:val="00D04934"/>
    <w:rsid w:val="00D05381"/>
    <w:rsid w:val="00D05ABA"/>
    <w:rsid w:val="00D13AEA"/>
    <w:rsid w:val="00D1600B"/>
    <w:rsid w:val="00D1665F"/>
    <w:rsid w:val="00D17BCD"/>
    <w:rsid w:val="00D203F7"/>
    <w:rsid w:val="00D2723A"/>
    <w:rsid w:val="00D33EC0"/>
    <w:rsid w:val="00D354CD"/>
    <w:rsid w:val="00D35B03"/>
    <w:rsid w:val="00D35C1C"/>
    <w:rsid w:val="00D40C54"/>
    <w:rsid w:val="00D40D3E"/>
    <w:rsid w:val="00D4106F"/>
    <w:rsid w:val="00D4211E"/>
    <w:rsid w:val="00D427B1"/>
    <w:rsid w:val="00D4436E"/>
    <w:rsid w:val="00D47EF2"/>
    <w:rsid w:val="00D50FD2"/>
    <w:rsid w:val="00D51294"/>
    <w:rsid w:val="00D560C0"/>
    <w:rsid w:val="00D576E3"/>
    <w:rsid w:val="00D57CB2"/>
    <w:rsid w:val="00D605C4"/>
    <w:rsid w:val="00D60EE3"/>
    <w:rsid w:val="00D61A34"/>
    <w:rsid w:val="00D65722"/>
    <w:rsid w:val="00D709C9"/>
    <w:rsid w:val="00D720C9"/>
    <w:rsid w:val="00D724BC"/>
    <w:rsid w:val="00D805F3"/>
    <w:rsid w:val="00D84432"/>
    <w:rsid w:val="00D85E23"/>
    <w:rsid w:val="00D8648C"/>
    <w:rsid w:val="00D937F3"/>
    <w:rsid w:val="00DA11A8"/>
    <w:rsid w:val="00DA2DAC"/>
    <w:rsid w:val="00DA3856"/>
    <w:rsid w:val="00DA3CAC"/>
    <w:rsid w:val="00DB2CF2"/>
    <w:rsid w:val="00DB5ABA"/>
    <w:rsid w:val="00DB70D2"/>
    <w:rsid w:val="00DC024E"/>
    <w:rsid w:val="00DC070E"/>
    <w:rsid w:val="00DC790A"/>
    <w:rsid w:val="00DD078C"/>
    <w:rsid w:val="00DD1046"/>
    <w:rsid w:val="00DD2163"/>
    <w:rsid w:val="00DD5564"/>
    <w:rsid w:val="00DE112E"/>
    <w:rsid w:val="00DE127A"/>
    <w:rsid w:val="00DE29C1"/>
    <w:rsid w:val="00DE3264"/>
    <w:rsid w:val="00DE3EA6"/>
    <w:rsid w:val="00DE6621"/>
    <w:rsid w:val="00DF155A"/>
    <w:rsid w:val="00DF3017"/>
    <w:rsid w:val="00DF5336"/>
    <w:rsid w:val="00E00DC8"/>
    <w:rsid w:val="00E05113"/>
    <w:rsid w:val="00E05D4B"/>
    <w:rsid w:val="00E146D2"/>
    <w:rsid w:val="00E178AA"/>
    <w:rsid w:val="00E208AA"/>
    <w:rsid w:val="00E219E2"/>
    <w:rsid w:val="00E27634"/>
    <w:rsid w:val="00E3199D"/>
    <w:rsid w:val="00E33A65"/>
    <w:rsid w:val="00E33E74"/>
    <w:rsid w:val="00E37921"/>
    <w:rsid w:val="00E37CF0"/>
    <w:rsid w:val="00E40A07"/>
    <w:rsid w:val="00E41E0E"/>
    <w:rsid w:val="00E464C9"/>
    <w:rsid w:val="00E47E56"/>
    <w:rsid w:val="00E51CB1"/>
    <w:rsid w:val="00E52681"/>
    <w:rsid w:val="00E62453"/>
    <w:rsid w:val="00E62664"/>
    <w:rsid w:val="00E65759"/>
    <w:rsid w:val="00E6644B"/>
    <w:rsid w:val="00E718B3"/>
    <w:rsid w:val="00E71FCB"/>
    <w:rsid w:val="00E737F2"/>
    <w:rsid w:val="00E73E3F"/>
    <w:rsid w:val="00E740E4"/>
    <w:rsid w:val="00E74B4C"/>
    <w:rsid w:val="00E76331"/>
    <w:rsid w:val="00E76B70"/>
    <w:rsid w:val="00E80B61"/>
    <w:rsid w:val="00E80D2A"/>
    <w:rsid w:val="00E84062"/>
    <w:rsid w:val="00E85FCB"/>
    <w:rsid w:val="00E85FF5"/>
    <w:rsid w:val="00E91250"/>
    <w:rsid w:val="00E91B16"/>
    <w:rsid w:val="00EA026D"/>
    <w:rsid w:val="00EA0E2A"/>
    <w:rsid w:val="00EA39E3"/>
    <w:rsid w:val="00EA44C3"/>
    <w:rsid w:val="00EA47CC"/>
    <w:rsid w:val="00EA64A0"/>
    <w:rsid w:val="00EA6965"/>
    <w:rsid w:val="00EA6A54"/>
    <w:rsid w:val="00EB0E74"/>
    <w:rsid w:val="00EB5D97"/>
    <w:rsid w:val="00EB6C78"/>
    <w:rsid w:val="00EB6CC1"/>
    <w:rsid w:val="00EB71DF"/>
    <w:rsid w:val="00EC07D7"/>
    <w:rsid w:val="00EC0959"/>
    <w:rsid w:val="00EC13C3"/>
    <w:rsid w:val="00EC1ECE"/>
    <w:rsid w:val="00EC5EEC"/>
    <w:rsid w:val="00EC6FE8"/>
    <w:rsid w:val="00EC7F08"/>
    <w:rsid w:val="00ED0FF8"/>
    <w:rsid w:val="00EE66A0"/>
    <w:rsid w:val="00EF18D2"/>
    <w:rsid w:val="00EF5D20"/>
    <w:rsid w:val="00F00956"/>
    <w:rsid w:val="00F05834"/>
    <w:rsid w:val="00F07364"/>
    <w:rsid w:val="00F07B48"/>
    <w:rsid w:val="00F10825"/>
    <w:rsid w:val="00F10882"/>
    <w:rsid w:val="00F10BA5"/>
    <w:rsid w:val="00F13633"/>
    <w:rsid w:val="00F153C5"/>
    <w:rsid w:val="00F22F3D"/>
    <w:rsid w:val="00F23739"/>
    <w:rsid w:val="00F23C4E"/>
    <w:rsid w:val="00F26A56"/>
    <w:rsid w:val="00F30D0C"/>
    <w:rsid w:val="00F30FEF"/>
    <w:rsid w:val="00F3187F"/>
    <w:rsid w:val="00F33AA6"/>
    <w:rsid w:val="00F3401B"/>
    <w:rsid w:val="00F3562C"/>
    <w:rsid w:val="00F41BFE"/>
    <w:rsid w:val="00F42DC7"/>
    <w:rsid w:val="00F433F2"/>
    <w:rsid w:val="00F44BD1"/>
    <w:rsid w:val="00F476AD"/>
    <w:rsid w:val="00F50CD9"/>
    <w:rsid w:val="00F510B1"/>
    <w:rsid w:val="00F51D19"/>
    <w:rsid w:val="00F53302"/>
    <w:rsid w:val="00F5386C"/>
    <w:rsid w:val="00F552DB"/>
    <w:rsid w:val="00F55A93"/>
    <w:rsid w:val="00F56A49"/>
    <w:rsid w:val="00F63CCF"/>
    <w:rsid w:val="00F73440"/>
    <w:rsid w:val="00F77BDC"/>
    <w:rsid w:val="00F8306B"/>
    <w:rsid w:val="00F83340"/>
    <w:rsid w:val="00F854DD"/>
    <w:rsid w:val="00F8774D"/>
    <w:rsid w:val="00F922CC"/>
    <w:rsid w:val="00F93A4A"/>
    <w:rsid w:val="00FA0283"/>
    <w:rsid w:val="00FA6AAA"/>
    <w:rsid w:val="00FA7B4C"/>
    <w:rsid w:val="00FB041E"/>
    <w:rsid w:val="00FB180C"/>
    <w:rsid w:val="00FB34AE"/>
    <w:rsid w:val="00FB4257"/>
    <w:rsid w:val="00FB4D2D"/>
    <w:rsid w:val="00FB7ED1"/>
    <w:rsid w:val="00FC0961"/>
    <w:rsid w:val="00FC15AA"/>
    <w:rsid w:val="00FC2161"/>
    <w:rsid w:val="00FC715A"/>
    <w:rsid w:val="00FC7498"/>
    <w:rsid w:val="00FD253C"/>
    <w:rsid w:val="00FD6BE5"/>
    <w:rsid w:val="00FE0231"/>
    <w:rsid w:val="00FE1D8E"/>
    <w:rsid w:val="00FE2DF2"/>
    <w:rsid w:val="00FE5803"/>
    <w:rsid w:val="00FE5B77"/>
    <w:rsid w:val="00FE5DA0"/>
    <w:rsid w:val="00FE5FEB"/>
    <w:rsid w:val="00FE6AB2"/>
    <w:rsid w:val="00FF3150"/>
    <w:rsid w:val="00FF331D"/>
    <w:rsid w:val="00FF36BB"/>
    <w:rsid w:val="00FF52D8"/>
    <w:rsid w:val="00FF5CA2"/>
    <w:rsid w:val="072D6E41"/>
    <w:rsid w:val="14FB90FD"/>
    <w:rsid w:val="2A8557D2"/>
    <w:rsid w:val="2AB414E5"/>
    <w:rsid w:val="40DB10E4"/>
    <w:rsid w:val="52B43F1A"/>
    <w:rsid w:val="56AD8767"/>
    <w:rsid w:val="5E5E67C7"/>
    <w:rsid w:val="743B9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F8753A"/>
  <w15:chartTrackingRefBased/>
  <w15:docId w15:val="{EF116C8D-05E7-40F0-8D3D-A22B361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5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Omtale1">
    <w:name w:val="Omtale1"/>
    <w:basedOn w:val="Standardskriftforavsnitt"/>
    <w:uiPriority w:val="99"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1">
    <w:name w:val="SmartLink1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Stil2">
    <w:name w:val="Stil2"/>
    <w:basedOn w:val="Vanligtabell"/>
    <w:uiPriority w:val="99"/>
    <w:rsid w:val="00A7253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Uthevet">
    <w:name w:val="Uthevet"/>
    <w:basedOn w:val="Normal"/>
    <w:link w:val="UthevetTegn"/>
    <w:qFormat/>
    <w:rsid w:val="000326C6"/>
    <w:pPr>
      <w:spacing w:after="0" w:line="240" w:lineRule="auto"/>
    </w:pPr>
    <w:rPr>
      <w:rFonts w:eastAsia="Times New Roman" w:cs="Times New Roman"/>
      <w:b/>
      <w:sz w:val="24"/>
      <w:szCs w:val="19"/>
      <w:lang w:eastAsia="nb-NO"/>
    </w:rPr>
  </w:style>
  <w:style w:type="character" w:customStyle="1" w:styleId="UthevetTegn">
    <w:name w:val="Uthevet Tegn"/>
    <w:basedOn w:val="Standardskriftforavsnitt"/>
    <w:link w:val="Uthevet"/>
    <w:rsid w:val="000326C6"/>
    <w:rPr>
      <w:rFonts w:eastAsia="Times New Roman" w:cs="Times New Roman"/>
      <w:b/>
      <w:sz w:val="24"/>
      <w:szCs w:val="19"/>
      <w:lang w:eastAsia="nb-NO"/>
    </w:rPr>
  </w:style>
  <w:style w:type="paragraph" w:styleId="Revisjon">
    <w:name w:val="Revision"/>
    <w:hidden/>
    <w:uiPriority w:val="99"/>
    <w:semiHidden/>
    <w:rsid w:val="007B1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ykehusinnkjop.no" TargetMode="External"/><Relationship Id="rId18" Type="http://schemas.openxmlformats.org/officeDocument/2006/relationships/hyperlink" Target="http://www.buypass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://www.commfides.co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ercel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ercell.no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ankid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rcell.co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5B0C955E14216AC51243A9697F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D4F0C-1FF8-4579-9BF7-78A457909FBE}"/>
      </w:docPartPr>
      <w:docPartBody>
        <w:p w:rsidR="009724C7" w:rsidRDefault="00994EFB" w:rsidP="00994EFB">
          <w:pPr>
            <w:pStyle w:val="A655B0C955E14216AC51243A9697FACB"/>
          </w:pPr>
          <w:r w:rsidRPr="0023365A">
            <w:rPr>
              <w:color w:val="003283"/>
              <w:sz w:val="96"/>
              <w:szCs w:val="96"/>
            </w:rPr>
            <w:t>[</w:t>
          </w:r>
          <w:r w:rsidRPr="0023365A">
            <w:rPr>
              <w:color w:val="003283"/>
              <w:sz w:val="104"/>
              <w:szCs w:val="104"/>
            </w:rPr>
            <w:t>Anskaffelsesdokument</w:t>
          </w:r>
          <w:r w:rsidRPr="0023365A">
            <w:rPr>
              <w:color w:val="003283"/>
              <w:sz w:val="96"/>
              <w:szCs w:val="96"/>
            </w:rPr>
            <w:t>]</w:t>
          </w:r>
        </w:p>
      </w:docPartBody>
    </w:docPart>
    <w:docPart>
      <w:docPartPr>
        <w:name w:val="1F1D1D7859AE4943BC57F7952775F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9C225-E4F9-4B25-BC42-79D19372C16C}"/>
      </w:docPartPr>
      <w:docPartBody>
        <w:p w:rsidR="009724C7" w:rsidRDefault="00994EFB" w:rsidP="00994EFB">
          <w:pPr>
            <w:pStyle w:val="1F1D1D7859AE4943BC57F7952775F101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5908AAA9F0A14D569A732280DB98A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4CF5B0-E2A4-43C3-AD5E-8F527A15C13E}"/>
      </w:docPartPr>
      <w:docPartBody>
        <w:p w:rsidR="00766B79" w:rsidRDefault="00FB4D2D" w:rsidP="00FB4D2D">
          <w:pPr>
            <w:pStyle w:val="5908AAA9F0A14D569A732280DB98AA8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FB"/>
    <w:rsid w:val="00000925"/>
    <w:rsid w:val="000A42CB"/>
    <w:rsid w:val="00103736"/>
    <w:rsid w:val="00220774"/>
    <w:rsid w:val="0023463C"/>
    <w:rsid w:val="002C15A8"/>
    <w:rsid w:val="002C575C"/>
    <w:rsid w:val="002E0223"/>
    <w:rsid w:val="00305109"/>
    <w:rsid w:val="005975F0"/>
    <w:rsid w:val="005E69A5"/>
    <w:rsid w:val="0062791A"/>
    <w:rsid w:val="0064189F"/>
    <w:rsid w:val="00752AC0"/>
    <w:rsid w:val="00766B79"/>
    <w:rsid w:val="00806BB5"/>
    <w:rsid w:val="008609B9"/>
    <w:rsid w:val="009724C7"/>
    <w:rsid w:val="00994EFB"/>
    <w:rsid w:val="009E0941"/>
    <w:rsid w:val="009E42F4"/>
    <w:rsid w:val="00A51415"/>
    <w:rsid w:val="00A52ECE"/>
    <w:rsid w:val="00A61ADE"/>
    <w:rsid w:val="00CC139C"/>
    <w:rsid w:val="00D24863"/>
    <w:rsid w:val="00D44E09"/>
    <w:rsid w:val="00E44570"/>
    <w:rsid w:val="00E80F86"/>
    <w:rsid w:val="00EA35C5"/>
    <w:rsid w:val="00EB7C76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5B0C955E14216AC51243A9697FACB">
    <w:name w:val="A655B0C955E14216AC51243A9697FACB"/>
    <w:rsid w:val="00994EFB"/>
  </w:style>
  <w:style w:type="paragraph" w:customStyle="1" w:styleId="1F1D1D7859AE4943BC57F7952775F101">
    <w:name w:val="1F1D1D7859AE4943BC57F7952775F101"/>
    <w:rsid w:val="00994EFB"/>
  </w:style>
  <w:style w:type="paragraph" w:customStyle="1" w:styleId="5908AAA9F0A14D569A732280DB98AA8F">
    <w:name w:val="5908AAA9F0A14D569A732280DB98AA8F"/>
    <w:rsid w:val="00FB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klassifisering> </klassifisering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E82A70EA08C4A8527607309191C0E" ma:contentTypeVersion="0" ma:contentTypeDescription="Opprett et nytt dokument." ma:contentTypeScope="" ma:versionID="694a42156e102fefb36b08a270b2f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77167-FC77-4A1A-B4D3-FBE829B8F417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D69A201F-DD44-4EAC-BCE9-5DEE6FFE2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00290-B502-446C-9694-1A3147316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1349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Norheim</dc:creator>
  <cp:keywords/>
  <dc:description/>
  <cp:lastModifiedBy>Magne André Karlsen</cp:lastModifiedBy>
  <cp:revision>9</cp:revision>
  <cp:lastPrinted>2020-07-02T04:31:00Z</cp:lastPrinted>
  <dcterms:created xsi:type="dcterms:W3CDTF">2022-10-19T06:57:00Z</dcterms:created>
  <dcterms:modified xsi:type="dcterms:W3CDTF">2023-01-23T12:09:00Z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0x0101007B4E82A70EA08C4A8527607309191C0E</vt:lpwstr>
  </property>
  <property fmtid="{D5CDD505-2E9C-101B-9397-08002B2CF9AE}" pid="3" name="Order">
    <vt:r8>117100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Dokumenttype">
    <vt:lpwstr>Mal</vt:lpwstr>
  </property>
  <property fmtid="{D5CDD505-2E9C-101B-9397-08002B2CF9AE}" pid="9" name="Prosesstype">
    <vt:lpwstr>Gjennomføre anskaffelse</vt:lpwstr>
  </property>
  <property fmtid="{D5CDD505-2E9C-101B-9397-08002B2CF9AE}" pid="10" name="Tilordnet">
    <vt:lpwstr>321;#Lars Johan Frøyland</vt:lpwstr>
  </property>
  <property fmtid="{D5CDD505-2E9C-101B-9397-08002B2CF9AE}" pid="11" name="Region">
    <vt:lpwstr>;#Felles;#</vt:lpwstr>
  </property>
  <property fmtid="{D5CDD505-2E9C-101B-9397-08002B2CF9AE}" pid="12" name="Prosess">
    <vt:lpwstr>Utarbeid konkurransegrunnlag og innhent tilbud</vt:lpwstr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Aktiv">
    <vt:lpwstr>Ja</vt:lpwstr>
  </property>
  <property fmtid="{D5CDD505-2E9C-101B-9397-08002B2CF9AE}" pid="16" name="MSIP_Label_d291ddcc-9a90-46b7-a727-d19b3ec4b730_Enabled">
    <vt:lpwstr>true</vt:lpwstr>
  </property>
  <property fmtid="{D5CDD505-2E9C-101B-9397-08002B2CF9AE}" pid="17" name="MSIP_Label_d291ddcc-9a90-46b7-a727-d19b3ec4b730_SetDate">
    <vt:lpwstr>2023-01-23T08:55:31Z</vt:lpwstr>
  </property>
  <property fmtid="{D5CDD505-2E9C-101B-9397-08002B2CF9AE}" pid="18" name="MSIP_Label_d291ddcc-9a90-46b7-a727-d19b3ec4b730_Method">
    <vt:lpwstr>Standard</vt:lpwstr>
  </property>
  <property fmtid="{D5CDD505-2E9C-101B-9397-08002B2CF9AE}" pid="19" name="MSIP_Label_d291ddcc-9a90-46b7-a727-d19b3ec4b730_Name">
    <vt:lpwstr>Åpen</vt:lpwstr>
  </property>
  <property fmtid="{D5CDD505-2E9C-101B-9397-08002B2CF9AE}" pid="20" name="MSIP_Label_d291ddcc-9a90-46b7-a727-d19b3ec4b730_SiteId">
    <vt:lpwstr>bdcbe535-f3cf-49f5-8a6a-fb6d98dc7837</vt:lpwstr>
  </property>
  <property fmtid="{D5CDD505-2E9C-101B-9397-08002B2CF9AE}" pid="21" name="MSIP_Label_d291ddcc-9a90-46b7-a727-d19b3ec4b730_ActionId">
    <vt:lpwstr>79080ad4-d3f0-4875-8557-f55c2293d967</vt:lpwstr>
  </property>
  <property fmtid="{D5CDD505-2E9C-101B-9397-08002B2CF9AE}" pid="22" name="MSIP_Label_d291ddcc-9a90-46b7-a727-d19b3ec4b730_ContentBits">
    <vt:lpwstr>0</vt:lpwstr>
  </property>
</Properties>
</file>