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04941" w14:textId="77777777" w:rsidR="00445626" w:rsidRPr="006B301B" w:rsidRDefault="00445626">
      <w:pPr>
        <w:pStyle w:val="Overskriftforinnholdsfortegnelse"/>
        <w:rPr>
          <w:rFonts w:ascii="Arial" w:eastAsia="Times New Roman" w:hAnsi="Arial" w:cs="Arial"/>
          <w:bCs w:val="0"/>
          <w:color w:val="auto"/>
          <w:sz w:val="32"/>
          <w:szCs w:val="20"/>
          <w:lang w:val="en-US" w:eastAsia="nb-NO"/>
        </w:rPr>
      </w:pPr>
      <w:r w:rsidRPr="006B301B">
        <w:rPr>
          <w:rFonts w:ascii="Arial" w:eastAsia="Times New Roman" w:hAnsi="Arial" w:cs="Arial"/>
          <w:bCs w:val="0"/>
          <w:color w:val="auto"/>
          <w:sz w:val="32"/>
          <w:szCs w:val="20"/>
          <w:lang w:val="en-US" w:eastAsia="nb-NO"/>
        </w:rPr>
        <w:t>Procedures for issuing awarding contracts under the Framework Agreement</w:t>
      </w:r>
    </w:p>
    <w:p w14:paraId="11497481" w14:textId="77777777" w:rsidR="006B4433" w:rsidRPr="00472270" w:rsidRDefault="006B4433" w:rsidP="006B4433">
      <w:pPr>
        <w:rPr>
          <w:rFonts w:ascii="Arial" w:hAnsi="Arial" w:cs="Arial"/>
          <w:i/>
          <w:szCs w:val="20"/>
          <w:lang w:val="en-US"/>
        </w:rPr>
      </w:pPr>
      <w:bookmarkStart w:id="0" w:name="_Toc345321386"/>
      <w:bookmarkStart w:id="1" w:name="_Toc309328711"/>
      <w:bookmarkStart w:id="2" w:name="_Toc341258693"/>
    </w:p>
    <w:p w14:paraId="41F70588" w14:textId="3D21EBF1" w:rsidR="006B4433" w:rsidRPr="006B301B" w:rsidRDefault="003F2FFA" w:rsidP="00F01115">
      <w:pPr>
        <w:pStyle w:val="Overskrift1"/>
        <w:widowControl/>
        <w:numPr>
          <w:ilvl w:val="0"/>
          <w:numId w:val="27"/>
        </w:numPr>
        <w:autoSpaceDE w:val="0"/>
        <w:autoSpaceDN w:val="0"/>
        <w:adjustRightInd w:val="0"/>
        <w:spacing w:before="360" w:after="240"/>
        <w:ind w:hanging="720"/>
        <w:rPr>
          <w:sz w:val="24"/>
          <w:szCs w:val="24"/>
          <w:lang w:val="en-US"/>
        </w:rPr>
      </w:pPr>
      <w:bookmarkStart w:id="3" w:name="_Toc121898802"/>
      <w:r w:rsidRPr="006B301B">
        <w:rPr>
          <w:sz w:val="24"/>
          <w:szCs w:val="24"/>
          <w:lang w:val="en-US"/>
        </w:rPr>
        <w:t>Issuing awarding contracts (call-off procedure)</w:t>
      </w:r>
      <w:bookmarkEnd w:id="3"/>
    </w:p>
    <w:p w14:paraId="50BA0349" w14:textId="49673D0E" w:rsidR="003F2FFA" w:rsidRPr="006B301B" w:rsidRDefault="003F2FFA" w:rsidP="006A33C3">
      <w:pPr>
        <w:rPr>
          <w:rFonts w:ascii="Arial" w:hAnsi="Arial" w:cs="Arial"/>
          <w:sz w:val="21"/>
          <w:szCs w:val="21"/>
          <w:lang w:val="en-US"/>
        </w:rPr>
      </w:pPr>
      <w:r w:rsidRPr="006B301B">
        <w:rPr>
          <w:rFonts w:ascii="Arial" w:hAnsi="Arial" w:cs="Arial"/>
          <w:sz w:val="21"/>
          <w:szCs w:val="21"/>
          <w:lang w:val="en-US"/>
        </w:rPr>
        <w:t xml:space="preserve">The issuing of awarding contracts under a Framework Agreement with one contractor are awarded </w:t>
      </w:r>
      <w:proofErr w:type="gramStart"/>
      <w:r w:rsidRPr="006B301B">
        <w:rPr>
          <w:rFonts w:ascii="Arial" w:hAnsi="Arial" w:cs="Arial"/>
          <w:sz w:val="21"/>
          <w:szCs w:val="21"/>
          <w:lang w:val="en-US"/>
        </w:rPr>
        <w:t>on the basis of</w:t>
      </w:r>
      <w:proofErr w:type="gramEnd"/>
      <w:r w:rsidRPr="006B301B">
        <w:rPr>
          <w:rFonts w:ascii="Arial" w:hAnsi="Arial" w:cs="Arial"/>
          <w:sz w:val="21"/>
          <w:szCs w:val="21"/>
          <w:lang w:val="en-US"/>
        </w:rPr>
        <w:t xml:space="preserve"> the contract terms and conditions in the Framework Agreement and relevant awarding contracts, possibly supplemented with terms and conditions as stipulated when completing the tender (pursuant to the provisions of the regulations on public procurements concerning framework agreements with one contractor).</w:t>
      </w:r>
    </w:p>
    <w:p w14:paraId="5434CCB8" w14:textId="77777777" w:rsidR="001C6932" w:rsidRPr="006B301B" w:rsidRDefault="001C6932" w:rsidP="006377D9">
      <w:pPr>
        <w:rPr>
          <w:rFonts w:ascii="Arial" w:hAnsi="Arial" w:cs="Arial"/>
          <w:sz w:val="21"/>
          <w:szCs w:val="21"/>
          <w:lang w:val="en-US"/>
        </w:rPr>
      </w:pPr>
    </w:p>
    <w:p w14:paraId="3BFE3845" w14:textId="167D114E" w:rsidR="006A33C3" w:rsidRPr="00A54A89" w:rsidRDefault="00F1791A" w:rsidP="5B3EC3C6">
      <w:pPr>
        <w:rPr>
          <w:rFonts w:ascii="Arial" w:hAnsi="Arial" w:cs="Arial"/>
          <w:shd w:val="clear" w:color="auto" w:fill="FFFFFF"/>
          <w:lang w:val="en-GB"/>
        </w:rPr>
      </w:pPr>
      <w:r w:rsidRPr="00A54A89">
        <w:rPr>
          <w:rStyle w:val="normaltextrun"/>
          <w:rFonts w:ascii="Arial" w:hAnsi="Arial" w:cs="Arial"/>
          <w:sz w:val="21"/>
          <w:szCs w:val="21"/>
          <w:shd w:val="clear" w:color="auto" w:fill="FFFFFF"/>
          <w:lang w:val="en-GB"/>
        </w:rPr>
        <w:t xml:space="preserve">For each call-off to be made, NVE shall submit a written request to the supplier awarded framework agreement for respectively </w:t>
      </w:r>
      <w:r w:rsidR="006377D9" w:rsidRPr="00A54A89">
        <w:rPr>
          <w:rStyle w:val="normaltextrun"/>
          <w:rFonts w:ascii="Arial" w:hAnsi="Arial" w:cs="Arial"/>
          <w:sz w:val="21"/>
          <w:szCs w:val="21"/>
          <w:shd w:val="clear" w:color="auto" w:fill="FFFFFF"/>
          <w:lang w:val="en-GB"/>
        </w:rPr>
        <w:t xml:space="preserve">type of dataloggers. </w:t>
      </w:r>
      <w:r w:rsidRPr="00A54A89">
        <w:rPr>
          <w:rStyle w:val="normaltextrun"/>
          <w:rFonts w:ascii="Arial" w:hAnsi="Arial" w:cs="Arial"/>
          <w:sz w:val="21"/>
          <w:szCs w:val="21"/>
          <w:shd w:val="clear" w:color="auto" w:fill="FFFFFF"/>
          <w:lang w:val="en-GB"/>
        </w:rPr>
        <w:t>Such written request may be given in mail, e-mail or electronically.</w:t>
      </w:r>
      <w:r w:rsidRPr="00A54A89">
        <w:rPr>
          <w:rStyle w:val="scxw150928250"/>
          <w:rFonts w:ascii="Arial" w:hAnsi="Arial" w:cs="Arial"/>
          <w:sz w:val="21"/>
          <w:szCs w:val="21"/>
          <w:shd w:val="clear" w:color="auto" w:fill="FFFFFF"/>
          <w:lang w:val="en-US"/>
        </w:rPr>
        <w:t> </w:t>
      </w:r>
      <w:r w:rsidRPr="00A54A89">
        <w:rPr>
          <w:rFonts w:ascii="Arial" w:hAnsi="Arial" w:cs="Arial"/>
          <w:sz w:val="21"/>
          <w:szCs w:val="21"/>
          <w:shd w:val="clear" w:color="auto" w:fill="FFFFFF"/>
          <w:lang w:val="en-US"/>
        </w:rPr>
        <w:br/>
      </w:r>
      <w:r w:rsidRPr="00A54A89">
        <w:rPr>
          <w:rStyle w:val="scxw150928250"/>
          <w:rFonts w:ascii="Arial" w:hAnsi="Arial" w:cs="Arial"/>
          <w:sz w:val="21"/>
          <w:szCs w:val="21"/>
          <w:shd w:val="clear" w:color="auto" w:fill="FFFFFF"/>
          <w:lang w:val="en-US"/>
        </w:rPr>
        <w:t> </w:t>
      </w:r>
    </w:p>
    <w:p w14:paraId="35E59C2C" w14:textId="6BDE56C2" w:rsidR="006A33C3" w:rsidRPr="006B301B" w:rsidRDefault="006A33C3" w:rsidP="006A33C3">
      <w:pPr>
        <w:rPr>
          <w:rFonts w:ascii="Arial" w:hAnsi="Arial" w:cs="Arial"/>
          <w:lang w:val="en-US"/>
        </w:rPr>
      </w:pPr>
    </w:p>
    <w:p w14:paraId="31B84870" w14:textId="0CA89503" w:rsidR="009B6D4D" w:rsidRPr="006B301B" w:rsidRDefault="009B6D4D" w:rsidP="009B6D4D">
      <w:pPr>
        <w:pStyle w:val="Overskrift1"/>
        <w:widowControl/>
        <w:numPr>
          <w:ilvl w:val="0"/>
          <w:numId w:val="27"/>
        </w:numPr>
        <w:autoSpaceDE w:val="0"/>
        <w:autoSpaceDN w:val="0"/>
        <w:adjustRightInd w:val="0"/>
        <w:spacing w:before="360" w:after="240"/>
        <w:ind w:hanging="720"/>
        <w:rPr>
          <w:sz w:val="24"/>
          <w:szCs w:val="24"/>
          <w:lang w:val="en-US"/>
        </w:rPr>
      </w:pPr>
      <w:bookmarkStart w:id="4" w:name="_Toc121898803"/>
      <w:r w:rsidRPr="006B301B">
        <w:rPr>
          <w:sz w:val="24"/>
          <w:szCs w:val="24"/>
          <w:lang w:val="en-US"/>
        </w:rPr>
        <w:t>Call offs can be made by</w:t>
      </w:r>
      <w:bookmarkEnd w:id="4"/>
      <w:r w:rsidRPr="006B301B">
        <w:rPr>
          <w:sz w:val="24"/>
          <w:szCs w:val="24"/>
          <w:lang w:val="en-US"/>
        </w:rPr>
        <w:t> </w:t>
      </w:r>
    </w:p>
    <w:p w14:paraId="28BB3AE0" w14:textId="714A0067" w:rsidR="009B6D4D" w:rsidRPr="009B6D4D" w:rsidRDefault="009B6D4D" w:rsidP="009B6D4D">
      <w:pPr>
        <w:keepLines w:val="0"/>
        <w:widowControl/>
        <w:textAlignment w:val="baseline"/>
        <w:rPr>
          <w:rFonts w:ascii="Arial" w:hAnsi="Arial" w:cs="Arial"/>
          <w:sz w:val="21"/>
          <w:szCs w:val="21"/>
          <w:lang w:val="en-US"/>
        </w:rPr>
      </w:pPr>
      <w:r w:rsidRPr="009B6D4D">
        <w:rPr>
          <w:rFonts w:ascii="Arial" w:hAnsi="Arial" w:cs="Arial"/>
          <w:sz w:val="21"/>
          <w:szCs w:val="21"/>
          <w:lang w:val="en-GB"/>
        </w:rPr>
        <w:t>The following persons can make call-offs on behalf of the Customer</w:t>
      </w:r>
      <w:r w:rsidRPr="009B6D4D">
        <w:rPr>
          <w:rFonts w:ascii="Arial" w:hAnsi="Arial" w:cs="Arial"/>
          <w:sz w:val="21"/>
          <w:szCs w:val="21"/>
          <w:lang w:val="en-US"/>
        </w:rPr>
        <w:t> </w:t>
      </w:r>
    </w:p>
    <w:p w14:paraId="31CE5A26" w14:textId="77777777" w:rsidR="009B6D4D" w:rsidRPr="006B301B" w:rsidRDefault="009B6D4D" w:rsidP="009B6D4D">
      <w:pPr>
        <w:keepLines w:val="0"/>
        <w:widowControl/>
        <w:textAlignment w:val="baseline"/>
        <w:rPr>
          <w:rFonts w:ascii="Arial" w:hAnsi="Arial" w:cs="Arial"/>
          <w:sz w:val="21"/>
          <w:szCs w:val="21"/>
          <w:lang w:val="en-US"/>
        </w:rPr>
      </w:pPr>
      <w:r w:rsidRPr="009B6D4D">
        <w:rPr>
          <w:rFonts w:ascii="Arial" w:hAnsi="Arial" w:cs="Arial"/>
          <w:color w:val="000000"/>
          <w:sz w:val="21"/>
          <w:szCs w:val="21"/>
          <w:shd w:val="clear" w:color="auto" w:fill="E1E3E6"/>
          <w:lang w:val="en-GB"/>
        </w:rPr>
        <w:t>[To be filled at contract formation]</w:t>
      </w:r>
      <w:r w:rsidRPr="009B6D4D">
        <w:rPr>
          <w:rFonts w:ascii="Arial" w:hAnsi="Arial" w:cs="Arial"/>
          <w:sz w:val="21"/>
          <w:szCs w:val="21"/>
          <w:lang w:val="en-US"/>
        </w:rPr>
        <w:t> </w:t>
      </w:r>
    </w:p>
    <w:p w14:paraId="773E3110" w14:textId="77777777" w:rsidR="009B6D4D" w:rsidRPr="009B6D4D" w:rsidRDefault="009B6D4D" w:rsidP="009B6D4D">
      <w:pPr>
        <w:keepLines w:val="0"/>
        <w:widowControl/>
        <w:textAlignment w:val="baseline"/>
        <w:rPr>
          <w:rFonts w:ascii="Arial" w:hAnsi="Arial" w:cs="Arial"/>
          <w:sz w:val="18"/>
          <w:szCs w:val="18"/>
          <w:lang w:val="en-US"/>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37"/>
        <w:gridCol w:w="2090"/>
        <w:gridCol w:w="1812"/>
        <w:gridCol w:w="2370"/>
      </w:tblGrid>
      <w:tr w:rsidR="009B6D4D" w:rsidRPr="009B6D4D" w14:paraId="54E9F4B5" w14:textId="77777777" w:rsidTr="009B6D4D">
        <w:tc>
          <w:tcPr>
            <w:tcW w:w="3075" w:type="dxa"/>
            <w:tcBorders>
              <w:top w:val="single" w:sz="6" w:space="0" w:color="4BACC6"/>
              <w:left w:val="single" w:sz="6" w:space="0" w:color="4BACC6"/>
              <w:bottom w:val="nil"/>
              <w:right w:val="nil"/>
            </w:tcBorders>
            <w:shd w:val="clear" w:color="auto" w:fill="C2D69B"/>
            <w:hideMark/>
          </w:tcPr>
          <w:p w14:paraId="5465352D" w14:textId="77777777" w:rsidR="009B6D4D" w:rsidRPr="009B6D4D" w:rsidRDefault="009B6D4D" w:rsidP="009B6D4D">
            <w:pPr>
              <w:keepLines w:val="0"/>
              <w:widowControl/>
              <w:textAlignment w:val="baseline"/>
              <w:rPr>
                <w:rFonts w:ascii="Arial" w:hAnsi="Arial" w:cs="Arial"/>
                <w:sz w:val="24"/>
                <w:szCs w:val="24"/>
              </w:rPr>
            </w:pPr>
            <w:r w:rsidRPr="009B6D4D">
              <w:rPr>
                <w:rFonts w:ascii="Arial" w:hAnsi="Arial" w:cs="Arial"/>
                <w:b/>
                <w:bCs/>
                <w:color w:val="000000"/>
                <w:szCs w:val="20"/>
                <w:lang w:val="en-GB"/>
              </w:rPr>
              <w:t>Name</w:t>
            </w:r>
            <w:r w:rsidRPr="009B6D4D">
              <w:rPr>
                <w:rFonts w:ascii="Arial" w:hAnsi="Arial" w:cs="Arial"/>
                <w:color w:val="000000"/>
                <w:szCs w:val="20"/>
              </w:rPr>
              <w:t> </w:t>
            </w:r>
          </w:p>
        </w:tc>
        <w:tc>
          <w:tcPr>
            <w:tcW w:w="2115" w:type="dxa"/>
            <w:tcBorders>
              <w:top w:val="single" w:sz="6" w:space="0" w:color="4BACC6"/>
              <w:left w:val="nil"/>
              <w:bottom w:val="nil"/>
              <w:right w:val="nil"/>
            </w:tcBorders>
            <w:shd w:val="clear" w:color="auto" w:fill="C2D69B"/>
            <w:hideMark/>
          </w:tcPr>
          <w:p w14:paraId="49B5E33A" w14:textId="77777777" w:rsidR="009B6D4D" w:rsidRPr="009B6D4D" w:rsidRDefault="009B6D4D" w:rsidP="009B6D4D">
            <w:pPr>
              <w:keepLines w:val="0"/>
              <w:widowControl/>
              <w:textAlignment w:val="baseline"/>
              <w:rPr>
                <w:rFonts w:ascii="Arial" w:hAnsi="Arial" w:cs="Arial"/>
                <w:sz w:val="24"/>
                <w:szCs w:val="24"/>
              </w:rPr>
            </w:pPr>
            <w:r w:rsidRPr="009B6D4D">
              <w:rPr>
                <w:rFonts w:ascii="Arial" w:hAnsi="Arial" w:cs="Arial"/>
                <w:b/>
                <w:bCs/>
                <w:color w:val="000000"/>
                <w:szCs w:val="20"/>
                <w:lang w:val="en-GB"/>
              </w:rPr>
              <w:t>Role</w:t>
            </w:r>
            <w:r w:rsidRPr="009B6D4D">
              <w:rPr>
                <w:rFonts w:ascii="Arial" w:hAnsi="Arial" w:cs="Arial"/>
                <w:color w:val="000000"/>
                <w:szCs w:val="20"/>
              </w:rPr>
              <w:t> </w:t>
            </w:r>
          </w:p>
        </w:tc>
        <w:tc>
          <w:tcPr>
            <w:tcW w:w="1830" w:type="dxa"/>
            <w:tcBorders>
              <w:top w:val="single" w:sz="6" w:space="0" w:color="4BACC6"/>
              <w:left w:val="nil"/>
              <w:bottom w:val="nil"/>
              <w:right w:val="nil"/>
            </w:tcBorders>
            <w:shd w:val="clear" w:color="auto" w:fill="C2D69B"/>
            <w:hideMark/>
          </w:tcPr>
          <w:p w14:paraId="61DB06C7" w14:textId="77777777" w:rsidR="009B6D4D" w:rsidRPr="009B6D4D" w:rsidRDefault="009B6D4D" w:rsidP="009B6D4D">
            <w:pPr>
              <w:keepLines w:val="0"/>
              <w:widowControl/>
              <w:textAlignment w:val="baseline"/>
              <w:rPr>
                <w:rFonts w:ascii="Arial" w:hAnsi="Arial" w:cs="Arial"/>
                <w:sz w:val="24"/>
                <w:szCs w:val="24"/>
              </w:rPr>
            </w:pPr>
            <w:r w:rsidRPr="009B6D4D">
              <w:rPr>
                <w:rFonts w:ascii="Arial" w:hAnsi="Arial" w:cs="Arial"/>
                <w:b/>
                <w:bCs/>
                <w:color w:val="000000"/>
                <w:szCs w:val="20"/>
                <w:lang w:val="en-GB"/>
              </w:rPr>
              <w:t>Phone</w:t>
            </w:r>
            <w:r w:rsidRPr="009B6D4D">
              <w:rPr>
                <w:rFonts w:ascii="Arial" w:hAnsi="Arial" w:cs="Arial"/>
                <w:color w:val="000000"/>
                <w:szCs w:val="20"/>
              </w:rPr>
              <w:t> </w:t>
            </w:r>
          </w:p>
        </w:tc>
        <w:tc>
          <w:tcPr>
            <w:tcW w:w="2400" w:type="dxa"/>
            <w:tcBorders>
              <w:top w:val="single" w:sz="6" w:space="0" w:color="4BACC6"/>
              <w:left w:val="nil"/>
              <w:bottom w:val="nil"/>
              <w:right w:val="single" w:sz="6" w:space="0" w:color="4BACC6"/>
            </w:tcBorders>
            <w:shd w:val="clear" w:color="auto" w:fill="C2D69B"/>
            <w:hideMark/>
          </w:tcPr>
          <w:p w14:paraId="2A9FF0E9" w14:textId="77777777" w:rsidR="009B6D4D" w:rsidRPr="009B6D4D" w:rsidRDefault="009B6D4D" w:rsidP="009B6D4D">
            <w:pPr>
              <w:keepLines w:val="0"/>
              <w:widowControl/>
              <w:textAlignment w:val="baseline"/>
              <w:rPr>
                <w:rFonts w:ascii="Arial" w:hAnsi="Arial" w:cs="Arial"/>
                <w:sz w:val="24"/>
                <w:szCs w:val="24"/>
              </w:rPr>
            </w:pPr>
            <w:r w:rsidRPr="009B6D4D">
              <w:rPr>
                <w:rFonts w:ascii="Arial" w:hAnsi="Arial" w:cs="Arial"/>
                <w:b/>
                <w:bCs/>
                <w:color w:val="000000"/>
                <w:szCs w:val="20"/>
                <w:lang w:val="en-GB"/>
              </w:rPr>
              <w:t>E-mail</w:t>
            </w:r>
            <w:r w:rsidRPr="009B6D4D">
              <w:rPr>
                <w:rFonts w:ascii="Arial" w:hAnsi="Arial" w:cs="Arial"/>
                <w:color w:val="000000"/>
                <w:szCs w:val="20"/>
              </w:rPr>
              <w:t> </w:t>
            </w:r>
          </w:p>
        </w:tc>
      </w:tr>
      <w:tr w:rsidR="009B6D4D" w:rsidRPr="009B6D4D" w14:paraId="4AF92485" w14:textId="77777777" w:rsidTr="009B6D4D">
        <w:tc>
          <w:tcPr>
            <w:tcW w:w="3075" w:type="dxa"/>
            <w:tcBorders>
              <w:top w:val="nil"/>
              <w:left w:val="single" w:sz="6" w:space="0" w:color="auto"/>
              <w:bottom w:val="single" w:sz="6" w:space="0" w:color="auto"/>
              <w:right w:val="single" w:sz="6" w:space="0" w:color="auto"/>
            </w:tcBorders>
            <w:shd w:val="clear" w:color="auto" w:fill="auto"/>
            <w:hideMark/>
          </w:tcPr>
          <w:p w14:paraId="2E5DAA55" w14:textId="77777777" w:rsidR="009B6D4D" w:rsidRPr="009B6D4D" w:rsidRDefault="009B6D4D" w:rsidP="009B6D4D">
            <w:pPr>
              <w:keepLines w:val="0"/>
              <w:widowControl/>
              <w:textAlignment w:val="baseline"/>
              <w:rPr>
                <w:rFonts w:ascii="Arial" w:hAnsi="Arial" w:cs="Arial"/>
                <w:sz w:val="24"/>
                <w:szCs w:val="24"/>
              </w:rPr>
            </w:pPr>
            <w:r w:rsidRPr="009B6D4D">
              <w:rPr>
                <w:rFonts w:ascii="Arial" w:hAnsi="Arial" w:cs="Arial"/>
                <w:color w:val="000000"/>
                <w:sz w:val="24"/>
                <w:szCs w:val="24"/>
              </w:rPr>
              <w:t> </w:t>
            </w:r>
          </w:p>
        </w:tc>
        <w:tc>
          <w:tcPr>
            <w:tcW w:w="2115" w:type="dxa"/>
            <w:tcBorders>
              <w:top w:val="nil"/>
              <w:left w:val="single" w:sz="6" w:space="0" w:color="auto"/>
              <w:bottom w:val="single" w:sz="6" w:space="0" w:color="auto"/>
              <w:right w:val="single" w:sz="6" w:space="0" w:color="auto"/>
            </w:tcBorders>
            <w:shd w:val="clear" w:color="auto" w:fill="auto"/>
            <w:hideMark/>
          </w:tcPr>
          <w:p w14:paraId="5A5C4BE7" w14:textId="77777777" w:rsidR="009B6D4D" w:rsidRPr="009B6D4D" w:rsidRDefault="009B6D4D" w:rsidP="009B6D4D">
            <w:pPr>
              <w:keepLines w:val="0"/>
              <w:widowControl/>
              <w:textAlignment w:val="baseline"/>
              <w:rPr>
                <w:rFonts w:ascii="Arial" w:hAnsi="Arial" w:cs="Arial"/>
                <w:sz w:val="24"/>
                <w:szCs w:val="24"/>
              </w:rPr>
            </w:pPr>
            <w:r w:rsidRPr="009B6D4D">
              <w:rPr>
                <w:rFonts w:ascii="Arial" w:hAnsi="Arial" w:cs="Arial"/>
                <w:color w:val="000000"/>
                <w:sz w:val="24"/>
                <w:szCs w:val="24"/>
              </w:rPr>
              <w:t> </w:t>
            </w:r>
          </w:p>
        </w:tc>
        <w:tc>
          <w:tcPr>
            <w:tcW w:w="1830" w:type="dxa"/>
            <w:tcBorders>
              <w:top w:val="nil"/>
              <w:left w:val="single" w:sz="6" w:space="0" w:color="auto"/>
              <w:bottom w:val="single" w:sz="6" w:space="0" w:color="auto"/>
              <w:right w:val="single" w:sz="6" w:space="0" w:color="auto"/>
            </w:tcBorders>
            <w:shd w:val="clear" w:color="auto" w:fill="auto"/>
            <w:hideMark/>
          </w:tcPr>
          <w:p w14:paraId="21D8D2A2" w14:textId="77777777" w:rsidR="009B6D4D" w:rsidRPr="009B6D4D" w:rsidRDefault="009B6D4D" w:rsidP="009B6D4D">
            <w:pPr>
              <w:keepLines w:val="0"/>
              <w:widowControl/>
              <w:textAlignment w:val="baseline"/>
              <w:rPr>
                <w:rFonts w:ascii="Arial" w:hAnsi="Arial" w:cs="Arial"/>
                <w:sz w:val="24"/>
                <w:szCs w:val="24"/>
              </w:rPr>
            </w:pPr>
            <w:r w:rsidRPr="009B6D4D">
              <w:rPr>
                <w:rFonts w:ascii="Arial" w:hAnsi="Arial" w:cs="Arial"/>
                <w:color w:val="000000"/>
                <w:sz w:val="24"/>
                <w:szCs w:val="24"/>
              </w:rPr>
              <w:t> </w:t>
            </w:r>
          </w:p>
        </w:tc>
        <w:tc>
          <w:tcPr>
            <w:tcW w:w="2400" w:type="dxa"/>
            <w:tcBorders>
              <w:top w:val="nil"/>
              <w:left w:val="single" w:sz="6" w:space="0" w:color="auto"/>
              <w:bottom w:val="single" w:sz="6" w:space="0" w:color="auto"/>
              <w:right w:val="single" w:sz="6" w:space="0" w:color="auto"/>
            </w:tcBorders>
            <w:shd w:val="clear" w:color="auto" w:fill="auto"/>
            <w:hideMark/>
          </w:tcPr>
          <w:p w14:paraId="1615520B" w14:textId="77777777" w:rsidR="009B6D4D" w:rsidRPr="009B6D4D" w:rsidRDefault="009B6D4D" w:rsidP="009B6D4D">
            <w:pPr>
              <w:keepLines w:val="0"/>
              <w:widowControl/>
              <w:textAlignment w:val="baseline"/>
              <w:rPr>
                <w:rFonts w:ascii="Arial" w:hAnsi="Arial" w:cs="Arial"/>
                <w:sz w:val="24"/>
                <w:szCs w:val="24"/>
              </w:rPr>
            </w:pPr>
            <w:r w:rsidRPr="009B6D4D">
              <w:rPr>
                <w:rFonts w:ascii="Arial" w:hAnsi="Arial" w:cs="Arial"/>
                <w:color w:val="000000"/>
                <w:sz w:val="24"/>
                <w:szCs w:val="24"/>
              </w:rPr>
              <w:t> </w:t>
            </w:r>
          </w:p>
        </w:tc>
      </w:tr>
      <w:tr w:rsidR="009B6D4D" w:rsidRPr="009B6D4D" w14:paraId="06EA1076" w14:textId="77777777" w:rsidTr="009B6D4D">
        <w:tc>
          <w:tcPr>
            <w:tcW w:w="3075" w:type="dxa"/>
            <w:tcBorders>
              <w:top w:val="single" w:sz="6" w:space="0" w:color="auto"/>
              <w:left w:val="single" w:sz="6" w:space="0" w:color="auto"/>
              <w:bottom w:val="single" w:sz="6" w:space="0" w:color="auto"/>
              <w:right w:val="single" w:sz="6" w:space="0" w:color="auto"/>
            </w:tcBorders>
            <w:shd w:val="clear" w:color="auto" w:fill="auto"/>
            <w:hideMark/>
          </w:tcPr>
          <w:p w14:paraId="52FAE8D1" w14:textId="77777777" w:rsidR="009B6D4D" w:rsidRPr="009B6D4D" w:rsidRDefault="009B6D4D" w:rsidP="009B6D4D">
            <w:pPr>
              <w:keepLines w:val="0"/>
              <w:widowControl/>
              <w:textAlignment w:val="baseline"/>
              <w:rPr>
                <w:rFonts w:ascii="Arial" w:hAnsi="Arial" w:cs="Arial"/>
                <w:sz w:val="24"/>
                <w:szCs w:val="24"/>
              </w:rPr>
            </w:pPr>
            <w:r w:rsidRPr="009B6D4D">
              <w:rPr>
                <w:rFonts w:ascii="Arial" w:hAnsi="Arial" w:cs="Arial"/>
                <w:color w:val="000000"/>
                <w:sz w:val="24"/>
                <w:szCs w:val="24"/>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7EC28658" w14:textId="77777777" w:rsidR="009B6D4D" w:rsidRPr="009B6D4D" w:rsidRDefault="009B6D4D" w:rsidP="009B6D4D">
            <w:pPr>
              <w:keepLines w:val="0"/>
              <w:widowControl/>
              <w:textAlignment w:val="baseline"/>
              <w:rPr>
                <w:rFonts w:ascii="Arial" w:hAnsi="Arial" w:cs="Arial"/>
                <w:sz w:val="24"/>
                <w:szCs w:val="24"/>
              </w:rPr>
            </w:pPr>
            <w:r w:rsidRPr="009B6D4D">
              <w:rPr>
                <w:rFonts w:ascii="Arial" w:hAnsi="Arial" w:cs="Arial"/>
                <w:color w:val="000000"/>
                <w:sz w:val="24"/>
                <w:szCs w:val="24"/>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7A8D7CE" w14:textId="77777777" w:rsidR="009B6D4D" w:rsidRPr="009B6D4D" w:rsidRDefault="009B6D4D" w:rsidP="009B6D4D">
            <w:pPr>
              <w:keepLines w:val="0"/>
              <w:widowControl/>
              <w:textAlignment w:val="baseline"/>
              <w:rPr>
                <w:rFonts w:ascii="Arial" w:hAnsi="Arial" w:cs="Arial"/>
                <w:sz w:val="24"/>
                <w:szCs w:val="24"/>
              </w:rPr>
            </w:pPr>
            <w:r w:rsidRPr="009B6D4D">
              <w:rPr>
                <w:rFonts w:ascii="Arial" w:hAnsi="Arial" w:cs="Arial"/>
                <w:color w:val="000000"/>
                <w:sz w:val="24"/>
                <w:szCs w:val="24"/>
              </w:rPr>
              <w:t> </w:t>
            </w:r>
          </w:p>
        </w:tc>
        <w:tc>
          <w:tcPr>
            <w:tcW w:w="2400" w:type="dxa"/>
            <w:tcBorders>
              <w:top w:val="single" w:sz="6" w:space="0" w:color="auto"/>
              <w:left w:val="single" w:sz="6" w:space="0" w:color="auto"/>
              <w:bottom w:val="single" w:sz="6" w:space="0" w:color="auto"/>
              <w:right w:val="single" w:sz="6" w:space="0" w:color="auto"/>
            </w:tcBorders>
            <w:shd w:val="clear" w:color="auto" w:fill="auto"/>
            <w:hideMark/>
          </w:tcPr>
          <w:p w14:paraId="736BBACC" w14:textId="77777777" w:rsidR="009B6D4D" w:rsidRPr="009B6D4D" w:rsidRDefault="009B6D4D" w:rsidP="009B6D4D">
            <w:pPr>
              <w:keepLines w:val="0"/>
              <w:widowControl/>
              <w:textAlignment w:val="baseline"/>
              <w:rPr>
                <w:rFonts w:ascii="Arial" w:hAnsi="Arial" w:cs="Arial"/>
                <w:sz w:val="24"/>
                <w:szCs w:val="24"/>
              </w:rPr>
            </w:pPr>
            <w:r w:rsidRPr="009B6D4D">
              <w:rPr>
                <w:rFonts w:ascii="Arial" w:hAnsi="Arial" w:cs="Arial"/>
                <w:color w:val="000000"/>
                <w:sz w:val="24"/>
                <w:szCs w:val="24"/>
              </w:rPr>
              <w:t> </w:t>
            </w:r>
          </w:p>
        </w:tc>
      </w:tr>
      <w:tr w:rsidR="009B6D4D" w:rsidRPr="009B6D4D" w14:paraId="5090BF99" w14:textId="77777777" w:rsidTr="009B6D4D">
        <w:tc>
          <w:tcPr>
            <w:tcW w:w="3075" w:type="dxa"/>
            <w:tcBorders>
              <w:top w:val="single" w:sz="6" w:space="0" w:color="auto"/>
              <w:left w:val="single" w:sz="6" w:space="0" w:color="auto"/>
              <w:bottom w:val="single" w:sz="6" w:space="0" w:color="auto"/>
              <w:right w:val="single" w:sz="6" w:space="0" w:color="auto"/>
            </w:tcBorders>
            <w:shd w:val="clear" w:color="auto" w:fill="auto"/>
            <w:hideMark/>
          </w:tcPr>
          <w:p w14:paraId="5C862527" w14:textId="77777777" w:rsidR="009B6D4D" w:rsidRPr="009B6D4D" w:rsidRDefault="009B6D4D" w:rsidP="009B6D4D">
            <w:pPr>
              <w:keepLines w:val="0"/>
              <w:widowControl/>
              <w:textAlignment w:val="baseline"/>
              <w:rPr>
                <w:rFonts w:ascii="Arial" w:hAnsi="Arial" w:cs="Arial"/>
                <w:sz w:val="24"/>
                <w:szCs w:val="24"/>
              </w:rPr>
            </w:pPr>
            <w:r w:rsidRPr="009B6D4D">
              <w:rPr>
                <w:rFonts w:ascii="Arial" w:hAnsi="Arial" w:cs="Arial"/>
                <w:color w:val="000000"/>
                <w:sz w:val="24"/>
                <w:szCs w:val="24"/>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214C4267" w14:textId="77777777" w:rsidR="009B6D4D" w:rsidRPr="009B6D4D" w:rsidRDefault="009B6D4D" w:rsidP="009B6D4D">
            <w:pPr>
              <w:keepLines w:val="0"/>
              <w:widowControl/>
              <w:textAlignment w:val="baseline"/>
              <w:rPr>
                <w:rFonts w:ascii="Arial" w:hAnsi="Arial" w:cs="Arial"/>
                <w:sz w:val="24"/>
                <w:szCs w:val="24"/>
              </w:rPr>
            </w:pPr>
            <w:r w:rsidRPr="009B6D4D">
              <w:rPr>
                <w:rFonts w:ascii="Arial" w:hAnsi="Arial" w:cs="Arial"/>
                <w:color w:val="000000"/>
                <w:sz w:val="24"/>
                <w:szCs w:val="24"/>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59C3F37" w14:textId="77777777" w:rsidR="009B6D4D" w:rsidRPr="009B6D4D" w:rsidRDefault="009B6D4D" w:rsidP="009B6D4D">
            <w:pPr>
              <w:keepLines w:val="0"/>
              <w:widowControl/>
              <w:textAlignment w:val="baseline"/>
              <w:rPr>
                <w:rFonts w:ascii="Arial" w:hAnsi="Arial" w:cs="Arial"/>
                <w:sz w:val="24"/>
                <w:szCs w:val="24"/>
              </w:rPr>
            </w:pPr>
            <w:r w:rsidRPr="009B6D4D">
              <w:rPr>
                <w:rFonts w:ascii="Arial" w:hAnsi="Arial" w:cs="Arial"/>
                <w:color w:val="000000"/>
                <w:sz w:val="24"/>
                <w:szCs w:val="24"/>
              </w:rPr>
              <w:t> </w:t>
            </w:r>
          </w:p>
        </w:tc>
        <w:tc>
          <w:tcPr>
            <w:tcW w:w="2400" w:type="dxa"/>
            <w:tcBorders>
              <w:top w:val="single" w:sz="6" w:space="0" w:color="auto"/>
              <w:left w:val="single" w:sz="6" w:space="0" w:color="auto"/>
              <w:bottom w:val="single" w:sz="6" w:space="0" w:color="auto"/>
              <w:right w:val="single" w:sz="6" w:space="0" w:color="auto"/>
            </w:tcBorders>
            <w:shd w:val="clear" w:color="auto" w:fill="auto"/>
            <w:hideMark/>
          </w:tcPr>
          <w:p w14:paraId="5631D3A2" w14:textId="77777777" w:rsidR="009B6D4D" w:rsidRPr="009B6D4D" w:rsidRDefault="009B6D4D" w:rsidP="009B6D4D">
            <w:pPr>
              <w:keepLines w:val="0"/>
              <w:widowControl/>
              <w:textAlignment w:val="baseline"/>
              <w:rPr>
                <w:rFonts w:ascii="Arial" w:hAnsi="Arial" w:cs="Arial"/>
                <w:sz w:val="24"/>
                <w:szCs w:val="24"/>
              </w:rPr>
            </w:pPr>
            <w:r w:rsidRPr="009B6D4D">
              <w:rPr>
                <w:rFonts w:ascii="Arial" w:hAnsi="Arial" w:cs="Arial"/>
                <w:color w:val="000000"/>
                <w:sz w:val="24"/>
                <w:szCs w:val="24"/>
              </w:rPr>
              <w:t> </w:t>
            </w:r>
          </w:p>
        </w:tc>
      </w:tr>
    </w:tbl>
    <w:p w14:paraId="5C1330F0" w14:textId="77777777" w:rsidR="009B6D4D" w:rsidRPr="009B6D4D" w:rsidRDefault="009B6D4D" w:rsidP="009B6D4D">
      <w:pPr>
        <w:keepLines w:val="0"/>
        <w:widowControl/>
        <w:ind w:left="360"/>
        <w:textAlignment w:val="baseline"/>
        <w:rPr>
          <w:rFonts w:ascii="Arial" w:hAnsi="Arial" w:cs="Arial"/>
          <w:sz w:val="18"/>
          <w:szCs w:val="18"/>
        </w:rPr>
      </w:pPr>
      <w:r w:rsidRPr="009B6D4D">
        <w:rPr>
          <w:rFonts w:ascii="Arial" w:hAnsi="Arial" w:cs="Arial"/>
          <w:szCs w:val="20"/>
        </w:rPr>
        <w:t> </w:t>
      </w:r>
    </w:p>
    <w:p w14:paraId="757E23A0" w14:textId="77777777" w:rsidR="006B4433" w:rsidRPr="006B301B" w:rsidRDefault="006B4433" w:rsidP="006B4433">
      <w:pPr>
        <w:rPr>
          <w:rFonts w:ascii="Arial" w:hAnsi="Arial" w:cs="Arial"/>
          <w:sz w:val="21"/>
          <w:szCs w:val="21"/>
        </w:rPr>
      </w:pPr>
    </w:p>
    <w:p w14:paraId="466F4DE7" w14:textId="6CB16BAD" w:rsidR="006B4433" w:rsidRPr="006B301B" w:rsidRDefault="00AE5A33" w:rsidP="006B4433">
      <w:pPr>
        <w:rPr>
          <w:rFonts w:ascii="Arial" w:hAnsi="Arial" w:cs="Arial"/>
          <w:sz w:val="21"/>
          <w:szCs w:val="21"/>
          <w:lang w:val="en-US"/>
        </w:rPr>
      </w:pPr>
      <w:r w:rsidRPr="006B301B">
        <w:rPr>
          <w:rFonts w:ascii="Arial" w:hAnsi="Arial" w:cs="Arial"/>
          <w:sz w:val="21"/>
          <w:szCs w:val="21"/>
          <w:lang w:val="en-US"/>
        </w:rPr>
        <w:t xml:space="preserve">If requests for call-off/award of contract/use of the framework agreement is done by </w:t>
      </w:r>
      <w:r w:rsidR="0093328F" w:rsidRPr="006B301B">
        <w:rPr>
          <w:rFonts w:ascii="Arial" w:hAnsi="Arial" w:cs="Arial"/>
          <w:sz w:val="21"/>
          <w:szCs w:val="21"/>
          <w:lang w:val="en-US"/>
        </w:rPr>
        <w:t xml:space="preserve">other than the above-mentioned persons, </w:t>
      </w:r>
      <w:r w:rsidRPr="006B301B">
        <w:rPr>
          <w:rFonts w:ascii="Arial" w:hAnsi="Arial" w:cs="Arial"/>
          <w:sz w:val="21"/>
          <w:szCs w:val="21"/>
          <w:lang w:val="en-US"/>
        </w:rPr>
        <w:t>the request must be submitted to one of the above-mentioned persons for approval.</w:t>
      </w:r>
    </w:p>
    <w:bookmarkEnd w:id="0"/>
    <w:bookmarkEnd w:id="1"/>
    <w:bookmarkEnd w:id="2"/>
    <w:p w14:paraId="096A1617" w14:textId="05E15AF0" w:rsidR="00360AE4" w:rsidRPr="006B301B" w:rsidRDefault="00360AE4">
      <w:pPr>
        <w:keepLines w:val="0"/>
        <w:widowControl/>
        <w:rPr>
          <w:rFonts w:ascii="Arial" w:hAnsi="Arial" w:cs="Arial"/>
          <w:b/>
          <w:bCs/>
          <w:kern w:val="32"/>
          <w:sz w:val="21"/>
          <w:szCs w:val="21"/>
          <w:lang w:val="en-US"/>
        </w:rPr>
      </w:pPr>
    </w:p>
    <w:sectPr w:rsidR="00360AE4" w:rsidRPr="006B301B" w:rsidSect="00CE48F3">
      <w:headerReference w:type="default" r:id="rId12"/>
      <w:footerReference w:type="default" r:id="rId13"/>
      <w:pgSz w:w="12240" w:h="15840" w:code="1"/>
      <w:pgMar w:top="1701" w:right="1327" w:bottom="1440" w:left="1588" w:header="79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2A5D1" w14:textId="77777777" w:rsidR="00FF7A3C" w:rsidRDefault="00FF7A3C" w:rsidP="002320BA">
      <w:r>
        <w:separator/>
      </w:r>
    </w:p>
  </w:endnote>
  <w:endnote w:type="continuationSeparator" w:id="0">
    <w:p w14:paraId="0D6DB0FC" w14:textId="77777777" w:rsidR="00FF7A3C" w:rsidRDefault="00FF7A3C" w:rsidP="00232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ource Sans Pro">
    <w:charset w:val="00"/>
    <w:family w:val="swiss"/>
    <w:pitch w:val="variable"/>
    <w:sig w:usb0="600002F7" w:usb1="02000001" w:usb2="00000000" w:usb3="00000000" w:csb0="0000019F"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C1E21" w14:textId="0E49A573" w:rsidR="008A7D6F" w:rsidRPr="002320BA" w:rsidRDefault="00244328" w:rsidP="002320BA">
    <w:pPr>
      <w:tabs>
        <w:tab w:val="left" w:pos="851"/>
        <w:tab w:val="right" w:pos="9356"/>
      </w:tabs>
      <w:rPr>
        <w:rFonts w:ascii="Arial" w:hAnsi="Arial" w:cs="Arial"/>
        <w:sz w:val="18"/>
        <w:szCs w:val="18"/>
      </w:rPr>
    </w:pPr>
    <w:r w:rsidRPr="00A1621E">
      <w:rPr>
        <w:rFonts w:ascii="Arial" w:hAnsi="Arial" w:cs="Arial"/>
        <w:noProof/>
        <w:sz w:val="18"/>
        <w:szCs w:val="18"/>
        <w:lang w:val="en-US" w:eastAsia="zh-CN"/>
      </w:rPr>
      <mc:AlternateContent>
        <mc:Choice Requires="wps">
          <w:drawing>
            <wp:anchor distT="0" distB="0" distL="114300" distR="114300" simplePos="0" relativeHeight="251657728" behindDoc="0" locked="0" layoutInCell="1" allowOverlap="1" wp14:anchorId="68338E40" wp14:editId="1077CBB3">
              <wp:simplePos x="0" y="0"/>
              <wp:positionH relativeFrom="column">
                <wp:posOffset>9525</wp:posOffset>
              </wp:positionH>
              <wp:positionV relativeFrom="paragraph">
                <wp:posOffset>-153670</wp:posOffset>
              </wp:positionV>
              <wp:extent cx="5935345" cy="0"/>
              <wp:effectExtent l="9525" t="8255" r="8255" b="1079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53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32" coordsize="21600,21600" o:oned="t" filled="f" o:spt="32" path="m,l21600,21600e" w14:anchorId="6F8E220B">
              <v:path fillok="f" arrowok="t" o:connecttype="none"/>
              <o:lock v:ext="edit" shapetype="t"/>
            </v:shapetype>
            <v:shape id="AutoShape 4" style="position:absolute;margin-left:.75pt;margin-top:-12.1pt;width:467.3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"/>
          </w:pict>
        </mc:Fallback>
      </mc:AlternateContent>
    </w:r>
    <w:r>
      <w:rPr>
        <w:rFonts w:ascii="Arial" w:hAnsi="Arial" w:cs="Arial"/>
        <w:sz w:val="18"/>
        <w:szCs w:val="18"/>
      </w:rPr>
      <w:tab/>
    </w:r>
    <w:r w:rsidR="008A7D6F">
      <w:rPr>
        <w:rFonts w:ascii="Arial" w:hAnsi="Arial" w:cs="Arial"/>
        <w:sz w:val="18"/>
        <w:szCs w:val="18"/>
      </w:rPr>
      <w:tab/>
    </w:r>
    <w:r w:rsidR="006B301B">
      <w:rPr>
        <w:rFonts w:ascii="Arial" w:hAnsi="Arial" w:cs="Arial"/>
        <w:sz w:val="18"/>
        <w:szCs w:val="18"/>
      </w:rPr>
      <w:t>Page</w:t>
    </w:r>
    <w:r w:rsidR="008A7D6F" w:rsidRPr="002320BA">
      <w:rPr>
        <w:rFonts w:ascii="Arial" w:hAnsi="Arial" w:cs="Arial"/>
        <w:sz w:val="18"/>
        <w:szCs w:val="18"/>
      </w:rPr>
      <w:t xml:space="preserve"> </w:t>
    </w:r>
    <w:r w:rsidR="00A1621E" w:rsidRPr="002320BA">
      <w:rPr>
        <w:rFonts w:ascii="Arial" w:hAnsi="Arial" w:cs="Arial"/>
        <w:sz w:val="18"/>
        <w:szCs w:val="18"/>
      </w:rPr>
      <w:fldChar w:fldCharType="begin"/>
    </w:r>
    <w:r w:rsidR="008A7D6F" w:rsidRPr="002320BA">
      <w:rPr>
        <w:rFonts w:ascii="Arial" w:hAnsi="Arial" w:cs="Arial"/>
        <w:sz w:val="18"/>
        <w:szCs w:val="18"/>
      </w:rPr>
      <w:instrText xml:space="preserve"> PAGE </w:instrText>
    </w:r>
    <w:r w:rsidR="00A1621E" w:rsidRPr="002320BA">
      <w:rPr>
        <w:rFonts w:ascii="Arial" w:hAnsi="Arial" w:cs="Arial"/>
        <w:sz w:val="18"/>
        <w:szCs w:val="18"/>
      </w:rPr>
      <w:fldChar w:fldCharType="separate"/>
    </w:r>
    <w:r w:rsidR="00191963">
      <w:rPr>
        <w:rFonts w:ascii="Arial" w:hAnsi="Arial" w:cs="Arial"/>
        <w:noProof/>
        <w:sz w:val="18"/>
        <w:szCs w:val="18"/>
      </w:rPr>
      <w:t>3</w:t>
    </w:r>
    <w:r w:rsidR="00A1621E" w:rsidRPr="002320BA">
      <w:rPr>
        <w:rFonts w:ascii="Arial" w:hAnsi="Arial" w:cs="Arial"/>
        <w:sz w:val="18"/>
        <w:szCs w:val="18"/>
      </w:rPr>
      <w:fldChar w:fldCharType="end"/>
    </w:r>
    <w:r w:rsidR="008A7D6F">
      <w:rPr>
        <w:rFonts w:ascii="Arial" w:hAnsi="Arial" w:cs="Arial"/>
        <w:sz w:val="18"/>
        <w:szCs w:val="18"/>
      </w:rPr>
      <w:t xml:space="preserve"> </w:t>
    </w:r>
    <w:proofErr w:type="spellStart"/>
    <w:r w:rsidR="006B301B">
      <w:rPr>
        <w:rFonts w:ascii="Arial" w:hAnsi="Arial" w:cs="Arial"/>
        <w:sz w:val="18"/>
        <w:szCs w:val="18"/>
      </w:rPr>
      <w:t>of</w:t>
    </w:r>
    <w:proofErr w:type="spellEnd"/>
    <w:r w:rsidR="008A7D6F" w:rsidRPr="002320BA">
      <w:rPr>
        <w:rFonts w:ascii="Arial" w:hAnsi="Arial" w:cs="Arial"/>
        <w:sz w:val="18"/>
        <w:szCs w:val="18"/>
      </w:rPr>
      <w:t xml:space="preserve"> </w:t>
    </w:r>
    <w:r w:rsidR="00A1621E" w:rsidRPr="002320BA">
      <w:rPr>
        <w:rFonts w:ascii="Arial" w:hAnsi="Arial" w:cs="Arial"/>
        <w:sz w:val="18"/>
        <w:szCs w:val="18"/>
      </w:rPr>
      <w:fldChar w:fldCharType="begin"/>
    </w:r>
    <w:r w:rsidR="008A7D6F" w:rsidRPr="002320BA">
      <w:rPr>
        <w:rFonts w:ascii="Arial" w:hAnsi="Arial" w:cs="Arial"/>
        <w:sz w:val="18"/>
        <w:szCs w:val="18"/>
      </w:rPr>
      <w:instrText xml:space="preserve"> NUMPAGES  </w:instrText>
    </w:r>
    <w:r w:rsidR="00A1621E" w:rsidRPr="002320BA">
      <w:rPr>
        <w:rFonts w:ascii="Arial" w:hAnsi="Arial" w:cs="Arial"/>
        <w:sz w:val="18"/>
        <w:szCs w:val="18"/>
      </w:rPr>
      <w:fldChar w:fldCharType="separate"/>
    </w:r>
    <w:r w:rsidR="00191963">
      <w:rPr>
        <w:rFonts w:ascii="Arial" w:hAnsi="Arial" w:cs="Arial"/>
        <w:noProof/>
        <w:sz w:val="18"/>
        <w:szCs w:val="18"/>
      </w:rPr>
      <w:t>3</w:t>
    </w:r>
    <w:r w:rsidR="00A1621E" w:rsidRPr="002320BA">
      <w:rPr>
        <w:rFonts w:ascii="Arial" w:hAnsi="Arial" w:cs="Arial"/>
        <w:sz w:val="18"/>
        <w:szCs w:val="18"/>
      </w:rPr>
      <w:fldChar w:fldCharType="end"/>
    </w:r>
  </w:p>
  <w:p w14:paraId="1D9CC4DD" w14:textId="77777777" w:rsidR="008A7D6F" w:rsidRPr="002320BA" w:rsidRDefault="008A7D6F" w:rsidP="002320BA">
    <w:pPr>
      <w:pStyle w:val="Bunntekst"/>
      <w:tabs>
        <w:tab w:val="clear" w:pos="9360"/>
        <w:tab w:val="right" w:pos="4680"/>
        <w:tab w:val="right" w:pos="9214"/>
      </w:tabs>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3117F" w14:textId="77777777" w:rsidR="00FF7A3C" w:rsidRDefault="00FF7A3C" w:rsidP="002320BA">
      <w:r>
        <w:separator/>
      </w:r>
    </w:p>
  </w:footnote>
  <w:footnote w:type="continuationSeparator" w:id="0">
    <w:p w14:paraId="0CE07D89" w14:textId="77777777" w:rsidR="00FF7A3C" w:rsidRDefault="00FF7A3C" w:rsidP="002320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8681D" w14:textId="6F11FDDB" w:rsidR="008A7D6F" w:rsidRDefault="008157F8" w:rsidP="00B62E41">
    <w:pPr>
      <w:pStyle w:val="Topptekst"/>
      <w:jc w:val="right"/>
      <w:rPr>
        <w:rFonts w:ascii="Arial" w:hAnsi="Arial" w:cs="Arial"/>
        <w:b/>
        <w:sz w:val="24"/>
        <w:szCs w:val="24"/>
      </w:rPr>
    </w:pPr>
    <w:r w:rsidRPr="00F6461A">
      <w:rPr>
        <w:rFonts w:ascii="Source Sans Pro" w:hAnsi="Source Sans Pro" w:cs="Open Sans"/>
        <w:noProof/>
        <w:sz w:val="22"/>
      </w:rPr>
      <w:drawing>
        <wp:anchor distT="0" distB="0" distL="114300" distR="114300" simplePos="0" relativeHeight="251659776" behindDoc="0" locked="0" layoutInCell="1" allowOverlap="1" wp14:anchorId="2044A0D7" wp14:editId="066A66F9">
          <wp:simplePos x="0" y="0"/>
          <wp:positionH relativeFrom="margin">
            <wp:align>left</wp:align>
          </wp:positionH>
          <wp:positionV relativeFrom="paragraph">
            <wp:posOffset>-242175</wp:posOffset>
          </wp:positionV>
          <wp:extent cx="1171575" cy="547852"/>
          <wp:effectExtent l="0" t="0" r="0" b="5080"/>
          <wp:wrapNone/>
          <wp:docPr id="3" name="Bil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547852"/>
                  </a:xfrm>
                  <a:prstGeom prst="rect">
                    <a:avLst/>
                  </a:prstGeom>
                  <a:noFill/>
                </pic:spPr>
              </pic:pic>
            </a:graphicData>
          </a:graphic>
          <wp14:sizeRelH relativeFrom="margin">
            <wp14:pctWidth>0</wp14:pctWidth>
          </wp14:sizeRelH>
          <wp14:sizeRelV relativeFrom="margin">
            <wp14:pctHeight>0</wp14:pctHeight>
          </wp14:sizeRelV>
        </wp:anchor>
      </w:drawing>
    </w:r>
    <w:r w:rsidR="00C81294">
      <w:rPr>
        <w:b/>
      </w:rPr>
      <w:tab/>
    </w:r>
    <w:r w:rsidR="00C81294">
      <w:rPr>
        <w:b/>
      </w:rPr>
      <w:tab/>
    </w:r>
    <w:r w:rsidR="001277C7">
      <w:rPr>
        <w:rFonts w:ascii="Arial" w:hAnsi="Arial" w:cs="Arial"/>
        <w:b/>
        <w:sz w:val="24"/>
        <w:szCs w:val="24"/>
      </w:rPr>
      <w:t xml:space="preserve"> </w:t>
    </w:r>
    <w:r w:rsidR="00B62E41">
      <w:rPr>
        <w:rFonts w:ascii="Arial" w:hAnsi="Arial" w:cs="Arial"/>
        <w:b/>
        <w:sz w:val="24"/>
        <w:szCs w:val="24"/>
      </w:rPr>
      <w:t xml:space="preserve">SSA-R </w:t>
    </w:r>
    <w:proofErr w:type="spellStart"/>
    <w:r w:rsidR="00C767DF">
      <w:rPr>
        <w:rFonts w:ascii="Arial" w:hAnsi="Arial" w:cs="Arial"/>
        <w:b/>
        <w:sz w:val="24"/>
        <w:szCs w:val="24"/>
      </w:rPr>
      <w:t>Appendix</w:t>
    </w:r>
    <w:proofErr w:type="spellEnd"/>
    <w:r w:rsidR="00B62E41">
      <w:rPr>
        <w:rFonts w:ascii="Arial" w:hAnsi="Arial" w:cs="Arial"/>
        <w:b/>
        <w:sz w:val="24"/>
        <w:szCs w:val="24"/>
      </w:rPr>
      <w:t xml:space="preserve"> </w:t>
    </w:r>
    <w:r w:rsidR="006B4433">
      <w:rPr>
        <w:rFonts w:ascii="Arial" w:hAnsi="Arial" w:cs="Arial"/>
        <w:b/>
        <w:sz w:val="24"/>
        <w:szCs w:val="24"/>
      </w:rPr>
      <w:t>2</w:t>
    </w:r>
    <w:r w:rsidR="00ED6C2A">
      <w:rPr>
        <w:rFonts w:ascii="Arial" w:hAnsi="Arial" w:cs="Arial"/>
        <w:b/>
        <w:sz w:val="24"/>
        <w:szCs w:val="24"/>
      </w:rPr>
      <w:t xml:space="preserve"> </w:t>
    </w:r>
  </w:p>
  <w:p w14:paraId="5E5F0829" w14:textId="77777777" w:rsidR="00C81294" w:rsidRPr="00CE48F3" w:rsidRDefault="00000000" w:rsidP="00CE48F3">
    <w:pPr>
      <w:pStyle w:val="Topptekst"/>
      <w:jc w:val="right"/>
      <w:rPr>
        <w:rFonts w:ascii="Arial" w:hAnsi="Arial" w:cs="Arial"/>
        <w:b/>
        <w:sz w:val="24"/>
        <w:szCs w:val="24"/>
      </w:rPr>
    </w:pPr>
    <w:r>
      <w:rPr>
        <w:rFonts w:ascii="Arial" w:hAnsi="Arial" w:cs="Arial"/>
        <w:b/>
        <w:sz w:val="24"/>
        <w:szCs w:val="24"/>
      </w:rPr>
      <w:pict w14:anchorId="742FC8B4">
        <v:rect id="_x0000_i1025" style="width:0;height:1.5pt" o:hralign="center" o:hrstd="t" o:hr="t" fillcolor="#aca899"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542CC"/>
    <w:multiLevelType w:val="multilevel"/>
    <w:tmpl w:val="9D36BA2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1C6C97"/>
    <w:multiLevelType w:val="hybridMultilevel"/>
    <w:tmpl w:val="66322C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4C2EA4"/>
    <w:multiLevelType w:val="multilevel"/>
    <w:tmpl w:val="2D9C0D5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179438CE"/>
    <w:multiLevelType w:val="multilevel"/>
    <w:tmpl w:val="D9C60D5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1B4F4EC1"/>
    <w:multiLevelType w:val="hybridMultilevel"/>
    <w:tmpl w:val="F45AE5D0"/>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start w:val="1"/>
      <w:numFmt w:val="bullet"/>
      <w:lvlText w:val=""/>
      <w:lvlJc w:val="left"/>
      <w:pPr>
        <w:ind w:left="2880" w:hanging="360"/>
      </w:pPr>
      <w:rPr>
        <w:rFonts w:ascii="Symbol" w:hAnsi="Symbol" w:hint="default"/>
      </w:rPr>
    </w:lvl>
    <w:lvl w:ilvl="4" w:tplc="04140003">
      <w:start w:val="1"/>
      <w:numFmt w:val="bullet"/>
      <w:lvlText w:val="o"/>
      <w:lvlJc w:val="left"/>
      <w:pPr>
        <w:ind w:left="3600" w:hanging="360"/>
      </w:pPr>
      <w:rPr>
        <w:rFonts w:ascii="Courier New" w:hAnsi="Courier New" w:cs="Courier New" w:hint="default"/>
      </w:rPr>
    </w:lvl>
    <w:lvl w:ilvl="5" w:tplc="04140005">
      <w:start w:val="1"/>
      <w:numFmt w:val="bullet"/>
      <w:lvlText w:val=""/>
      <w:lvlJc w:val="left"/>
      <w:pPr>
        <w:ind w:left="4320" w:hanging="360"/>
      </w:pPr>
      <w:rPr>
        <w:rFonts w:ascii="Wingdings" w:hAnsi="Wingdings" w:hint="default"/>
      </w:rPr>
    </w:lvl>
    <w:lvl w:ilvl="6" w:tplc="04140001">
      <w:start w:val="1"/>
      <w:numFmt w:val="bullet"/>
      <w:lvlText w:val=""/>
      <w:lvlJc w:val="left"/>
      <w:pPr>
        <w:ind w:left="5040" w:hanging="360"/>
      </w:pPr>
      <w:rPr>
        <w:rFonts w:ascii="Symbol" w:hAnsi="Symbol" w:hint="default"/>
      </w:rPr>
    </w:lvl>
    <w:lvl w:ilvl="7" w:tplc="04140003">
      <w:start w:val="1"/>
      <w:numFmt w:val="bullet"/>
      <w:lvlText w:val="o"/>
      <w:lvlJc w:val="left"/>
      <w:pPr>
        <w:ind w:left="5760" w:hanging="360"/>
      </w:pPr>
      <w:rPr>
        <w:rFonts w:ascii="Courier New" w:hAnsi="Courier New" w:cs="Courier New" w:hint="default"/>
      </w:rPr>
    </w:lvl>
    <w:lvl w:ilvl="8" w:tplc="04140005">
      <w:start w:val="1"/>
      <w:numFmt w:val="bullet"/>
      <w:lvlText w:val=""/>
      <w:lvlJc w:val="left"/>
      <w:pPr>
        <w:ind w:left="6480" w:hanging="360"/>
      </w:pPr>
      <w:rPr>
        <w:rFonts w:ascii="Wingdings" w:hAnsi="Wingdings" w:hint="default"/>
      </w:rPr>
    </w:lvl>
  </w:abstractNum>
  <w:abstractNum w:abstractNumId="5" w15:restartNumberingAfterBreak="0">
    <w:nsid w:val="1E170476"/>
    <w:multiLevelType w:val="hybridMultilevel"/>
    <w:tmpl w:val="577E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D22764"/>
    <w:multiLevelType w:val="hybridMultilevel"/>
    <w:tmpl w:val="BEE045AC"/>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start w:val="1"/>
      <w:numFmt w:val="bullet"/>
      <w:lvlText w:val=""/>
      <w:lvlJc w:val="left"/>
      <w:pPr>
        <w:ind w:left="2880" w:hanging="360"/>
      </w:pPr>
      <w:rPr>
        <w:rFonts w:ascii="Symbol" w:hAnsi="Symbol" w:hint="default"/>
      </w:rPr>
    </w:lvl>
    <w:lvl w:ilvl="4" w:tplc="04140003">
      <w:start w:val="1"/>
      <w:numFmt w:val="bullet"/>
      <w:lvlText w:val="o"/>
      <w:lvlJc w:val="left"/>
      <w:pPr>
        <w:ind w:left="3600" w:hanging="360"/>
      </w:pPr>
      <w:rPr>
        <w:rFonts w:ascii="Courier New" w:hAnsi="Courier New" w:cs="Courier New" w:hint="default"/>
      </w:rPr>
    </w:lvl>
    <w:lvl w:ilvl="5" w:tplc="04140005">
      <w:start w:val="1"/>
      <w:numFmt w:val="bullet"/>
      <w:lvlText w:val=""/>
      <w:lvlJc w:val="left"/>
      <w:pPr>
        <w:ind w:left="4320" w:hanging="360"/>
      </w:pPr>
      <w:rPr>
        <w:rFonts w:ascii="Wingdings" w:hAnsi="Wingdings" w:hint="default"/>
      </w:rPr>
    </w:lvl>
    <w:lvl w:ilvl="6" w:tplc="04140001">
      <w:start w:val="1"/>
      <w:numFmt w:val="bullet"/>
      <w:lvlText w:val=""/>
      <w:lvlJc w:val="left"/>
      <w:pPr>
        <w:ind w:left="5040" w:hanging="360"/>
      </w:pPr>
      <w:rPr>
        <w:rFonts w:ascii="Symbol" w:hAnsi="Symbol" w:hint="default"/>
      </w:rPr>
    </w:lvl>
    <w:lvl w:ilvl="7" w:tplc="04140003">
      <w:start w:val="1"/>
      <w:numFmt w:val="bullet"/>
      <w:lvlText w:val="o"/>
      <w:lvlJc w:val="left"/>
      <w:pPr>
        <w:ind w:left="5760" w:hanging="360"/>
      </w:pPr>
      <w:rPr>
        <w:rFonts w:ascii="Courier New" w:hAnsi="Courier New" w:cs="Courier New" w:hint="default"/>
      </w:rPr>
    </w:lvl>
    <w:lvl w:ilvl="8" w:tplc="04140005">
      <w:start w:val="1"/>
      <w:numFmt w:val="bullet"/>
      <w:lvlText w:val=""/>
      <w:lvlJc w:val="left"/>
      <w:pPr>
        <w:ind w:left="6480" w:hanging="360"/>
      </w:pPr>
      <w:rPr>
        <w:rFonts w:ascii="Wingdings" w:hAnsi="Wingdings" w:hint="default"/>
      </w:rPr>
    </w:lvl>
  </w:abstractNum>
  <w:abstractNum w:abstractNumId="7" w15:restartNumberingAfterBreak="0">
    <w:nsid w:val="2CCB1367"/>
    <w:multiLevelType w:val="hybridMultilevel"/>
    <w:tmpl w:val="F418F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121E3F"/>
    <w:multiLevelType w:val="hybridMultilevel"/>
    <w:tmpl w:val="A0C8A2D4"/>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Times New Roman" w:hint="default"/>
      </w:rPr>
    </w:lvl>
    <w:lvl w:ilvl="2" w:tplc="04140005">
      <w:start w:val="1"/>
      <w:numFmt w:val="bullet"/>
      <w:lvlText w:val=""/>
      <w:lvlJc w:val="left"/>
      <w:pPr>
        <w:ind w:left="2160" w:hanging="360"/>
      </w:pPr>
      <w:rPr>
        <w:rFonts w:ascii="Wingdings" w:hAnsi="Wingdings" w:hint="default"/>
      </w:rPr>
    </w:lvl>
    <w:lvl w:ilvl="3" w:tplc="04140001">
      <w:start w:val="1"/>
      <w:numFmt w:val="decimal"/>
      <w:lvlText w:val="%4."/>
      <w:lvlJc w:val="left"/>
      <w:pPr>
        <w:tabs>
          <w:tab w:val="num" w:pos="2880"/>
        </w:tabs>
        <w:ind w:left="2880" w:hanging="360"/>
      </w:pPr>
      <w:rPr>
        <w:rFonts w:cs="Times New Roman"/>
      </w:rPr>
    </w:lvl>
    <w:lvl w:ilvl="4" w:tplc="04140003">
      <w:start w:val="1"/>
      <w:numFmt w:val="decimal"/>
      <w:lvlText w:val="%5."/>
      <w:lvlJc w:val="left"/>
      <w:pPr>
        <w:tabs>
          <w:tab w:val="num" w:pos="3600"/>
        </w:tabs>
        <w:ind w:left="3600" w:hanging="360"/>
      </w:pPr>
      <w:rPr>
        <w:rFonts w:cs="Times New Roman"/>
      </w:rPr>
    </w:lvl>
    <w:lvl w:ilvl="5" w:tplc="04140005">
      <w:start w:val="1"/>
      <w:numFmt w:val="decimal"/>
      <w:lvlText w:val="%6."/>
      <w:lvlJc w:val="left"/>
      <w:pPr>
        <w:tabs>
          <w:tab w:val="num" w:pos="4320"/>
        </w:tabs>
        <w:ind w:left="4320" w:hanging="360"/>
      </w:pPr>
      <w:rPr>
        <w:rFonts w:cs="Times New Roman"/>
      </w:rPr>
    </w:lvl>
    <w:lvl w:ilvl="6" w:tplc="04140001">
      <w:start w:val="1"/>
      <w:numFmt w:val="decimal"/>
      <w:lvlText w:val="%7."/>
      <w:lvlJc w:val="left"/>
      <w:pPr>
        <w:tabs>
          <w:tab w:val="num" w:pos="5040"/>
        </w:tabs>
        <w:ind w:left="5040" w:hanging="360"/>
      </w:pPr>
      <w:rPr>
        <w:rFonts w:cs="Times New Roman"/>
      </w:rPr>
    </w:lvl>
    <w:lvl w:ilvl="7" w:tplc="04140003">
      <w:start w:val="1"/>
      <w:numFmt w:val="decimal"/>
      <w:lvlText w:val="%8."/>
      <w:lvlJc w:val="left"/>
      <w:pPr>
        <w:tabs>
          <w:tab w:val="num" w:pos="5760"/>
        </w:tabs>
        <w:ind w:left="5760" w:hanging="360"/>
      </w:pPr>
      <w:rPr>
        <w:rFonts w:cs="Times New Roman"/>
      </w:rPr>
    </w:lvl>
    <w:lvl w:ilvl="8" w:tplc="04140005">
      <w:start w:val="1"/>
      <w:numFmt w:val="decimal"/>
      <w:lvlText w:val="%9."/>
      <w:lvlJc w:val="left"/>
      <w:pPr>
        <w:tabs>
          <w:tab w:val="num" w:pos="6480"/>
        </w:tabs>
        <w:ind w:left="6480" w:hanging="360"/>
      </w:pPr>
      <w:rPr>
        <w:rFonts w:cs="Times New Roman"/>
      </w:rPr>
    </w:lvl>
  </w:abstractNum>
  <w:abstractNum w:abstractNumId="9" w15:restartNumberingAfterBreak="0">
    <w:nsid w:val="2ECD2DFD"/>
    <w:multiLevelType w:val="multilevel"/>
    <w:tmpl w:val="AD2CE19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F464A62"/>
    <w:multiLevelType w:val="hybridMultilevel"/>
    <w:tmpl w:val="3DE2653A"/>
    <w:lvl w:ilvl="0" w:tplc="CC546862">
      <w:start w:val="1"/>
      <w:numFmt w:val="decimal"/>
      <w:lvlText w:val="%1."/>
      <w:lvlJc w:val="left"/>
      <w:pPr>
        <w:tabs>
          <w:tab w:val="num" w:pos="360"/>
        </w:tabs>
        <w:ind w:left="360" w:hanging="360"/>
      </w:pPr>
      <w:rPr>
        <w:rFonts w:hint="default"/>
      </w:rPr>
    </w:lvl>
    <w:lvl w:ilvl="1" w:tplc="038A484A">
      <w:numFmt w:val="none"/>
      <w:lvlText w:val=""/>
      <w:lvlJc w:val="left"/>
      <w:pPr>
        <w:tabs>
          <w:tab w:val="num" w:pos="360"/>
        </w:tabs>
      </w:pPr>
    </w:lvl>
    <w:lvl w:ilvl="2" w:tplc="D4681AA4">
      <w:numFmt w:val="none"/>
      <w:lvlText w:val=""/>
      <w:lvlJc w:val="left"/>
      <w:pPr>
        <w:tabs>
          <w:tab w:val="num" w:pos="360"/>
        </w:tabs>
      </w:pPr>
    </w:lvl>
    <w:lvl w:ilvl="3" w:tplc="55B42B98">
      <w:numFmt w:val="none"/>
      <w:lvlText w:val=""/>
      <w:lvlJc w:val="left"/>
      <w:pPr>
        <w:tabs>
          <w:tab w:val="num" w:pos="360"/>
        </w:tabs>
      </w:pPr>
    </w:lvl>
    <w:lvl w:ilvl="4" w:tplc="ACA48A2E">
      <w:numFmt w:val="none"/>
      <w:lvlText w:val=""/>
      <w:lvlJc w:val="left"/>
      <w:pPr>
        <w:tabs>
          <w:tab w:val="num" w:pos="360"/>
        </w:tabs>
      </w:pPr>
    </w:lvl>
    <w:lvl w:ilvl="5" w:tplc="73DE792A">
      <w:numFmt w:val="none"/>
      <w:lvlText w:val=""/>
      <w:lvlJc w:val="left"/>
      <w:pPr>
        <w:tabs>
          <w:tab w:val="num" w:pos="360"/>
        </w:tabs>
      </w:pPr>
    </w:lvl>
    <w:lvl w:ilvl="6" w:tplc="D856082C">
      <w:numFmt w:val="none"/>
      <w:lvlText w:val=""/>
      <w:lvlJc w:val="left"/>
      <w:pPr>
        <w:tabs>
          <w:tab w:val="num" w:pos="360"/>
        </w:tabs>
      </w:pPr>
    </w:lvl>
    <w:lvl w:ilvl="7" w:tplc="01743A90">
      <w:numFmt w:val="none"/>
      <w:lvlText w:val=""/>
      <w:lvlJc w:val="left"/>
      <w:pPr>
        <w:tabs>
          <w:tab w:val="num" w:pos="360"/>
        </w:tabs>
      </w:pPr>
    </w:lvl>
    <w:lvl w:ilvl="8" w:tplc="1FAA16CE">
      <w:numFmt w:val="none"/>
      <w:lvlText w:val=""/>
      <w:lvlJc w:val="left"/>
      <w:pPr>
        <w:tabs>
          <w:tab w:val="num" w:pos="360"/>
        </w:tabs>
      </w:pPr>
    </w:lvl>
  </w:abstractNum>
  <w:abstractNum w:abstractNumId="11" w15:restartNumberingAfterBreak="0">
    <w:nsid w:val="3A574E98"/>
    <w:multiLevelType w:val="multilevel"/>
    <w:tmpl w:val="F9A0029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4357AEE"/>
    <w:multiLevelType w:val="hybridMultilevel"/>
    <w:tmpl w:val="0602C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432ABB"/>
    <w:multiLevelType w:val="multilevel"/>
    <w:tmpl w:val="88FA47DC"/>
    <w:lvl w:ilvl="0">
      <w:start w:val="1"/>
      <w:numFmt w:val="decimal"/>
      <w:lvlText w:val="%1."/>
      <w:lvlJc w:val="left"/>
      <w:pPr>
        <w:tabs>
          <w:tab w:val="num" w:pos="431"/>
        </w:tabs>
        <w:ind w:left="431" w:hanging="431"/>
      </w:pPr>
      <w:rPr>
        <w:b/>
        <w:i w:val="0"/>
      </w:rPr>
    </w:lvl>
    <w:lvl w:ilvl="1">
      <w:start w:val="1"/>
      <w:numFmt w:val="decimal"/>
      <w:lvlText w:val="%1.%2."/>
      <w:lvlJc w:val="left"/>
      <w:pPr>
        <w:tabs>
          <w:tab w:val="num" w:pos="578"/>
        </w:tabs>
        <w:ind w:left="578" w:hanging="578"/>
      </w:pPr>
      <w:rPr>
        <w:b/>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862"/>
        </w:tabs>
        <w:ind w:left="862" w:hanging="862"/>
      </w:pPr>
      <w:rPr>
        <w:b w:val="0"/>
      </w:rPr>
    </w:lvl>
    <w:lvl w:ilvl="4">
      <w:start w:val="1"/>
      <w:numFmt w:val="decimal"/>
      <w:lvlText w:val="%1.%2.%3.%4.%5."/>
      <w:lvlJc w:val="left"/>
      <w:pPr>
        <w:tabs>
          <w:tab w:val="num" w:pos="1009"/>
        </w:tabs>
        <w:ind w:left="1009" w:hanging="1009"/>
      </w:pPr>
      <w:rPr>
        <w:b/>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52067F9C"/>
    <w:multiLevelType w:val="multilevel"/>
    <w:tmpl w:val="96B2AC3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B7C6625"/>
    <w:multiLevelType w:val="multilevel"/>
    <w:tmpl w:val="B3D6B8B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5D055555"/>
    <w:multiLevelType w:val="multilevel"/>
    <w:tmpl w:val="DFF2D1F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F2B4930"/>
    <w:multiLevelType w:val="multilevel"/>
    <w:tmpl w:val="0A14E9A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611F3741"/>
    <w:multiLevelType w:val="hybridMultilevel"/>
    <w:tmpl w:val="F25C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B13644"/>
    <w:multiLevelType w:val="multilevel"/>
    <w:tmpl w:val="C0CC061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66F34B1C"/>
    <w:multiLevelType w:val="hybridMultilevel"/>
    <w:tmpl w:val="48DA3452"/>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start w:val="1"/>
      <w:numFmt w:val="bullet"/>
      <w:lvlText w:val=""/>
      <w:lvlJc w:val="left"/>
      <w:pPr>
        <w:ind w:left="2880" w:hanging="360"/>
      </w:pPr>
      <w:rPr>
        <w:rFonts w:ascii="Symbol" w:hAnsi="Symbol" w:hint="default"/>
      </w:rPr>
    </w:lvl>
    <w:lvl w:ilvl="4" w:tplc="04140003">
      <w:start w:val="1"/>
      <w:numFmt w:val="bullet"/>
      <w:lvlText w:val="o"/>
      <w:lvlJc w:val="left"/>
      <w:pPr>
        <w:ind w:left="3600" w:hanging="360"/>
      </w:pPr>
      <w:rPr>
        <w:rFonts w:ascii="Courier New" w:hAnsi="Courier New" w:cs="Courier New" w:hint="default"/>
      </w:rPr>
    </w:lvl>
    <w:lvl w:ilvl="5" w:tplc="04140005">
      <w:start w:val="1"/>
      <w:numFmt w:val="bullet"/>
      <w:lvlText w:val=""/>
      <w:lvlJc w:val="left"/>
      <w:pPr>
        <w:ind w:left="4320" w:hanging="360"/>
      </w:pPr>
      <w:rPr>
        <w:rFonts w:ascii="Wingdings" w:hAnsi="Wingdings" w:hint="default"/>
      </w:rPr>
    </w:lvl>
    <w:lvl w:ilvl="6" w:tplc="04140001">
      <w:start w:val="1"/>
      <w:numFmt w:val="bullet"/>
      <w:lvlText w:val=""/>
      <w:lvlJc w:val="left"/>
      <w:pPr>
        <w:ind w:left="5040" w:hanging="360"/>
      </w:pPr>
      <w:rPr>
        <w:rFonts w:ascii="Symbol" w:hAnsi="Symbol" w:hint="default"/>
      </w:rPr>
    </w:lvl>
    <w:lvl w:ilvl="7" w:tplc="04140003">
      <w:start w:val="1"/>
      <w:numFmt w:val="bullet"/>
      <w:lvlText w:val="o"/>
      <w:lvlJc w:val="left"/>
      <w:pPr>
        <w:ind w:left="5760" w:hanging="360"/>
      </w:pPr>
      <w:rPr>
        <w:rFonts w:ascii="Courier New" w:hAnsi="Courier New" w:cs="Courier New" w:hint="default"/>
      </w:rPr>
    </w:lvl>
    <w:lvl w:ilvl="8" w:tplc="04140005">
      <w:start w:val="1"/>
      <w:numFmt w:val="bullet"/>
      <w:lvlText w:val=""/>
      <w:lvlJc w:val="left"/>
      <w:pPr>
        <w:ind w:left="6480" w:hanging="360"/>
      </w:pPr>
      <w:rPr>
        <w:rFonts w:ascii="Wingdings" w:hAnsi="Wingdings" w:hint="default"/>
      </w:rPr>
    </w:lvl>
  </w:abstractNum>
  <w:abstractNum w:abstractNumId="21" w15:restartNumberingAfterBreak="0">
    <w:nsid w:val="6A0B028B"/>
    <w:multiLevelType w:val="hybridMultilevel"/>
    <w:tmpl w:val="3DC0536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15:restartNumberingAfterBreak="0">
    <w:nsid w:val="6FBD6870"/>
    <w:multiLevelType w:val="hybridMultilevel"/>
    <w:tmpl w:val="9E9E8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3F40AE"/>
    <w:multiLevelType w:val="multilevel"/>
    <w:tmpl w:val="098EF7B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BBB09DC"/>
    <w:multiLevelType w:val="hybridMultilevel"/>
    <w:tmpl w:val="E126131E"/>
    <w:lvl w:ilvl="0" w:tplc="E4843AD6">
      <w:start w:val="1"/>
      <w:numFmt w:val="decimal"/>
      <w:lvlText w:val="%1."/>
      <w:lvlJc w:val="left"/>
      <w:pPr>
        <w:tabs>
          <w:tab w:val="num" w:pos="360"/>
        </w:tabs>
        <w:ind w:left="360" w:hanging="360"/>
      </w:pPr>
      <w:rPr>
        <w:rFonts w:hint="default"/>
      </w:rPr>
    </w:lvl>
    <w:lvl w:ilvl="1" w:tplc="ABB6DC3C">
      <w:numFmt w:val="none"/>
      <w:lvlText w:val=""/>
      <w:lvlJc w:val="left"/>
      <w:pPr>
        <w:tabs>
          <w:tab w:val="num" w:pos="360"/>
        </w:tabs>
      </w:pPr>
    </w:lvl>
    <w:lvl w:ilvl="2" w:tplc="8EC6C58E">
      <w:numFmt w:val="none"/>
      <w:lvlText w:val=""/>
      <w:lvlJc w:val="left"/>
      <w:pPr>
        <w:tabs>
          <w:tab w:val="num" w:pos="360"/>
        </w:tabs>
      </w:pPr>
    </w:lvl>
    <w:lvl w:ilvl="3" w:tplc="71EE19F8">
      <w:numFmt w:val="none"/>
      <w:lvlText w:val=""/>
      <w:lvlJc w:val="left"/>
      <w:pPr>
        <w:tabs>
          <w:tab w:val="num" w:pos="360"/>
        </w:tabs>
      </w:pPr>
    </w:lvl>
    <w:lvl w:ilvl="4" w:tplc="8244DB36">
      <w:numFmt w:val="none"/>
      <w:lvlText w:val=""/>
      <w:lvlJc w:val="left"/>
      <w:pPr>
        <w:tabs>
          <w:tab w:val="num" w:pos="360"/>
        </w:tabs>
      </w:pPr>
    </w:lvl>
    <w:lvl w:ilvl="5" w:tplc="430A34A2">
      <w:numFmt w:val="none"/>
      <w:lvlText w:val=""/>
      <w:lvlJc w:val="left"/>
      <w:pPr>
        <w:tabs>
          <w:tab w:val="num" w:pos="360"/>
        </w:tabs>
      </w:pPr>
    </w:lvl>
    <w:lvl w:ilvl="6" w:tplc="98EC2790">
      <w:numFmt w:val="none"/>
      <w:lvlText w:val=""/>
      <w:lvlJc w:val="left"/>
      <w:pPr>
        <w:tabs>
          <w:tab w:val="num" w:pos="360"/>
        </w:tabs>
      </w:pPr>
    </w:lvl>
    <w:lvl w:ilvl="7" w:tplc="26D07026">
      <w:numFmt w:val="none"/>
      <w:lvlText w:val=""/>
      <w:lvlJc w:val="left"/>
      <w:pPr>
        <w:tabs>
          <w:tab w:val="num" w:pos="360"/>
        </w:tabs>
      </w:pPr>
    </w:lvl>
    <w:lvl w:ilvl="8" w:tplc="C38A1C5A">
      <w:numFmt w:val="none"/>
      <w:lvlText w:val=""/>
      <w:lvlJc w:val="left"/>
      <w:pPr>
        <w:tabs>
          <w:tab w:val="num" w:pos="360"/>
        </w:tabs>
      </w:pPr>
    </w:lvl>
  </w:abstractNum>
  <w:abstractNum w:abstractNumId="25" w15:restartNumberingAfterBreak="0">
    <w:nsid w:val="7BE438B8"/>
    <w:multiLevelType w:val="hybridMultilevel"/>
    <w:tmpl w:val="462ED0D6"/>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start w:val="1"/>
      <w:numFmt w:val="bullet"/>
      <w:lvlText w:val=""/>
      <w:lvlJc w:val="left"/>
      <w:pPr>
        <w:ind w:left="2880" w:hanging="360"/>
      </w:pPr>
      <w:rPr>
        <w:rFonts w:ascii="Symbol" w:hAnsi="Symbol" w:hint="default"/>
      </w:rPr>
    </w:lvl>
    <w:lvl w:ilvl="4" w:tplc="04140003">
      <w:start w:val="1"/>
      <w:numFmt w:val="bullet"/>
      <w:lvlText w:val="o"/>
      <w:lvlJc w:val="left"/>
      <w:pPr>
        <w:ind w:left="3600" w:hanging="360"/>
      </w:pPr>
      <w:rPr>
        <w:rFonts w:ascii="Courier New" w:hAnsi="Courier New" w:cs="Courier New" w:hint="default"/>
      </w:rPr>
    </w:lvl>
    <w:lvl w:ilvl="5" w:tplc="04140005">
      <w:start w:val="1"/>
      <w:numFmt w:val="bullet"/>
      <w:lvlText w:val=""/>
      <w:lvlJc w:val="left"/>
      <w:pPr>
        <w:ind w:left="4320" w:hanging="360"/>
      </w:pPr>
      <w:rPr>
        <w:rFonts w:ascii="Wingdings" w:hAnsi="Wingdings" w:hint="default"/>
      </w:rPr>
    </w:lvl>
    <w:lvl w:ilvl="6" w:tplc="04140001">
      <w:start w:val="1"/>
      <w:numFmt w:val="bullet"/>
      <w:lvlText w:val=""/>
      <w:lvlJc w:val="left"/>
      <w:pPr>
        <w:ind w:left="5040" w:hanging="360"/>
      </w:pPr>
      <w:rPr>
        <w:rFonts w:ascii="Symbol" w:hAnsi="Symbol" w:hint="default"/>
      </w:rPr>
    </w:lvl>
    <w:lvl w:ilvl="7" w:tplc="04140003">
      <w:start w:val="1"/>
      <w:numFmt w:val="bullet"/>
      <w:lvlText w:val="o"/>
      <w:lvlJc w:val="left"/>
      <w:pPr>
        <w:ind w:left="5760" w:hanging="360"/>
      </w:pPr>
      <w:rPr>
        <w:rFonts w:ascii="Courier New" w:hAnsi="Courier New" w:cs="Courier New" w:hint="default"/>
      </w:rPr>
    </w:lvl>
    <w:lvl w:ilvl="8" w:tplc="04140005">
      <w:start w:val="1"/>
      <w:numFmt w:val="bullet"/>
      <w:lvlText w:val=""/>
      <w:lvlJc w:val="left"/>
      <w:pPr>
        <w:ind w:left="6480" w:hanging="360"/>
      </w:pPr>
      <w:rPr>
        <w:rFonts w:ascii="Wingdings" w:hAnsi="Wingdings" w:hint="default"/>
      </w:rPr>
    </w:lvl>
  </w:abstractNum>
  <w:abstractNum w:abstractNumId="26" w15:restartNumberingAfterBreak="0">
    <w:nsid w:val="7DCC60D8"/>
    <w:multiLevelType w:val="hybridMultilevel"/>
    <w:tmpl w:val="09766C4A"/>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7" w15:restartNumberingAfterBreak="0">
    <w:nsid w:val="7EE4350C"/>
    <w:multiLevelType w:val="multilevel"/>
    <w:tmpl w:val="8EDACA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75688823">
    <w:abstractNumId w:val="12"/>
  </w:num>
  <w:num w:numId="2" w16cid:durableId="270669859">
    <w:abstractNumId w:val="10"/>
  </w:num>
  <w:num w:numId="3" w16cid:durableId="1189101525">
    <w:abstractNumId w:val="27"/>
  </w:num>
  <w:num w:numId="4" w16cid:durableId="475419984">
    <w:abstractNumId w:val="1"/>
  </w:num>
  <w:num w:numId="5" w16cid:durableId="736053830">
    <w:abstractNumId w:val="9"/>
  </w:num>
  <w:num w:numId="6" w16cid:durableId="29650513">
    <w:abstractNumId w:val="24"/>
  </w:num>
  <w:num w:numId="7" w16cid:durableId="2128236374">
    <w:abstractNumId w:val="17"/>
  </w:num>
  <w:num w:numId="8" w16cid:durableId="368990312">
    <w:abstractNumId w:val="2"/>
  </w:num>
  <w:num w:numId="9" w16cid:durableId="276374895">
    <w:abstractNumId w:val="5"/>
  </w:num>
  <w:num w:numId="10" w16cid:durableId="1163817343">
    <w:abstractNumId w:val="15"/>
  </w:num>
  <w:num w:numId="11" w16cid:durableId="595868656">
    <w:abstractNumId w:val="3"/>
  </w:num>
  <w:num w:numId="12" w16cid:durableId="1058238838">
    <w:abstractNumId w:val="16"/>
  </w:num>
  <w:num w:numId="13" w16cid:durableId="1789394969">
    <w:abstractNumId w:val="23"/>
  </w:num>
  <w:num w:numId="14" w16cid:durableId="745809579">
    <w:abstractNumId w:val="0"/>
  </w:num>
  <w:num w:numId="15" w16cid:durableId="844630780">
    <w:abstractNumId w:val="11"/>
  </w:num>
  <w:num w:numId="16" w16cid:durableId="13688009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993923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01026047">
    <w:abstractNumId w:val="6"/>
  </w:num>
  <w:num w:numId="19" w16cid:durableId="66415897">
    <w:abstractNumId w:val="25"/>
  </w:num>
  <w:num w:numId="20" w16cid:durableId="2055738364">
    <w:abstractNumId w:val="4"/>
  </w:num>
  <w:num w:numId="21" w16cid:durableId="650014796">
    <w:abstractNumId w:val="20"/>
  </w:num>
  <w:num w:numId="22" w16cid:durableId="1819951512">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597987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5974612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97858091">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8013873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80322130">
    <w:abstractNumId w:val="22"/>
  </w:num>
  <w:num w:numId="28" w16cid:durableId="1951934005">
    <w:abstractNumId w:val="7"/>
  </w:num>
  <w:num w:numId="29" w16cid:durableId="18700882">
    <w:abstractNumId w:val="18"/>
  </w:num>
  <w:num w:numId="30" w16cid:durableId="109169958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371"/>
    <w:rsid w:val="00003659"/>
    <w:rsid w:val="00006041"/>
    <w:rsid w:val="00014FA4"/>
    <w:rsid w:val="0001597E"/>
    <w:rsid w:val="000656B0"/>
    <w:rsid w:val="00093D58"/>
    <w:rsid w:val="000A0D5F"/>
    <w:rsid w:val="000A3164"/>
    <w:rsid w:val="000B59B4"/>
    <w:rsid w:val="000B6FC7"/>
    <w:rsid w:val="000D67D6"/>
    <w:rsid w:val="00102D1C"/>
    <w:rsid w:val="00110414"/>
    <w:rsid w:val="001116B0"/>
    <w:rsid w:val="00114EE1"/>
    <w:rsid w:val="0012272A"/>
    <w:rsid w:val="00124CEC"/>
    <w:rsid w:val="001277C7"/>
    <w:rsid w:val="00132B19"/>
    <w:rsid w:val="001358A6"/>
    <w:rsid w:val="00135BBE"/>
    <w:rsid w:val="00143FEB"/>
    <w:rsid w:val="00152631"/>
    <w:rsid w:val="00156B03"/>
    <w:rsid w:val="00162117"/>
    <w:rsid w:val="00171318"/>
    <w:rsid w:val="00171F2C"/>
    <w:rsid w:val="00185C75"/>
    <w:rsid w:val="00191963"/>
    <w:rsid w:val="001945F4"/>
    <w:rsid w:val="00197F60"/>
    <w:rsid w:val="001A2407"/>
    <w:rsid w:val="001A7BB7"/>
    <w:rsid w:val="001B5E77"/>
    <w:rsid w:val="001B5F96"/>
    <w:rsid w:val="001C610F"/>
    <w:rsid w:val="001C6932"/>
    <w:rsid w:val="001D6861"/>
    <w:rsid w:val="001E0D18"/>
    <w:rsid w:val="001F76FC"/>
    <w:rsid w:val="00210540"/>
    <w:rsid w:val="00223757"/>
    <w:rsid w:val="00230F75"/>
    <w:rsid w:val="002320BA"/>
    <w:rsid w:val="00242916"/>
    <w:rsid w:val="00244328"/>
    <w:rsid w:val="00245AEC"/>
    <w:rsid w:val="00250C45"/>
    <w:rsid w:val="002960C4"/>
    <w:rsid w:val="002B40E8"/>
    <w:rsid w:val="002C12F9"/>
    <w:rsid w:val="002D136E"/>
    <w:rsid w:val="00301CCB"/>
    <w:rsid w:val="0031087A"/>
    <w:rsid w:val="0032341A"/>
    <w:rsid w:val="00324D11"/>
    <w:rsid w:val="00325120"/>
    <w:rsid w:val="00327691"/>
    <w:rsid w:val="003310A5"/>
    <w:rsid w:val="0034026E"/>
    <w:rsid w:val="00351AE2"/>
    <w:rsid w:val="00360AE4"/>
    <w:rsid w:val="00361CF1"/>
    <w:rsid w:val="003716BE"/>
    <w:rsid w:val="003811FA"/>
    <w:rsid w:val="003A3CAC"/>
    <w:rsid w:val="003B3180"/>
    <w:rsid w:val="003C0B3A"/>
    <w:rsid w:val="003D7A21"/>
    <w:rsid w:val="003E0324"/>
    <w:rsid w:val="003E2775"/>
    <w:rsid w:val="003E42AB"/>
    <w:rsid w:val="003E7DA9"/>
    <w:rsid w:val="003F2FFA"/>
    <w:rsid w:val="003F3110"/>
    <w:rsid w:val="003F7794"/>
    <w:rsid w:val="00402C0E"/>
    <w:rsid w:val="00425E6B"/>
    <w:rsid w:val="00434407"/>
    <w:rsid w:val="004375D9"/>
    <w:rsid w:val="00443DB3"/>
    <w:rsid w:val="00445626"/>
    <w:rsid w:val="00466906"/>
    <w:rsid w:val="00472270"/>
    <w:rsid w:val="00490C13"/>
    <w:rsid w:val="004E2284"/>
    <w:rsid w:val="004E7731"/>
    <w:rsid w:val="004F5ACE"/>
    <w:rsid w:val="00500A67"/>
    <w:rsid w:val="00500FC7"/>
    <w:rsid w:val="00501EA1"/>
    <w:rsid w:val="00540516"/>
    <w:rsid w:val="00543825"/>
    <w:rsid w:val="00545FFE"/>
    <w:rsid w:val="00550E06"/>
    <w:rsid w:val="00574D10"/>
    <w:rsid w:val="00582FE3"/>
    <w:rsid w:val="00583465"/>
    <w:rsid w:val="0059693E"/>
    <w:rsid w:val="005A5A63"/>
    <w:rsid w:val="005B23D4"/>
    <w:rsid w:val="005C104D"/>
    <w:rsid w:val="005C1548"/>
    <w:rsid w:val="005C3096"/>
    <w:rsid w:val="005D28FA"/>
    <w:rsid w:val="00615A46"/>
    <w:rsid w:val="00635567"/>
    <w:rsid w:val="006377D9"/>
    <w:rsid w:val="006406E7"/>
    <w:rsid w:val="00692DF8"/>
    <w:rsid w:val="006A33C3"/>
    <w:rsid w:val="006A551B"/>
    <w:rsid w:val="006B301B"/>
    <w:rsid w:val="006B37F7"/>
    <w:rsid w:val="006B4433"/>
    <w:rsid w:val="006C2A64"/>
    <w:rsid w:val="006C2B4F"/>
    <w:rsid w:val="006C4E22"/>
    <w:rsid w:val="006D047E"/>
    <w:rsid w:val="006E4DC6"/>
    <w:rsid w:val="00705A70"/>
    <w:rsid w:val="00722233"/>
    <w:rsid w:val="00733B44"/>
    <w:rsid w:val="007512D6"/>
    <w:rsid w:val="007561F2"/>
    <w:rsid w:val="00771E00"/>
    <w:rsid w:val="00786662"/>
    <w:rsid w:val="00792F76"/>
    <w:rsid w:val="007957A0"/>
    <w:rsid w:val="007B67B1"/>
    <w:rsid w:val="007C3C00"/>
    <w:rsid w:val="007D47B6"/>
    <w:rsid w:val="007E3418"/>
    <w:rsid w:val="007F0021"/>
    <w:rsid w:val="008157F8"/>
    <w:rsid w:val="00815FA5"/>
    <w:rsid w:val="0082003D"/>
    <w:rsid w:val="008313BC"/>
    <w:rsid w:val="00834FC4"/>
    <w:rsid w:val="008706BF"/>
    <w:rsid w:val="008709B2"/>
    <w:rsid w:val="0088359D"/>
    <w:rsid w:val="00895868"/>
    <w:rsid w:val="008A7D6F"/>
    <w:rsid w:val="008B1B26"/>
    <w:rsid w:val="008C2B5F"/>
    <w:rsid w:val="008D0145"/>
    <w:rsid w:val="008D1FEC"/>
    <w:rsid w:val="008E0DED"/>
    <w:rsid w:val="008E55DE"/>
    <w:rsid w:val="008E5B32"/>
    <w:rsid w:val="008F0D48"/>
    <w:rsid w:val="00906182"/>
    <w:rsid w:val="00921941"/>
    <w:rsid w:val="0093328F"/>
    <w:rsid w:val="009578BD"/>
    <w:rsid w:val="00966371"/>
    <w:rsid w:val="009731E1"/>
    <w:rsid w:val="0098129F"/>
    <w:rsid w:val="00994BAA"/>
    <w:rsid w:val="009A3D44"/>
    <w:rsid w:val="009B4DED"/>
    <w:rsid w:val="009B6D4D"/>
    <w:rsid w:val="009F23EE"/>
    <w:rsid w:val="00A00F97"/>
    <w:rsid w:val="00A01FE6"/>
    <w:rsid w:val="00A12C0C"/>
    <w:rsid w:val="00A1621E"/>
    <w:rsid w:val="00A20642"/>
    <w:rsid w:val="00A41624"/>
    <w:rsid w:val="00A52AF0"/>
    <w:rsid w:val="00A53BFE"/>
    <w:rsid w:val="00A54A89"/>
    <w:rsid w:val="00A841EA"/>
    <w:rsid w:val="00A86867"/>
    <w:rsid w:val="00A87E87"/>
    <w:rsid w:val="00AA2459"/>
    <w:rsid w:val="00AA4D99"/>
    <w:rsid w:val="00AB2EEF"/>
    <w:rsid w:val="00AC0A73"/>
    <w:rsid w:val="00AC41EA"/>
    <w:rsid w:val="00AC7BB8"/>
    <w:rsid w:val="00AD252F"/>
    <w:rsid w:val="00AE5141"/>
    <w:rsid w:val="00AE5A33"/>
    <w:rsid w:val="00AE6222"/>
    <w:rsid w:val="00B029C9"/>
    <w:rsid w:val="00B06028"/>
    <w:rsid w:val="00B11901"/>
    <w:rsid w:val="00B12E48"/>
    <w:rsid w:val="00B22DBA"/>
    <w:rsid w:val="00B23A9D"/>
    <w:rsid w:val="00B377C3"/>
    <w:rsid w:val="00B53980"/>
    <w:rsid w:val="00B548B5"/>
    <w:rsid w:val="00B60B84"/>
    <w:rsid w:val="00B62E41"/>
    <w:rsid w:val="00B63614"/>
    <w:rsid w:val="00B731EF"/>
    <w:rsid w:val="00B81A83"/>
    <w:rsid w:val="00B83115"/>
    <w:rsid w:val="00B84A57"/>
    <w:rsid w:val="00B84FE4"/>
    <w:rsid w:val="00B95850"/>
    <w:rsid w:val="00BA1AFB"/>
    <w:rsid w:val="00BA288B"/>
    <w:rsid w:val="00BB00A6"/>
    <w:rsid w:val="00BD28DE"/>
    <w:rsid w:val="00BE513E"/>
    <w:rsid w:val="00BF0A69"/>
    <w:rsid w:val="00BF623C"/>
    <w:rsid w:val="00C0216D"/>
    <w:rsid w:val="00C04CDD"/>
    <w:rsid w:val="00C071C0"/>
    <w:rsid w:val="00C20CC6"/>
    <w:rsid w:val="00C27005"/>
    <w:rsid w:val="00C33573"/>
    <w:rsid w:val="00C3641B"/>
    <w:rsid w:val="00C40A2F"/>
    <w:rsid w:val="00C552DD"/>
    <w:rsid w:val="00C61490"/>
    <w:rsid w:val="00C66584"/>
    <w:rsid w:val="00C767DF"/>
    <w:rsid w:val="00C81294"/>
    <w:rsid w:val="00C93A25"/>
    <w:rsid w:val="00CA7287"/>
    <w:rsid w:val="00CB066B"/>
    <w:rsid w:val="00CB1D8D"/>
    <w:rsid w:val="00CE48F3"/>
    <w:rsid w:val="00CF4EA4"/>
    <w:rsid w:val="00D00F00"/>
    <w:rsid w:val="00D14B62"/>
    <w:rsid w:val="00D161FB"/>
    <w:rsid w:val="00D17B62"/>
    <w:rsid w:val="00D32C3A"/>
    <w:rsid w:val="00D4249F"/>
    <w:rsid w:val="00D617EE"/>
    <w:rsid w:val="00D96A9D"/>
    <w:rsid w:val="00D97D8D"/>
    <w:rsid w:val="00DB4B8A"/>
    <w:rsid w:val="00DC37B5"/>
    <w:rsid w:val="00DC6843"/>
    <w:rsid w:val="00DC6893"/>
    <w:rsid w:val="00DD4267"/>
    <w:rsid w:val="00E219D8"/>
    <w:rsid w:val="00E270BF"/>
    <w:rsid w:val="00E551E1"/>
    <w:rsid w:val="00E62DF4"/>
    <w:rsid w:val="00E66FF7"/>
    <w:rsid w:val="00E74365"/>
    <w:rsid w:val="00E8001F"/>
    <w:rsid w:val="00E9331E"/>
    <w:rsid w:val="00EB2E4B"/>
    <w:rsid w:val="00EB5DA7"/>
    <w:rsid w:val="00EB67C2"/>
    <w:rsid w:val="00EB74DD"/>
    <w:rsid w:val="00ED4755"/>
    <w:rsid w:val="00ED55F2"/>
    <w:rsid w:val="00ED6B00"/>
    <w:rsid w:val="00ED6C2A"/>
    <w:rsid w:val="00EF4CA1"/>
    <w:rsid w:val="00EF7C96"/>
    <w:rsid w:val="00F01115"/>
    <w:rsid w:val="00F02A53"/>
    <w:rsid w:val="00F1030D"/>
    <w:rsid w:val="00F1791A"/>
    <w:rsid w:val="00F45296"/>
    <w:rsid w:val="00F83014"/>
    <w:rsid w:val="00FA2DDA"/>
    <w:rsid w:val="00FA359D"/>
    <w:rsid w:val="00FA3CB9"/>
    <w:rsid w:val="00FB2E94"/>
    <w:rsid w:val="00FB3000"/>
    <w:rsid w:val="00FC71A1"/>
    <w:rsid w:val="00FC7965"/>
    <w:rsid w:val="00FF0710"/>
    <w:rsid w:val="00FF7A3C"/>
    <w:rsid w:val="0E300492"/>
    <w:rsid w:val="2F61C41B"/>
    <w:rsid w:val="58D57059"/>
    <w:rsid w:val="5B3EC3C6"/>
    <w:rsid w:val="659ACB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55EC1D"/>
  <w15:chartTrackingRefBased/>
  <w15:docId w15:val="{EEBC24A9-4300-4C69-8D28-DDF31625D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1294"/>
    <w:pPr>
      <w:keepLines/>
      <w:widowControl w:val="0"/>
    </w:pPr>
    <w:rPr>
      <w:rFonts w:ascii="Verdana" w:eastAsia="Times New Roman" w:hAnsi="Verdana"/>
      <w:szCs w:val="22"/>
      <w:lang w:val="nb-NO" w:eastAsia="nb-NO"/>
    </w:rPr>
  </w:style>
  <w:style w:type="paragraph" w:styleId="Overskrift1">
    <w:name w:val="heading 1"/>
    <w:basedOn w:val="Normal"/>
    <w:next w:val="Normal"/>
    <w:uiPriority w:val="9"/>
    <w:qFormat/>
    <w:rsid w:val="00B83115"/>
    <w:pPr>
      <w:keepNext/>
      <w:spacing w:before="240" w:after="60"/>
      <w:outlineLvl w:val="0"/>
    </w:pPr>
    <w:rPr>
      <w:rFonts w:ascii="Arial" w:hAnsi="Arial" w:cs="Arial"/>
      <w:b/>
      <w:bCs/>
      <w:kern w:val="32"/>
      <w:sz w:val="32"/>
      <w:szCs w:val="32"/>
    </w:rPr>
  </w:style>
  <w:style w:type="paragraph" w:styleId="Overskrift2">
    <w:name w:val="heading 2"/>
    <w:basedOn w:val="Normal"/>
    <w:next w:val="Normal"/>
    <w:qFormat/>
    <w:rsid w:val="00B83115"/>
    <w:pPr>
      <w:keepNext/>
      <w:spacing w:before="240" w:after="60"/>
      <w:outlineLvl w:val="1"/>
    </w:pPr>
    <w:rPr>
      <w:rFonts w:ascii="Arial" w:hAnsi="Arial" w:cs="Arial"/>
      <w:b/>
      <w:bCs/>
      <w:i/>
      <w:iCs/>
      <w:sz w:val="28"/>
      <w:szCs w:val="28"/>
    </w:rPr>
  </w:style>
  <w:style w:type="paragraph" w:styleId="Overskrift3">
    <w:name w:val="heading 3"/>
    <w:basedOn w:val="Normal"/>
    <w:next w:val="Normal"/>
    <w:link w:val="Overskrift3Tegn"/>
    <w:qFormat/>
    <w:rsid w:val="00B83115"/>
    <w:pPr>
      <w:keepNext/>
      <w:spacing w:before="240" w:after="60"/>
      <w:outlineLvl w:val="2"/>
    </w:pPr>
    <w:rPr>
      <w:rFonts w:ascii="Arial" w:hAnsi="Arial" w:cs="Arial"/>
      <w:b/>
      <w:bCs/>
      <w:sz w:val="26"/>
      <w:szCs w:val="26"/>
    </w:rPr>
  </w:style>
  <w:style w:type="paragraph" w:styleId="Overskrift4">
    <w:name w:val="heading 4"/>
    <w:basedOn w:val="Normal"/>
    <w:next w:val="Normal"/>
    <w:link w:val="Overskrift4Tegn"/>
    <w:semiHidden/>
    <w:unhideWhenUsed/>
    <w:qFormat/>
    <w:rsid w:val="00110414"/>
    <w:pPr>
      <w:keepNext/>
      <w:widowControl/>
      <w:autoSpaceDE w:val="0"/>
      <w:autoSpaceDN w:val="0"/>
      <w:adjustRightInd w:val="0"/>
      <w:spacing w:before="200"/>
      <w:ind w:left="864" w:hanging="864"/>
      <w:outlineLvl w:val="3"/>
    </w:pPr>
    <w:rPr>
      <w:rFonts w:ascii="Cambria" w:eastAsia="SimSun" w:hAnsi="Cambria"/>
      <w:b/>
      <w:bCs/>
      <w:iCs/>
      <w:sz w:val="24"/>
      <w:lang w:eastAsia="en-US"/>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NormalRP">
    <w:name w:val="Normal RP"/>
    <w:basedOn w:val="Normal"/>
    <w:rsid w:val="00B83115"/>
    <w:pPr>
      <w:jc w:val="center"/>
    </w:pPr>
    <w:rPr>
      <w:i/>
      <w:lang w:val="nn-NO"/>
    </w:rPr>
  </w:style>
  <w:style w:type="paragraph" w:customStyle="1" w:styleId="Overskrift2RP">
    <w:name w:val="Overskrift 2 RP"/>
    <w:basedOn w:val="Overskrift2"/>
    <w:rsid w:val="00B83115"/>
    <w:rPr>
      <w:rFonts w:ascii="Verdana" w:hAnsi="Verdana"/>
      <w:sz w:val="22"/>
      <w:lang w:val="nn-NO"/>
    </w:rPr>
  </w:style>
  <w:style w:type="paragraph" w:customStyle="1" w:styleId="Overskrift1RP">
    <w:name w:val="Overskrift 1 RP"/>
    <w:basedOn w:val="Overskrift1"/>
    <w:rsid w:val="00B83115"/>
    <w:pPr>
      <w:jc w:val="center"/>
    </w:pPr>
    <w:rPr>
      <w:rFonts w:ascii="Verdana" w:hAnsi="Verdana"/>
      <w:sz w:val="24"/>
      <w:lang w:val="nn-NO"/>
    </w:rPr>
  </w:style>
  <w:style w:type="paragraph" w:customStyle="1" w:styleId="Overskrift3RP">
    <w:name w:val="Overskrift 3 RP"/>
    <w:basedOn w:val="Overskrift3"/>
    <w:rsid w:val="00B83115"/>
    <w:rPr>
      <w:rFonts w:ascii="Verdana" w:hAnsi="Verdana"/>
      <w:sz w:val="20"/>
    </w:rPr>
  </w:style>
  <w:style w:type="paragraph" w:styleId="Rentekst">
    <w:name w:val="Plain Text"/>
    <w:basedOn w:val="Normal"/>
    <w:rsid w:val="00966371"/>
    <w:pPr>
      <w:keepLines w:val="0"/>
      <w:widowControl/>
    </w:pPr>
    <w:rPr>
      <w:rFonts w:ascii="Courier New" w:hAnsi="Courier New" w:cs="Courier New"/>
      <w:szCs w:val="20"/>
    </w:rPr>
  </w:style>
  <w:style w:type="paragraph" w:styleId="Tittel">
    <w:name w:val="Title"/>
    <w:basedOn w:val="Normal"/>
    <w:link w:val="TittelTegn"/>
    <w:qFormat/>
    <w:rsid w:val="00C81294"/>
    <w:pPr>
      <w:keepLines w:val="0"/>
      <w:widowControl/>
      <w:spacing w:before="120" w:after="240"/>
      <w:contextualSpacing/>
    </w:pPr>
    <w:rPr>
      <w:rFonts w:ascii="Arial" w:hAnsi="Arial" w:cs="Arial"/>
      <w:b/>
      <w:sz w:val="32"/>
      <w:szCs w:val="20"/>
    </w:rPr>
  </w:style>
  <w:style w:type="character" w:customStyle="1" w:styleId="TittelTegn">
    <w:name w:val="Tittel Tegn"/>
    <w:link w:val="Tittel"/>
    <w:rsid w:val="00C81294"/>
    <w:rPr>
      <w:rFonts w:ascii="Arial" w:eastAsia="Times New Roman" w:hAnsi="Arial" w:cs="Arial"/>
      <w:b/>
      <w:sz w:val="32"/>
      <w:lang w:val="nb-NO" w:eastAsia="nb-NO"/>
    </w:rPr>
  </w:style>
  <w:style w:type="paragraph" w:styleId="Topptekst">
    <w:name w:val="header"/>
    <w:basedOn w:val="Normal"/>
    <w:link w:val="TopptekstTegn"/>
    <w:rsid w:val="002320BA"/>
    <w:pPr>
      <w:tabs>
        <w:tab w:val="center" w:pos="4680"/>
        <w:tab w:val="right" w:pos="9360"/>
      </w:tabs>
    </w:pPr>
  </w:style>
  <w:style w:type="character" w:customStyle="1" w:styleId="TopptekstTegn">
    <w:name w:val="Topptekst Tegn"/>
    <w:link w:val="Topptekst"/>
    <w:rsid w:val="002320BA"/>
    <w:rPr>
      <w:rFonts w:eastAsia="Times New Roman"/>
      <w:sz w:val="22"/>
      <w:szCs w:val="22"/>
      <w:lang w:val="nb-NO" w:eastAsia="nb-NO"/>
    </w:rPr>
  </w:style>
  <w:style w:type="paragraph" w:styleId="Bunntekst">
    <w:name w:val="footer"/>
    <w:basedOn w:val="Normal"/>
    <w:link w:val="BunntekstTegn"/>
    <w:rsid w:val="002320BA"/>
    <w:pPr>
      <w:tabs>
        <w:tab w:val="center" w:pos="4680"/>
        <w:tab w:val="right" w:pos="9360"/>
      </w:tabs>
    </w:pPr>
  </w:style>
  <w:style w:type="character" w:customStyle="1" w:styleId="BunntekstTegn">
    <w:name w:val="Bunntekst Tegn"/>
    <w:link w:val="Bunntekst"/>
    <w:rsid w:val="002320BA"/>
    <w:rPr>
      <w:rFonts w:eastAsia="Times New Roman"/>
      <w:sz w:val="22"/>
      <w:szCs w:val="22"/>
      <w:lang w:val="nb-NO" w:eastAsia="nb-NO"/>
    </w:rPr>
  </w:style>
  <w:style w:type="paragraph" w:styleId="Bobletekst">
    <w:name w:val="Balloon Text"/>
    <w:basedOn w:val="Normal"/>
    <w:link w:val="BobletekstTegn"/>
    <w:rsid w:val="00EF7C96"/>
    <w:rPr>
      <w:rFonts w:ascii="Tahoma" w:hAnsi="Tahoma" w:cs="Tahoma"/>
      <w:sz w:val="16"/>
      <w:szCs w:val="16"/>
    </w:rPr>
  </w:style>
  <w:style w:type="character" w:customStyle="1" w:styleId="BobletekstTegn">
    <w:name w:val="Bobletekst Tegn"/>
    <w:link w:val="Bobletekst"/>
    <w:rsid w:val="00EF7C96"/>
    <w:rPr>
      <w:rFonts w:ascii="Tahoma" w:eastAsia="Times New Roman" w:hAnsi="Tahoma" w:cs="Tahoma"/>
      <w:sz w:val="16"/>
      <w:szCs w:val="16"/>
      <w:lang w:val="nb-NO" w:eastAsia="nb-NO"/>
    </w:rPr>
  </w:style>
  <w:style w:type="character" w:customStyle="1" w:styleId="Overskrift3Tegn">
    <w:name w:val="Overskrift 3 Tegn"/>
    <w:link w:val="Overskrift3"/>
    <w:rsid w:val="00CE48F3"/>
    <w:rPr>
      <w:rFonts w:ascii="Arial" w:eastAsia="Times New Roman" w:hAnsi="Arial" w:cs="Arial"/>
      <w:b/>
      <w:bCs/>
      <w:sz w:val="26"/>
      <w:szCs w:val="26"/>
      <w:lang w:val="nb-NO" w:eastAsia="nb-NO"/>
    </w:rPr>
  </w:style>
  <w:style w:type="paragraph" w:styleId="Sluttnotetekst">
    <w:name w:val="endnote text"/>
    <w:basedOn w:val="Normal"/>
    <w:link w:val="SluttnotetekstTegn"/>
    <w:rsid w:val="008A7D6F"/>
    <w:pPr>
      <w:keepLines w:val="0"/>
      <w:widowControl/>
    </w:pPr>
    <w:rPr>
      <w:szCs w:val="20"/>
      <w:lang w:eastAsia="en-US"/>
    </w:rPr>
  </w:style>
  <w:style w:type="character" w:customStyle="1" w:styleId="SluttnotetekstTegn">
    <w:name w:val="Sluttnotetekst Tegn"/>
    <w:link w:val="Sluttnotetekst"/>
    <w:rsid w:val="008A7D6F"/>
    <w:rPr>
      <w:rFonts w:eastAsia="Times New Roman"/>
      <w:lang w:val="nb-NO" w:eastAsia="en-US"/>
    </w:rPr>
  </w:style>
  <w:style w:type="table" w:styleId="Tabellrutenett">
    <w:name w:val="Table Grid"/>
    <w:basedOn w:val="Vanligtabell"/>
    <w:rsid w:val="00FB2E9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Overskrift4Tegn">
    <w:name w:val="Overskrift 4 Tegn"/>
    <w:link w:val="Overskrift4"/>
    <w:semiHidden/>
    <w:rsid w:val="00110414"/>
    <w:rPr>
      <w:rFonts w:ascii="Cambria" w:hAnsi="Cambria"/>
      <w:b/>
      <w:bCs/>
      <w:iCs/>
      <w:sz w:val="24"/>
      <w:szCs w:val="22"/>
      <w:lang w:eastAsia="en-US"/>
    </w:rPr>
  </w:style>
  <w:style w:type="character" w:customStyle="1" w:styleId="ListeavsnittTegn">
    <w:name w:val="Listeavsnitt Tegn"/>
    <w:aliases w:val="EG Bullet 1 Tegn,Bullet List Tegn,FooterText Tegn,numbered Tegn,List Paragraph1 Tegn,Paragraphe de liste1 Tegn,lp1 Tegn"/>
    <w:link w:val="Listeavsnitt"/>
    <w:uiPriority w:val="34"/>
    <w:locked/>
    <w:rsid w:val="00110414"/>
    <w:rPr>
      <w:rFonts w:cs="Calibri"/>
      <w:sz w:val="24"/>
    </w:rPr>
  </w:style>
  <w:style w:type="paragraph" w:styleId="Listeavsnitt">
    <w:name w:val="List Paragraph"/>
    <w:aliases w:val="EG Bullet 1,Bullet List,FooterText,numbered,List Paragraph1,Paragraphe de liste1,lp1"/>
    <w:basedOn w:val="Normal"/>
    <w:link w:val="ListeavsnittTegn"/>
    <w:uiPriority w:val="34"/>
    <w:qFormat/>
    <w:rsid w:val="00110414"/>
    <w:pPr>
      <w:keepLines w:val="0"/>
      <w:widowControl/>
      <w:autoSpaceDE w:val="0"/>
      <w:autoSpaceDN w:val="0"/>
      <w:adjustRightInd w:val="0"/>
      <w:ind w:left="720"/>
      <w:contextualSpacing/>
    </w:pPr>
    <w:rPr>
      <w:rFonts w:ascii="Times New Roman" w:eastAsia="SimSun" w:hAnsi="Times New Roman" w:cs="Calibri"/>
      <w:sz w:val="24"/>
      <w:szCs w:val="20"/>
      <w:lang w:eastAsia="zh-CN"/>
    </w:rPr>
  </w:style>
  <w:style w:type="paragraph" w:customStyle="1" w:styleId="listparagraph">
    <w:name w:val="listparagraph"/>
    <w:basedOn w:val="Normal"/>
    <w:uiPriority w:val="99"/>
    <w:rsid w:val="00110414"/>
    <w:pPr>
      <w:keepLines w:val="0"/>
      <w:widowControl/>
      <w:ind w:left="720"/>
    </w:pPr>
    <w:rPr>
      <w:rFonts w:ascii="Calibri" w:eastAsia="Calibri" w:hAnsi="Calibri" w:cs="Calibri"/>
      <w:szCs w:val="20"/>
      <w:lang w:val="en-GB" w:eastAsia="en-GB"/>
    </w:rPr>
  </w:style>
  <w:style w:type="paragraph" w:styleId="Overskriftforinnholdsfortegnelse">
    <w:name w:val="TOC Heading"/>
    <w:basedOn w:val="Overskrift1"/>
    <w:next w:val="Normal"/>
    <w:uiPriority w:val="39"/>
    <w:semiHidden/>
    <w:unhideWhenUsed/>
    <w:qFormat/>
    <w:rsid w:val="00921941"/>
    <w:pPr>
      <w:widowControl/>
      <w:spacing w:before="480" w:after="0" w:line="276" w:lineRule="auto"/>
      <w:outlineLvl w:val="9"/>
    </w:pPr>
    <w:rPr>
      <w:rFonts w:ascii="Cambria" w:eastAsia="SimSun" w:hAnsi="Cambria" w:cs="Times New Roman"/>
      <w:color w:val="365F91"/>
      <w:kern w:val="0"/>
      <w:sz w:val="28"/>
      <w:szCs w:val="28"/>
      <w:lang w:eastAsia="zh-CN"/>
    </w:rPr>
  </w:style>
  <w:style w:type="paragraph" w:styleId="INNH1">
    <w:name w:val="toc 1"/>
    <w:basedOn w:val="Normal"/>
    <w:next w:val="Normal"/>
    <w:autoRedefine/>
    <w:uiPriority w:val="39"/>
    <w:rsid w:val="00921941"/>
  </w:style>
  <w:style w:type="paragraph" w:styleId="INNH2">
    <w:name w:val="toc 2"/>
    <w:basedOn w:val="Normal"/>
    <w:next w:val="Normal"/>
    <w:autoRedefine/>
    <w:uiPriority w:val="39"/>
    <w:rsid w:val="00921941"/>
    <w:pPr>
      <w:ind w:left="200"/>
    </w:pPr>
  </w:style>
  <w:style w:type="character" w:styleId="Hyperkobling">
    <w:name w:val="Hyperlink"/>
    <w:uiPriority w:val="99"/>
    <w:unhideWhenUsed/>
    <w:rsid w:val="00921941"/>
    <w:rPr>
      <w:color w:val="0000FF"/>
      <w:u w:val="single"/>
    </w:rPr>
  </w:style>
  <w:style w:type="paragraph" w:styleId="INNH3">
    <w:name w:val="toc 3"/>
    <w:basedOn w:val="Normal"/>
    <w:next w:val="Normal"/>
    <w:autoRedefine/>
    <w:uiPriority w:val="39"/>
    <w:rsid w:val="006A33C3"/>
    <w:pPr>
      <w:spacing w:after="100"/>
      <w:ind w:left="400"/>
    </w:pPr>
  </w:style>
  <w:style w:type="character" w:customStyle="1" w:styleId="normaltextrun">
    <w:name w:val="normaltextrun"/>
    <w:basedOn w:val="Standardskriftforavsnitt"/>
    <w:rsid w:val="00F1791A"/>
  </w:style>
  <w:style w:type="character" w:customStyle="1" w:styleId="scxw150928250">
    <w:name w:val="scxw150928250"/>
    <w:basedOn w:val="Standardskriftforavsnitt"/>
    <w:rsid w:val="00F1791A"/>
  </w:style>
  <w:style w:type="character" w:customStyle="1" w:styleId="eop">
    <w:name w:val="eop"/>
    <w:basedOn w:val="Standardskriftforavsnitt"/>
    <w:rsid w:val="00F1791A"/>
  </w:style>
  <w:style w:type="paragraph" w:customStyle="1" w:styleId="paragraph">
    <w:name w:val="paragraph"/>
    <w:basedOn w:val="Normal"/>
    <w:rsid w:val="009B6D4D"/>
    <w:pPr>
      <w:keepLines w:val="0"/>
      <w:widowControl/>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560260">
      <w:bodyDiv w:val="1"/>
      <w:marLeft w:val="0"/>
      <w:marRight w:val="0"/>
      <w:marTop w:val="0"/>
      <w:marBottom w:val="0"/>
      <w:divBdr>
        <w:top w:val="none" w:sz="0" w:space="0" w:color="auto"/>
        <w:left w:val="none" w:sz="0" w:space="0" w:color="auto"/>
        <w:bottom w:val="none" w:sz="0" w:space="0" w:color="auto"/>
        <w:right w:val="none" w:sz="0" w:space="0" w:color="auto"/>
      </w:divBdr>
      <w:divsChild>
        <w:div w:id="2004044651">
          <w:marLeft w:val="0"/>
          <w:marRight w:val="0"/>
          <w:marTop w:val="0"/>
          <w:marBottom w:val="0"/>
          <w:divBdr>
            <w:top w:val="none" w:sz="0" w:space="0" w:color="auto"/>
            <w:left w:val="none" w:sz="0" w:space="0" w:color="auto"/>
            <w:bottom w:val="none" w:sz="0" w:space="0" w:color="auto"/>
            <w:right w:val="none" w:sz="0" w:space="0" w:color="auto"/>
          </w:divBdr>
          <w:divsChild>
            <w:div w:id="1887797062">
              <w:marLeft w:val="0"/>
              <w:marRight w:val="0"/>
              <w:marTop w:val="0"/>
              <w:marBottom w:val="0"/>
              <w:divBdr>
                <w:top w:val="none" w:sz="0" w:space="0" w:color="auto"/>
                <w:left w:val="none" w:sz="0" w:space="0" w:color="auto"/>
                <w:bottom w:val="none" w:sz="0" w:space="0" w:color="auto"/>
                <w:right w:val="none" w:sz="0" w:space="0" w:color="auto"/>
              </w:divBdr>
            </w:div>
            <w:div w:id="1565796290">
              <w:marLeft w:val="0"/>
              <w:marRight w:val="0"/>
              <w:marTop w:val="0"/>
              <w:marBottom w:val="0"/>
              <w:divBdr>
                <w:top w:val="none" w:sz="0" w:space="0" w:color="auto"/>
                <w:left w:val="none" w:sz="0" w:space="0" w:color="auto"/>
                <w:bottom w:val="none" w:sz="0" w:space="0" w:color="auto"/>
                <w:right w:val="none" w:sz="0" w:space="0" w:color="auto"/>
              </w:divBdr>
            </w:div>
            <w:div w:id="47187411">
              <w:marLeft w:val="0"/>
              <w:marRight w:val="0"/>
              <w:marTop w:val="0"/>
              <w:marBottom w:val="0"/>
              <w:divBdr>
                <w:top w:val="none" w:sz="0" w:space="0" w:color="auto"/>
                <w:left w:val="none" w:sz="0" w:space="0" w:color="auto"/>
                <w:bottom w:val="none" w:sz="0" w:space="0" w:color="auto"/>
                <w:right w:val="none" w:sz="0" w:space="0" w:color="auto"/>
              </w:divBdr>
            </w:div>
          </w:divsChild>
        </w:div>
        <w:div w:id="1445691033">
          <w:marLeft w:val="0"/>
          <w:marRight w:val="0"/>
          <w:marTop w:val="0"/>
          <w:marBottom w:val="0"/>
          <w:divBdr>
            <w:top w:val="none" w:sz="0" w:space="0" w:color="auto"/>
            <w:left w:val="none" w:sz="0" w:space="0" w:color="auto"/>
            <w:bottom w:val="none" w:sz="0" w:space="0" w:color="auto"/>
            <w:right w:val="none" w:sz="0" w:space="0" w:color="auto"/>
          </w:divBdr>
        </w:div>
        <w:div w:id="1899242475">
          <w:marLeft w:val="0"/>
          <w:marRight w:val="0"/>
          <w:marTop w:val="0"/>
          <w:marBottom w:val="0"/>
          <w:divBdr>
            <w:top w:val="none" w:sz="0" w:space="0" w:color="auto"/>
            <w:left w:val="none" w:sz="0" w:space="0" w:color="auto"/>
            <w:bottom w:val="none" w:sz="0" w:space="0" w:color="auto"/>
            <w:right w:val="none" w:sz="0" w:space="0" w:color="auto"/>
          </w:divBdr>
        </w:div>
        <w:div w:id="1887913843">
          <w:marLeft w:val="0"/>
          <w:marRight w:val="0"/>
          <w:marTop w:val="0"/>
          <w:marBottom w:val="0"/>
          <w:divBdr>
            <w:top w:val="none" w:sz="0" w:space="0" w:color="auto"/>
            <w:left w:val="none" w:sz="0" w:space="0" w:color="auto"/>
            <w:bottom w:val="none" w:sz="0" w:space="0" w:color="auto"/>
            <w:right w:val="none" w:sz="0" w:space="0" w:color="auto"/>
          </w:divBdr>
        </w:div>
        <w:div w:id="1193692894">
          <w:marLeft w:val="0"/>
          <w:marRight w:val="0"/>
          <w:marTop w:val="0"/>
          <w:marBottom w:val="0"/>
          <w:divBdr>
            <w:top w:val="none" w:sz="0" w:space="0" w:color="auto"/>
            <w:left w:val="none" w:sz="0" w:space="0" w:color="auto"/>
            <w:bottom w:val="none" w:sz="0" w:space="0" w:color="auto"/>
            <w:right w:val="none" w:sz="0" w:space="0" w:color="auto"/>
          </w:divBdr>
          <w:divsChild>
            <w:div w:id="946809120">
              <w:marLeft w:val="-75"/>
              <w:marRight w:val="0"/>
              <w:marTop w:val="30"/>
              <w:marBottom w:val="30"/>
              <w:divBdr>
                <w:top w:val="none" w:sz="0" w:space="0" w:color="auto"/>
                <w:left w:val="none" w:sz="0" w:space="0" w:color="auto"/>
                <w:bottom w:val="none" w:sz="0" w:space="0" w:color="auto"/>
                <w:right w:val="none" w:sz="0" w:space="0" w:color="auto"/>
              </w:divBdr>
              <w:divsChild>
                <w:div w:id="478612335">
                  <w:marLeft w:val="0"/>
                  <w:marRight w:val="0"/>
                  <w:marTop w:val="0"/>
                  <w:marBottom w:val="0"/>
                  <w:divBdr>
                    <w:top w:val="none" w:sz="0" w:space="0" w:color="auto"/>
                    <w:left w:val="none" w:sz="0" w:space="0" w:color="auto"/>
                    <w:bottom w:val="none" w:sz="0" w:space="0" w:color="auto"/>
                    <w:right w:val="none" w:sz="0" w:space="0" w:color="auto"/>
                  </w:divBdr>
                  <w:divsChild>
                    <w:div w:id="851068223">
                      <w:marLeft w:val="0"/>
                      <w:marRight w:val="0"/>
                      <w:marTop w:val="0"/>
                      <w:marBottom w:val="0"/>
                      <w:divBdr>
                        <w:top w:val="none" w:sz="0" w:space="0" w:color="auto"/>
                        <w:left w:val="none" w:sz="0" w:space="0" w:color="auto"/>
                        <w:bottom w:val="none" w:sz="0" w:space="0" w:color="auto"/>
                        <w:right w:val="none" w:sz="0" w:space="0" w:color="auto"/>
                      </w:divBdr>
                    </w:div>
                  </w:divsChild>
                </w:div>
                <w:div w:id="1281717064">
                  <w:marLeft w:val="0"/>
                  <w:marRight w:val="0"/>
                  <w:marTop w:val="0"/>
                  <w:marBottom w:val="0"/>
                  <w:divBdr>
                    <w:top w:val="none" w:sz="0" w:space="0" w:color="auto"/>
                    <w:left w:val="none" w:sz="0" w:space="0" w:color="auto"/>
                    <w:bottom w:val="none" w:sz="0" w:space="0" w:color="auto"/>
                    <w:right w:val="none" w:sz="0" w:space="0" w:color="auto"/>
                  </w:divBdr>
                  <w:divsChild>
                    <w:div w:id="801926694">
                      <w:marLeft w:val="0"/>
                      <w:marRight w:val="0"/>
                      <w:marTop w:val="0"/>
                      <w:marBottom w:val="0"/>
                      <w:divBdr>
                        <w:top w:val="none" w:sz="0" w:space="0" w:color="auto"/>
                        <w:left w:val="none" w:sz="0" w:space="0" w:color="auto"/>
                        <w:bottom w:val="none" w:sz="0" w:space="0" w:color="auto"/>
                        <w:right w:val="none" w:sz="0" w:space="0" w:color="auto"/>
                      </w:divBdr>
                    </w:div>
                  </w:divsChild>
                </w:div>
                <w:div w:id="976035927">
                  <w:marLeft w:val="0"/>
                  <w:marRight w:val="0"/>
                  <w:marTop w:val="0"/>
                  <w:marBottom w:val="0"/>
                  <w:divBdr>
                    <w:top w:val="none" w:sz="0" w:space="0" w:color="auto"/>
                    <w:left w:val="none" w:sz="0" w:space="0" w:color="auto"/>
                    <w:bottom w:val="none" w:sz="0" w:space="0" w:color="auto"/>
                    <w:right w:val="none" w:sz="0" w:space="0" w:color="auto"/>
                  </w:divBdr>
                  <w:divsChild>
                    <w:div w:id="956328972">
                      <w:marLeft w:val="0"/>
                      <w:marRight w:val="0"/>
                      <w:marTop w:val="0"/>
                      <w:marBottom w:val="0"/>
                      <w:divBdr>
                        <w:top w:val="none" w:sz="0" w:space="0" w:color="auto"/>
                        <w:left w:val="none" w:sz="0" w:space="0" w:color="auto"/>
                        <w:bottom w:val="none" w:sz="0" w:space="0" w:color="auto"/>
                        <w:right w:val="none" w:sz="0" w:space="0" w:color="auto"/>
                      </w:divBdr>
                    </w:div>
                  </w:divsChild>
                </w:div>
                <w:div w:id="1419715399">
                  <w:marLeft w:val="0"/>
                  <w:marRight w:val="0"/>
                  <w:marTop w:val="0"/>
                  <w:marBottom w:val="0"/>
                  <w:divBdr>
                    <w:top w:val="none" w:sz="0" w:space="0" w:color="auto"/>
                    <w:left w:val="none" w:sz="0" w:space="0" w:color="auto"/>
                    <w:bottom w:val="none" w:sz="0" w:space="0" w:color="auto"/>
                    <w:right w:val="none" w:sz="0" w:space="0" w:color="auto"/>
                  </w:divBdr>
                  <w:divsChild>
                    <w:div w:id="994724835">
                      <w:marLeft w:val="0"/>
                      <w:marRight w:val="0"/>
                      <w:marTop w:val="0"/>
                      <w:marBottom w:val="0"/>
                      <w:divBdr>
                        <w:top w:val="none" w:sz="0" w:space="0" w:color="auto"/>
                        <w:left w:val="none" w:sz="0" w:space="0" w:color="auto"/>
                        <w:bottom w:val="none" w:sz="0" w:space="0" w:color="auto"/>
                        <w:right w:val="none" w:sz="0" w:space="0" w:color="auto"/>
                      </w:divBdr>
                    </w:div>
                  </w:divsChild>
                </w:div>
                <w:div w:id="21443526">
                  <w:marLeft w:val="0"/>
                  <w:marRight w:val="0"/>
                  <w:marTop w:val="0"/>
                  <w:marBottom w:val="0"/>
                  <w:divBdr>
                    <w:top w:val="none" w:sz="0" w:space="0" w:color="auto"/>
                    <w:left w:val="none" w:sz="0" w:space="0" w:color="auto"/>
                    <w:bottom w:val="none" w:sz="0" w:space="0" w:color="auto"/>
                    <w:right w:val="none" w:sz="0" w:space="0" w:color="auto"/>
                  </w:divBdr>
                  <w:divsChild>
                    <w:div w:id="2140149134">
                      <w:marLeft w:val="0"/>
                      <w:marRight w:val="0"/>
                      <w:marTop w:val="0"/>
                      <w:marBottom w:val="0"/>
                      <w:divBdr>
                        <w:top w:val="none" w:sz="0" w:space="0" w:color="auto"/>
                        <w:left w:val="none" w:sz="0" w:space="0" w:color="auto"/>
                        <w:bottom w:val="none" w:sz="0" w:space="0" w:color="auto"/>
                        <w:right w:val="none" w:sz="0" w:space="0" w:color="auto"/>
                      </w:divBdr>
                    </w:div>
                  </w:divsChild>
                </w:div>
                <w:div w:id="1758550849">
                  <w:marLeft w:val="0"/>
                  <w:marRight w:val="0"/>
                  <w:marTop w:val="0"/>
                  <w:marBottom w:val="0"/>
                  <w:divBdr>
                    <w:top w:val="none" w:sz="0" w:space="0" w:color="auto"/>
                    <w:left w:val="none" w:sz="0" w:space="0" w:color="auto"/>
                    <w:bottom w:val="none" w:sz="0" w:space="0" w:color="auto"/>
                    <w:right w:val="none" w:sz="0" w:space="0" w:color="auto"/>
                  </w:divBdr>
                  <w:divsChild>
                    <w:div w:id="1493183310">
                      <w:marLeft w:val="0"/>
                      <w:marRight w:val="0"/>
                      <w:marTop w:val="0"/>
                      <w:marBottom w:val="0"/>
                      <w:divBdr>
                        <w:top w:val="none" w:sz="0" w:space="0" w:color="auto"/>
                        <w:left w:val="none" w:sz="0" w:space="0" w:color="auto"/>
                        <w:bottom w:val="none" w:sz="0" w:space="0" w:color="auto"/>
                        <w:right w:val="none" w:sz="0" w:space="0" w:color="auto"/>
                      </w:divBdr>
                    </w:div>
                  </w:divsChild>
                </w:div>
                <w:div w:id="1685207483">
                  <w:marLeft w:val="0"/>
                  <w:marRight w:val="0"/>
                  <w:marTop w:val="0"/>
                  <w:marBottom w:val="0"/>
                  <w:divBdr>
                    <w:top w:val="none" w:sz="0" w:space="0" w:color="auto"/>
                    <w:left w:val="none" w:sz="0" w:space="0" w:color="auto"/>
                    <w:bottom w:val="none" w:sz="0" w:space="0" w:color="auto"/>
                    <w:right w:val="none" w:sz="0" w:space="0" w:color="auto"/>
                  </w:divBdr>
                  <w:divsChild>
                    <w:div w:id="1813710030">
                      <w:marLeft w:val="0"/>
                      <w:marRight w:val="0"/>
                      <w:marTop w:val="0"/>
                      <w:marBottom w:val="0"/>
                      <w:divBdr>
                        <w:top w:val="none" w:sz="0" w:space="0" w:color="auto"/>
                        <w:left w:val="none" w:sz="0" w:space="0" w:color="auto"/>
                        <w:bottom w:val="none" w:sz="0" w:space="0" w:color="auto"/>
                        <w:right w:val="none" w:sz="0" w:space="0" w:color="auto"/>
                      </w:divBdr>
                    </w:div>
                  </w:divsChild>
                </w:div>
                <w:div w:id="1733038345">
                  <w:marLeft w:val="0"/>
                  <w:marRight w:val="0"/>
                  <w:marTop w:val="0"/>
                  <w:marBottom w:val="0"/>
                  <w:divBdr>
                    <w:top w:val="none" w:sz="0" w:space="0" w:color="auto"/>
                    <w:left w:val="none" w:sz="0" w:space="0" w:color="auto"/>
                    <w:bottom w:val="none" w:sz="0" w:space="0" w:color="auto"/>
                    <w:right w:val="none" w:sz="0" w:space="0" w:color="auto"/>
                  </w:divBdr>
                  <w:divsChild>
                    <w:div w:id="1247612161">
                      <w:marLeft w:val="0"/>
                      <w:marRight w:val="0"/>
                      <w:marTop w:val="0"/>
                      <w:marBottom w:val="0"/>
                      <w:divBdr>
                        <w:top w:val="none" w:sz="0" w:space="0" w:color="auto"/>
                        <w:left w:val="none" w:sz="0" w:space="0" w:color="auto"/>
                        <w:bottom w:val="none" w:sz="0" w:space="0" w:color="auto"/>
                        <w:right w:val="none" w:sz="0" w:space="0" w:color="auto"/>
                      </w:divBdr>
                    </w:div>
                  </w:divsChild>
                </w:div>
                <w:div w:id="830609333">
                  <w:marLeft w:val="0"/>
                  <w:marRight w:val="0"/>
                  <w:marTop w:val="0"/>
                  <w:marBottom w:val="0"/>
                  <w:divBdr>
                    <w:top w:val="none" w:sz="0" w:space="0" w:color="auto"/>
                    <w:left w:val="none" w:sz="0" w:space="0" w:color="auto"/>
                    <w:bottom w:val="none" w:sz="0" w:space="0" w:color="auto"/>
                    <w:right w:val="none" w:sz="0" w:space="0" w:color="auto"/>
                  </w:divBdr>
                  <w:divsChild>
                    <w:div w:id="631332074">
                      <w:marLeft w:val="0"/>
                      <w:marRight w:val="0"/>
                      <w:marTop w:val="0"/>
                      <w:marBottom w:val="0"/>
                      <w:divBdr>
                        <w:top w:val="none" w:sz="0" w:space="0" w:color="auto"/>
                        <w:left w:val="none" w:sz="0" w:space="0" w:color="auto"/>
                        <w:bottom w:val="none" w:sz="0" w:space="0" w:color="auto"/>
                        <w:right w:val="none" w:sz="0" w:space="0" w:color="auto"/>
                      </w:divBdr>
                    </w:div>
                  </w:divsChild>
                </w:div>
                <w:div w:id="1565682715">
                  <w:marLeft w:val="0"/>
                  <w:marRight w:val="0"/>
                  <w:marTop w:val="0"/>
                  <w:marBottom w:val="0"/>
                  <w:divBdr>
                    <w:top w:val="none" w:sz="0" w:space="0" w:color="auto"/>
                    <w:left w:val="none" w:sz="0" w:space="0" w:color="auto"/>
                    <w:bottom w:val="none" w:sz="0" w:space="0" w:color="auto"/>
                    <w:right w:val="none" w:sz="0" w:space="0" w:color="auto"/>
                  </w:divBdr>
                  <w:divsChild>
                    <w:div w:id="458838234">
                      <w:marLeft w:val="0"/>
                      <w:marRight w:val="0"/>
                      <w:marTop w:val="0"/>
                      <w:marBottom w:val="0"/>
                      <w:divBdr>
                        <w:top w:val="none" w:sz="0" w:space="0" w:color="auto"/>
                        <w:left w:val="none" w:sz="0" w:space="0" w:color="auto"/>
                        <w:bottom w:val="none" w:sz="0" w:space="0" w:color="auto"/>
                        <w:right w:val="none" w:sz="0" w:space="0" w:color="auto"/>
                      </w:divBdr>
                    </w:div>
                  </w:divsChild>
                </w:div>
                <w:div w:id="469641165">
                  <w:marLeft w:val="0"/>
                  <w:marRight w:val="0"/>
                  <w:marTop w:val="0"/>
                  <w:marBottom w:val="0"/>
                  <w:divBdr>
                    <w:top w:val="none" w:sz="0" w:space="0" w:color="auto"/>
                    <w:left w:val="none" w:sz="0" w:space="0" w:color="auto"/>
                    <w:bottom w:val="none" w:sz="0" w:space="0" w:color="auto"/>
                    <w:right w:val="none" w:sz="0" w:space="0" w:color="auto"/>
                  </w:divBdr>
                  <w:divsChild>
                    <w:div w:id="1841238545">
                      <w:marLeft w:val="0"/>
                      <w:marRight w:val="0"/>
                      <w:marTop w:val="0"/>
                      <w:marBottom w:val="0"/>
                      <w:divBdr>
                        <w:top w:val="none" w:sz="0" w:space="0" w:color="auto"/>
                        <w:left w:val="none" w:sz="0" w:space="0" w:color="auto"/>
                        <w:bottom w:val="none" w:sz="0" w:space="0" w:color="auto"/>
                        <w:right w:val="none" w:sz="0" w:space="0" w:color="auto"/>
                      </w:divBdr>
                    </w:div>
                  </w:divsChild>
                </w:div>
                <w:div w:id="1876573002">
                  <w:marLeft w:val="0"/>
                  <w:marRight w:val="0"/>
                  <w:marTop w:val="0"/>
                  <w:marBottom w:val="0"/>
                  <w:divBdr>
                    <w:top w:val="none" w:sz="0" w:space="0" w:color="auto"/>
                    <w:left w:val="none" w:sz="0" w:space="0" w:color="auto"/>
                    <w:bottom w:val="none" w:sz="0" w:space="0" w:color="auto"/>
                    <w:right w:val="none" w:sz="0" w:space="0" w:color="auto"/>
                  </w:divBdr>
                  <w:divsChild>
                    <w:div w:id="25058403">
                      <w:marLeft w:val="0"/>
                      <w:marRight w:val="0"/>
                      <w:marTop w:val="0"/>
                      <w:marBottom w:val="0"/>
                      <w:divBdr>
                        <w:top w:val="none" w:sz="0" w:space="0" w:color="auto"/>
                        <w:left w:val="none" w:sz="0" w:space="0" w:color="auto"/>
                        <w:bottom w:val="none" w:sz="0" w:space="0" w:color="auto"/>
                        <w:right w:val="none" w:sz="0" w:space="0" w:color="auto"/>
                      </w:divBdr>
                    </w:div>
                  </w:divsChild>
                </w:div>
                <w:div w:id="55520551">
                  <w:marLeft w:val="0"/>
                  <w:marRight w:val="0"/>
                  <w:marTop w:val="0"/>
                  <w:marBottom w:val="0"/>
                  <w:divBdr>
                    <w:top w:val="none" w:sz="0" w:space="0" w:color="auto"/>
                    <w:left w:val="none" w:sz="0" w:space="0" w:color="auto"/>
                    <w:bottom w:val="none" w:sz="0" w:space="0" w:color="auto"/>
                    <w:right w:val="none" w:sz="0" w:space="0" w:color="auto"/>
                  </w:divBdr>
                  <w:divsChild>
                    <w:div w:id="473106786">
                      <w:marLeft w:val="0"/>
                      <w:marRight w:val="0"/>
                      <w:marTop w:val="0"/>
                      <w:marBottom w:val="0"/>
                      <w:divBdr>
                        <w:top w:val="none" w:sz="0" w:space="0" w:color="auto"/>
                        <w:left w:val="none" w:sz="0" w:space="0" w:color="auto"/>
                        <w:bottom w:val="none" w:sz="0" w:space="0" w:color="auto"/>
                        <w:right w:val="none" w:sz="0" w:space="0" w:color="auto"/>
                      </w:divBdr>
                    </w:div>
                  </w:divsChild>
                </w:div>
                <w:div w:id="1644458799">
                  <w:marLeft w:val="0"/>
                  <w:marRight w:val="0"/>
                  <w:marTop w:val="0"/>
                  <w:marBottom w:val="0"/>
                  <w:divBdr>
                    <w:top w:val="none" w:sz="0" w:space="0" w:color="auto"/>
                    <w:left w:val="none" w:sz="0" w:space="0" w:color="auto"/>
                    <w:bottom w:val="none" w:sz="0" w:space="0" w:color="auto"/>
                    <w:right w:val="none" w:sz="0" w:space="0" w:color="auto"/>
                  </w:divBdr>
                  <w:divsChild>
                    <w:div w:id="873466920">
                      <w:marLeft w:val="0"/>
                      <w:marRight w:val="0"/>
                      <w:marTop w:val="0"/>
                      <w:marBottom w:val="0"/>
                      <w:divBdr>
                        <w:top w:val="none" w:sz="0" w:space="0" w:color="auto"/>
                        <w:left w:val="none" w:sz="0" w:space="0" w:color="auto"/>
                        <w:bottom w:val="none" w:sz="0" w:space="0" w:color="auto"/>
                        <w:right w:val="none" w:sz="0" w:space="0" w:color="auto"/>
                      </w:divBdr>
                    </w:div>
                  </w:divsChild>
                </w:div>
                <w:div w:id="1015378023">
                  <w:marLeft w:val="0"/>
                  <w:marRight w:val="0"/>
                  <w:marTop w:val="0"/>
                  <w:marBottom w:val="0"/>
                  <w:divBdr>
                    <w:top w:val="none" w:sz="0" w:space="0" w:color="auto"/>
                    <w:left w:val="none" w:sz="0" w:space="0" w:color="auto"/>
                    <w:bottom w:val="none" w:sz="0" w:space="0" w:color="auto"/>
                    <w:right w:val="none" w:sz="0" w:space="0" w:color="auto"/>
                  </w:divBdr>
                  <w:divsChild>
                    <w:div w:id="2054772867">
                      <w:marLeft w:val="0"/>
                      <w:marRight w:val="0"/>
                      <w:marTop w:val="0"/>
                      <w:marBottom w:val="0"/>
                      <w:divBdr>
                        <w:top w:val="none" w:sz="0" w:space="0" w:color="auto"/>
                        <w:left w:val="none" w:sz="0" w:space="0" w:color="auto"/>
                        <w:bottom w:val="none" w:sz="0" w:space="0" w:color="auto"/>
                        <w:right w:val="none" w:sz="0" w:space="0" w:color="auto"/>
                      </w:divBdr>
                    </w:div>
                  </w:divsChild>
                </w:div>
                <w:div w:id="810900637">
                  <w:marLeft w:val="0"/>
                  <w:marRight w:val="0"/>
                  <w:marTop w:val="0"/>
                  <w:marBottom w:val="0"/>
                  <w:divBdr>
                    <w:top w:val="none" w:sz="0" w:space="0" w:color="auto"/>
                    <w:left w:val="none" w:sz="0" w:space="0" w:color="auto"/>
                    <w:bottom w:val="none" w:sz="0" w:space="0" w:color="auto"/>
                    <w:right w:val="none" w:sz="0" w:space="0" w:color="auto"/>
                  </w:divBdr>
                  <w:divsChild>
                    <w:div w:id="102212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73523">
          <w:marLeft w:val="0"/>
          <w:marRight w:val="0"/>
          <w:marTop w:val="0"/>
          <w:marBottom w:val="0"/>
          <w:divBdr>
            <w:top w:val="none" w:sz="0" w:space="0" w:color="auto"/>
            <w:left w:val="none" w:sz="0" w:space="0" w:color="auto"/>
            <w:bottom w:val="none" w:sz="0" w:space="0" w:color="auto"/>
            <w:right w:val="none" w:sz="0" w:space="0" w:color="auto"/>
          </w:divBdr>
        </w:div>
      </w:divsChild>
    </w:div>
    <w:div w:id="718089215">
      <w:bodyDiv w:val="1"/>
      <w:marLeft w:val="0"/>
      <w:marRight w:val="0"/>
      <w:marTop w:val="0"/>
      <w:marBottom w:val="0"/>
      <w:divBdr>
        <w:top w:val="none" w:sz="0" w:space="0" w:color="auto"/>
        <w:left w:val="none" w:sz="0" w:space="0" w:color="auto"/>
        <w:bottom w:val="none" w:sz="0" w:space="0" w:color="auto"/>
        <w:right w:val="none" w:sz="0" w:space="0" w:color="auto"/>
      </w:divBdr>
    </w:div>
    <w:div w:id="980623263">
      <w:bodyDiv w:val="1"/>
      <w:marLeft w:val="0"/>
      <w:marRight w:val="0"/>
      <w:marTop w:val="0"/>
      <w:marBottom w:val="0"/>
      <w:divBdr>
        <w:top w:val="none" w:sz="0" w:space="0" w:color="auto"/>
        <w:left w:val="none" w:sz="0" w:space="0" w:color="auto"/>
        <w:bottom w:val="none" w:sz="0" w:space="0" w:color="auto"/>
        <w:right w:val="none" w:sz="0" w:space="0" w:color="auto"/>
      </w:divBdr>
    </w:div>
    <w:div w:id="1229072665">
      <w:bodyDiv w:val="1"/>
      <w:marLeft w:val="0"/>
      <w:marRight w:val="0"/>
      <w:marTop w:val="0"/>
      <w:marBottom w:val="0"/>
      <w:divBdr>
        <w:top w:val="none" w:sz="0" w:space="0" w:color="auto"/>
        <w:left w:val="none" w:sz="0" w:space="0" w:color="auto"/>
        <w:bottom w:val="none" w:sz="0" w:space="0" w:color="auto"/>
        <w:right w:val="none" w:sz="0" w:space="0" w:color="auto"/>
      </w:divBdr>
    </w:div>
    <w:div w:id="1283997760">
      <w:bodyDiv w:val="1"/>
      <w:marLeft w:val="0"/>
      <w:marRight w:val="0"/>
      <w:marTop w:val="0"/>
      <w:marBottom w:val="0"/>
      <w:divBdr>
        <w:top w:val="none" w:sz="0" w:space="0" w:color="auto"/>
        <w:left w:val="none" w:sz="0" w:space="0" w:color="auto"/>
        <w:bottom w:val="none" w:sz="0" w:space="0" w:color="auto"/>
        <w:right w:val="none" w:sz="0" w:space="0" w:color="auto"/>
      </w:divBdr>
    </w:div>
    <w:div w:id="1640111831">
      <w:bodyDiv w:val="1"/>
      <w:marLeft w:val="0"/>
      <w:marRight w:val="0"/>
      <w:marTop w:val="0"/>
      <w:marBottom w:val="0"/>
      <w:divBdr>
        <w:top w:val="none" w:sz="0" w:space="0" w:color="auto"/>
        <w:left w:val="none" w:sz="0" w:space="0" w:color="auto"/>
        <w:bottom w:val="none" w:sz="0" w:space="0" w:color="auto"/>
        <w:right w:val="none" w:sz="0" w:space="0" w:color="auto"/>
      </w:divBdr>
    </w:div>
    <w:div w:id="2114281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182891F8A0F041429202642B9BFF9652" ma:contentTypeVersion="4" ma:contentTypeDescription="Opprett et nytt dokument." ma:contentTypeScope="" ma:versionID="78cc11d52fa7286c683dd2418694ad22">
  <xsd:schema xmlns:xsd="http://www.w3.org/2001/XMLSchema" xmlns:xs="http://www.w3.org/2001/XMLSchema" xmlns:p="http://schemas.microsoft.com/office/2006/metadata/properties" xmlns:ns2="a5e6032d-f6d8-447e-a5e7-72defbebfe6e" xmlns:ns3="06493430-7e99-4158-aea4-b682455b43ac" targetNamespace="http://schemas.microsoft.com/office/2006/metadata/properties" ma:root="true" ma:fieldsID="88642a61e9deae109813de397d5f7c4e" ns2:_="" ns3:_="">
    <xsd:import namespace="a5e6032d-f6d8-447e-a5e7-72defbebfe6e"/>
    <xsd:import namespace="06493430-7e99-4158-aea4-b682455b43a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e6032d-f6d8-447e-a5e7-72defbebfe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493430-7e99-4158-aea4-b682455b43ac"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3DF2A2-D405-4456-AEB6-942C57E89D72}">
  <ds:schemaRefs>
    <ds:schemaRef ds:uri="http://schemas.microsoft.com/office/2006/metadata/longProperties"/>
  </ds:schemaRefs>
</ds:datastoreItem>
</file>

<file path=customXml/itemProps2.xml><?xml version="1.0" encoding="utf-8"?>
<ds:datastoreItem xmlns:ds="http://schemas.openxmlformats.org/officeDocument/2006/customXml" ds:itemID="{EEA4E68D-3DA1-45E4-95B3-51CA9A2974E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AF1C709-0E51-4B0B-8C3E-33366331A4CA}">
  <ds:schemaRefs>
    <ds:schemaRef ds:uri="http://schemas.openxmlformats.org/officeDocument/2006/bibliography"/>
  </ds:schemaRefs>
</ds:datastoreItem>
</file>

<file path=customXml/itemProps4.xml><?xml version="1.0" encoding="utf-8"?>
<ds:datastoreItem xmlns:ds="http://schemas.openxmlformats.org/officeDocument/2006/customXml" ds:itemID="{5794DBC0-7CA6-4133-B647-5396C0075A25}">
  <ds:schemaRefs>
    <ds:schemaRef ds:uri="http://schemas.microsoft.com/sharepoint/v3/contenttype/forms"/>
  </ds:schemaRefs>
</ds:datastoreItem>
</file>

<file path=customXml/itemProps5.xml><?xml version="1.0" encoding="utf-8"?>
<ds:datastoreItem xmlns:ds="http://schemas.openxmlformats.org/officeDocument/2006/customXml" ds:itemID="{5EB26349-E1C3-447E-B2E6-7CB281CAFF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e6032d-f6d8-447e-a5e7-72defbebfe6e"/>
    <ds:schemaRef ds:uri="06493430-7e99-4158-aea4-b682455b43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183</Words>
  <Characters>975</Characters>
  <Application>Microsoft Office Word</Application>
  <DocSecurity>0</DocSecurity>
  <Lines>8</Lines>
  <Paragraphs>2</Paragraphs>
  <ScaleCrop>false</ScaleCrop>
  <Company>Inventura AS</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Avropsskjema</dc:title>
  <dc:subject/>
  <dc:creator>Inventura AS</dc:creator>
  <cp:keywords/>
  <cp:lastModifiedBy>Hilde  Bjørkmann</cp:lastModifiedBy>
  <cp:revision>21</cp:revision>
  <cp:lastPrinted>2009-05-29T13:07:00Z</cp:lastPrinted>
  <dcterms:created xsi:type="dcterms:W3CDTF">2020-02-24T09:39:00Z</dcterms:created>
  <dcterms:modified xsi:type="dcterms:W3CDTF">2023-01-05T10:12:00Z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0x010100182891F8A0F041429202642B9BFF9652</vt:lpwstr>
  </property>
  <property fmtid="{D5CDD505-2E9C-101B-9397-08002B2CF9AE}" pid="4" name="display_urn:schemas-microsoft-com:office:office#Editor">
    <vt:lpwstr>Hilde Bjørkmann</vt:lpwstr>
  </property>
  <property fmtid="{D5CDD505-2E9C-101B-9397-08002B2CF9AE}" pid="5" name="xd_Signature">
    <vt:lpwstr/>
  </property>
  <property fmtid="{D5CDD505-2E9C-101B-9397-08002B2CF9AE}" pid="6" name="Order">
    <vt:lpwstr>31100.0000000000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Hilde Bjørkmann</vt:lpwstr>
  </property>
  <property fmtid="{D5CDD505-2E9C-101B-9397-08002B2CF9AE}" pid="10" name="ProjectName">
    <vt:lpwstr/>
  </property>
  <property fmtid="{D5CDD505-2E9C-101B-9397-08002B2CF9AE}" pid="11" name="Customer">
    <vt:lpwstr/>
  </property>
  <property fmtid="{D5CDD505-2E9C-101B-9397-08002B2CF9AE}" pid="12" name="AssignmentType">
    <vt:lpwstr/>
  </property>
  <property fmtid="{D5CDD505-2E9C-101B-9397-08002B2CF9AE}" pid="13" name="l11d83b9e38d402ba5882a0db81670a5">
    <vt:lpwstr/>
  </property>
  <property fmtid="{D5CDD505-2E9C-101B-9397-08002B2CF9AE}" pid="14" name="ProjectNumber">
    <vt:lpwstr/>
  </property>
  <property fmtid="{D5CDD505-2E9C-101B-9397-08002B2CF9AE}" pid="15" name="f1948362ce3b472cab6b152898f67289">
    <vt:lpwstr/>
  </property>
  <property fmtid="{D5CDD505-2E9C-101B-9397-08002B2CF9AE}" pid="16" name="Sektor">
    <vt:lpwstr/>
  </property>
  <property fmtid="{D5CDD505-2E9C-101B-9397-08002B2CF9AE}" pid="17" name="_dlc_DocId">
    <vt:lpwstr>YQSJPMAQWXM7-1966840056-744</vt:lpwstr>
  </property>
  <property fmtid="{D5CDD505-2E9C-101B-9397-08002B2CF9AE}" pid="18" name="m2b46bf281354d96bea42c19a0cfca9d">
    <vt:lpwstr/>
  </property>
  <property fmtid="{D5CDD505-2E9C-101B-9397-08002B2CF9AE}" pid="19" name="j9aa401393054732a4c807f7173b3515">
    <vt:lpwstr/>
  </property>
  <property fmtid="{D5CDD505-2E9C-101B-9397-08002B2CF9AE}" pid="20" name="_dlc_DocIdUrl">
    <vt:lpwstr>https://inventura.sharepoint.com/sites/pro/1001049/_layouts/15/DocIdRedir.aspx?ID=YQSJPMAQWXM7-1966840056-744, YQSJPMAQWXM7-1966840056-744</vt:lpwstr>
  </property>
  <property fmtid="{D5CDD505-2E9C-101B-9397-08002B2CF9AE}" pid="21" name="c4ff0736a619455b84743598977a9906">
    <vt:lpwstr/>
  </property>
  <property fmtid="{D5CDD505-2E9C-101B-9397-08002B2CF9AE}" pid="22" name="ProductCategory">
    <vt:lpwstr/>
  </property>
  <property fmtid="{D5CDD505-2E9C-101B-9397-08002B2CF9AE}" pid="23" name="industry">
    <vt:lpwstr/>
  </property>
</Properties>
</file>