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8363E" w14:textId="77777777" w:rsidR="00664B52" w:rsidRPr="00664B52" w:rsidRDefault="00664B52" w:rsidP="00664B52">
      <w:pPr>
        <w:jc w:val="center"/>
        <w:rPr>
          <w:rFonts w:ascii="Arial" w:hAnsi="Arial" w:cs="Arial"/>
          <w:b/>
          <w:sz w:val="36"/>
          <w:szCs w:val="28"/>
        </w:rPr>
      </w:pPr>
      <w:r w:rsidRPr="00664B52">
        <w:rPr>
          <w:rFonts w:ascii="Arial" w:hAnsi="Arial" w:cs="Arial"/>
          <w:b/>
          <w:sz w:val="36"/>
          <w:szCs w:val="28"/>
        </w:rPr>
        <w:t>KONKURRANSEGRUNNLAGETS D</w:t>
      </w:r>
      <w:r w:rsidR="0056720E" w:rsidRPr="00664B52">
        <w:rPr>
          <w:rFonts w:ascii="Arial" w:hAnsi="Arial" w:cs="Arial"/>
          <w:b/>
          <w:sz w:val="36"/>
          <w:szCs w:val="28"/>
        </w:rPr>
        <w:t>EL I</w:t>
      </w:r>
    </w:p>
    <w:p w14:paraId="7823BDB0" w14:textId="7D0A2C4F" w:rsidR="007230F4" w:rsidRPr="007230F4" w:rsidRDefault="00664B52" w:rsidP="00664B52">
      <w:pPr>
        <w:jc w:val="center"/>
        <w:rPr>
          <w:rFonts w:ascii="Arial" w:hAnsi="Arial" w:cs="Arial"/>
          <w:b/>
          <w:sz w:val="28"/>
          <w:szCs w:val="28"/>
        </w:rPr>
      </w:pPr>
      <w:r>
        <w:rPr>
          <w:rFonts w:ascii="Arial" w:hAnsi="Arial" w:cs="Arial"/>
          <w:b/>
          <w:sz w:val="28"/>
          <w:szCs w:val="28"/>
        </w:rPr>
        <w:br/>
      </w:r>
      <w:r w:rsidR="007230F4" w:rsidRPr="00664B52">
        <w:rPr>
          <w:rFonts w:ascii="Arial" w:hAnsi="Arial" w:cs="Arial"/>
          <w:b/>
          <w:sz w:val="22"/>
          <w:szCs w:val="28"/>
        </w:rPr>
        <w:t>TILBUDSINNBYDELSE</w:t>
      </w:r>
      <w:r>
        <w:rPr>
          <w:rFonts w:ascii="Arial" w:hAnsi="Arial" w:cs="Arial"/>
          <w:b/>
          <w:sz w:val="22"/>
          <w:szCs w:val="28"/>
        </w:rPr>
        <w:br/>
      </w:r>
      <w:r w:rsidRPr="00664B52">
        <w:rPr>
          <w:rFonts w:ascii="Arial" w:hAnsi="Arial" w:cs="Arial"/>
          <w:b/>
          <w:sz w:val="22"/>
          <w:szCs w:val="28"/>
        </w:rPr>
        <w:br/>
        <w:t>PARKMASKIN TIL ØRLAND FLYSTASJON</w:t>
      </w:r>
    </w:p>
    <w:p w14:paraId="4CC48726" w14:textId="77777777" w:rsidR="00264991" w:rsidRDefault="00264991" w:rsidP="00B11A0C">
      <w:pPr>
        <w:rPr>
          <w:rFonts w:ascii="Arial" w:hAnsi="Arial" w:cs="Arial"/>
          <w:b/>
          <w:sz w:val="40"/>
          <w:szCs w:val="40"/>
        </w:rPr>
      </w:pPr>
    </w:p>
    <w:p w14:paraId="71DB0702" w14:textId="77777777" w:rsidR="00063359" w:rsidRDefault="00063359">
      <w:pPr>
        <w:rPr>
          <w:rFonts w:ascii="Arial" w:hAnsi="Arial"/>
          <w:b/>
          <w:kern w:val="28"/>
        </w:rPr>
      </w:pPr>
    </w:p>
    <w:p w14:paraId="7AA8BFA6" w14:textId="77777777" w:rsidR="00E65268" w:rsidRPr="00B11AA0" w:rsidRDefault="00E65268" w:rsidP="00E65268">
      <w:pPr>
        <w:rPr>
          <w:rFonts w:cs="Arial"/>
        </w:rPr>
      </w:pPr>
    </w:p>
    <w:p w14:paraId="36CD411C" w14:textId="77777777" w:rsidR="00E65268" w:rsidRPr="00B11AA0" w:rsidRDefault="00E65268" w:rsidP="00E65268">
      <w:pPr>
        <w:pStyle w:val="Overskrift1"/>
      </w:pPr>
      <w:r w:rsidRPr="00B11AA0">
        <w:t>Orientering</w:t>
      </w:r>
    </w:p>
    <w:p w14:paraId="7B47A81C" w14:textId="77777777" w:rsidR="00E65268" w:rsidRPr="00B11AA0" w:rsidRDefault="00E65268" w:rsidP="00E65268">
      <w:pPr>
        <w:rPr>
          <w:rFonts w:cs="Arial"/>
        </w:rPr>
      </w:pPr>
    </w:p>
    <w:p w14:paraId="07092B51" w14:textId="03F2346F" w:rsidR="009E178D" w:rsidRDefault="00E65268" w:rsidP="007230F4">
      <w:r w:rsidRPr="00B11AA0">
        <w:t>Forsvarsbygg inviterer leverandøren til å inngi tilbud på</w:t>
      </w:r>
      <w:r w:rsidR="00766BF8">
        <w:t xml:space="preserve"> parkmaskin til Ørland flystasjon</w:t>
      </w:r>
      <w:r w:rsidR="007F07F0">
        <w:t xml:space="preserve">. </w:t>
      </w:r>
    </w:p>
    <w:p w14:paraId="7DD2421D" w14:textId="3457DAF1" w:rsidR="00716362" w:rsidRDefault="00716362" w:rsidP="007230F4"/>
    <w:p w14:paraId="6C42F6F3" w14:textId="0ECC9AA6" w:rsidR="00716362" w:rsidRDefault="00716362" w:rsidP="00716362">
      <w:r w:rsidRPr="00736054">
        <w:t xml:space="preserve">Som en del av anskaffelsen skal den valgte leverandøren ta </w:t>
      </w:r>
      <w:r w:rsidR="00500745" w:rsidRPr="00736054">
        <w:t>en maskin</w:t>
      </w:r>
      <w:r w:rsidR="007A1ECC" w:rsidRPr="00736054">
        <w:t xml:space="preserve"> av typen</w:t>
      </w:r>
      <w:r w:rsidR="00736054" w:rsidRPr="00736054">
        <w:t xml:space="preserve"> John Deere 1445, 2006/2007 mod. </w:t>
      </w:r>
      <w:r w:rsidRPr="00736054">
        <w:t>i innbytte. Mer informasjon om denne finnes i konkurransegrunnlagets del III</w:t>
      </w:r>
      <w:r w:rsidR="007A1ECC" w:rsidRPr="00736054">
        <w:t>.</w:t>
      </w:r>
    </w:p>
    <w:p w14:paraId="29772D36" w14:textId="77777777" w:rsidR="00716362" w:rsidRDefault="00716362" w:rsidP="007230F4"/>
    <w:p w14:paraId="05CF80B2" w14:textId="77777777" w:rsidR="009E178D" w:rsidRDefault="009E178D" w:rsidP="007230F4"/>
    <w:p w14:paraId="0488DDF9" w14:textId="47C98E5C" w:rsidR="00E65268" w:rsidRDefault="00E65268" w:rsidP="007230F4">
      <w:r w:rsidRPr="00B11AA0">
        <w:t>I tillegg til denne innbydelsen består konkurransegrunnlaget av følgende dokumenter (vedlagt):</w:t>
      </w:r>
    </w:p>
    <w:p w14:paraId="63A91E4F" w14:textId="68090AD0" w:rsidR="00E65268" w:rsidRDefault="00D55079" w:rsidP="007230F4">
      <w:r>
        <w:tab/>
        <w:t xml:space="preserve">Del II - </w:t>
      </w:r>
      <w:r w:rsidR="00E65268" w:rsidRPr="00B11AA0">
        <w:t xml:space="preserve">Forsvarsbyggs </w:t>
      </w:r>
      <w:proofErr w:type="spellStart"/>
      <w:r w:rsidR="00E65268" w:rsidRPr="00B11AA0">
        <w:t>avtalemal</w:t>
      </w:r>
      <w:proofErr w:type="spellEnd"/>
      <w:r w:rsidR="00E65268" w:rsidRPr="00B11AA0">
        <w:t xml:space="preserve"> med </w:t>
      </w:r>
      <w:proofErr w:type="spellStart"/>
      <w:r w:rsidR="00E65268" w:rsidRPr="00B11AA0">
        <w:t>kontraktsbestemmelser</w:t>
      </w:r>
      <w:proofErr w:type="spellEnd"/>
      <w:r w:rsidR="00E65268" w:rsidRPr="00B11AA0">
        <w:t xml:space="preserve"> </w:t>
      </w:r>
    </w:p>
    <w:p w14:paraId="720E05D3" w14:textId="77777777" w:rsidR="00097704" w:rsidRDefault="00097704" w:rsidP="00097704">
      <w:pPr>
        <w:pStyle w:val="Brdtekstpaaflgende"/>
        <w:numPr>
          <w:ilvl w:val="0"/>
          <w:numId w:val="16"/>
        </w:numPr>
        <w:tabs>
          <w:tab w:val="left" w:pos="284"/>
          <w:tab w:val="left" w:pos="567"/>
          <w:tab w:val="left" w:pos="993"/>
          <w:tab w:val="left" w:pos="1276"/>
        </w:tabs>
        <w:spacing w:after="0"/>
      </w:pPr>
      <w:r>
        <w:t xml:space="preserve">Forsvarsbyggs generelle </w:t>
      </w:r>
      <w:proofErr w:type="spellStart"/>
      <w:r>
        <w:t>kontraktsbestemmelser</w:t>
      </w:r>
      <w:proofErr w:type="spellEnd"/>
    </w:p>
    <w:p w14:paraId="69FCA66C" w14:textId="0E50C778" w:rsidR="00E65268" w:rsidRPr="00B11AA0" w:rsidRDefault="00D55079" w:rsidP="00D55079">
      <w:pPr>
        <w:ind w:firstLine="709"/>
      </w:pPr>
      <w:r>
        <w:t>Del III - Leveransebeskrivelse</w:t>
      </w:r>
    </w:p>
    <w:p w14:paraId="1C896264" w14:textId="77777777" w:rsidR="00E65268" w:rsidRPr="00B11AA0" w:rsidRDefault="00E65268" w:rsidP="007230F4"/>
    <w:p w14:paraId="5D90520B" w14:textId="1EFAD883" w:rsidR="00CD46C2" w:rsidRDefault="00E65268" w:rsidP="007230F4">
      <w:r w:rsidRPr="00B11AA0">
        <w:t>Anskaffelsen gjennomføres som en direkte anskaffelse, jf</w:t>
      </w:r>
      <w:r w:rsidR="00C21463">
        <w:t>.</w:t>
      </w:r>
      <w:r w:rsidRPr="00B11AA0">
        <w:t xml:space="preserve"> del I </w:t>
      </w:r>
      <w:proofErr w:type="spellStart"/>
      <w:r w:rsidRPr="00B11AA0">
        <w:t>i</w:t>
      </w:r>
      <w:proofErr w:type="spellEnd"/>
      <w:r w:rsidRPr="00B11AA0">
        <w:t xml:space="preserve"> forskrift om </w:t>
      </w:r>
      <w:r w:rsidR="00874942">
        <w:t>offentlige anskaffelser</w:t>
      </w:r>
      <w:r w:rsidRPr="00B11AA0">
        <w:t>.</w:t>
      </w:r>
      <w:r w:rsidR="007F07F0">
        <w:t xml:space="preserve"> </w:t>
      </w:r>
      <w:r w:rsidR="00CD46C2">
        <w:t xml:space="preserve">Konkurransen er igangsatt </w:t>
      </w:r>
      <w:r w:rsidR="00D55079">
        <w:t xml:space="preserve">ved </w:t>
      </w:r>
      <w:sdt>
        <w:sdtPr>
          <w:id w:val="1263573189"/>
          <w:placeholder>
            <w:docPart w:val="DefaultPlaceholder_-1854013439"/>
          </w:placeholder>
          <w:dropDownList>
            <w:listItem w:value="Velg et element."/>
            <w:listItem w:displayText="direkte henvendelse til utvalgte leverandører." w:value="direkte henvendelse til utvalgte leverandører."/>
            <w:listItem w:displayText="såkalt frivillig kunngjøring på Doffin." w:value="såkalt frivillig kunngjøring på Doffin."/>
          </w:dropDownList>
        </w:sdtPr>
        <w:sdtEndPr/>
        <w:sdtContent>
          <w:r w:rsidR="00E73827">
            <w:t>såkalt frivillig kunngjøring på Doffin.</w:t>
          </w:r>
        </w:sdtContent>
      </w:sdt>
    </w:p>
    <w:p w14:paraId="5AAEFC77" w14:textId="67C70902" w:rsidR="00E65268" w:rsidRPr="00B11AA0" w:rsidRDefault="00E65268" w:rsidP="00E65268">
      <w:pPr>
        <w:rPr>
          <w:rFonts w:cs="Arial"/>
          <w:b/>
        </w:rPr>
      </w:pPr>
    </w:p>
    <w:p w14:paraId="0618506E" w14:textId="77777777" w:rsidR="00E65268" w:rsidRPr="00B11AA0" w:rsidRDefault="00E65268" w:rsidP="00E65268">
      <w:pPr>
        <w:pStyle w:val="Overskrift1"/>
      </w:pPr>
      <w:r w:rsidRPr="00B11AA0">
        <w:t>Kontaktopplysninger</w:t>
      </w:r>
    </w:p>
    <w:p w14:paraId="0AC82972" w14:textId="77777777" w:rsidR="00D552AC" w:rsidRPr="00B11AA0" w:rsidRDefault="00D552AC" w:rsidP="00D552AC">
      <w:pPr>
        <w:rPr>
          <w:rFonts w:cs="Arial"/>
          <w:b/>
        </w:rPr>
      </w:pPr>
    </w:p>
    <w:p w14:paraId="460A7377" w14:textId="77777777" w:rsidR="00D55079" w:rsidRDefault="00D55079" w:rsidP="00D55079">
      <w:pPr>
        <w:pStyle w:val="Brdtekst"/>
        <w:spacing w:line="276" w:lineRule="auto"/>
      </w:pPr>
      <w:r w:rsidRPr="00477483">
        <w:rPr>
          <w:u w:val="single"/>
        </w:rPr>
        <w:t>Ugradert kommunikasjon</w:t>
      </w:r>
      <w:r>
        <w:t xml:space="preserve"> skal foregå via Mercell-portalen slik at kommunikasjonen loggføres. </w:t>
      </w:r>
    </w:p>
    <w:p w14:paraId="19FC73F9" w14:textId="77777777" w:rsidR="00D55079" w:rsidRPr="002F5B2F" w:rsidRDefault="00D55079" w:rsidP="00D55079">
      <w:pPr>
        <w:pStyle w:val="Brdtekstpaaflgende"/>
      </w:pPr>
    </w:p>
    <w:p w14:paraId="04F9E5D6" w14:textId="77777777" w:rsidR="00D55079" w:rsidRDefault="00D55079" w:rsidP="00D55079">
      <w:pPr>
        <w:pStyle w:val="Brdtekst"/>
        <w:spacing w:line="276" w:lineRule="auto"/>
      </w:pPr>
      <w:r>
        <w:t>For å kommunisere med Forsvarsbygg gå inn på konkurransen i Mercell, deretter «Kommunikasjon» og velg «Ny melding». Fyll inn emne og spørsmål, trykk deretter send for å sende meldingen til Forsvarsbyggs kontaktperson.</w:t>
      </w:r>
      <w:r w:rsidRPr="00A2495B">
        <w:t xml:space="preserve"> </w:t>
      </w:r>
      <w:r>
        <w:t xml:space="preserve">Dersom spørsmålet angår alle tilbydere, vil Forsvarsbygg besvare det anonymisert ved å gi svaret som tilleggsinformasjon. Tilleggsinformasjon er tilgjengelig under «Kommunikasjon» og deretter under «Tilleggsinformasjon». I de tilfeller Forsvarsbygg publiserer tilleggsinformasjon vil det sendes ut en e-postvarsling. </w:t>
      </w:r>
    </w:p>
    <w:p w14:paraId="01F2F612" w14:textId="1FD310F4" w:rsidR="00D55079" w:rsidRDefault="00D55079" w:rsidP="00D55079">
      <w:pPr>
        <w:pStyle w:val="Brdtekst"/>
      </w:pPr>
    </w:p>
    <w:p w14:paraId="2BFBFB02" w14:textId="77777777" w:rsidR="0038239D" w:rsidRPr="0038239D" w:rsidRDefault="0038239D" w:rsidP="0038239D">
      <w:pPr>
        <w:pStyle w:val="Brdtekstpaaflgende"/>
      </w:pPr>
    </w:p>
    <w:p w14:paraId="1C9974F1" w14:textId="77777777" w:rsidR="00E65268" w:rsidRPr="00B11AA0" w:rsidRDefault="00E65268" w:rsidP="00E65268">
      <w:pPr>
        <w:pStyle w:val="Overskrift1"/>
      </w:pPr>
      <w:r w:rsidRPr="00B11AA0">
        <w:t>Tilbudsfrist</w:t>
      </w:r>
    </w:p>
    <w:p w14:paraId="25A03B4B" w14:textId="77777777" w:rsidR="00D552AC" w:rsidRPr="00B11AA0" w:rsidRDefault="00D552AC" w:rsidP="00D552AC">
      <w:pPr>
        <w:tabs>
          <w:tab w:val="left" w:pos="1134"/>
        </w:tabs>
        <w:rPr>
          <w:rFonts w:cs="Arial"/>
        </w:rPr>
      </w:pPr>
    </w:p>
    <w:p w14:paraId="0F0F6AF7" w14:textId="1D919506" w:rsidR="00D552AC" w:rsidRPr="006630DD" w:rsidRDefault="00D552AC" w:rsidP="0084339B">
      <w:pPr>
        <w:tabs>
          <w:tab w:val="left" w:pos="1134"/>
          <w:tab w:val="left" w:pos="8175"/>
        </w:tabs>
        <w:rPr>
          <w:rFonts w:cs="Arial"/>
          <w:b/>
        </w:rPr>
      </w:pPr>
      <w:r w:rsidRPr="00B11AA0">
        <w:rPr>
          <w:rFonts w:cs="Arial"/>
        </w:rPr>
        <w:t>Tilbudsfris</w:t>
      </w:r>
      <w:r>
        <w:rPr>
          <w:rFonts w:cs="Arial"/>
        </w:rPr>
        <w:t>t</w:t>
      </w:r>
      <w:r w:rsidR="00766BF8">
        <w:rPr>
          <w:rFonts w:cs="Arial"/>
        </w:rPr>
        <w:t xml:space="preserve"> framgår av kunngjøringen.</w:t>
      </w:r>
      <w:r w:rsidR="00667CB7">
        <w:rPr>
          <w:rFonts w:cs="Arial"/>
        </w:rPr>
        <w:t xml:space="preserve"> </w:t>
      </w:r>
      <w:r w:rsidR="0084339B">
        <w:rPr>
          <w:rFonts w:cs="Arial"/>
        </w:rPr>
        <w:tab/>
      </w:r>
      <w:bookmarkStart w:id="0" w:name="_GoBack"/>
      <w:bookmarkEnd w:id="0"/>
    </w:p>
    <w:p w14:paraId="5D873A7A" w14:textId="77777777" w:rsidR="00D552AC" w:rsidRPr="00B11AA0" w:rsidRDefault="00D552AC" w:rsidP="00D552AC">
      <w:pPr>
        <w:tabs>
          <w:tab w:val="left" w:pos="1134"/>
        </w:tabs>
        <w:rPr>
          <w:rFonts w:cs="Arial"/>
        </w:rPr>
      </w:pPr>
    </w:p>
    <w:p w14:paraId="4EF715F3" w14:textId="4A225D38" w:rsidR="00424AB6" w:rsidRPr="00424AB6" w:rsidRDefault="00424AB6" w:rsidP="00424AB6">
      <w:pPr>
        <w:jc w:val="both"/>
        <w:rPr>
          <w:rFonts w:asciiTheme="majorHAnsi" w:hAnsiTheme="majorHAnsi"/>
          <w:b/>
          <w:szCs w:val="20"/>
        </w:rPr>
      </w:pPr>
      <w:r w:rsidRPr="00424AB6">
        <w:rPr>
          <w:rFonts w:asciiTheme="majorHAnsi" w:hAnsiTheme="majorHAnsi"/>
          <w:szCs w:val="20"/>
        </w:rPr>
        <w:t xml:space="preserve">Tilbudet skal leveres elektronisk i </w:t>
      </w:r>
      <w:hyperlink r:id="rId14" w:history="1">
        <w:r w:rsidRPr="00424AB6">
          <w:rPr>
            <w:rStyle w:val="Hyperkobling"/>
            <w:rFonts w:asciiTheme="majorHAnsi" w:hAnsiTheme="majorHAnsi"/>
            <w:szCs w:val="20"/>
            <w:u w:val="none"/>
          </w:rPr>
          <w:t>www.mercell.no</w:t>
        </w:r>
      </w:hyperlink>
      <w:r w:rsidRPr="00424AB6">
        <w:rPr>
          <w:rFonts w:asciiTheme="majorHAnsi" w:hAnsiTheme="majorHAnsi"/>
          <w:szCs w:val="20"/>
        </w:rPr>
        <w:t xml:space="preserve"> innen tilbudsfristen.</w:t>
      </w:r>
    </w:p>
    <w:p w14:paraId="5A49DBD7" w14:textId="4B8BBE41" w:rsidR="00424AB6" w:rsidRPr="00424AB6" w:rsidRDefault="00424AB6" w:rsidP="00766BF8">
      <w:pPr>
        <w:pStyle w:val="NormalWeb"/>
        <w:rPr>
          <w:rFonts w:asciiTheme="majorHAnsi" w:hAnsiTheme="majorHAnsi"/>
          <w:kern w:val="28"/>
          <w:sz w:val="20"/>
          <w:szCs w:val="20"/>
        </w:rPr>
      </w:pPr>
      <w:r w:rsidRPr="00424AB6">
        <w:rPr>
          <w:rFonts w:asciiTheme="majorHAnsi" w:hAnsiTheme="majorHAnsi"/>
          <w:kern w:val="28"/>
          <w:sz w:val="20"/>
          <w:szCs w:val="20"/>
        </w:rPr>
        <w:t xml:space="preserve">Er du ikke bruker hos Mercell, har du spørsmål knyttet til hvordan du skal laste opp tilbudet ditt, eller hvordan du skal gi tilbud, ta kontakt med Mercell Support på telefon + 47 21 01 88 60  eller via e-post til </w:t>
      </w:r>
      <w:hyperlink r:id="rId15" w:history="1">
        <w:r w:rsidRPr="00424AB6">
          <w:rPr>
            <w:rFonts w:asciiTheme="majorHAnsi" w:hAnsiTheme="majorHAnsi"/>
            <w:kern w:val="28"/>
            <w:sz w:val="20"/>
            <w:szCs w:val="20"/>
          </w:rPr>
          <w:t>support@mercell.com</w:t>
        </w:r>
      </w:hyperlink>
      <w:r>
        <w:rPr>
          <w:rFonts w:asciiTheme="majorHAnsi" w:hAnsiTheme="majorHAnsi"/>
          <w:kern w:val="28"/>
          <w:sz w:val="20"/>
          <w:szCs w:val="20"/>
        </w:rPr>
        <w:t>.</w:t>
      </w:r>
      <w:r w:rsidRPr="00424AB6">
        <w:rPr>
          <w:rFonts w:asciiTheme="majorHAnsi" w:hAnsiTheme="majorHAnsi"/>
          <w:kern w:val="28"/>
          <w:sz w:val="20"/>
          <w:szCs w:val="20"/>
        </w:rPr>
        <w:t xml:space="preserve">  </w:t>
      </w:r>
    </w:p>
    <w:p w14:paraId="5E83AA02" w14:textId="77777777" w:rsidR="00424AB6" w:rsidRPr="00424AB6" w:rsidRDefault="00424AB6" w:rsidP="00766BF8">
      <w:pPr>
        <w:autoSpaceDE w:val="0"/>
        <w:autoSpaceDN w:val="0"/>
        <w:adjustRightInd w:val="0"/>
        <w:rPr>
          <w:rFonts w:asciiTheme="majorHAnsi" w:hAnsiTheme="majorHAnsi" w:cs="TimesNewRoman"/>
          <w:b/>
          <w:color w:val="000000" w:themeColor="text1"/>
          <w:szCs w:val="20"/>
        </w:rPr>
      </w:pPr>
      <w:r w:rsidRPr="00424AB6">
        <w:rPr>
          <w:rFonts w:asciiTheme="majorHAnsi" w:hAnsiTheme="majorHAnsi" w:cs="TimesNewRoman"/>
          <w:color w:val="000000" w:themeColor="text1"/>
          <w:szCs w:val="20"/>
        </w:rPr>
        <w:lastRenderedPageBreak/>
        <w:t>Ved offentlige anbud kreves det elektronisk signatur (</w:t>
      </w:r>
      <w:proofErr w:type="spellStart"/>
      <w:r w:rsidRPr="00424AB6">
        <w:rPr>
          <w:rFonts w:asciiTheme="majorHAnsi" w:hAnsiTheme="majorHAnsi" w:cs="TimesNewRoman"/>
          <w:color w:val="000000" w:themeColor="text1"/>
          <w:szCs w:val="20"/>
        </w:rPr>
        <w:t>BankID</w:t>
      </w:r>
      <w:proofErr w:type="spellEnd"/>
      <w:r w:rsidRPr="00424AB6">
        <w:rPr>
          <w:rFonts w:asciiTheme="majorHAnsi" w:hAnsiTheme="majorHAnsi" w:cs="TimesNewRoman"/>
          <w:color w:val="000000" w:themeColor="text1"/>
          <w:szCs w:val="20"/>
        </w:rPr>
        <w:t xml:space="preserve">, </w:t>
      </w:r>
      <w:proofErr w:type="spellStart"/>
      <w:r w:rsidRPr="00424AB6">
        <w:rPr>
          <w:rFonts w:asciiTheme="majorHAnsi" w:hAnsiTheme="majorHAnsi" w:cs="TimesNewRoman"/>
          <w:color w:val="000000" w:themeColor="text1"/>
          <w:szCs w:val="20"/>
        </w:rPr>
        <w:t>Commfides</w:t>
      </w:r>
      <w:proofErr w:type="spellEnd"/>
      <w:r w:rsidRPr="00424AB6">
        <w:rPr>
          <w:rFonts w:asciiTheme="majorHAnsi" w:hAnsiTheme="majorHAnsi" w:cs="TimesNewRoman"/>
          <w:color w:val="000000" w:themeColor="text1"/>
          <w:szCs w:val="20"/>
        </w:rPr>
        <w:t xml:space="preserve"> eller </w:t>
      </w:r>
      <w:proofErr w:type="spellStart"/>
      <w:r w:rsidRPr="00424AB6">
        <w:rPr>
          <w:rFonts w:asciiTheme="majorHAnsi" w:hAnsiTheme="majorHAnsi" w:cs="TimesNewRoman"/>
          <w:color w:val="000000" w:themeColor="text1"/>
          <w:szCs w:val="20"/>
        </w:rPr>
        <w:t>Buypass</w:t>
      </w:r>
      <w:proofErr w:type="spellEnd"/>
      <w:r w:rsidRPr="00424AB6">
        <w:rPr>
          <w:rFonts w:asciiTheme="majorHAnsi" w:hAnsiTheme="majorHAnsi" w:cs="TimesNewRoman"/>
          <w:color w:val="000000" w:themeColor="text1"/>
          <w:szCs w:val="20"/>
        </w:rPr>
        <w:t xml:space="preserve">), har du spørsmål vedrørende dette vennligst kontakt Mercell support. </w:t>
      </w:r>
      <w:r w:rsidRPr="00424AB6">
        <w:rPr>
          <w:rFonts w:asciiTheme="majorHAnsi" w:hAnsiTheme="majorHAnsi" w:cs="TimesNewRoman"/>
          <w:b/>
          <w:color w:val="000000" w:themeColor="text1"/>
          <w:szCs w:val="20"/>
        </w:rPr>
        <w:t xml:space="preserve">NB! Hvis en ikke har brukt elektronisk signatur tidligere anbefales det på det sterkeste at dette testet ut i god tid før innleveringsfrist! </w:t>
      </w:r>
    </w:p>
    <w:p w14:paraId="2474A0A1" w14:textId="77777777" w:rsidR="00D552AC" w:rsidRDefault="00D552AC" w:rsidP="00D552AC">
      <w:pPr>
        <w:rPr>
          <w:rFonts w:cs="Arial"/>
        </w:rPr>
      </w:pPr>
    </w:p>
    <w:p w14:paraId="675F487A" w14:textId="77777777" w:rsidR="00D552AC" w:rsidRPr="00B11AA0" w:rsidRDefault="00D552AC" w:rsidP="00D552AC">
      <w:pPr>
        <w:tabs>
          <w:tab w:val="left" w:pos="1134"/>
        </w:tabs>
        <w:rPr>
          <w:rFonts w:cs="Arial"/>
        </w:rPr>
      </w:pPr>
    </w:p>
    <w:p w14:paraId="0F0FD757" w14:textId="4A768F8A" w:rsidR="00667CB7" w:rsidRDefault="00667CB7" w:rsidP="00667CB7">
      <w:pPr>
        <w:pStyle w:val="Overskrift1"/>
      </w:pPr>
      <w:r w:rsidRPr="0085685C">
        <w:t>Vedståelsesfrist</w:t>
      </w:r>
    </w:p>
    <w:p w14:paraId="416D75E0" w14:textId="77777777" w:rsidR="00031962" w:rsidRPr="00031962" w:rsidRDefault="00031962" w:rsidP="00031962">
      <w:pPr>
        <w:pStyle w:val="Brdtekst"/>
      </w:pPr>
    </w:p>
    <w:p w14:paraId="6DC4DFDF" w14:textId="77777777" w:rsidR="00667CB7" w:rsidRDefault="00667CB7" w:rsidP="00667CB7">
      <w:pPr>
        <w:spacing w:before="60" w:after="60"/>
      </w:pPr>
      <w:r w:rsidRPr="003B5942">
        <w:t xml:space="preserve">Leverandøren må stå ved sine tilbud i 60 kalenderdager fra tilbudsfristens utløp. </w:t>
      </w:r>
    </w:p>
    <w:p w14:paraId="52D607E5" w14:textId="512BD59F" w:rsidR="00667CB7" w:rsidRDefault="00667CB7" w:rsidP="00667CB7">
      <w:pPr>
        <w:tabs>
          <w:tab w:val="left" w:pos="1134"/>
        </w:tabs>
      </w:pPr>
      <w:r w:rsidRPr="003B5942">
        <w:t>Ved inngivelse av nye tilbud</w:t>
      </w:r>
      <w:r>
        <w:t xml:space="preserve"> etter forhandling</w:t>
      </w:r>
      <w:r w:rsidRPr="003B5942">
        <w:t xml:space="preserve"> starter samme vedståelsesfrist å løpe fra av</w:t>
      </w:r>
      <w:r>
        <w:t>givelsen av det enkelte tilbud.</w:t>
      </w:r>
    </w:p>
    <w:p w14:paraId="5439B572" w14:textId="77777777" w:rsidR="00D552AC" w:rsidRDefault="00D552AC" w:rsidP="00D552AC">
      <w:pPr>
        <w:tabs>
          <w:tab w:val="left" w:pos="1134"/>
        </w:tabs>
        <w:rPr>
          <w:rFonts w:cs="Arial"/>
        </w:rPr>
      </w:pPr>
    </w:p>
    <w:p w14:paraId="0FDE7C6A" w14:textId="77777777" w:rsidR="00DA1654" w:rsidRDefault="00DA1654" w:rsidP="00E65268">
      <w:pPr>
        <w:tabs>
          <w:tab w:val="left" w:pos="1134"/>
        </w:tabs>
        <w:rPr>
          <w:rFonts w:cs="Arial"/>
        </w:rPr>
      </w:pPr>
    </w:p>
    <w:p w14:paraId="65579CE3" w14:textId="77777777" w:rsidR="00DA1654" w:rsidRDefault="00DA1654" w:rsidP="00DA1654">
      <w:pPr>
        <w:pStyle w:val="Overskrift1"/>
      </w:pPr>
      <w:r>
        <w:t>Tildelingskriterier og evalueringsmodell</w:t>
      </w:r>
    </w:p>
    <w:p w14:paraId="6D2A9B03" w14:textId="77777777" w:rsidR="00DA1654" w:rsidRDefault="00DA1654" w:rsidP="00E65268">
      <w:pPr>
        <w:tabs>
          <w:tab w:val="left" w:pos="1134"/>
        </w:tabs>
        <w:rPr>
          <w:rFonts w:cs="Arial"/>
        </w:rPr>
      </w:pPr>
    </w:p>
    <w:p w14:paraId="1689A72C" w14:textId="77777777" w:rsidR="00DA1654" w:rsidRDefault="00AB119B" w:rsidP="00E65268">
      <w:pPr>
        <w:tabs>
          <w:tab w:val="left" w:pos="1134"/>
        </w:tabs>
        <w:rPr>
          <w:rFonts w:cs="Arial"/>
        </w:rPr>
      </w:pPr>
      <w:r w:rsidRPr="008B2C18">
        <w:rPr>
          <w:rFonts w:cs="Arial"/>
        </w:rPr>
        <w:t xml:space="preserve">Forsvarsbygg vil velge det tilbudet som </w:t>
      </w:r>
      <w:r w:rsidR="00DA1654">
        <w:rPr>
          <w:rFonts w:cs="Arial"/>
        </w:rPr>
        <w:t>samlet sett best oppfyller følgende tildelingskriterier:</w:t>
      </w:r>
    </w:p>
    <w:p w14:paraId="39DEF7CF" w14:textId="77777777" w:rsidR="00DA1654" w:rsidRDefault="00DA1654" w:rsidP="00E65268">
      <w:pPr>
        <w:tabs>
          <w:tab w:val="left" w:pos="1134"/>
        </w:tabs>
        <w:rPr>
          <w:rFonts w:cs="Arial"/>
        </w:rPr>
      </w:pPr>
    </w:p>
    <w:p w14:paraId="39D59C36" w14:textId="08E08A04" w:rsidR="00DA1654" w:rsidRDefault="00DA1654" w:rsidP="002319E7">
      <w:pPr>
        <w:pStyle w:val="Listeavsnitt"/>
        <w:numPr>
          <w:ilvl w:val="0"/>
          <w:numId w:val="16"/>
        </w:numPr>
        <w:tabs>
          <w:tab w:val="left" w:pos="1134"/>
        </w:tabs>
        <w:ind w:left="851" w:hanging="284"/>
        <w:rPr>
          <w:rFonts w:cs="Arial"/>
        </w:rPr>
      </w:pPr>
      <w:r w:rsidRPr="001401BC">
        <w:rPr>
          <w:rFonts w:cs="Arial"/>
        </w:rPr>
        <w:t>Pris</w:t>
      </w:r>
      <w:r w:rsidR="001401BC" w:rsidRPr="001401BC">
        <w:rPr>
          <w:rFonts w:cs="Arial"/>
        </w:rPr>
        <w:t xml:space="preserve"> (komplett leveranse</w:t>
      </w:r>
      <w:r w:rsidR="007C6B89">
        <w:rPr>
          <w:rFonts w:cs="Arial"/>
        </w:rPr>
        <w:t xml:space="preserve"> </w:t>
      </w:r>
      <w:r w:rsidR="007C3006">
        <w:rPr>
          <w:rFonts w:cs="Arial"/>
        </w:rPr>
        <w:t xml:space="preserve">inkl. førstegangsservice, </w:t>
      </w:r>
      <w:r w:rsidR="007C6B89">
        <w:rPr>
          <w:rFonts w:cs="Arial"/>
        </w:rPr>
        <w:t>fratrukket pris for innbyttemaskin)</w:t>
      </w:r>
      <w:r w:rsidR="001401BC" w:rsidRPr="001401BC">
        <w:rPr>
          <w:rFonts w:cs="Arial"/>
        </w:rPr>
        <w:t>, se konkurransegrunnlagets del III)</w:t>
      </w:r>
    </w:p>
    <w:p w14:paraId="7EBE2A0B" w14:textId="2C2CB403" w:rsidR="001401BC" w:rsidRPr="002319E7" w:rsidRDefault="001401BC" w:rsidP="002319E7">
      <w:pPr>
        <w:pStyle w:val="Listeavsnitt"/>
        <w:numPr>
          <w:ilvl w:val="0"/>
          <w:numId w:val="16"/>
        </w:numPr>
        <w:tabs>
          <w:tab w:val="left" w:pos="1134"/>
        </w:tabs>
        <w:ind w:left="851" w:hanging="284"/>
        <w:rPr>
          <w:rFonts w:cs="Arial"/>
        </w:rPr>
      </w:pPr>
      <w:r w:rsidRPr="002319E7">
        <w:rPr>
          <w:rFonts w:cs="Arial"/>
        </w:rPr>
        <w:t>Kvalitet (se konkurransegrunnlagets del III, pkt. 2)</w:t>
      </w:r>
    </w:p>
    <w:p w14:paraId="0EB3DF8F" w14:textId="04BC47B4" w:rsidR="00DA1654" w:rsidRPr="00E22F71" w:rsidRDefault="00DA1654" w:rsidP="002319E7">
      <w:pPr>
        <w:pStyle w:val="Listeavsnitt"/>
        <w:tabs>
          <w:tab w:val="left" w:pos="1134"/>
        </w:tabs>
        <w:rPr>
          <w:rFonts w:cs="Arial"/>
          <w:highlight w:val="yellow"/>
        </w:rPr>
      </w:pPr>
    </w:p>
    <w:p w14:paraId="5DFCEB30" w14:textId="77777777" w:rsidR="001401BC" w:rsidRPr="001401BC" w:rsidRDefault="001401BC" w:rsidP="001401BC">
      <w:pPr>
        <w:pStyle w:val="Listeavsnitt"/>
        <w:tabs>
          <w:tab w:val="left" w:pos="1134"/>
        </w:tabs>
        <w:rPr>
          <w:rFonts w:cs="Arial"/>
        </w:rPr>
      </w:pPr>
    </w:p>
    <w:p w14:paraId="259423AD" w14:textId="77777777" w:rsidR="00E65268" w:rsidRDefault="00AB119B" w:rsidP="00E65268">
      <w:pPr>
        <w:tabs>
          <w:tab w:val="left" w:pos="1134"/>
        </w:tabs>
        <w:rPr>
          <w:rFonts w:cs="Arial"/>
        </w:rPr>
      </w:pPr>
      <w:r w:rsidRPr="008B2C18">
        <w:rPr>
          <w:rFonts w:cs="Arial"/>
        </w:rPr>
        <w:t>Basert</w:t>
      </w:r>
      <w:r>
        <w:rPr>
          <w:rFonts w:cs="Arial"/>
        </w:rPr>
        <w:t xml:space="preserve"> på de innkomne tilbud, vil Forsvarsbygg vurdere om</w:t>
      </w:r>
      <w:r w:rsidR="008B2C18">
        <w:rPr>
          <w:rFonts w:cs="Arial"/>
        </w:rPr>
        <w:t xml:space="preserve">, </w:t>
      </w:r>
      <w:r w:rsidR="001A57D4">
        <w:rPr>
          <w:rFonts w:cs="Arial"/>
        </w:rPr>
        <w:t>og eventuelt</w:t>
      </w:r>
      <w:r w:rsidR="008B2C18">
        <w:rPr>
          <w:rFonts w:cs="Arial"/>
        </w:rPr>
        <w:t xml:space="preserve"> i hvilken grad,</w:t>
      </w:r>
      <w:r>
        <w:rPr>
          <w:rFonts w:cs="Arial"/>
        </w:rPr>
        <w:t xml:space="preserve"> det er hensiktsmessig å </w:t>
      </w:r>
      <w:r w:rsidR="00DA1654">
        <w:rPr>
          <w:rFonts w:cs="Arial"/>
        </w:rPr>
        <w:t>gjennomføre</w:t>
      </w:r>
      <w:r>
        <w:rPr>
          <w:rFonts w:cs="Arial"/>
        </w:rPr>
        <w:t xml:space="preserve"> </w:t>
      </w:r>
      <w:r w:rsidR="00DA1654">
        <w:rPr>
          <w:rFonts w:cs="Arial"/>
        </w:rPr>
        <w:t xml:space="preserve">avklaringer eller </w:t>
      </w:r>
      <w:r>
        <w:rPr>
          <w:rFonts w:cs="Arial"/>
        </w:rPr>
        <w:t xml:space="preserve">forhandlinger. </w:t>
      </w:r>
    </w:p>
    <w:p w14:paraId="3F297C90" w14:textId="5A40D4E6" w:rsidR="00AB119B" w:rsidRDefault="00AB119B" w:rsidP="00E65268">
      <w:pPr>
        <w:tabs>
          <w:tab w:val="left" w:pos="1134"/>
        </w:tabs>
        <w:rPr>
          <w:rFonts w:cs="Arial"/>
        </w:rPr>
      </w:pPr>
    </w:p>
    <w:p w14:paraId="04344EBB" w14:textId="28E7F61E" w:rsidR="00CB6F16" w:rsidRDefault="00CB6F16" w:rsidP="00CB6F16">
      <w:pPr>
        <w:pStyle w:val="Overskrift1"/>
      </w:pPr>
      <w:r>
        <w:t>Sikkerhetsrestriksjoner</w:t>
      </w:r>
    </w:p>
    <w:p w14:paraId="65D9AA13" w14:textId="77777777" w:rsidR="00031962" w:rsidRPr="00031962" w:rsidRDefault="00031962" w:rsidP="00031962">
      <w:pPr>
        <w:pStyle w:val="Brdtekst"/>
      </w:pPr>
    </w:p>
    <w:p w14:paraId="426CF8C7" w14:textId="018821A7" w:rsidR="00CB6F16" w:rsidRPr="00A20669" w:rsidRDefault="00CB6F16" w:rsidP="00CB6F16">
      <w:pPr>
        <w:pStyle w:val="Brdtekst"/>
        <w:tabs>
          <w:tab w:val="left" w:pos="284"/>
          <w:tab w:val="left" w:pos="709"/>
        </w:tabs>
        <w:ind w:left="705" w:hanging="705"/>
      </w:pPr>
      <w:r w:rsidRPr="00A20669">
        <w:t xml:space="preserve">Anskaffelsen er ikke underlagt krav gitt i, eller i medhold av, lov om nasjonal sikkerhet (sikkerhetsloven). </w:t>
      </w:r>
    </w:p>
    <w:p w14:paraId="181628FB" w14:textId="64C8093E" w:rsidR="00CB6F16" w:rsidRPr="00B11AA0" w:rsidRDefault="00CB6F16" w:rsidP="000A46F4">
      <w:pPr>
        <w:pStyle w:val="Brdtekst"/>
        <w:tabs>
          <w:tab w:val="left" w:pos="284"/>
          <w:tab w:val="left" w:pos="709"/>
        </w:tabs>
        <w:ind w:left="705" w:hanging="421"/>
        <w:rPr>
          <w:rFonts w:cs="Arial"/>
        </w:rPr>
      </w:pPr>
    </w:p>
    <w:p w14:paraId="359C7C8D" w14:textId="77777777" w:rsidR="009E178D" w:rsidRDefault="009E178D" w:rsidP="009E178D">
      <w:pPr>
        <w:pStyle w:val="Overskrift1"/>
      </w:pPr>
      <w:bookmarkStart w:id="1" w:name="_Toc318804321"/>
      <w:r>
        <w:t>Bruk av personer med bakgrunn fra forsvarssektoren</w:t>
      </w:r>
      <w:bookmarkEnd w:id="1"/>
    </w:p>
    <w:p w14:paraId="2E0900C2" w14:textId="77777777" w:rsidR="00641696" w:rsidRDefault="00641696" w:rsidP="00641696">
      <w:pPr>
        <w:pStyle w:val="Brdtekstpaaflgende"/>
        <w:tabs>
          <w:tab w:val="left" w:pos="1985"/>
        </w:tabs>
      </w:pPr>
      <w:r>
        <w:t xml:space="preserve">Det skal utvises varsomhet ved bruk av tidligere forsvarsansatte i oppdrag for forsvarssektoren. Med tidligere ansatte menes her personer som har vært ansatt innenfor de siste to år regnet fra tilbudsfristens utløp. </w:t>
      </w:r>
    </w:p>
    <w:p w14:paraId="2A6ED025" w14:textId="77777777" w:rsidR="00641696" w:rsidRDefault="00641696" w:rsidP="00641696">
      <w:pPr>
        <w:pStyle w:val="Brdtekstpaaflgende"/>
        <w:tabs>
          <w:tab w:val="left" w:pos="1985"/>
        </w:tabs>
      </w:pPr>
    </w:p>
    <w:p w14:paraId="7833E1B9" w14:textId="77777777" w:rsidR="00641696" w:rsidRDefault="00641696" w:rsidP="00641696">
      <w:pPr>
        <w:pStyle w:val="Brdtekstpaaflgende"/>
        <w:tabs>
          <w:tab w:val="left" w:pos="1985"/>
        </w:tabs>
      </w:pPr>
      <w:r>
        <w:t>Leverandøren skal, så langt det er mulig, unngå å benytte tidligere ansatte i forsvarssektoren i direkte kontakt med oppdragsgiver under anskaffelsesprosessen. Dersom leverandøren ikke har mulighet til å imøtekomme dette kravet skal dette opplyses om i tilbudet.</w:t>
      </w:r>
    </w:p>
    <w:p w14:paraId="68B0387B" w14:textId="62910CCB" w:rsidR="001A57D4" w:rsidRDefault="001A57D4" w:rsidP="000641D9">
      <w:pPr>
        <w:pStyle w:val="Brdtekstpaaflgende"/>
        <w:tabs>
          <w:tab w:val="left" w:pos="1985"/>
        </w:tabs>
      </w:pPr>
    </w:p>
    <w:p w14:paraId="18CD4AEB" w14:textId="0AAFD281" w:rsidR="00973B93" w:rsidRDefault="00973B93" w:rsidP="00973B93">
      <w:pPr>
        <w:pStyle w:val="Overskrift1"/>
      </w:pPr>
      <w:r w:rsidRPr="004A1FFC">
        <w:t>Behandling av personopplysninger</w:t>
      </w:r>
    </w:p>
    <w:p w14:paraId="162B4D3F" w14:textId="77777777" w:rsidR="00031962" w:rsidRPr="00031962" w:rsidRDefault="00031962" w:rsidP="00031962">
      <w:pPr>
        <w:pStyle w:val="Brdtekst"/>
      </w:pPr>
    </w:p>
    <w:p w14:paraId="16BFE9EC" w14:textId="77777777" w:rsidR="00973B93" w:rsidRPr="004A1FFC" w:rsidRDefault="00973B93" w:rsidP="00973B93">
      <w:pPr>
        <w:rPr>
          <w:rFonts w:asciiTheme="majorHAnsi" w:hAnsiTheme="majorHAnsi" w:cstheme="minorHAnsi"/>
          <w:szCs w:val="20"/>
        </w:rPr>
      </w:pPr>
      <w:r w:rsidRPr="004A1FFC">
        <w:rPr>
          <w:rFonts w:asciiTheme="majorHAnsi" w:hAnsiTheme="majorHAnsi" w:cstheme="minorHAnsi"/>
          <w:szCs w:val="20"/>
        </w:rPr>
        <w:t>Ved innsendelse av søknad om kvalifisering og tilbud ber vi leverandørene påse at det ikke forekommer taushetsbelagte eller sensitive personopplysninger utover det som uttrykkelig etterspørres. Leverandøren er ansvarlig for at de har tillatelse til å formidle CV-er og andre dokumenter med personopplysninger og at vedkommende er tilstrekkelig informert om hva som deles. CV-ene skal være egnet for offentlig tilgjengeliggjøring og skal ikke inneholde flere opplysninger enn det som er nødvendig for evaluering av søknad om kvalifisering og tilbud.</w:t>
      </w:r>
    </w:p>
    <w:p w14:paraId="5B7DC053" w14:textId="77777777" w:rsidR="00973B93" w:rsidRPr="004A1FFC" w:rsidRDefault="00973B93" w:rsidP="00973B93">
      <w:pPr>
        <w:rPr>
          <w:rFonts w:asciiTheme="majorHAnsi" w:hAnsiTheme="majorHAnsi" w:cstheme="minorHAnsi"/>
          <w:szCs w:val="20"/>
        </w:rPr>
      </w:pPr>
    </w:p>
    <w:p w14:paraId="024815D6" w14:textId="77777777" w:rsidR="00973B93" w:rsidRPr="004A1FFC" w:rsidRDefault="00973B93" w:rsidP="00973B93">
      <w:pPr>
        <w:rPr>
          <w:rFonts w:asciiTheme="majorHAnsi" w:hAnsiTheme="majorHAnsi" w:cstheme="minorHAnsi"/>
          <w:szCs w:val="20"/>
        </w:rPr>
      </w:pPr>
      <w:r w:rsidRPr="004A1FFC">
        <w:rPr>
          <w:rFonts w:asciiTheme="majorHAnsi" w:hAnsiTheme="majorHAnsi" w:cstheme="minorHAnsi"/>
          <w:szCs w:val="20"/>
        </w:rPr>
        <w:t xml:space="preserve">For ytterliggere informasjon om behandling av personopplysninger, se Forsvarsbyggs personvernerklæring på </w:t>
      </w:r>
      <w:hyperlink r:id="rId16" w:history="1">
        <w:r w:rsidRPr="004A1FFC">
          <w:rPr>
            <w:rStyle w:val="Hyperkobling"/>
            <w:rFonts w:asciiTheme="majorHAnsi" w:hAnsiTheme="majorHAnsi" w:cstheme="minorHAnsi"/>
            <w:szCs w:val="20"/>
          </w:rPr>
          <w:t>https://forsvarsbygg.no/no/om-oss/personvern/</w:t>
        </w:r>
      </w:hyperlink>
      <w:r w:rsidRPr="004A1FFC">
        <w:rPr>
          <w:rFonts w:asciiTheme="majorHAnsi" w:hAnsiTheme="majorHAnsi" w:cstheme="minorHAnsi"/>
          <w:szCs w:val="20"/>
        </w:rPr>
        <w:t xml:space="preserve">. </w:t>
      </w:r>
    </w:p>
    <w:p w14:paraId="71A4AA80" w14:textId="740610DB" w:rsidR="00973B93" w:rsidRDefault="00973B93" w:rsidP="000641D9">
      <w:pPr>
        <w:pStyle w:val="Brdtekstpaaflgende"/>
        <w:tabs>
          <w:tab w:val="left" w:pos="1985"/>
        </w:tabs>
      </w:pPr>
    </w:p>
    <w:p w14:paraId="69E4C8F4" w14:textId="5595F8A3" w:rsidR="00031962" w:rsidRDefault="00031962" w:rsidP="00031962">
      <w:pPr>
        <w:pStyle w:val="Overskrift1"/>
      </w:pPr>
      <w:r>
        <w:t>Samarbeid med Skatteetaten – fullmakt til Forsvarsbygg</w:t>
      </w:r>
    </w:p>
    <w:p w14:paraId="7570747B" w14:textId="77777777" w:rsidR="00031962" w:rsidRPr="00031962" w:rsidRDefault="00031962" w:rsidP="00031962">
      <w:pPr>
        <w:pStyle w:val="Brdtekst"/>
      </w:pPr>
    </w:p>
    <w:p w14:paraId="1687E551" w14:textId="402BB95A" w:rsidR="00031962" w:rsidRDefault="00031962" w:rsidP="00031962">
      <w:r>
        <w:lastRenderedPageBreak/>
        <w:t xml:space="preserve">Forsvarsbygg har inngått et samarbeid med Skatteetaten, hvor formålet er forebygging og bekjempelse av arbeidslivskriminalitet. I den forbindelse krever Forsvarsbygg at tilbyder som innstilles til kontrakt skal sende inn signert fullmakt, før kontraktsinngåelse, som gir Forsvarsbygg en utvidet rett til et ubegrenset antall ganger å innhente opplysninger om tilbyderens skatte- og avgiftsmessige forhold. Fullmakten ligger som vedlegg 2 til dette dokumentet. </w:t>
      </w:r>
    </w:p>
    <w:p w14:paraId="7675002E" w14:textId="77777777" w:rsidR="00031962" w:rsidRDefault="00031962" w:rsidP="00031962"/>
    <w:p w14:paraId="0194E7EA" w14:textId="77777777" w:rsidR="00031962" w:rsidRDefault="00031962" w:rsidP="00031962">
      <w:r>
        <w:t xml:space="preserve">Kravet om signert fullmakt gjelder også for tilbyderens underleverandører. Tilbyderen skal kontraktsfeste signeringsplikten nedover i leverandørkjeden. Før signering av kontrakt kreves det dog kun signert fullmakt fra tilbyder, med mindre underleverandører benyttes for å oppfylle et kvalifikasjonskrav i konkurransen. I så fall skal signert fullmakt foreligge fra både tilbyder og underleverandører. Signert fullmakt fra øvrige underleverandører må imidlertid være levert og godkjent av oppdragsgiver før de kan benyttes i kontrakten/prosjektet. Dette gjelder i hele kontraktsperioden. </w:t>
      </w:r>
    </w:p>
    <w:p w14:paraId="4891B195" w14:textId="77777777" w:rsidR="00031962" w:rsidRDefault="00031962" w:rsidP="00031962"/>
    <w:p w14:paraId="1856761A" w14:textId="77777777" w:rsidR="00031962" w:rsidRDefault="00031962" w:rsidP="00031962">
      <w:r>
        <w:t xml:space="preserve">Forsvarsbygg gjør oppmerksom på at det kan være aktuelt å avvise den tilbyder og eventuelle underleverandører som i meddelelsesbrevet er innstilt som vinner av konkurransen, dersom det etter meddelelse, men forut for signering av kontrakt, mottas opplysninger fra Skatteetaten om manglende oppfyllelse av skatte- og </w:t>
      </w:r>
      <w:proofErr w:type="spellStart"/>
      <w:r>
        <w:t>avgiftsforpliktelser</w:t>
      </w:r>
      <w:proofErr w:type="spellEnd"/>
      <w:r>
        <w:t xml:space="preserve"> mv. Tildelingen kan derfor ikke anses endelig før det foreligger en vurdering av de innhentede opplysninger som ikke endrer oppdragsgivers tildelingsbeslutning. Det presiseres også at hvis det ikke mottas signert fullmakt fra tilbyder og eventuelle underleverandører som man har støttet seg på for å oppfylle kvalifikasjonskravene, vil dette anses som et vesentlig forbehold til kontrakten som vil medføre at tilbyder avvises fra konkurransen. </w:t>
      </w:r>
    </w:p>
    <w:p w14:paraId="47FD81A3" w14:textId="77777777" w:rsidR="00031962" w:rsidRDefault="00031962" w:rsidP="00031962"/>
    <w:p w14:paraId="63631AE9" w14:textId="77777777" w:rsidR="00031962" w:rsidRDefault="00031962" w:rsidP="00031962">
      <w:r>
        <w:t xml:space="preserve">Kontrakten kan bli gjenstand for oppfølging gjennom hele kontraktsperioden. Oppfølgingen innebærer at tilbyder sender månedlige oversiktslister til Forsvarsbygg med fødsels- eller D-nummer på alle ansatte som utfører arbeid som ledd i oppfyllelsen av kontrakten. Listene vil kontrolleres av Skatteetaten. </w:t>
      </w:r>
    </w:p>
    <w:p w14:paraId="6600448D" w14:textId="77777777" w:rsidR="00973B93" w:rsidRDefault="00973B93" w:rsidP="000641D9">
      <w:pPr>
        <w:pStyle w:val="Brdtekstpaaflgende"/>
        <w:tabs>
          <w:tab w:val="left" w:pos="1985"/>
        </w:tabs>
      </w:pPr>
    </w:p>
    <w:p w14:paraId="4B73B0EE" w14:textId="0834351A" w:rsidR="00E65268" w:rsidRDefault="00E65268" w:rsidP="00E65268">
      <w:pPr>
        <w:pStyle w:val="Overskrift1"/>
      </w:pPr>
      <w:r w:rsidRPr="00B11AA0">
        <w:t>Organisering av tilbudet</w:t>
      </w:r>
    </w:p>
    <w:p w14:paraId="55E5E9CE" w14:textId="77777777" w:rsidR="00031962" w:rsidRPr="00031962" w:rsidRDefault="00031962" w:rsidP="00031962">
      <w:pPr>
        <w:pStyle w:val="Brdtekst"/>
      </w:pPr>
    </w:p>
    <w:p w14:paraId="29571A24" w14:textId="77777777" w:rsidR="00E65268" w:rsidRPr="00B11AA0" w:rsidRDefault="00E65268" w:rsidP="00E65268">
      <w:pPr>
        <w:rPr>
          <w:rFonts w:cs="Arial"/>
        </w:rPr>
      </w:pPr>
      <w:r w:rsidRPr="00B11AA0">
        <w:rPr>
          <w:rFonts w:cs="Arial"/>
        </w:rPr>
        <w:t>Tilbudet bes organisert på følgende måte:</w:t>
      </w:r>
    </w:p>
    <w:p w14:paraId="0D92AAA0" w14:textId="77777777" w:rsidR="00E65268" w:rsidRPr="00B11AA0" w:rsidRDefault="00E65268" w:rsidP="00E65268">
      <w:pPr>
        <w:rPr>
          <w:rFonts w:cs="Arial"/>
        </w:rPr>
      </w:pPr>
    </w:p>
    <w:p w14:paraId="31D93592" w14:textId="3F1C25D8" w:rsidR="00E65268" w:rsidRDefault="00E65268" w:rsidP="00776783">
      <w:pPr>
        <w:numPr>
          <w:ilvl w:val="0"/>
          <w:numId w:val="12"/>
        </w:numPr>
        <w:rPr>
          <w:rFonts w:cs="Arial"/>
        </w:rPr>
      </w:pPr>
      <w:r w:rsidRPr="00FE2567">
        <w:rPr>
          <w:rFonts w:cs="Arial"/>
        </w:rPr>
        <w:t>Undertegnet tilbudsbrev</w:t>
      </w:r>
      <w:r w:rsidR="00166D96" w:rsidRPr="00FE2567">
        <w:rPr>
          <w:rFonts w:cs="Arial"/>
        </w:rPr>
        <w:t>. Det må i tilbudsbrevet framkomme</w:t>
      </w:r>
      <w:r w:rsidR="00FE2567" w:rsidRPr="00FE2567">
        <w:rPr>
          <w:rFonts w:cs="Arial"/>
        </w:rPr>
        <w:t xml:space="preserve"> </w:t>
      </w:r>
      <w:r w:rsidR="00FE2567" w:rsidRPr="00FE2567">
        <w:rPr>
          <w:rFonts w:cs="Arial"/>
        </w:rPr>
        <w:t>komplett leveranse inkl. førstegangsservice, fratrukket pris for innbyttemaskin</w:t>
      </w:r>
      <w:r w:rsidR="00FE2567">
        <w:rPr>
          <w:rFonts w:cs="Arial"/>
        </w:rPr>
        <w:t>.</w:t>
      </w:r>
    </w:p>
    <w:p w14:paraId="35E4A5B6" w14:textId="77777777" w:rsidR="00FE2567" w:rsidRPr="00FE2567" w:rsidRDefault="00FE2567" w:rsidP="00FE2567">
      <w:pPr>
        <w:ind w:left="567"/>
        <w:rPr>
          <w:rFonts w:cs="Arial"/>
        </w:rPr>
      </w:pPr>
    </w:p>
    <w:p w14:paraId="74E8F728" w14:textId="3DD0C5D0" w:rsidR="0048019A" w:rsidRDefault="0048019A" w:rsidP="00E65268">
      <w:pPr>
        <w:numPr>
          <w:ilvl w:val="0"/>
          <w:numId w:val="12"/>
        </w:numPr>
        <w:rPr>
          <w:rFonts w:cs="Arial"/>
        </w:rPr>
      </w:pPr>
      <w:r>
        <w:rPr>
          <w:rFonts w:cs="Arial"/>
        </w:rPr>
        <w:t>Attest for skatt og merverdiavgift – RF-13</w:t>
      </w:r>
      <w:r w:rsidR="00972443">
        <w:rPr>
          <w:rFonts w:cs="Arial"/>
        </w:rPr>
        <w:t>1</w:t>
      </w:r>
      <w:r>
        <w:rPr>
          <w:rFonts w:cs="Arial"/>
        </w:rPr>
        <w:t>6</w:t>
      </w:r>
    </w:p>
    <w:p w14:paraId="285EA08F" w14:textId="77777777" w:rsidR="0048019A" w:rsidRPr="0048019A" w:rsidRDefault="0048019A" w:rsidP="0048019A">
      <w:pPr>
        <w:pStyle w:val="Listeavsnitt"/>
        <w:ind w:left="567"/>
        <w:rPr>
          <w:szCs w:val="20"/>
        </w:rPr>
      </w:pPr>
      <w:r w:rsidRPr="0048019A">
        <w:rPr>
          <w:szCs w:val="20"/>
        </w:rPr>
        <w:t xml:space="preserve">Attesten kan bestilles via </w:t>
      </w:r>
      <w:hyperlink r:id="rId17" w:history="1">
        <w:r w:rsidRPr="0048019A">
          <w:rPr>
            <w:rStyle w:val="Hyperkobling"/>
            <w:szCs w:val="20"/>
          </w:rPr>
          <w:t>www.altinn.no</w:t>
        </w:r>
      </w:hyperlink>
      <w:r w:rsidRPr="0048019A">
        <w:rPr>
          <w:szCs w:val="20"/>
        </w:rPr>
        <w:t>. Attesten skal ikke være eldre enn 6 måneder regnet fra tilbudsfristen.</w:t>
      </w:r>
    </w:p>
    <w:p w14:paraId="51425E7F" w14:textId="77777777" w:rsidR="0048019A" w:rsidRPr="0048019A" w:rsidRDefault="0048019A" w:rsidP="0048019A">
      <w:pPr>
        <w:ind w:left="567"/>
        <w:rPr>
          <w:rFonts w:cs="Arial"/>
        </w:rPr>
      </w:pPr>
    </w:p>
    <w:p w14:paraId="3816397A" w14:textId="2C2DB1FE" w:rsidR="00F439AD" w:rsidRDefault="00F439AD" w:rsidP="00E65268">
      <w:pPr>
        <w:numPr>
          <w:ilvl w:val="0"/>
          <w:numId w:val="12"/>
        </w:numPr>
        <w:rPr>
          <w:rFonts w:cs="Arial"/>
        </w:rPr>
      </w:pPr>
      <w:r>
        <w:rPr>
          <w:rFonts w:cs="Arial"/>
        </w:rPr>
        <w:t>Etisk egenerklæring (ligger vedlagt dette dokumentet)</w:t>
      </w:r>
    </w:p>
    <w:p w14:paraId="70123576" w14:textId="77777777" w:rsidR="00031962" w:rsidRDefault="00031962" w:rsidP="00031962">
      <w:pPr>
        <w:ind w:left="567"/>
        <w:rPr>
          <w:rFonts w:cs="Arial"/>
        </w:rPr>
      </w:pPr>
    </w:p>
    <w:p w14:paraId="17ED3102" w14:textId="654F4F43" w:rsidR="00CB26D6" w:rsidRDefault="00031962" w:rsidP="00CB26D6">
      <w:pPr>
        <w:numPr>
          <w:ilvl w:val="0"/>
          <w:numId w:val="12"/>
        </w:numPr>
        <w:rPr>
          <w:rFonts w:cs="Arial"/>
        </w:rPr>
      </w:pPr>
      <w:r>
        <w:rPr>
          <w:rFonts w:cs="Arial"/>
        </w:rPr>
        <w:t>Fullmakt til innhenting av utvidet skatteattest (ligger vedlagt dette dokumentet)</w:t>
      </w:r>
    </w:p>
    <w:p w14:paraId="2EA0AF88" w14:textId="0AD7A2AF" w:rsidR="00CB26D6" w:rsidRPr="00CB26D6" w:rsidRDefault="00CB26D6" w:rsidP="00CB26D6">
      <w:pPr>
        <w:ind w:left="567"/>
        <w:rPr>
          <w:rFonts w:cs="Arial"/>
        </w:rPr>
      </w:pPr>
      <w:r>
        <w:rPr>
          <w:rFonts w:cs="Arial"/>
        </w:rPr>
        <w:t>Det er kun tilbyder som innstilles til kontrakt som skal sende inn signert fullmakt før kontraktsinngåelse</w:t>
      </w:r>
    </w:p>
    <w:p w14:paraId="2CF6A783" w14:textId="242A0143" w:rsidR="009E178D" w:rsidRDefault="009E178D" w:rsidP="009E178D">
      <w:pPr>
        <w:rPr>
          <w:rFonts w:cs="Arial"/>
        </w:rPr>
        <w:sectPr w:rsidR="009E178D" w:rsidSect="007230F4">
          <w:headerReference w:type="even" r:id="rId18"/>
          <w:headerReference w:type="default" r:id="rId19"/>
          <w:footerReference w:type="even" r:id="rId20"/>
          <w:footerReference w:type="default" r:id="rId21"/>
          <w:headerReference w:type="first" r:id="rId22"/>
          <w:footerReference w:type="first" r:id="rId23"/>
          <w:endnotePr>
            <w:numFmt w:val="upperLetter"/>
          </w:endnotePr>
          <w:pgSz w:w="11907" w:h="16840" w:code="9"/>
          <w:pgMar w:top="1440" w:right="1080" w:bottom="1440" w:left="1418" w:header="567" w:footer="454" w:gutter="0"/>
          <w:pgNumType w:start="1"/>
          <w:cols w:space="708"/>
          <w:titlePg/>
          <w:docGrid w:linePitch="326"/>
        </w:sectPr>
      </w:pPr>
    </w:p>
    <w:p w14:paraId="62CD9D77" w14:textId="3E88DCDF" w:rsidR="001A57D4" w:rsidRPr="00CC685B" w:rsidRDefault="001A57D4" w:rsidP="00031962">
      <w:pPr>
        <w:pStyle w:val="Overskrift2"/>
        <w:numPr>
          <w:ilvl w:val="0"/>
          <w:numId w:val="0"/>
        </w:numPr>
      </w:pPr>
      <w:r w:rsidRPr="00CC685B">
        <w:lastRenderedPageBreak/>
        <w:t xml:space="preserve">Vedlegg </w:t>
      </w:r>
      <w:r w:rsidR="00B83CEB">
        <w:t>1</w:t>
      </w:r>
      <w:r w:rsidRPr="00CC685B">
        <w:t xml:space="preserve"> – </w:t>
      </w:r>
      <w:r>
        <w:t>Etisk egenerklæring</w:t>
      </w:r>
    </w:p>
    <w:p w14:paraId="051EBA9F" w14:textId="77777777" w:rsidR="00F439AD" w:rsidRDefault="00F439AD" w:rsidP="00F439AD"/>
    <w:p w14:paraId="06EA17D1" w14:textId="77777777" w:rsidR="00F439AD" w:rsidRDefault="00F439AD" w:rsidP="00F439AD"/>
    <w:p w14:paraId="5DA06D4A" w14:textId="77777777" w:rsidR="00F439AD" w:rsidRDefault="00F439AD" w:rsidP="00F439AD"/>
    <w:p w14:paraId="6E8D8AD8" w14:textId="77777777" w:rsidR="00F439AD" w:rsidRPr="00B6217E" w:rsidRDefault="00F439AD" w:rsidP="00F439AD">
      <w:r w:rsidRPr="00B6217E">
        <w:t>Som leverandør til Forsvarsdepartementet (FD) eller underliggende etater erklæres det herved samvittighetsfullt:</w:t>
      </w:r>
    </w:p>
    <w:p w14:paraId="47146DF0" w14:textId="77777777" w:rsidR="00F439AD" w:rsidRPr="00B6217E" w:rsidRDefault="00F439AD" w:rsidP="00F439AD"/>
    <w:p w14:paraId="3C8CB6A8" w14:textId="6A1E1331" w:rsidR="00772CC4" w:rsidRPr="00B6217E" w:rsidRDefault="00F439AD" w:rsidP="00772CC4">
      <w:pPr>
        <w:numPr>
          <w:ilvl w:val="0"/>
          <w:numId w:val="13"/>
        </w:numPr>
      </w:pPr>
      <w:r w:rsidRPr="00B6217E">
        <w:t xml:space="preserve">At virksomheten har satt seg inn i de etiske retningslinjene som gjelder for næringslivskontakt mellom leverandører og ansatte i FD med underliggende etater. De etiske retningslinjene som gjelder for næringslivskontakt mellom leverandører og ansatte i FD med underliggende etater finnes på </w:t>
      </w:r>
      <w:hyperlink r:id="rId24" w:history="1">
        <w:r w:rsidR="00772CC4">
          <w:rPr>
            <w:rStyle w:val="Hyperkobling"/>
          </w:rPr>
          <w:t>https://www.regjeringen.no/no/tema/forsvar/forsvarsindustri/etikk/id528590/</w:t>
        </w:r>
      </w:hyperlink>
      <w:r w:rsidR="00772CC4">
        <w:t>.</w:t>
      </w:r>
    </w:p>
    <w:p w14:paraId="7380071F" w14:textId="77777777" w:rsidR="00F439AD" w:rsidRPr="00B6217E" w:rsidRDefault="00F439AD" w:rsidP="00F439AD"/>
    <w:p w14:paraId="119E3629" w14:textId="77777777" w:rsidR="00F439AD" w:rsidRPr="00B6217E" w:rsidRDefault="00F439AD" w:rsidP="00F439AD">
      <w:pPr>
        <w:numPr>
          <w:ilvl w:val="0"/>
          <w:numId w:val="13"/>
        </w:numPr>
      </w:pPr>
      <w:r w:rsidRPr="00B6217E">
        <w:t>At kontakten med FD og underliggende etater skal være utelukkende profesjonell og være basert på god forretningsskikk. Dette innebærer blant annet at det ikke er tillatt å tilby en fordel til en ansatt eller andre som utfører arbeid for FD eller underliggende etater, og som kan være egnet til å påvirke deres tjenestehandlinger. Dette gjelder uavhengig av om fordelen tilbys direkte eller gjennom en mellommann.</w:t>
      </w:r>
    </w:p>
    <w:p w14:paraId="7D908D25" w14:textId="77777777" w:rsidR="00F439AD" w:rsidRPr="00B6217E" w:rsidRDefault="00F439AD" w:rsidP="00F439AD">
      <w:pPr>
        <w:jc w:val="both"/>
      </w:pPr>
    </w:p>
    <w:p w14:paraId="2D83C4DF" w14:textId="77777777" w:rsidR="00F439AD" w:rsidRPr="00B6217E" w:rsidRDefault="00F439AD" w:rsidP="00F439AD">
      <w:pPr>
        <w:numPr>
          <w:ilvl w:val="0"/>
          <w:numId w:val="13"/>
        </w:numPr>
      </w:pPr>
      <w:r w:rsidRPr="00B6217E">
        <w:t>I forbindelse med innlevering av tilbud, skal det sammen med tilbudet opplyses om hvorvidt:</w:t>
      </w:r>
    </w:p>
    <w:p w14:paraId="33245F60" w14:textId="77777777" w:rsidR="00F439AD" w:rsidRPr="00B6217E" w:rsidRDefault="00F439AD" w:rsidP="00F439AD">
      <w:pPr>
        <w:numPr>
          <w:ilvl w:val="1"/>
          <w:numId w:val="13"/>
        </w:numPr>
        <w:tabs>
          <w:tab w:val="clear" w:pos="1440"/>
          <w:tab w:val="num" w:pos="800"/>
        </w:tabs>
        <w:ind w:left="800" w:hanging="400"/>
      </w:pPr>
      <w:r w:rsidRPr="00B6217E">
        <w:t>virksomheten, eller andre som kan identifiseres med virksomheten, har vært med på å</w:t>
      </w:r>
      <w:r>
        <w:t xml:space="preserve"> </w:t>
      </w:r>
      <w:r w:rsidRPr="00B6217E">
        <w:t>utarbeide spesifikasjoner for denne anskaffelsen,</w:t>
      </w:r>
    </w:p>
    <w:p w14:paraId="156BC0D7" w14:textId="77777777" w:rsidR="00F439AD" w:rsidRPr="00B6217E" w:rsidRDefault="00F439AD" w:rsidP="00F439AD">
      <w:pPr>
        <w:numPr>
          <w:ilvl w:val="1"/>
          <w:numId w:val="13"/>
        </w:numPr>
        <w:tabs>
          <w:tab w:val="clear" w:pos="1440"/>
          <w:tab w:val="num" w:pos="800"/>
        </w:tabs>
        <w:ind w:left="800" w:hanging="400"/>
      </w:pPr>
      <w:r w:rsidRPr="00B6217E">
        <w:t>virksomheten har ansatt, eller tilknyttet seg noen, som i løpet av de siste to årene regnet fra</w:t>
      </w:r>
      <w:r>
        <w:t xml:space="preserve"> </w:t>
      </w:r>
      <w:r w:rsidRPr="00B6217E">
        <w:t>opprinnelig tilbudsfrist, har vært ansatt i FD eller underliggende etater,</w:t>
      </w:r>
    </w:p>
    <w:p w14:paraId="61D1BF36" w14:textId="77777777" w:rsidR="00F439AD" w:rsidRPr="00B6217E" w:rsidRDefault="00F439AD" w:rsidP="00F439AD">
      <w:pPr>
        <w:numPr>
          <w:ilvl w:val="1"/>
          <w:numId w:val="13"/>
        </w:numPr>
        <w:tabs>
          <w:tab w:val="clear" w:pos="1440"/>
          <w:tab w:val="num" w:pos="800"/>
        </w:tabs>
        <w:ind w:left="800" w:hanging="400"/>
      </w:pPr>
      <w:r w:rsidRPr="00B6217E">
        <w:t>virksomheten er konkurs, under gjeldsforhandling eller avvikling, har blitt innstilt, eller om</w:t>
      </w:r>
      <w:r>
        <w:t xml:space="preserve"> </w:t>
      </w:r>
      <w:r w:rsidRPr="00B6217E">
        <w:t>virksomheten befinner seg i en tilsvarende prosess med hjemmel i nasjonale lover og</w:t>
      </w:r>
      <w:r>
        <w:t xml:space="preserve"> </w:t>
      </w:r>
      <w:r w:rsidRPr="00B6217E">
        <w:t>forskrifter,</w:t>
      </w:r>
    </w:p>
    <w:p w14:paraId="46A162EB" w14:textId="77777777" w:rsidR="00F439AD" w:rsidRPr="00B6217E" w:rsidRDefault="00F439AD" w:rsidP="00F439AD">
      <w:pPr>
        <w:numPr>
          <w:ilvl w:val="1"/>
          <w:numId w:val="13"/>
        </w:numPr>
        <w:tabs>
          <w:tab w:val="clear" w:pos="1440"/>
          <w:tab w:val="num" w:pos="800"/>
        </w:tabs>
        <w:ind w:left="800" w:hanging="400"/>
      </w:pPr>
      <w:r w:rsidRPr="00B6217E">
        <w:t>virksomheten er begjært konkurs, har begjært åpning av gjeldsforhandling eller</w:t>
      </w:r>
      <w:r>
        <w:t xml:space="preserve"> </w:t>
      </w:r>
      <w:r w:rsidRPr="00B6217E">
        <w:t>tvangsoppløsning eller annen lignende prosess med hjemmel i nasjonale lover og forskrifter,</w:t>
      </w:r>
    </w:p>
    <w:p w14:paraId="385CA537" w14:textId="77777777" w:rsidR="00F439AD" w:rsidRPr="00B6217E" w:rsidRDefault="00F439AD" w:rsidP="00F439AD">
      <w:pPr>
        <w:numPr>
          <w:ilvl w:val="1"/>
          <w:numId w:val="13"/>
        </w:numPr>
        <w:tabs>
          <w:tab w:val="clear" w:pos="1440"/>
          <w:tab w:val="num" w:pos="800"/>
        </w:tabs>
        <w:ind w:left="800" w:hanging="400"/>
      </w:pPr>
      <w:r w:rsidRPr="00B6217E">
        <w:t>virksomheten, ansatte eller andre som kan identifiseres med virksomheten, ved en</w:t>
      </w:r>
      <w:r>
        <w:t xml:space="preserve"> </w:t>
      </w:r>
      <w:r w:rsidRPr="00B6217E">
        <w:t>rettskraftig dom er kjent skyldig i straffbare forhold som angår den yrkesmessige vandel,</w:t>
      </w:r>
      <w:r>
        <w:t xml:space="preserve"> </w:t>
      </w:r>
      <w:r w:rsidRPr="00B6217E">
        <w:t>eksempelvis kan nevnes overtredelse av nasjonale og internasjonale bestemmelser om eksport</w:t>
      </w:r>
      <w:r>
        <w:t xml:space="preserve"> </w:t>
      </w:r>
      <w:r w:rsidRPr="00B6217E">
        <w:t>av forsvars- og sikkerhetsmateriell,</w:t>
      </w:r>
    </w:p>
    <w:p w14:paraId="553B12A2" w14:textId="77777777" w:rsidR="00F439AD" w:rsidRPr="00B6217E" w:rsidRDefault="00F439AD" w:rsidP="00F439AD">
      <w:pPr>
        <w:numPr>
          <w:ilvl w:val="1"/>
          <w:numId w:val="13"/>
        </w:numPr>
        <w:tabs>
          <w:tab w:val="clear" w:pos="1440"/>
          <w:tab w:val="num" w:pos="800"/>
        </w:tabs>
        <w:ind w:left="800" w:hanging="400"/>
      </w:pPr>
      <w:r w:rsidRPr="00B6217E">
        <w:t>virksomheten, ansatte eller andre som kan identifiseres med virksomheten, er rettskraftig</w:t>
      </w:r>
      <w:r>
        <w:t xml:space="preserve"> </w:t>
      </w:r>
      <w:r w:rsidRPr="00B6217E">
        <w:t>dømt for deltakelse i en kriminell organisasjon, korrupsjon, bedrageri, hvitvasking av penger,</w:t>
      </w:r>
      <w:r>
        <w:t xml:space="preserve"> </w:t>
      </w:r>
      <w:r w:rsidRPr="00B6217E">
        <w:t>terrorhandling eller finansiering av terrorhandling,</w:t>
      </w:r>
      <w:r>
        <w:t xml:space="preserve"> </w:t>
      </w:r>
      <w:r w:rsidRPr="00E330CF">
        <w:t>eller</w:t>
      </w:r>
    </w:p>
    <w:p w14:paraId="5646C105" w14:textId="77777777" w:rsidR="00F439AD" w:rsidRPr="00B6217E" w:rsidRDefault="00F439AD" w:rsidP="00F439AD">
      <w:pPr>
        <w:numPr>
          <w:ilvl w:val="1"/>
          <w:numId w:val="13"/>
        </w:numPr>
        <w:tabs>
          <w:tab w:val="clear" w:pos="1440"/>
          <w:tab w:val="num" w:pos="800"/>
        </w:tabs>
        <w:ind w:left="800" w:hanging="400"/>
      </w:pPr>
      <w:r w:rsidRPr="00B6217E">
        <w:t>virksomheten, ansatte eller andre som kan identifiseres med virksomheten, i sitt yrke har</w:t>
      </w:r>
      <w:r>
        <w:t xml:space="preserve"> </w:t>
      </w:r>
      <w:r w:rsidRPr="00B6217E">
        <w:t>gjort seg skyldig i alvorlige forsømmelser mot faglige og etiske krav i vedkommende bransje,</w:t>
      </w:r>
      <w:r>
        <w:t xml:space="preserve"> </w:t>
      </w:r>
      <w:r w:rsidRPr="00B6217E">
        <w:t>eksempelvis ved at forpliktelser i forbindelse med informasjonssikkerhet eller</w:t>
      </w:r>
      <w:r w:rsidRPr="00E330CF">
        <w:t xml:space="preserve"> </w:t>
      </w:r>
      <w:r w:rsidRPr="00B6217E">
        <w:t>forsyningssikkerhet i en forutgående</w:t>
      </w:r>
      <w:r w:rsidRPr="00E330CF">
        <w:t xml:space="preserve"> kontrakt har blitt misligholdt.</w:t>
      </w:r>
    </w:p>
    <w:p w14:paraId="7367B36E" w14:textId="77777777" w:rsidR="00F439AD" w:rsidRPr="00B6217E" w:rsidRDefault="00F439AD" w:rsidP="00F439AD"/>
    <w:p w14:paraId="6C5B8243" w14:textId="77777777" w:rsidR="00F439AD" w:rsidRPr="00B6217E" w:rsidRDefault="00F439AD" w:rsidP="00F439AD">
      <w:pPr>
        <w:numPr>
          <w:ilvl w:val="0"/>
          <w:numId w:val="13"/>
        </w:numPr>
      </w:pPr>
      <w:r w:rsidRPr="00B6217E">
        <w:t>Opptreden i strid med punkt 2 i denne etiske egenerklæringen, eller grovt misvisende eller feilaktige opplysninger eller unnlatelse av å gi opplysninger i henhold til punkt 3 i denne etiske egenerklæringen, kan medføre avvisning fra å levere tilbud til FD og underliggende etater.</w:t>
      </w:r>
    </w:p>
    <w:p w14:paraId="0DA1358F" w14:textId="77777777" w:rsidR="00F439AD" w:rsidRDefault="00F439AD" w:rsidP="00F439AD"/>
    <w:p w14:paraId="7C90741B" w14:textId="77777777" w:rsidR="00F439AD" w:rsidRDefault="00F439AD" w:rsidP="00F439AD"/>
    <w:p w14:paraId="4CC322C0" w14:textId="77777777" w:rsidR="00F439AD" w:rsidRPr="00B6217E" w:rsidRDefault="00F439AD" w:rsidP="00F439AD"/>
    <w:p w14:paraId="7518EBCD" w14:textId="05CF7E1B" w:rsidR="00F439AD" w:rsidRPr="00B6217E" w:rsidRDefault="00F439AD" w:rsidP="00F439AD">
      <w:r w:rsidRPr="00B6217E">
        <w:t xml:space="preserve">Dato: </w:t>
      </w:r>
      <w:r w:rsidR="007230F4">
        <w:t>_________________________________________________</w:t>
      </w:r>
      <w:r w:rsidR="007230F4">
        <w:br/>
      </w:r>
    </w:p>
    <w:p w14:paraId="581AFF52" w14:textId="77777777" w:rsidR="00F439AD" w:rsidRPr="00B6217E" w:rsidRDefault="00F439AD" w:rsidP="00F439AD"/>
    <w:p w14:paraId="1EC1E3B4" w14:textId="310772E5" w:rsidR="00F439AD" w:rsidRPr="00B6217E" w:rsidRDefault="007230F4" w:rsidP="00F439AD">
      <w:r>
        <w:t>_______________________________________________________</w:t>
      </w:r>
      <w:r w:rsidR="00F439AD" w:rsidRPr="00B6217E">
        <w:br/>
        <w:t>Underskrift og tittel</w:t>
      </w:r>
    </w:p>
    <w:p w14:paraId="0F492DFC" w14:textId="77777777" w:rsidR="00F439AD" w:rsidRPr="00E330CF" w:rsidRDefault="00F439AD" w:rsidP="00F439AD">
      <w:pPr>
        <w:rPr>
          <w:szCs w:val="23"/>
        </w:rPr>
      </w:pPr>
    </w:p>
    <w:p w14:paraId="0575DBDD" w14:textId="0DDFA04E" w:rsidR="00031962" w:rsidRDefault="00031962">
      <w:r>
        <w:br w:type="page"/>
      </w:r>
    </w:p>
    <w:p w14:paraId="3663CACF" w14:textId="40D2EDB2" w:rsidR="00031962" w:rsidRDefault="00031962" w:rsidP="00031962">
      <w:pPr>
        <w:pStyle w:val="Overskrift2"/>
        <w:numPr>
          <w:ilvl w:val="0"/>
          <w:numId w:val="0"/>
        </w:numPr>
      </w:pPr>
      <w:r w:rsidRPr="00031962">
        <w:lastRenderedPageBreak/>
        <w:t>Vedlegg</w:t>
      </w:r>
      <w:r w:rsidRPr="00CC685B">
        <w:rPr>
          <w:sz w:val="22"/>
        </w:rPr>
        <w:t xml:space="preserve"> </w:t>
      </w:r>
      <w:r w:rsidRPr="00031962">
        <w:t>2 –</w:t>
      </w:r>
      <w:r w:rsidRPr="00CC685B">
        <w:rPr>
          <w:sz w:val="22"/>
        </w:rPr>
        <w:t xml:space="preserve"> </w:t>
      </w:r>
      <w:r>
        <w:t>Fullmakt til innhenting av utvidet skatteattest</w:t>
      </w:r>
    </w:p>
    <w:p w14:paraId="04803337" w14:textId="77777777" w:rsidR="00641696" w:rsidRDefault="00641696" w:rsidP="00641696">
      <w:pPr>
        <w:rPr>
          <w:rFonts w:asciiTheme="minorHAnsi" w:hAnsiTheme="minorHAnsi"/>
          <w:i/>
        </w:rPr>
      </w:pPr>
      <w:r w:rsidRPr="007931C8">
        <w:rPr>
          <w:b/>
          <w:i/>
          <w:color w:val="FF0000"/>
        </w:rPr>
        <w:t>Det er kun tilbyder som innstilles til kontrakt som skal sende inn signert fullmakt før kontraktsinngåelse.</w:t>
      </w:r>
      <w:r w:rsidRPr="007931C8">
        <w:rPr>
          <w:i/>
          <w:color w:val="FF0000"/>
        </w:rPr>
        <w:t xml:space="preserve"> </w:t>
      </w:r>
      <w:r>
        <w:rPr>
          <w:i/>
        </w:rPr>
        <w:t xml:space="preserve">Se punkt over om «Samarbeid med Skatteetaten – fullmakt til Forsvarsbygg» for ytterligere informasjon. </w:t>
      </w:r>
    </w:p>
    <w:p w14:paraId="76F58CC5" w14:textId="713C3E35" w:rsidR="00641696" w:rsidRPr="00641696" w:rsidRDefault="00641696" w:rsidP="00641696">
      <w:pPr>
        <w:rPr>
          <w:i/>
        </w:rPr>
      </w:pPr>
      <w:r>
        <w:rPr>
          <w:i/>
        </w:rPr>
        <w:t xml:space="preserve">Dobbeltklikk på bilde av fullmakten for å åpne i </w:t>
      </w:r>
      <w:proofErr w:type="spellStart"/>
      <w:r>
        <w:rPr>
          <w:i/>
        </w:rPr>
        <w:t>pdf</w:t>
      </w:r>
      <w:proofErr w:type="spellEnd"/>
      <w:r>
        <w:rPr>
          <w:i/>
        </w:rPr>
        <w:t>-format.</w:t>
      </w:r>
    </w:p>
    <w:p w14:paraId="57158C6D" w14:textId="6B900BE8" w:rsidR="001A57D4" w:rsidRDefault="001A57D4"/>
    <w:p w14:paraId="1025C6DC" w14:textId="0696B9A5" w:rsidR="00031962" w:rsidRDefault="0056720E">
      <w:r>
        <w:object w:dxaOrig="8925" w:dyaOrig="12630" w14:anchorId="5F5CA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25" o:title=""/>
          </v:shape>
          <o:OLEObject Type="Embed" ProgID="AcroExch.Document.DC" ShapeID="_x0000_i1025" DrawAspect="Content" ObjectID="_1734861319" r:id="rId26"/>
        </w:object>
      </w:r>
    </w:p>
    <w:sectPr w:rsidR="00031962" w:rsidSect="007230F4">
      <w:headerReference w:type="default" r:id="rId27"/>
      <w:footerReference w:type="default" r:id="rId28"/>
      <w:headerReference w:type="first" r:id="rId29"/>
      <w:endnotePr>
        <w:numFmt w:val="upperLetter"/>
      </w:endnotePr>
      <w:pgSz w:w="11907" w:h="16840" w:code="9"/>
      <w:pgMar w:top="1440" w:right="1080" w:bottom="1440" w:left="1418"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5008B" w14:textId="77777777" w:rsidR="00273932" w:rsidRDefault="00273932" w:rsidP="000B2D6E">
      <w:r>
        <w:separator/>
      </w:r>
    </w:p>
  </w:endnote>
  <w:endnote w:type="continuationSeparator" w:id="0">
    <w:p w14:paraId="691E1390" w14:textId="77777777" w:rsidR="00273932" w:rsidRDefault="00273932"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DC4B" w14:textId="77777777" w:rsidR="0084339B" w:rsidRDefault="0084339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447"/>
    </w:tblGrid>
    <w:tr w:rsidR="00606B15" w:rsidRPr="003F0B65" w14:paraId="1016FDB0" w14:textId="77777777" w:rsidTr="00A13802">
      <w:tc>
        <w:tcPr>
          <w:tcW w:w="4962" w:type="dxa"/>
          <w:vAlign w:val="center"/>
        </w:tcPr>
        <w:p w14:paraId="0BCEA193" w14:textId="3EC71211" w:rsidR="00606B15" w:rsidRPr="003F0B65" w:rsidRDefault="00DA1654" w:rsidP="00641696">
          <w:pPr>
            <w:pStyle w:val="Bunntekst"/>
            <w:rPr>
              <w:rFonts w:asciiTheme="minorHAnsi" w:hAnsiTheme="minorHAnsi" w:cstheme="minorHAnsi"/>
              <w:b w:val="0"/>
              <w:color w:val="808080" w:themeColor="background1" w:themeShade="80"/>
              <w:sz w:val="16"/>
              <w:szCs w:val="16"/>
            </w:rPr>
          </w:pPr>
          <w:r>
            <w:rPr>
              <w:rFonts w:asciiTheme="minorHAnsi" w:hAnsiTheme="minorHAnsi" w:cstheme="minorHAnsi"/>
              <w:b w:val="0"/>
              <w:color w:val="808080" w:themeColor="background1" w:themeShade="80"/>
              <w:sz w:val="16"/>
              <w:szCs w:val="16"/>
            </w:rPr>
            <w:t xml:space="preserve">Tilbudsinnbydelse direkte anskaffelser FOA </w:t>
          </w:r>
          <w:r w:rsidR="00BA099A">
            <w:rPr>
              <w:rFonts w:asciiTheme="minorHAnsi" w:hAnsiTheme="minorHAnsi" w:cstheme="minorHAnsi"/>
              <w:b w:val="0"/>
              <w:color w:val="808080" w:themeColor="background1" w:themeShade="80"/>
              <w:sz w:val="16"/>
              <w:szCs w:val="16"/>
            </w:rPr>
            <w:t>– generell mal –</w:t>
          </w:r>
          <w:r>
            <w:rPr>
              <w:rFonts w:asciiTheme="minorHAnsi" w:hAnsiTheme="minorHAnsi" w:cstheme="minorHAnsi"/>
              <w:b w:val="0"/>
              <w:color w:val="808080" w:themeColor="background1" w:themeShade="80"/>
              <w:sz w:val="16"/>
              <w:szCs w:val="16"/>
            </w:rPr>
            <w:t xml:space="preserve"> </w:t>
          </w:r>
          <w:r w:rsidR="00641696">
            <w:rPr>
              <w:rFonts w:asciiTheme="minorHAnsi" w:hAnsiTheme="minorHAnsi" w:cstheme="minorHAnsi"/>
              <w:b w:val="0"/>
              <w:color w:val="808080" w:themeColor="background1" w:themeShade="80"/>
              <w:sz w:val="16"/>
              <w:szCs w:val="16"/>
            </w:rPr>
            <w:t>27</w:t>
          </w:r>
          <w:r w:rsidR="002C3883">
            <w:rPr>
              <w:rFonts w:asciiTheme="minorHAnsi" w:hAnsiTheme="minorHAnsi" w:cstheme="minorHAnsi"/>
              <w:b w:val="0"/>
              <w:color w:val="808080" w:themeColor="background1" w:themeShade="80"/>
              <w:sz w:val="16"/>
              <w:szCs w:val="16"/>
            </w:rPr>
            <w:t>.0</w:t>
          </w:r>
          <w:r w:rsidR="00641696">
            <w:rPr>
              <w:rFonts w:asciiTheme="minorHAnsi" w:hAnsiTheme="minorHAnsi" w:cstheme="minorHAnsi"/>
              <w:b w:val="0"/>
              <w:color w:val="808080" w:themeColor="background1" w:themeShade="80"/>
              <w:sz w:val="16"/>
              <w:szCs w:val="16"/>
            </w:rPr>
            <w:t>8</w:t>
          </w:r>
          <w:r w:rsidR="002C3883">
            <w:rPr>
              <w:rFonts w:asciiTheme="minorHAnsi" w:hAnsiTheme="minorHAnsi" w:cstheme="minorHAnsi"/>
              <w:b w:val="0"/>
              <w:color w:val="808080" w:themeColor="background1" w:themeShade="80"/>
              <w:sz w:val="16"/>
              <w:szCs w:val="16"/>
            </w:rPr>
            <w:t>.2021</w:t>
          </w:r>
        </w:p>
      </w:tc>
      <w:tc>
        <w:tcPr>
          <w:tcW w:w="4447" w:type="dxa"/>
          <w:vAlign w:val="center"/>
        </w:tcPr>
        <w:p w14:paraId="11193BC7" w14:textId="3B9C8A0C" w:rsidR="00606B15" w:rsidRPr="003F0B65" w:rsidRDefault="00606B15" w:rsidP="009E178D">
          <w:pPr>
            <w:pStyle w:val="Bunntekst"/>
            <w:jc w:val="right"/>
            <w:rPr>
              <w:rFonts w:asciiTheme="minorHAnsi" w:hAnsiTheme="minorHAnsi" w:cstheme="minorHAnsi"/>
              <w:b w:val="0"/>
              <w:color w:val="808080" w:themeColor="background1" w:themeShade="80"/>
              <w:sz w:val="16"/>
              <w:szCs w:val="16"/>
            </w:rPr>
          </w:pPr>
          <w:r w:rsidRPr="003F0B65">
            <w:rPr>
              <w:rFonts w:asciiTheme="minorHAnsi" w:hAnsiTheme="minorHAnsi" w:cstheme="minorHAnsi"/>
              <w:b w:val="0"/>
              <w:color w:val="808080" w:themeColor="background1" w:themeShade="80"/>
              <w:sz w:val="16"/>
              <w:szCs w:val="16"/>
            </w:rPr>
            <w:t xml:space="preserve">Side </w:t>
          </w:r>
          <w:r w:rsidRPr="003F0B65">
            <w:rPr>
              <w:rFonts w:asciiTheme="minorHAnsi" w:hAnsiTheme="minorHAnsi" w:cstheme="minorHAnsi"/>
              <w:b w:val="0"/>
              <w:color w:val="808080" w:themeColor="background1" w:themeShade="80"/>
              <w:sz w:val="16"/>
              <w:szCs w:val="16"/>
            </w:rPr>
            <w:fldChar w:fldCharType="begin"/>
          </w:r>
          <w:r w:rsidRPr="003F0B65">
            <w:rPr>
              <w:rFonts w:asciiTheme="minorHAnsi" w:hAnsiTheme="minorHAnsi" w:cstheme="minorHAnsi"/>
              <w:b w:val="0"/>
              <w:color w:val="808080" w:themeColor="background1" w:themeShade="80"/>
              <w:sz w:val="16"/>
              <w:szCs w:val="16"/>
            </w:rPr>
            <w:instrText xml:space="preserve"> PAGE   \* MERGEFORMAT </w:instrText>
          </w:r>
          <w:r w:rsidRPr="003F0B65">
            <w:rPr>
              <w:rFonts w:asciiTheme="minorHAnsi" w:hAnsiTheme="minorHAnsi" w:cstheme="minorHAnsi"/>
              <w:b w:val="0"/>
              <w:color w:val="808080" w:themeColor="background1" w:themeShade="80"/>
              <w:sz w:val="16"/>
              <w:szCs w:val="16"/>
            </w:rPr>
            <w:fldChar w:fldCharType="separate"/>
          </w:r>
          <w:r w:rsidR="0084339B">
            <w:rPr>
              <w:rFonts w:asciiTheme="minorHAnsi" w:hAnsiTheme="minorHAnsi" w:cstheme="minorHAnsi"/>
              <w:b w:val="0"/>
              <w:color w:val="808080" w:themeColor="background1" w:themeShade="80"/>
              <w:sz w:val="16"/>
              <w:szCs w:val="16"/>
            </w:rPr>
            <w:t>2</w:t>
          </w:r>
          <w:r w:rsidRPr="003F0B65">
            <w:rPr>
              <w:rFonts w:asciiTheme="minorHAnsi" w:hAnsiTheme="minorHAnsi" w:cstheme="minorHAnsi"/>
              <w:b w:val="0"/>
              <w:color w:val="808080" w:themeColor="background1" w:themeShade="80"/>
              <w:sz w:val="16"/>
              <w:szCs w:val="16"/>
            </w:rPr>
            <w:fldChar w:fldCharType="end"/>
          </w:r>
          <w:r w:rsidRPr="003F0B65">
            <w:rPr>
              <w:rFonts w:asciiTheme="minorHAnsi" w:hAnsiTheme="minorHAnsi" w:cstheme="minorHAnsi"/>
              <w:b w:val="0"/>
              <w:color w:val="808080" w:themeColor="background1" w:themeShade="80"/>
              <w:sz w:val="16"/>
              <w:szCs w:val="16"/>
            </w:rPr>
            <w:t xml:space="preserve"> av </w:t>
          </w:r>
          <w:r w:rsidR="009E178D">
            <w:rPr>
              <w:rFonts w:asciiTheme="minorHAnsi" w:hAnsiTheme="minorHAnsi" w:cstheme="minorHAnsi"/>
              <w:b w:val="0"/>
              <w:color w:val="808080" w:themeColor="background1" w:themeShade="80"/>
              <w:sz w:val="16"/>
              <w:szCs w:val="16"/>
            </w:rPr>
            <w:fldChar w:fldCharType="begin"/>
          </w:r>
          <w:r w:rsidR="009E178D">
            <w:rPr>
              <w:rFonts w:asciiTheme="minorHAnsi" w:hAnsiTheme="minorHAnsi" w:cstheme="minorHAnsi"/>
              <w:b w:val="0"/>
              <w:color w:val="808080" w:themeColor="background1" w:themeShade="80"/>
              <w:sz w:val="16"/>
              <w:szCs w:val="16"/>
            </w:rPr>
            <w:instrText xml:space="preserve"> SECTIONPAGES   \* MERGEFORMAT </w:instrText>
          </w:r>
          <w:r w:rsidR="009E178D">
            <w:rPr>
              <w:rFonts w:asciiTheme="minorHAnsi" w:hAnsiTheme="minorHAnsi" w:cstheme="minorHAnsi"/>
              <w:b w:val="0"/>
              <w:color w:val="808080" w:themeColor="background1" w:themeShade="80"/>
              <w:sz w:val="16"/>
              <w:szCs w:val="16"/>
            </w:rPr>
            <w:fldChar w:fldCharType="separate"/>
          </w:r>
          <w:r w:rsidR="0084339B">
            <w:rPr>
              <w:rFonts w:asciiTheme="minorHAnsi" w:hAnsiTheme="minorHAnsi" w:cstheme="minorHAnsi"/>
              <w:b w:val="0"/>
              <w:color w:val="808080" w:themeColor="background1" w:themeShade="80"/>
              <w:sz w:val="16"/>
              <w:szCs w:val="16"/>
            </w:rPr>
            <w:t>3</w:t>
          </w:r>
          <w:r w:rsidR="009E178D">
            <w:rPr>
              <w:rFonts w:asciiTheme="minorHAnsi" w:hAnsiTheme="minorHAnsi" w:cstheme="minorHAnsi"/>
              <w:b w:val="0"/>
              <w:color w:val="808080" w:themeColor="background1" w:themeShade="80"/>
              <w:sz w:val="16"/>
              <w:szCs w:val="16"/>
            </w:rPr>
            <w:fldChar w:fldCharType="end"/>
          </w:r>
        </w:p>
      </w:tc>
    </w:tr>
  </w:tbl>
  <w:p w14:paraId="5D0F0BD9" w14:textId="77777777" w:rsidR="00273932" w:rsidRDefault="0027393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F23D" w14:textId="113EE7F8" w:rsidR="002C5DB9" w:rsidRDefault="002C5DB9">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6E6B" w14:textId="4AE848F6" w:rsidR="00F439AD" w:rsidRDefault="00F439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37662" w14:textId="77777777" w:rsidR="00273932" w:rsidRDefault="00273932" w:rsidP="000B2D6E">
      <w:r>
        <w:separator/>
      </w:r>
    </w:p>
  </w:footnote>
  <w:footnote w:type="continuationSeparator" w:id="0">
    <w:p w14:paraId="4E7E82A1" w14:textId="77777777" w:rsidR="00273932" w:rsidRDefault="00273932"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F57B" w14:textId="77777777" w:rsidR="0084339B" w:rsidRDefault="0084339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DBCC4" w14:textId="631AEB1C" w:rsidR="00084F28" w:rsidRPr="00084F28" w:rsidRDefault="009E178D" w:rsidP="00084F28">
    <w:pPr>
      <w:pStyle w:val="Topptekst"/>
      <w:jc w:val="right"/>
      <w:rPr>
        <w:color w:val="C00000"/>
      </w:rPr>
    </w:pPr>
    <w:r>
      <w:rPr>
        <w:color w:val="C00000"/>
      </w:rPr>
      <w:t>Tilbudsinnbydelse</w:t>
    </w:r>
  </w:p>
  <w:p w14:paraId="529C06BE" w14:textId="77777777" w:rsidR="00273932" w:rsidRPr="00B01BCA" w:rsidRDefault="00273932" w:rsidP="005A5C91">
    <w:pPr>
      <w:pStyle w:val="Topptekst"/>
      <w:jc w:val="right"/>
      <w:rPr>
        <w:b w:val="0"/>
        <w:color w:val="C00000"/>
        <w:sz w:val="12"/>
        <w:szCs w:val="12"/>
      </w:rPr>
    </w:pPr>
  </w:p>
  <w:tbl>
    <w:tblPr>
      <w:tblStyle w:val="Tabellrutenett"/>
      <w:tblW w:w="9748" w:type="dxa"/>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7621"/>
      <w:gridCol w:w="851"/>
      <w:gridCol w:w="1276"/>
    </w:tblGrid>
    <w:tr w:rsidR="00606B15" w:rsidRPr="003F0B65" w14:paraId="17875BD9" w14:textId="77777777" w:rsidTr="00DC0B0B">
      <w:trPr>
        <w:trHeight w:val="191"/>
      </w:trPr>
      <w:tc>
        <w:tcPr>
          <w:tcW w:w="7621" w:type="dxa"/>
          <w:vAlign w:val="center"/>
        </w:tcPr>
        <w:p w14:paraId="46BB99F7" w14:textId="3D902C98" w:rsidR="00273932" w:rsidRPr="003F0B65" w:rsidRDefault="000641D9" w:rsidP="00696296">
          <w:pPr>
            <w:pStyle w:val="Topptekst"/>
            <w:rPr>
              <w:rFonts w:asciiTheme="minorHAnsi" w:hAnsiTheme="minorHAnsi" w:cstheme="minorHAnsi"/>
              <w:b w:val="0"/>
              <w:color w:val="808080" w:themeColor="background1" w:themeShade="80"/>
              <w:sz w:val="18"/>
              <w:szCs w:val="18"/>
            </w:rPr>
          </w:pPr>
          <w:r>
            <w:rPr>
              <w:rFonts w:asciiTheme="minorHAnsi" w:hAnsiTheme="minorHAnsi" w:cstheme="minorHAnsi"/>
              <w:b w:val="0"/>
              <w:color w:val="808080" w:themeColor="background1" w:themeShade="80"/>
              <w:sz w:val="18"/>
              <w:szCs w:val="18"/>
            </w:rPr>
            <w:t>Konkurranse:</w:t>
          </w:r>
          <w:r w:rsidR="00DC0B0B">
            <w:rPr>
              <w:rFonts w:asciiTheme="minorHAnsi" w:hAnsiTheme="minorHAnsi" w:cstheme="minorHAnsi"/>
              <w:b w:val="0"/>
              <w:color w:val="808080" w:themeColor="background1" w:themeShade="80"/>
              <w:sz w:val="18"/>
              <w:szCs w:val="18"/>
            </w:rPr>
            <w:t xml:space="preserve"> </w:t>
          </w:r>
          <w:r w:rsidR="00766BF8">
            <w:rPr>
              <w:rFonts w:asciiTheme="minorHAnsi" w:hAnsiTheme="minorHAnsi" w:cstheme="minorHAnsi"/>
              <w:b w:val="0"/>
              <w:color w:val="808080" w:themeColor="background1" w:themeShade="80"/>
              <w:sz w:val="18"/>
              <w:szCs w:val="18"/>
            </w:rPr>
            <w:t>Anskaffelse av parkmaskin til Ørland flystasjon</w:t>
          </w:r>
        </w:p>
      </w:tc>
      <w:tc>
        <w:tcPr>
          <w:tcW w:w="851" w:type="dxa"/>
          <w:vAlign w:val="center"/>
        </w:tcPr>
        <w:p w14:paraId="260E64A2" w14:textId="09A13B34" w:rsidR="00273932" w:rsidRPr="003F0B65" w:rsidRDefault="00766BF8" w:rsidP="00B01BCA">
          <w:pPr>
            <w:pStyle w:val="Topptekst"/>
            <w:rPr>
              <w:rFonts w:asciiTheme="minorHAnsi" w:hAnsiTheme="minorHAnsi" w:cstheme="minorHAnsi"/>
              <w:b w:val="0"/>
              <w:color w:val="808080" w:themeColor="background1" w:themeShade="80"/>
              <w:sz w:val="18"/>
              <w:szCs w:val="18"/>
            </w:rPr>
          </w:pPr>
          <w:proofErr w:type="spellStart"/>
          <w:r>
            <w:rPr>
              <w:rFonts w:asciiTheme="minorHAnsi" w:hAnsiTheme="minorHAnsi" w:cstheme="minorHAnsi"/>
              <w:b w:val="0"/>
              <w:color w:val="808080" w:themeColor="background1" w:themeShade="80"/>
              <w:sz w:val="18"/>
              <w:szCs w:val="18"/>
            </w:rPr>
            <w:t>Saksnr</w:t>
          </w:r>
          <w:proofErr w:type="spellEnd"/>
          <w:r>
            <w:rPr>
              <w:rFonts w:asciiTheme="minorHAnsi" w:hAnsiTheme="minorHAnsi" w:cstheme="minorHAnsi"/>
              <w:b w:val="0"/>
              <w:color w:val="808080" w:themeColor="background1" w:themeShade="80"/>
              <w:sz w:val="18"/>
              <w:szCs w:val="18"/>
            </w:rPr>
            <w:t>.</w:t>
          </w:r>
        </w:p>
      </w:tc>
      <w:tc>
        <w:tcPr>
          <w:tcW w:w="1276" w:type="dxa"/>
          <w:vAlign w:val="center"/>
        </w:tcPr>
        <w:p w14:paraId="113774C5" w14:textId="49DA9FD0" w:rsidR="00273932" w:rsidRPr="003F0B65" w:rsidRDefault="00766BF8" w:rsidP="00150375">
          <w:pPr>
            <w:pStyle w:val="Topptekst"/>
            <w:rPr>
              <w:rFonts w:asciiTheme="minorHAnsi" w:hAnsiTheme="minorHAnsi" w:cstheme="minorHAnsi"/>
              <w:b w:val="0"/>
              <w:color w:val="808080" w:themeColor="background1" w:themeShade="80"/>
              <w:sz w:val="18"/>
              <w:szCs w:val="18"/>
            </w:rPr>
          </w:pPr>
          <w:r w:rsidRPr="00150375">
            <w:rPr>
              <w:rFonts w:asciiTheme="minorHAnsi" w:hAnsiTheme="minorHAnsi" w:cstheme="minorHAnsi"/>
              <w:b w:val="0"/>
              <w:color w:val="808080" w:themeColor="background1" w:themeShade="80"/>
              <w:sz w:val="18"/>
              <w:szCs w:val="18"/>
            </w:rPr>
            <w:t>2022/</w:t>
          </w:r>
          <w:r w:rsidR="00150375" w:rsidRPr="00150375">
            <w:rPr>
              <w:rFonts w:asciiTheme="minorHAnsi" w:hAnsiTheme="minorHAnsi" w:cstheme="minorHAnsi"/>
              <w:b w:val="0"/>
              <w:color w:val="808080" w:themeColor="background1" w:themeShade="80"/>
              <w:sz w:val="18"/>
              <w:szCs w:val="18"/>
            </w:rPr>
            <w:t>5459</w:t>
          </w:r>
        </w:p>
      </w:tc>
    </w:tr>
  </w:tbl>
  <w:p w14:paraId="3EDB42BD" w14:textId="77777777" w:rsidR="00273932" w:rsidRPr="00B01BCA" w:rsidRDefault="00273932" w:rsidP="00B01BCA">
    <w:pPr>
      <w:pStyle w:val="Topptekst"/>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2ADD" w14:textId="1EC351EE" w:rsidR="007230F4" w:rsidRPr="00BB7FF9" w:rsidRDefault="007230F4" w:rsidP="007230F4">
    <w:pPr>
      <w:tabs>
        <w:tab w:val="left" w:pos="1240"/>
      </w:tabs>
      <w:rPr>
        <w:rFonts w:ascii="Garamond" w:hAnsi="Garamond"/>
        <w:sz w:val="22"/>
      </w:rPr>
    </w:pPr>
    <w:r w:rsidRPr="00BB7FF9">
      <w:rPr>
        <w:rFonts w:ascii="Garamond" w:hAnsi="Garamond"/>
        <w:noProof/>
        <w:sz w:val="22"/>
      </w:rPr>
      <w:drawing>
        <wp:anchor distT="0" distB="0" distL="114300" distR="114300" simplePos="0" relativeHeight="251659264" behindDoc="1" locked="0" layoutInCell="1" allowOverlap="1" wp14:anchorId="19763818" wp14:editId="6752AF6F">
          <wp:simplePos x="0" y="0"/>
          <wp:positionH relativeFrom="page">
            <wp:posOffset>2540</wp:posOffset>
          </wp:positionH>
          <wp:positionV relativeFrom="page">
            <wp:posOffset>0</wp:posOffset>
          </wp:positionV>
          <wp:extent cx="2669540" cy="99949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FF9">
      <w:rPr>
        <w:rFonts w:ascii="Garamond" w:hAnsi="Garamond"/>
        <w:sz w:val="22"/>
      </w:rPr>
      <w:tab/>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sz w:val="22"/>
      </w:rPr>
      <w:br/>
    </w:r>
    <w:r w:rsidRPr="00BB7FF9">
      <w:rPr>
        <w:rFonts w:ascii="Garamond" w:hAnsi="Garamond"/>
        <w:noProof/>
        <w:sz w:val="22"/>
      </w:rPr>
      <mc:AlternateContent>
        <mc:Choice Requires="wps">
          <w:drawing>
            <wp:anchor distT="4294967295" distB="4294967295" distL="114300" distR="114300" simplePos="0" relativeHeight="251660288" behindDoc="1" locked="0" layoutInCell="1" allowOverlap="1" wp14:anchorId="6A21106F" wp14:editId="11806DBC">
              <wp:simplePos x="0" y="0"/>
              <wp:positionH relativeFrom="page">
                <wp:posOffset>899795</wp:posOffset>
              </wp:positionH>
              <wp:positionV relativeFrom="page">
                <wp:posOffset>1391919</wp:posOffset>
              </wp:positionV>
              <wp:extent cx="5759450" cy="0"/>
              <wp:effectExtent l="0" t="0" r="31750" b="190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7B010A" id="Rett linje 30"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70.85pt,109.6pt" to="524.3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" strokecolor="windowText">
              <o:lock v:ext="edit" shapetype="f"/>
              <w10:wrap anchorx="page" anchory="page"/>
            </v:line>
          </w:pict>
        </mc:Fallback>
      </mc:AlternateContent>
    </w:r>
  </w:p>
  <w:p w14:paraId="1AE33508" w14:textId="77777777" w:rsidR="007230F4" w:rsidRDefault="007230F4" w:rsidP="007230F4">
    <w:pPr>
      <w:pStyle w:val="Topptekst"/>
    </w:pPr>
  </w:p>
  <w:p w14:paraId="18B23394" w14:textId="6855FDAF" w:rsidR="009E178D" w:rsidRDefault="009E178D">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5540" w14:textId="07C9FAE2" w:rsidR="00F439AD" w:rsidRPr="00F439AD" w:rsidRDefault="00F439AD" w:rsidP="00F439A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DD71" w14:textId="600701AA" w:rsidR="009E178D" w:rsidRDefault="009E17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61ADED8"/>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97E2050"/>
    <w:multiLevelType w:val="hybridMultilevel"/>
    <w:tmpl w:val="89422894"/>
    <w:lvl w:ilvl="0" w:tplc="5E3474D2">
      <w:start w:val="1"/>
      <w:numFmt w:val="bullet"/>
      <w:lvlText w:val=""/>
      <w:lvlJc w:val="left"/>
      <w:pPr>
        <w:tabs>
          <w:tab w:val="num" w:pos="720"/>
        </w:tabs>
        <w:ind w:left="720" w:hanging="72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0608F"/>
    <w:multiLevelType w:val="hybridMultilevel"/>
    <w:tmpl w:val="48C65880"/>
    <w:lvl w:ilvl="0" w:tplc="04140001">
      <w:start w:val="1"/>
      <w:numFmt w:val="bullet"/>
      <w:lvlText w:val=""/>
      <w:lvlJc w:val="left"/>
      <w:pPr>
        <w:ind w:left="1635" w:hanging="360"/>
      </w:pPr>
      <w:rPr>
        <w:rFonts w:ascii="Symbol" w:hAnsi="Symbol" w:cs="Symbol"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4"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73A2306"/>
    <w:multiLevelType w:val="multilevel"/>
    <w:tmpl w:val="E8F0E8F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3FBA12B5"/>
    <w:multiLevelType w:val="hybridMultilevel"/>
    <w:tmpl w:val="45C4F142"/>
    <w:lvl w:ilvl="0" w:tplc="F488ADBA">
      <w:start w:val="5"/>
      <w:numFmt w:val="bullet"/>
      <w:lvlText w:val="-"/>
      <w:lvlJc w:val="left"/>
      <w:pPr>
        <w:ind w:left="645" w:hanging="360"/>
      </w:pPr>
      <w:rPr>
        <w:rFonts w:ascii="Garamond" w:eastAsia="Times New Roman" w:hAnsi="Garamond" w:cs="Times New Roman" w:hint="default"/>
      </w:rPr>
    </w:lvl>
    <w:lvl w:ilvl="1" w:tplc="04140003" w:tentative="1">
      <w:start w:val="1"/>
      <w:numFmt w:val="bullet"/>
      <w:lvlText w:val="o"/>
      <w:lvlJc w:val="left"/>
      <w:pPr>
        <w:ind w:left="1365" w:hanging="360"/>
      </w:pPr>
      <w:rPr>
        <w:rFonts w:ascii="Courier New" w:hAnsi="Courier New" w:cs="Courier New" w:hint="default"/>
      </w:rPr>
    </w:lvl>
    <w:lvl w:ilvl="2" w:tplc="04140005" w:tentative="1">
      <w:start w:val="1"/>
      <w:numFmt w:val="bullet"/>
      <w:lvlText w:val=""/>
      <w:lvlJc w:val="left"/>
      <w:pPr>
        <w:ind w:left="2085" w:hanging="360"/>
      </w:pPr>
      <w:rPr>
        <w:rFonts w:ascii="Wingdings" w:hAnsi="Wingdings" w:hint="default"/>
      </w:rPr>
    </w:lvl>
    <w:lvl w:ilvl="3" w:tplc="04140001" w:tentative="1">
      <w:start w:val="1"/>
      <w:numFmt w:val="bullet"/>
      <w:lvlText w:val=""/>
      <w:lvlJc w:val="left"/>
      <w:pPr>
        <w:ind w:left="2805" w:hanging="360"/>
      </w:pPr>
      <w:rPr>
        <w:rFonts w:ascii="Symbol" w:hAnsi="Symbol" w:hint="default"/>
      </w:rPr>
    </w:lvl>
    <w:lvl w:ilvl="4" w:tplc="04140003" w:tentative="1">
      <w:start w:val="1"/>
      <w:numFmt w:val="bullet"/>
      <w:lvlText w:val="o"/>
      <w:lvlJc w:val="left"/>
      <w:pPr>
        <w:ind w:left="3525" w:hanging="360"/>
      </w:pPr>
      <w:rPr>
        <w:rFonts w:ascii="Courier New" w:hAnsi="Courier New" w:cs="Courier New" w:hint="default"/>
      </w:rPr>
    </w:lvl>
    <w:lvl w:ilvl="5" w:tplc="04140005" w:tentative="1">
      <w:start w:val="1"/>
      <w:numFmt w:val="bullet"/>
      <w:lvlText w:val=""/>
      <w:lvlJc w:val="left"/>
      <w:pPr>
        <w:ind w:left="4245" w:hanging="360"/>
      </w:pPr>
      <w:rPr>
        <w:rFonts w:ascii="Wingdings" w:hAnsi="Wingdings" w:hint="default"/>
      </w:rPr>
    </w:lvl>
    <w:lvl w:ilvl="6" w:tplc="04140001" w:tentative="1">
      <w:start w:val="1"/>
      <w:numFmt w:val="bullet"/>
      <w:lvlText w:val=""/>
      <w:lvlJc w:val="left"/>
      <w:pPr>
        <w:ind w:left="4965" w:hanging="360"/>
      </w:pPr>
      <w:rPr>
        <w:rFonts w:ascii="Symbol" w:hAnsi="Symbol" w:hint="default"/>
      </w:rPr>
    </w:lvl>
    <w:lvl w:ilvl="7" w:tplc="04140003" w:tentative="1">
      <w:start w:val="1"/>
      <w:numFmt w:val="bullet"/>
      <w:lvlText w:val="o"/>
      <w:lvlJc w:val="left"/>
      <w:pPr>
        <w:ind w:left="5685" w:hanging="360"/>
      </w:pPr>
      <w:rPr>
        <w:rFonts w:ascii="Courier New" w:hAnsi="Courier New" w:cs="Courier New" w:hint="default"/>
      </w:rPr>
    </w:lvl>
    <w:lvl w:ilvl="8" w:tplc="04140005" w:tentative="1">
      <w:start w:val="1"/>
      <w:numFmt w:val="bullet"/>
      <w:lvlText w:val=""/>
      <w:lvlJc w:val="left"/>
      <w:pPr>
        <w:ind w:left="6405" w:hanging="360"/>
      </w:pPr>
      <w:rPr>
        <w:rFonts w:ascii="Wingdings" w:hAnsi="Wingdings" w:hint="default"/>
      </w:rPr>
    </w:lvl>
  </w:abstractNum>
  <w:abstractNum w:abstractNumId="7" w15:restartNumberingAfterBreak="0">
    <w:nsid w:val="4AC9515F"/>
    <w:multiLevelType w:val="hybridMultilevel"/>
    <w:tmpl w:val="FA9CDA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E4038D"/>
    <w:multiLevelType w:val="hybridMultilevel"/>
    <w:tmpl w:val="D176367A"/>
    <w:lvl w:ilvl="0" w:tplc="625012B6">
      <w:start w:val="1"/>
      <w:numFmt w:val="decimal"/>
      <w:lvlText w:val="%1."/>
      <w:lvlJc w:val="left"/>
      <w:pPr>
        <w:tabs>
          <w:tab w:val="num" w:pos="567"/>
        </w:tabs>
        <w:ind w:left="567" w:hanging="56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54144087"/>
    <w:multiLevelType w:val="hybridMultilevel"/>
    <w:tmpl w:val="76B68B80"/>
    <w:lvl w:ilvl="0" w:tplc="0DC8110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FA2F3A"/>
    <w:multiLevelType w:val="hybridMultilevel"/>
    <w:tmpl w:val="86E22E00"/>
    <w:lvl w:ilvl="0" w:tplc="5FB4D05A">
      <w:start w:val="1"/>
      <w:numFmt w:val="decimal"/>
      <w:lvlText w:val="%1."/>
      <w:lvlJc w:val="left"/>
      <w:pPr>
        <w:tabs>
          <w:tab w:val="num" w:pos="720"/>
        </w:tabs>
        <w:ind w:left="720" w:hanging="720"/>
      </w:pPr>
      <w:rPr>
        <w:rFonts w:hint="default"/>
      </w:rPr>
    </w:lvl>
    <w:lvl w:ilvl="1" w:tplc="0414000F">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3"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13"/>
  </w:num>
  <w:num w:numId="5">
    <w:abstractNumId w:val="12"/>
  </w:num>
  <w:num w:numId="6">
    <w:abstractNumId w:val="12"/>
  </w:num>
  <w:num w:numId="7">
    <w:abstractNumId w:val="8"/>
  </w:num>
  <w:num w:numId="8">
    <w:abstractNumId w:val="6"/>
  </w:num>
  <w:num w:numId="9">
    <w:abstractNumId w:val="5"/>
  </w:num>
  <w:num w:numId="10">
    <w:abstractNumId w:val="2"/>
  </w:num>
  <w:num w:numId="11">
    <w:abstractNumId w:val="11"/>
  </w:num>
  <w:num w:numId="12">
    <w:abstractNumId w:val="9"/>
  </w:num>
  <w:num w:numId="13">
    <w:abstractNumId w:val="4"/>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3D9A"/>
    <w:rsid w:val="00031962"/>
    <w:rsid w:val="00031BBB"/>
    <w:rsid w:val="00041B35"/>
    <w:rsid w:val="00050F50"/>
    <w:rsid w:val="00063359"/>
    <w:rsid w:val="000641D9"/>
    <w:rsid w:val="000742B9"/>
    <w:rsid w:val="000813AD"/>
    <w:rsid w:val="00084F28"/>
    <w:rsid w:val="00097704"/>
    <w:rsid w:val="000A46F4"/>
    <w:rsid w:val="000A789F"/>
    <w:rsid w:val="000B2D6E"/>
    <w:rsid w:val="000E1023"/>
    <w:rsid w:val="001079C9"/>
    <w:rsid w:val="001401BC"/>
    <w:rsid w:val="00144040"/>
    <w:rsid w:val="00150375"/>
    <w:rsid w:val="00166D96"/>
    <w:rsid w:val="001A57D4"/>
    <w:rsid w:val="001D0A6A"/>
    <w:rsid w:val="0022355D"/>
    <w:rsid w:val="002319E7"/>
    <w:rsid w:val="00262475"/>
    <w:rsid w:val="00262D0D"/>
    <w:rsid w:val="00264991"/>
    <w:rsid w:val="00265A45"/>
    <w:rsid w:val="00273932"/>
    <w:rsid w:val="002B3602"/>
    <w:rsid w:val="002C3883"/>
    <w:rsid w:val="002C5DB9"/>
    <w:rsid w:val="003072AF"/>
    <w:rsid w:val="0031593E"/>
    <w:rsid w:val="0032487D"/>
    <w:rsid w:val="00334D7E"/>
    <w:rsid w:val="00347170"/>
    <w:rsid w:val="00381546"/>
    <w:rsid w:val="0038239D"/>
    <w:rsid w:val="003E04C7"/>
    <w:rsid w:val="003F0B65"/>
    <w:rsid w:val="00424AB6"/>
    <w:rsid w:val="00427EC5"/>
    <w:rsid w:val="00471914"/>
    <w:rsid w:val="0048019A"/>
    <w:rsid w:val="00483A0C"/>
    <w:rsid w:val="004E71CE"/>
    <w:rsid w:val="00500745"/>
    <w:rsid w:val="00553E07"/>
    <w:rsid w:val="005654C7"/>
    <w:rsid w:val="0056720E"/>
    <w:rsid w:val="005728E2"/>
    <w:rsid w:val="0059122A"/>
    <w:rsid w:val="00597A76"/>
    <w:rsid w:val="005A5C91"/>
    <w:rsid w:val="005D764F"/>
    <w:rsid w:val="005F5A4F"/>
    <w:rsid w:val="00606B15"/>
    <w:rsid w:val="00641696"/>
    <w:rsid w:val="00644B58"/>
    <w:rsid w:val="00645D1F"/>
    <w:rsid w:val="00653A53"/>
    <w:rsid w:val="006630DD"/>
    <w:rsid w:val="00664B52"/>
    <w:rsid w:val="00667CB7"/>
    <w:rsid w:val="00680DC8"/>
    <w:rsid w:val="00694794"/>
    <w:rsid w:val="00696296"/>
    <w:rsid w:val="006962BF"/>
    <w:rsid w:val="00696C0E"/>
    <w:rsid w:val="006C23EB"/>
    <w:rsid w:val="00716362"/>
    <w:rsid w:val="007230F4"/>
    <w:rsid w:val="007248BD"/>
    <w:rsid w:val="00736054"/>
    <w:rsid w:val="00742DE4"/>
    <w:rsid w:val="00742EB4"/>
    <w:rsid w:val="00751EF6"/>
    <w:rsid w:val="00766BF8"/>
    <w:rsid w:val="00772CC4"/>
    <w:rsid w:val="0078239B"/>
    <w:rsid w:val="007931C8"/>
    <w:rsid w:val="007A1ECC"/>
    <w:rsid w:val="007C3006"/>
    <w:rsid w:val="007C6B89"/>
    <w:rsid w:val="007E7ADF"/>
    <w:rsid w:val="007F07F0"/>
    <w:rsid w:val="007F1A11"/>
    <w:rsid w:val="00806347"/>
    <w:rsid w:val="00814B0D"/>
    <w:rsid w:val="00823D4B"/>
    <w:rsid w:val="0084339B"/>
    <w:rsid w:val="00874942"/>
    <w:rsid w:val="00893B6D"/>
    <w:rsid w:val="008975B8"/>
    <w:rsid w:val="008A3B45"/>
    <w:rsid w:val="008B2C18"/>
    <w:rsid w:val="00933472"/>
    <w:rsid w:val="00947146"/>
    <w:rsid w:val="00972443"/>
    <w:rsid w:val="00973B93"/>
    <w:rsid w:val="009E178D"/>
    <w:rsid w:val="009F3366"/>
    <w:rsid w:val="009F5551"/>
    <w:rsid w:val="00A13802"/>
    <w:rsid w:val="00A617A1"/>
    <w:rsid w:val="00AA1109"/>
    <w:rsid w:val="00AB119B"/>
    <w:rsid w:val="00AC08BB"/>
    <w:rsid w:val="00B01BCA"/>
    <w:rsid w:val="00B04629"/>
    <w:rsid w:val="00B11A0C"/>
    <w:rsid w:val="00B3100E"/>
    <w:rsid w:val="00B35E44"/>
    <w:rsid w:val="00B640F9"/>
    <w:rsid w:val="00B67876"/>
    <w:rsid w:val="00B83CEB"/>
    <w:rsid w:val="00B9076B"/>
    <w:rsid w:val="00BA099A"/>
    <w:rsid w:val="00BB4111"/>
    <w:rsid w:val="00BE1087"/>
    <w:rsid w:val="00BE1B1D"/>
    <w:rsid w:val="00C21463"/>
    <w:rsid w:val="00CB26D6"/>
    <w:rsid w:val="00CB6F16"/>
    <w:rsid w:val="00CD46C2"/>
    <w:rsid w:val="00CE2388"/>
    <w:rsid w:val="00CE301C"/>
    <w:rsid w:val="00CF0BCC"/>
    <w:rsid w:val="00D013CB"/>
    <w:rsid w:val="00D026DB"/>
    <w:rsid w:val="00D02766"/>
    <w:rsid w:val="00D14019"/>
    <w:rsid w:val="00D45113"/>
    <w:rsid w:val="00D55079"/>
    <w:rsid w:val="00D552AC"/>
    <w:rsid w:val="00D75555"/>
    <w:rsid w:val="00DA1654"/>
    <w:rsid w:val="00DB2FB7"/>
    <w:rsid w:val="00DC03A4"/>
    <w:rsid w:val="00DC0B0B"/>
    <w:rsid w:val="00DE6C80"/>
    <w:rsid w:val="00E02DD9"/>
    <w:rsid w:val="00E1351D"/>
    <w:rsid w:val="00E22F71"/>
    <w:rsid w:val="00E377CA"/>
    <w:rsid w:val="00E37A9E"/>
    <w:rsid w:val="00E56786"/>
    <w:rsid w:val="00E65268"/>
    <w:rsid w:val="00E73827"/>
    <w:rsid w:val="00E809CB"/>
    <w:rsid w:val="00E954E0"/>
    <w:rsid w:val="00EF557D"/>
    <w:rsid w:val="00F439AD"/>
    <w:rsid w:val="00FE25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2642066"/>
  <w15:docId w15:val="{EEEB1175-55FE-4714-94A1-074F1DBC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F4"/>
    <w:rPr>
      <w:rFonts w:ascii="Cambria" w:hAnsi="Cambria"/>
      <w:szCs w:val="22"/>
    </w:rPr>
  </w:style>
  <w:style w:type="paragraph" w:styleId="Overskrift1">
    <w:name w:val="heading 1"/>
    <w:basedOn w:val="Normal"/>
    <w:next w:val="Brdtekst"/>
    <w:link w:val="Overskrift1Tegn"/>
    <w:qFormat/>
    <w:rsid w:val="007230F4"/>
    <w:pPr>
      <w:keepNext/>
      <w:numPr>
        <w:numId w:val="1"/>
      </w:numPr>
      <w:spacing w:before="180"/>
      <w:outlineLvl w:val="0"/>
    </w:pPr>
    <w:rPr>
      <w:rFonts w:ascii="Arial" w:hAnsi="Arial"/>
      <w:b/>
      <w:kern w:val="28"/>
    </w:rPr>
  </w:style>
  <w:style w:type="paragraph" w:styleId="Overskrift2">
    <w:name w:val="heading 2"/>
    <w:basedOn w:val="Normal"/>
    <w:next w:val="Brdtekst"/>
    <w:qFormat/>
    <w:rsid w:val="00031962"/>
    <w:pPr>
      <w:keepNext/>
      <w:numPr>
        <w:ilvl w:val="1"/>
        <w:numId w:val="1"/>
      </w:numPr>
      <w:spacing w:before="120"/>
      <w:outlineLvl w:val="1"/>
    </w:pPr>
    <w:rPr>
      <w:rFonts w:ascii="Arial" w:hAnsi="Arial"/>
      <w:b/>
      <w:kern w:val="28"/>
      <w:sz w:val="18"/>
    </w:rPr>
  </w:style>
  <w:style w:type="paragraph" w:styleId="Overskrift3">
    <w:name w:val="heading 3"/>
    <w:basedOn w:val="Normal"/>
    <w:next w:val="Brdtekst"/>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rsid w:val="007230F4"/>
    <w:pPr>
      <w:keepNext/>
      <w:numPr>
        <w:ilvl w:val="3"/>
        <w:numId w:val="1"/>
      </w:numPr>
      <w:spacing w:before="120"/>
      <w:outlineLvl w:val="3"/>
    </w:pPr>
    <w:rPr>
      <w:rFonts w:ascii="Arial" w:hAnsi="Arial"/>
      <w:b/>
      <w:color w:val="595959" w:themeColor="text1" w:themeTint="A6"/>
      <w:kern w:val="28"/>
      <w:sz w:val="18"/>
    </w:rPr>
  </w:style>
  <w:style w:type="paragraph" w:styleId="Overskrift5">
    <w:name w:val="heading 5"/>
    <w:basedOn w:val="Normal"/>
    <w:next w:val="Brdtekstinnrykk5"/>
    <w:qFormat/>
    <w:rsid w:val="007230F4"/>
    <w:pPr>
      <w:keepNext/>
      <w:numPr>
        <w:ilvl w:val="4"/>
        <w:numId w:val="1"/>
      </w:numPr>
      <w:spacing w:before="120"/>
      <w:outlineLvl w:val="4"/>
    </w:pPr>
    <w:rPr>
      <w:rFonts w:ascii="Arial" w:hAnsi="Arial"/>
      <w:b/>
      <w:i/>
      <w:color w:val="C00000"/>
      <w:kern w:val="28"/>
      <w:sz w:val="18"/>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rPr>
  </w:style>
  <w:style w:type="paragraph" w:styleId="Overskrift8">
    <w:name w:val="heading 8"/>
    <w:basedOn w:val="Normal"/>
    <w:qFormat/>
    <w:pPr>
      <w:numPr>
        <w:ilvl w:val="7"/>
        <w:numId w:val="1"/>
      </w:numPr>
      <w:spacing w:before="60"/>
      <w:outlineLvl w:val="7"/>
    </w:pPr>
    <w:rPr>
      <w:rFonts w:ascii="Arial" w:hAnsi="Arial"/>
      <w:color w:val="800080"/>
      <w:kern w:val="28"/>
    </w:rPr>
  </w:style>
  <w:style w:type="paragraph" w:styleId="Overskrift9">
    <w:name w:val="heading 9"/>
    <w:basedOn w:val="Normal"/>
    <w:next w:val="Brdtekstinnrykk6"/>
    <w:qFormat/>
    <w:pPr>
      <w:numPr>
        <w:ilvl w:val="8"/>
        <w:numId w:val="1"/>
      </w:numPr>
      <w:outlineLvl w:val="8"/>
    </w:pPr>
    <w:rPr>
      <w:rFonts w:ascii="Arial" w:hAnsi="Arial"/>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rPr>
  </w:style>
  <w:style w:type="paragraph" w:styleId="Tittel">
    <w:name w:val="Title"/>
    <w:basedOn w:val="Normal"/>
    <w:next w:val="Brdtekst"/>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063359"/>
    <w:pPr>
      <w:tabs>
        <w:tab w:val="right" w:leader="dot" w:pos="9072"/>
      </w:tabs>
      <w:spacing w:before="40" w:after="40"/>
      <w:ind w:right="1134"/>
    </w:pPr>
    <w:rPr>
      <w:rFonts w:ascii="Arial" w:hAnsi="Arial"/>
      <w:b/>
      <w:smallCaps/>
    </w:rPr>
  </w:style>
  <w:style w:type="paragraph" w:styleId="INNH2">
    <w:name w:val="toc 2"/>
    <w:basedOn w:val="Normal"/>
    <w:next w:val="Normal"/>
    <w:uiPriority w:val="39"/>
    <w:rsid w:val="00063359"/>
    <w:pPr>
      <w:tabs>
        <w:tab w:val="right" w:leader="dot" w:pos="9072"/>
      </w:tabs>
      <w:spacing w:before="40" w:after="40"/>
      <w:ind w:right="1134"/>
    </w:pPr>
    <w:rPr>
      <w:rFonts w:ascii="Arial" w:hAnsi="Arial"/>
      <w:smallCaps/>
    </w:rPr>
  </w:style>
  <w:style w:type="paragraph" w:styleId="INNH3">
    <w:name w:val="toc 3"/>
    <w:basedOn w:val="Normal"/>
    <w:next w:val="Normal"/>
    <w:uiPriority w:val="39"/>
    <w:rsid w:val="00063359"/>
    <w:pPr>
      <w:tabs>
        <w:tab w:val="right" w:pos="567"/>
        <w:tab w:val="right" w:leader="dot" w:pos="9072"/>
      </w:tabs>
      <w:ind w:left="567"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paragraph" w:styleId="Bobletekst">
    <w:name w:val="Balloon Text"/>
    <w:basedOn w:val="Normal"/>
    <w:link w:val="BobletekstTegn"/>
    <w:rsid w:val="00653A53"/>
    <w:rPr>
      <w:rFonts w:ascii="Tahoma" w:hAnsi="Tahoma" w:cs="Tahoma"/>
      <w:sz w:val="16"/>
      <w:szCs w:val="16"/>
    </w:rPr>
  </w:style>
  <w:style w:type="character" w:customStyle="1" w:styleId="BobletekstTegn">
    <w:name w:val="Bobletekst Tegn"/>
    <w:basedOn w:val="Standardskriftforavsnitt"/>
    <w:link w:val="Bobletekst"/>
    <w:rsid w:val="00653A53"/>
    <w:rPr>
      <w:rFonts w:ascii="Tahoma" w:hAnsi="Tahoma" w:cs="Tahoma"/>
      <w:sz w:val="16"/>
      <w:szCs w:val="16"/>
    </w:rPr>
  </w:style>
  <w:style w:type="character" w:styleId="Merknadsreferanse">
    <w:name w:val="annotation reference"/>
    <w:basedOn w:val="Standardskriftforavsnitt"/>
    <w:rsid w:val="00E65268"/>
    <w:rPr>
      <w:sz w:val="16"/>
    </w:rPr>
  </w:style>
  <w:style w:type="paragraph" w:styleId="Merknadstekst">
    <w:name w:val="annotation text"/>
    <w:basedOn w:val="Normal"/>
    <w:link w:val="MerknadstekstTegn"/>
    <w:uiPriority w:val="99"/>
    <w:rsid w:val="00E65268"/>
    <w:rPr>
      <w:rFonts w:ascii="Times New Roman" w:hAnsi="Times New Roman"/>
      <w:kern w:val="28"/>
      <w:szCs w:val="20"/>
    </w:rPr>
  </w:style>
  <w:style w:type="character" w:customStyle="1" w:styleId="MerknadstekstTegn">
    <w:name w:val="Merknadstekst Tegn"/>
    <w:basedOn w:val="Standardskriftforavsnitt"/>
    <w:link w:val="Merknadstekst"/>
    <w:uiPriority w:val="99"/>
    <w:rsid w:val="00E65268"/>
    <w:rPr>
      <w:kern w:val="28"/>
    </w:rPr>
  </w:style>
  <w:style w:type="character" w:customStyle="1" w:styleId="BrdtekstTegn">
    <w:name w:val="Brødtekst Tegn"/>
    <w:basedOn w:val="Standardskriftforavsnitt"/>
    <w:link w:val="Brdtekst"/>
    <w:rsid w:val="006630DD"/>
    <w:rPr>
      <w:rFonts w:ascii="Garamond" w:hAnsi="Garamond"/>
      <w:sz w:val="22"/>
      <w:szCs w:val="22"/>
    </w:rPr>
  </w:style>
  <w:style w:type="paragraph" w:styleId="Kommentaremne">
    <w:name w:val="annotation subject"/>
    <w:basedOn w:val="Merknadstekst"/>
    <w:next w:val="Merknadstekst"/>
    <w:link w:val="KommentaremneTegn"/>
    <w:rsid w:val="009F3366"/>
    <w:rPr>
      <w:rFonts w:ascii="Garamond" w:hAnsi="Garamond"/>
      <w:b/>
      <w:bCs/>
      <w:kern w:val="0"/>
    </w:rPr>
  </w:style>
  <w:style w:type="character" w:customStyle="1" w:styleId="KommentaremneTegn">
    <w:name w:val="Kommentaremne Tegn"/>
    <w:basedOn w:val="MerknadstekstTegn"/>
    <w:link w:val="Kommentaremne"/>
    <w:rsid w:val="009F3366"/>
    <w:rPr>
      <w:rFonts w:ascii="Garamond" w:hAnsi="Garamond"/>
      <w:b/>
      <w:bCs/>
      <w:kern w:val="28"/>
    </w:rPr>
  </w:style>
  <w:style w:type="paragraph" w:customStyle="1" w:styleId="Innbydelsetekst">
    <w:name w:val="Innbydelse tekst"/>
    <w:basedOn w:val="Normal"/>
    <w:link w:val="InnbydelsetekstTegn"/>
    <w:qFormat/>
    <w:rsid w:val="007230F4"/>
    <w:pPr>
      <w:jc w:val="both"/>
    </w:pPr>
    <w:rPr>
      <w:kern w:val="28"/>
      <w:szCs w:val="24"/>
    </w:rPr>
  </w:style>
  <w:style w:type="character" w:customStyle="1" w:styleId="InnbydelsetekstTegn">
    <w:name w:val="Innbydelse tekst Tegn"/>
    <w:basedOn w:val="Standardskriftforavsnitt"/>
    <w:link w:val="Innbydelsetekst"/>
    <w:rsid w:val="007230F4"/>
    <w:rPr>
      <w:rFonts w:ascii="Cambria" w:hAnsi="Cambria"/>
      <w:kern w:val="28"/>
      <w:szCs w:val="24"/>
    </w:rPr>
  </w:style>
  <w:style w:type="character" w:customStyle="1" w:styleId="Overskrift1Tegn">
    <w:name w:val="Overskrift 1 Tegn"/>
    <w:basedOn w:val="Standardskriftforavsnitt"/>
    <w:link w:val="Overskrift1"/>
    <w:rsid w:val="007230F4"/>
    <w:rPr>
      <w:rFonts w:ascii="Arial" w:hAnsi="Arial"/>
      <w:b/>
      <w:kern w:val="28"/>
      <w:szCs w:val="22"/>
    </w:rPr>
  </w:style>
  <w:style w:type="character" w:customStyle="1" w:styleId="BrdtekstpaaflgendeTegn">
    <w:name w:val="Brødtekst paafølgende Tegn"/>
    <w:link w:val="Brdtekstpaaflgende"/>
    <w:locked/>
    <w:rsid w:val="00CB6F16"/>
    <w:rPr>
      <w:rFonts w:ascii="Cambria" w:hAnsi="Cambria"/>
      <w:szCs w:val="22"/>
    </w:rPr>
  </w:style>
  <w:style w:type="paragraph" w:styleId="NormalWeb">
    <w:name w:val="Normal (Web)"/>
    <w:basedOn w:val="Normal"/>
    <w:uiPriority w:val="99"/>
    <w:rsid w:val="00424AB6"/>
    <w:pPr>
      <w:spacing w:before="100" w:beforeAutospacing="1" w:after="100" w:afterAutospacing="1"/>
    </w:pPr>
    <w:rPr>
      <w:rFonts w:ascii="Times New Roman" w:hAnsi="Times New Roman"/>
      <w:sz w:val="24"/>
      <w:szCs w:val="24"/>
    </w:rPr>
  </w:style>
  <w:style w:type="character" w:styleId="Plassholdertekst">
    <w:name w:val="Placeholder Text"/>
    <w:basedOn w:val="Standardskriftforavsnitt"/>
    <w:uiPriority w:val="99"/>
    <w:semiHidden/>
    <w:rsid w:val="00D550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649">
      <w:bodyDiv w:val="1"/>
      <w:marLeft w:val="0"/>
      <w:marRight w:val="0"/>
      <w:marTop w:val="0"/>
      <w:marBottom w:val="0"/>
      <w:divBdr>
        <w:top w:val="none" w:sz="0" w:space="0" w:color="auto"/>
        <w:left w:val="none" w:sz="0" w:space="0" w:color="auto"/>
        <w:bottom w:val="none" w:sz="0" w:space="0" w:color="auto"/>
        <w:right w:val="none" w:sz="0" w:space="0" w:color="auto"/>
      </w:divBdr>
    </w:div>
    <w:div w:id="218178440">
      <w:bodyDiv w:val="1"/>
      <w:marLeft w:val="0"/>
      <w:marRight w:val="0"/>
      <w:marTop w:val="0"/>
      <w:marBottom w:val="0"/>
      <w:divBdr>
        <w:top w:val="none" w:sz="0" w:space="0" w:color="auto"/>
        <w:left w:val="none" w:sz="0" w:space="0" w:color="auto"/>
        <w:bottom w:val="none" w:sz="0" w:space="0" w:color="auto"/>
        <w:right w:val="none" w:sz="0" w:space="0" w:color="auto"/>
      </w:divBdr>
    </w:div>
    <w:div w:id="988627835">
      <w:bodyDiv w:val="1"/>
      <w:marLeft w:val="0"/>
      <w:marRight w:val="0"/>
      <w:marTop w:val="0"/>
      <w:marBottom w:val="0"/>
      <w:divBdr>
        <w:top w:val="none" w:sz="0" w:space="0" w:color="auto"/>
        <w:left w:val="none" w:sz="0" w:space="0" w:color="auto"/>
        <w:bottom w:val="none" w:sz="0" w:space="0" w:color="auto"/>
        <w:right w:val="none" w:sz="0" w:space="0" w:color="auto"/>
      </w:divBdr>
    </w:div>
    <w:div w:id="1479764990">
      <w:bodyDiv w:val="1"/>
      <w:marLeft w:val="0"/>
      <w:marRight w:val="0"/>
      <w:marTop w:val="0"/>
      <w:marBottom w:val="0"/>
      <w:divBdr>
        <w:top w:val="none" w:sz="0" w:space="0" w:color="auto"/>
        <w:left w:val="none" w:sz="0" w:space="0" w:color="auto"/>
        <w:bottom w:val="none" w:sz="0" w:space="0" w:color="auto"/>
        <w:right w:val="none" w:sz="0" w:space="0" w:color="auto"/>
      </w:divBdr>
    </w:div>
    <w:div w:id="1482842518">
      <w:bodyDiv w:val="1"/>
      <w:marLeft w:val="0"/>
      <w:marRight w:val="0"/>
      <w:marTop w:val="0"/>
      <w:marBottom w:val="0"/>
      <w:divBdr>
        <w:top w:val="none" w:sz="0" w:space="0" w:color="auto"/>
        <w:left w:val="none" w:sz="0" w:space="0" w:color="auto"/>
        <w:bottom w:val="none" w:sz="0" w:space="0" w:color="auto"/>
        <w:right w:val="none" w:sz="0" w:space="0" w:color="auto"/>
      </w:divBdr>
    </w:div>
    <w:div w:id="19820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ltinn.no"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forsvarsbygg.no/no/om-oss/personvern/"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regjeringen.no/no/tema/forsvar/forsvarsindustri/etikk/id52859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upport@mercell.com"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mercell.no"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elt"/>
          <w:gallery w:val="placeholder"/>
        </w:category>
        <w:types>
          <w:type w:val="bbPlcHdr"/>
        </w:types>
        <w:behaviors>
          <w:behavior w:val="content"/>
        </w:behaviors>
        <w:guid w:val="{8DEC7798-6E68-4F95-9068-9B7472673345}"/>
      </w:docPartPr>
      <w:docPartBody>
        <w:p w:rsidR="00AD03EE" w:rsidRDefault="00647835">
          <w:r w:rsidRPr="00434326">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35"/>
    <w:rsid w:val="00647835"/>
    <w:rsid w:val="00740B94"/>
    <w:rsid w:val="00AD03EE"/>
    <w:rsid w:val="00D75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40B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Prosedyre" ma:contentTypeID="0x0101002724BE864408014E9334E2CA52BD8CC300D2B005C260AA6946B2DA0D16A604BE43" ma:contentTypeVersion="51" ma:contentTypeDescription="" ma:contentTypeScope="" ma:versionID="15f2e39f9c0d1fde463861aeed975e68">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fb8276c7f4d1ebffe9ffc661055d6059"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RevideresInnenDato" minOccurs="0"/>
                <xsd:element ref="ns3:l18fc729754d4921abcb412b310266ea" minOccurs="0"/>
                <xsd:element ref="ns1:_dlc_Exempt" minOccurs="0"/>
                <xsd:element ref="ns2:DLCPolicyLabelValue" minOccurs="0"/>
                <xsd:element ref="ns2:DLCPolicyLabelClientValue" minOccurs="0"/>
                <xsd:element ref="ns2:DLCPolicyLabelLock"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element name="_dlc_Exempt" ma:index="26" nillable="true" ma:displayName="Unntak fra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PolicyLabelValue" ma:index="27" nillable="true" ma:displayName="Etikett" ma:description="Lagrer gjeldende verdi for etiketten." ma:internalName="DLCPolicyLabelValue" ma:readOnly="true">
      <xsd:simpleType>
        <xsd:restriction base="dms:Note">
          <xsd:maxLength value="255"/>
        </xsd:restriction>
      </xsd:simpleType>
    </xsd:element>
    <xsd:element name="DLCPolicyLabelClientValue" ma:index="28" nillable="true" ma:displayName="Klientetikettverdi" ma:description="Lagrer den siste etikettverdien som ble beregnet på klienten." ma:hidden="true" ma:internalName="DLCPolicyLabelClientValue" ma:readOnly="false">
      <xsd:simpleType>
        <xsd:restriction base="dms:Note"/>
      </xsd:simpleType>
    </xsd:element>
    <xsd:element name="DLCPolicyLabelLock" ma:index="29" nillable="true" ma:displayName="Etikett låst" ma:description="Angir om etiketten skal oppdateres når elementegenskapene endre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2"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3" nillable="true" ma:displayName="Godkjent dato" ma:description="Denne blir utfylt automatisk når dokumentet godkjennes" ma:format="DateOnly" ma:hidden="true" ma:internalName="Godkjent_x0020_dato" ma:readOnly="false">
      <xsd:simpleType>
        <xsd:restriction base="dms:DateTime"/>
      </xsd:simpleType>
    </xsd:element>
    <xsd:element name="RevideresInnenDato" ma:index="24" nillable="true" ma:displayName="Revideres innen" ma:format="DateOnly" ma:hidden="true" ma:internalName="RevideresInnenDato" ma:readOnly="false">
      <xsd:simpleType>
        <xsd:restriction base="dms:DateTime"/>
      </xsd:simpleType>
    </xsd:element>
    <xsd:element name="l18fc729754d4921abcb412b310266ea" ma:index="25"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Sortering" ma:index="30"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Prosedyre</p:Name>
  <p:Description/>
  <p:Statement/>
  <p:PolicyItems>
    <p:PolicyItem featureId="Microsoft.Office.RecordsManagement.PolicyFeatures.PolicyLabel" staticId="0x0101002724BE864408014E9334E2CA52BD8CC300D2B005C260AA6946B2DA0D16A604BE43|-1987192815" UniqueId="915028fc-9fd7-4a70-99df-8ff673468953">
      <p:Name>Etiketter</p:Name>
      <p:Description>Genererer etiketter som kan settes inn i Microsoft Office-dokumenter for å sikre at dokumentegenskaper eller annen viktig informasjon blir inkludert på utskrifter. Etiketter kan også brukes til å søke etter dokumenter.</p:Description>
      <p:CustomData>
        <label>
          <properties>
            <justification>Left</justification>
            <font>Arial</font>
            <fontsize>9</fontsize>
          </properties>
          <segment type="metadata">OriginalDocumentID</segment>
          <segment type="literal">\n</segment>
          <segment type="metadata">SourceVersion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Puhr, Maria</DisplayName>
        <AccountId>3201</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NS 8401</TermName>
          <TermId xmlns="http://schemas.microsoft.com/office/infopath/2007/PartnerControls">919bae83-3e81-4e12-b71c-ffbe6977671b</TermId>
        </TermInfo>
        <TermInfo xmlns="http://schemas.microsoft.com/office/infopath/2007/PartnerControls">
          <TermName xmlns="http://schemas.microsoft.com/office/infopath/2007/PartnerControls">NS 8402</TermName>
          <TermId xmlns="http://schemas.microsoft.com/office/infopath/2007/PartnerControls">eb19969e-a33a-45ca-821e-b51337663a3d</TermId>
        </TermInfo>
        <TermInfo xmlns="http://schemas.microsoft.com/office/infopath/2007/PartnerControls">
          <TermName xmlns="http://schemas.microsoft.com/office/infopath/2007/PartnerControls">NS 8403</TermName>
          <TermId xmlns="http://schemas.microsoft.com/office/infopath/2007/PartnerControls">9e1f7d55-6e73-4b60-8d6e-3a1ca45a56bc</TermId>
        </TermInfo>
        <TermInfo xmlns="http://schemas.microsoft.com/office/infopath/2007/PartnerControls">
          <TermName xmlns="http://schemas.microsoft.com/office/infopath/2007/PartnerControls">NS 8406</TermName>
          <TermId xmlns="http://schemas.microsoft.com/office/infopath/2007/PartnerControls">f2de9aa4-a552-4ca5-a633-76af59824d12</TermId>
        </TermInfo>
        <TermInfo xmlns="http://schemas.microsoft.com/office/infopath/2007/PartnerControls">
          <TermName xmlns="http://schemas.microsoft.com/office/infopath/2007/PartnerControls">NS 8405</TermName>
          <TermId xmlns="http://schemas.microsoft.com/office/infopath/2007/PartnerControls">66508b15-1b17-4722-93e6-2b91e9fe8f4a</TermId>
        </TermInfo>
        <TermInfo xmlns="http://schemas.microsoft.com/office/infopath/2007/PartnerControls">
          <TermName xmlns="http://schemas.microsoft.com/office/infopath/2007/PartnerControls">NS 8407</TermName>
          <TermId xmlns="http://schemas.microsoft.com/office/infopath/2007/PartnerControls">cdbb7df3-cc40-40bb-a5ac-cd65477bc355</TermId>
        </TermInfo>
        <TermInfo xmlns="http://schemas.microsoft.com/office/infopath/2007/PartnerControls">
          <TermName xmlns="http://schemas.microsoft.com/office/infopath/2007/PartnerControls">Varekjøp</TermName>
          <TermId xmlns="http://schemas.microsoft.com/office/infopath/2007/PartnerControls">6f8311d8-a3cf-462c-ab9e-c9f87112590a</TermId>
        </TermInfo>
        <TermInfo xmlns="http://schemas.microsoft.com/office/infopath/2007/PartnerControls">
          <TermName xmlns="http://schemas.microsoft.com/office/infopath/2007/PartnerControls">Konsulentbistand</TermName>
          <TermId xmlns="http://schemas.microsoft.com/office/infopath/2007/PartnerControls">47afdca3-0742-4213-9b40-0af7d9e7a42f</TermId>
        </TermInfo>
        <TermInfo xmlns="http://schemas.microsoft.com/office/infopath/2007/PartnerControls">
          <TermName xmlns="http://schemas.microsoft.com/office/infopath/2007/PartnerControls">Andre tjenester</TermName>
          <TermId xmlns="http://schemas.microsoft.com/office/infopath/2007/PartnerControls">b30110ed-8a83-4494-b2e7-f321cf0b59cf</TermId>
        </TermInfo>
        <TermInfo xmlns="http://schemas.microsoft.com/office/infopath/2007/PartnerControls">
          <TermName xmlns="http://schemas.microsoft.com/office/infopath/2007/PartnerControls">Konseptdokument</TermName>
          <TermId xmlns="http://schemas.microsoft.com/office/infopath/2007/PartnerControls">39aac21f-aacb-45fd-bad5-710b2598290b</TermId>
        </TermInfo>
      </Terms>
    </a9609aba33374f40a540ac1810b218ad>
    <TaxCatchAll xmlns="832f98cf-9a3a-4064-94fb-2de816b2185d">
      <Value>110</Value>
      <Value>115</Value>
      <Value>114</Value>
      <Value>130</Value>
      <Value>129</Value>
      <Value>128</Value>
      <Value>127</Value>
      <Value>126</Value>
      <Value>125</Value>
      <Value>9</Value>
      <Value>53</Value>
      <Value>132</Value>
    </TaxCatchAll>
    <Revisjonsansvarlig xmlns="e3f2b36b-5ed3-4ab2-a68c-a7fe585c2bab">
      <UserInfo>
        <DisplayName>Ingeberg, Martine Cecilie Ildstad</DisplayName>
        <AccountId>2542</AccountId>
        <AccountType/>
      </UserInfo>
    </Revisjonsansvarlig>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2022-09-11T00:00:00+00:00</Revisjonsdato>
    <DLCPolicyLabelClientValue xmlns="e3f2b36b-5ed3-4ab2-a68c-a7fe585c2bab">FBKS-51-3991
19.0</DLCPolicyLabelClientValue>
    <RevideresInnenDato xmlns="832f98cf-9a3a-4064-94fb-2de816b2185d">2022-10-11T00:00:00+00:00</RevideresInnenDato>
    <Godkjent_x0020_dato xmlns="832f98cf-9a3a-4064-94fb-2de816b2185d">2021-10-11T00:00:00+00:00</Godkjent_x0020_dato>
    <Sortering xmlns="832f98cf-9a3a-4064-94fb-2de816b2185d">0001</Sortering>
    <RevisjonKopiTil xmlns="e3f2b36b-5ed3-4ab2-a68c-a7fe585c2bab">
      <UserInfo>
        <DisplayName/>
        <AccountId xsi:nil="true"/>
        <AccountType/>
      </UserInfo>
    </RevisjonKopiTil>
    <Godkjent_x0020_av xmlns="832f98cf-9a3a-4064-94fb-2de816b2185d">
      <UserInfo>
        <DisplayName>Puhr, Maria</DisplayName>
        <AccountId>3201</AccountId>
        <AccountType/>
      </UserInfo>
    </Godkjent_x0020_av>
    <DLCPolicyLabelLock xmlns="e3f2b36b-5ed3-4ab2-a68c-a7fe585c2bab" xsi:nil="true"/>
    <_dlc_DocId xmlns="832f98cf-9a3a-4064-94fb-2de816b2185d">FBKS-67-20276</_dlc_DocId>
    <_dlc_DocIdUrl xmlns="832f98cf-9a3a-4064-94fb-2de816b2185d">
      <Url>http://kvalitetssystem.forsvarsbygg.local/_layouts/DocIdRedir.aspx?ID=FBKS-67-20276</Url>
      <Description>FBKS-67-20276</Description>
    </_dlc_DocIdUrl>
    <DLCPolicyLabelValue xmlns="e3f2b36b-5ed3-4ab2-a68c-a7fe585c2bab">FBKS-51-3991
19.0</DLCPolicyLabelValue>
    <SourceVersion xmlns="9d19d9ea-6963-4db0-8ea3-02e3f12b7738">19.0</SourceVersion>
    <OriginalDocumentID xmlns="9d19d9ea-6963-4db0-8ea3-02e3f12b7738">FBKS-51-3991</OriginalDocument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B0C0-F410-4BDB-A0C1-7E19C847E4E4}">
  <ds:schemaRefs>
    <ds:schemaRef ds:uri="http://schemas.microsoft.com/sharepoint/events"/>
  </ds:schemaRefs>
</ds:datastoreItem>
</file>

<file path=customXml/itemProps2.xml><?xml version="1.0" encoding="utf-8"?>
<ds:datastoreItem xmlns:ds="http://schemas.openxmlformats.org/officeDocument/2006/customXml" ds:itemID="{27D658FD-E098-4108-83A1-A97AB0197762}">
  <ds:schemaRefs>
    <ds:schemaRef ds:uri="http://schemas.microsoft.com/office/2006/metadata/customXsn"/>
  </ds:schemaRefs>
</ds:datastoreItem>
</file>

<file path=customXml/itemProps3.xml><?xml version="1.0" encoding="utf-8"?>
<ds:datastoreItem xmlns:ds="http://schemas.openxmlformats.org/officeDocument/2006/customXml" ds:itemID="{F1112C6B-E8ED-40A3-AE08-81587DCAA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3C4DC-1BBA-4C54-8A40-EF0A1C457773}">
  <ds:schemaRefs>
    <ds:schemaRef ds:uri="office.server.policy"/>
  </ds:schemaRefs>
</ds:datastoreItem>
</file>

<file path=customXml/itemProps5.xml><?xml version="1.0" encoding="utf-8"?>
<ds:datastoreItem xmlns:ds="http://schemas.openxmlformats.org/officeDocument/2006/customXml" ds:itemID="{6871AC74-BCB9-4D5A-AEBD-34BFDF3E80E5}">
  <ds:schemaRefs>
    <ds:schemaRef ds:uri="http://schemas.microsoft.com/sharepoint/v3/contenttype/forms"/>
  </ds:schemaRefs>
</ds:datastoreItem>
</file>

<file path=customXml/itemProps6.xml><?xml version="1.0" encoding="utf-8"?>
<ds:datastoreItem xmlns:ds="http://schemas.openxmlformats.org/officeDocument/2006/customXml" ds:itemID="{C0AF8B81-DF8B-4A65-A12E-3AF0E0215B74}">
  <ds:schemaRefs>
    <ds:schemaRef ds:uri="http://purl.org/dc/terms/"/>
    <ds:schemaRef ds:uri="832f98cf-9a3a-4064-94fb-2de816b2185d"/>
    <ds:schemaRef ds:uri="http://purl.org/dc/dcmitype/"/>
    <ds:schemaRef ds:uri="http://purl.org/dc/elements/1.1/"/>
    <ds:schemaRef ds:uri="http://schemas.microsoft.com/office/2006/metadata/properties"/>
    <ds:schemaRef ds:uri="e3f2b36b-5ed3-4ab2-a68c-a7fe585c2bab"/>
    <ds:schemaRef ds:uri="http://schemas.microsoft.com/office/infopath/2007/PartnerControls"/>
    <ds:schemaRef ds:uri="http://schemas.microsoft.com/office/2006/documentManagement/types"/>
    <ds:schemaRef ds:uri="http://schemas.openxmlformats.org/package/2006/metadata/core-properties"/>
    <ds:schemaRef ds:uri="9d19d9ea-6963-4db0-8ea3-02e3f12b7738"/>
    <ds:schemaRef ds:uri="http://schemas.microsoft.com/sharepoint/v3"/>
    <ds:schemaRef ds:uri="http://www.w3.org/XML/1998/namespace"/>
  </ds:schemaRefs>
</ds:datastoreItem>
</file>

<file path=customXml/itemProps7.xml><?xml version="1.0" encoding="utf-8"?>
<ds:datastoreItem xmlns:ds="http://schemas.openxmlformats.org/officeDocument/2006/customXml" ds:itemID="{28B8B675-342C-4A51-84C6-D4932F0A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288</TotalTime>
  <Pages>5</Pages>
  <Words>1382</Words>
  <Characters>9278</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Del I - Tilbudsinnbydelse direkte anskaffelser (FOA)</vt:lpstr>
    </vt:vector>
  </TitlesOfParts>
  <Company>FOKAM</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 - Tilbudsinnbydelse direkte anskaffelser (FOA)</dc:title>
  <dc:subject>FOMAL</dc:subject>
  <dc:creator>FOKAM</dc:creator>
  <cp:lastModifiedBy>Rian, Jan Børge</cp:lastModifiedBy>
  <cp:revision>29</cp:revision>
  <cp:lastPrinted>2022-01-18T11:42:00Z</cp:lastPrinted>
  <dcterms:created xsi:type="dcterms:W3CDTF">2022-01-13T14:49:00Z</dcterms:created>
  <dcterms:modified xsi:type="dcterms:W3CDTF">2023-01-10T12:09:00Z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0x0101002724BE864408014E9334E2CA52BD8CC300D2B005C260AA6946B2DA0D16A604BE43</vt:lpwstr>
  </property>
  <property fmtid="{D5CDD505-2E9C-101B-9397-08002B2CF9AE}" pid="8" name="a483dc853f0e480abfb8031e5d82c911">
    <vt:lpwstr>Skal benyttes|2952ae88-8c4c-42ae-b6ca-618af796a1e1</vt:lpwstr>
  </property>
  <property fmtid="{D5CDD505-2E9C-101B-9397-08002B2CF9AE}" pid="9" name="_dlc_DocIdItemGuid">
    <vt:lpwstr>e0b520c6-1404-4d5c-9903-303a707f58f5</vt:lpwstr>
  </property>
  <property fmtid="{D5CDD505-2E9C-101B-9397-08002B2CF9AE}" pid="10" name="Type dokument">
    <vt:lpwstr>53;#Mal|3ee3e023-ff54-411c-8b87-30620316b60e</vt:lpwstr>
  </property>
  <property fmtid="{D5CDD505-2E9C-101B-9397-08002B2CF9AE}" pid="11" name="Kjerneprosesser1">
    <vt:lpwstr>115;#NS 8401|919bae83-3e81-4e12-b71c-ffbe6977671b;#125;#NS 8402|eb19969e-a33a-45ca-821e-b51337663a3d;#126;#NS 8403|9e1f7d55-6e73-4b60-8d6e-3a1ca45a56bc;#128;#NS 8406|f2de9aa4-a552-4ca5-a633-76af59824d12;#127;#NS 8405|66508b15-1b17-4722-93e6-2b91e9fe8f4a;#</vt:lpwstr>
  </property>
  <property fmtid="{D5CDD505-2E9C-101B-9397-08002B2CF9AE}" pid="12" name="Type innhold">
    <vt:lpwstr>9;#Skal benyttes|2952ae88-8c4c-42ae-b6ca-618af796a1e1</vt:lpwstr>
  </property>
  <property fmtid="{D5CDD505-2E9C-101B-9397-08002B2CF9AE}" pid="13" name="Sortering">
    <vt:lpwstr>0001</vt:lpwstr>
  </property>
  <property fmtid="{D5CDD505-2E9C-101B-9397-08002B2CF9AE}" pid="14" name="Order">
    <vt:r8>399100</vt:r8>
  </property>
  <property fmtid="{D5CDD505-2E9C-101B-9397-08002B2CF9AE}" pid="15" name="xd_ProgID">
    <vt:lpwstr/>
  </property>
  <property fmtid="{D5CDD505-2E9C-101B-9397-08002B2CF9AE}" pid="16" name="TemplateUrl">
    <vt:lpwstr/>
  </property>
  <property fmtid="{D5CDD505-2E9C-101B-9397-08002B2CF9AE}" pid="17" name="IconOverlay">
    <vt:lpwstr/>
  </property>
</Properties>
</file>