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B103" w14:textId="35CE01AB" w:rsidR="001B4885" w:rsidRPr="00007127" w:rsidRDefault="001B4885" w:rsidP="001B4885">
      <w:pPr>
        <w:pStyle w:val="Tittel"/>
        <w:rPr>
          <w:color w:val="auto"/>
          <w:sz w:val="40"/>
          <w:szCs w:val="44"/>
        </w:rPr>
      </w:pPr>
      <w:r w:rsidRPr="00007127">
        <w:rPr>
          <w:color w:val="auto"/>
          <w:sz w:val="40"/>
          <w:szCs w:val="44"/>
        </w:rPr>
        <w:t xml:space="preserve">Bilag 6.1 Egenerklæring </w:t>
      </w:r>
      <w:r w:rsidR="000D69FC" w:rsidRPr="00007127">
        <w:rPr>
          <w:color w:val="auto"/>
          <w:sz w:val="40"/>
          <w:szCs w:val="44"/>
        </w:rPr>
        <w:t>L</w:t>
      </w:r>
      <w:r w:rsidRPr="00007127">
        <w:rPr>
          <w:color w:val="auto"/>
          <w:sz w:val="40"/>
          <w:szCs w:val="44"/>
        </w:rPr>
        <w:t>ønns- og arbeidsvilkår</w:t>
      </w:r>
    </w:p>
    <w:p w14:paraId="4578A086" w14:textId="77777777" w:rsidR="001B4885" w:rsidRDefault="001B4885" w:rsidP="001B4885"/>
    <w:p w14:paraId="3FB305C1" w14:textId="77777777" w:rsidR="001B4885" w:rsidRDefault="001B4885" w:rsidP="001B4885">
      <w:r>
        <w:t xml:space="preserve">Leverandøren er ansvarlig for at egne ansatte, ansatte hos underleverandører (herunder innleide) som direkte medvirker til å oppfylle kontrakten, har lønns- og arbeidsvilkår som ikke er dårligere enn det som følger av gjeldende allmenngjøringsforskriftenr eller landsomfattende tariffavtale, jf. </w:t>
      </w:r>
      <w:hyperlink r:id="rId11">
        <w:r w:rsidRPr="001B4885">
          <w:t>Forskrift om lønns- og arbeidsvilkår i offentlige kontrakter av 8. februar 2008</w:t>
        </w:r>
      </w:hyperlink>
      <w:r>
        <w:t xml:space="preserve"> </w:t>
      </w:r>
    </w:p>
    <w:p w14:paraId="51F0851E" w14:textId="77777777" w:rsidR="001B4885" w:rsidRPr="001B4885" w:rsidRDefault="001B4885" w:rsidP="001B4885">
      <w:pPr>
        <w:rPr>
          <w:rFonts w:eastAsiaTheme="minorEastAsia"/>
        </w:rPr>
      </w:pPr>
      <w:r>
        <w:t xml:space="preserve">Alle ansatte og engasjerte hos Leverandør </w:t>
      </w:r>
      <w:bookmarkStart w:id="0" w:name="_GoBack"/>
      <w:bookmarkEnd w:id="0"/>
      <w:r>
        <w:t xml:space="preserve">eller underleverandører, og som direkte medvirker til å oppfylle kontrakten, skal ha en skriftlig arbeidsavtale på sitt morsmål eller et språk de behersker godt. Arbeidsavtalen skal minst oppfylle krav etter </w:t>
      </w:r>
      <w:hyperlink r:id="rId12">
        <w:r w:rsidRPr="001B4885">
          <w:t>arbeidsmiljøloven §§ 14-5 og 14-6.</w:t>
        </w:r>
      </w:hyperlink>
    </w:p>
    <w:p w14:paraId="132FBF18" w14:textId="77777777" w:rsidR="001B4885" w:rsidRDefault="001B4885" w:rsidP="001B4885">
      <w:r>
        <w:t>Alle avtaler Leverandøren inngår for utføring av arbeid under denne kontrakten skal inneholde tilsvarende bestemmelser og forpliktelser som angitt i dette dokumentet.</w:t>
      </w:r>
    </w:p>
    <w:p w14:paraId="29C2C47A" w14:textId="77777777" w:rsidR="001B4885" w:rsidRDefault="001B4885" w:rsidP="001B4885"/>
    <w:p w14:paraId="2FF83E1C" w14:textId="77777777" w:rsidR="001B4885" w:rsidRPr="001B4885" w:rsidRDefault="001B4885" w:rsidP="001B4885">
      <w:r w:rsidRPr="001B4885">
        <w:t>&lt;</w:t>
      </w:r>
      <w:r>
        <w:t>Leverandør</w:t>
      </w:r>
      <w:r w:rsidRPr="001B4885">
        <w:t xml:space="preserve">&gt; erklærer med dette at ansatte i virksomheten, samt eventuelle underleverandører som direkte medvirker til å oppfylle kontrakten, har lønns- og arbeidsvilkår som ikke er dårligere enn det som følger av gjeldende allmenngjøringsforskrifter eller landsomfattende tariffavtale, jf. forskrift om lønns- og arbeidsvilkår i offentlige kontrakter av 8. februar 2008 nr. 112. </w:t>
      </w:r>
    </w:p>
    <w:p w14:paraId="61737E14" w14:textId="77777777" w:rsidR="001B4885" w:rsidRDefault="001B4885" w:rsidP="001B4885">
      <w:r>
        <w:t>&lt;Leverandør</w:t>
      </w:r>
      <w:r w:rsidRPr="001B4885">
        <w:t>&gt; bekrefter og anerkjenner oppdragsgivers/Ku</w:t>
      </w:r>
      <w:r>
        <w:t>ndens rett til å kreve at &lt;Leverandør</w:t>
      </w:r>
      <w:r w:rsidRPr="001B4885">
        <w:t xml:space="preserve">&gt; og eventuelle underleverandører på forespørsel må dokumentere lønns- og arbeidsvilkårene til ansatte som medvirker til å oppfylle kontrakten, og oppdragsgivers/Kundens rett til å gjennomføre nødvendige sanksjoner ved manglende oppfyllelse av den ovenfor nevnte forpliktelse. </w:t>
      </w:r>
    </w:p>
    <w:p w14:paraId="26B8B12A" w14:textId="77777777" w:rsidR="001B4885" w:rsidRDefault="001B4885" w:rsidP="001B4885">
      <w:r>
        <w:t>Underskrevet på vegne av bemyndiget representant for Partner:</w:t>
      </w:r>
    </w:p>
    <w:p w14:paraId="16716151" w14:textId="77777777" w:rsidR="001B4885" w:rsidRDefault="001B4885" w:rsidP="001B4885"/>
    <w:p w14:paraId="16AF17BA" w14:textId="77777777" w:rsidR="001B4885" w:rsidRDefault="001B4885" w:rsidP="001B4885">
      <w:r>
        <w:t>___________________________</w:t>
      </w:r>
    </w:p>
    <w:p w14:paraId="562DEFFE" w14:textId="77777777" w:rsidR="001B4885" w:rsidRDefault="001B4885" w:rsidP="001B4885">
      <w:r>
        <w:t xml:space="preserve">Sted og Dato </w:t>
      </w:r>
    </w:p>
    <w:p w14:paraId="3B5CD0AB" w14:textId="77777777" w:rsidR="001B4885" w:rsidRDefault="001B4885" w:rsidP="001B4885"/>
    <w:p w14:paraId="72BE1173" w14:textId="77777777" w:rsidR="001B4885" w:rsidRDefault="001B4885" w:rsidP="001B4885">
      <w:r>
        <w:t>___________________________</w:t>
      </w:r>
    </w:p>
    <w:p w14:paraId="00B0671C" w14:textId="77777777" w:rsidR="001B4885" w:rsidRDefault="001B4885" w:rsidP="001B4885">
      <w:r>
        <w:t>Navn og Tittel</w:t>
      </w:r>
    </w:p>
    <w:p w14:paraId="0A705A3E" w14:textId="77777777" w:rsidR="001B4885" w:rsidRDefault="001B4885" w:rsidP="001B4885"/>
    <w:p w14:paraId="1342B16D" w14:textId="77777777" w:rsidR="001B4885" w:rsidRDefault="001B4885" w:rsidP="001B4885">
      <w:r>
        <w:t>Underskrevet på vegne av Partner (representant for de ansatte):</w:t>
      </w:r>
    </w:p>
    <w:p w14:paraId="009D6AB8" w14:textId="77777777" w:rsidR="001B4885" w:rsidRDefault="001B4885" w:rsidP="001B4885"/>
    <w:p w14:paraId="3213D4F2" w14:textId="77777777" w:rsidR="001B4885" w:rsidRDefault="001B4885" w:rsidP="001B4885">
      <w:r>
        <w:t>___________________________</w:t>
      </w:r>
    </w:p>
    <w:p w14:paraId="3DDD1DAC" w14:textId="77777777" w:rsidR="001B4885" w:rsidRDefault="001B4885" w:rsidP="001B4885">
      <w:r>
        <w:t xml:space="preserve">Sted og Dato </w:t>
      </w:r>
    </w:p>
    <w:p w14:paraId="66C81D55" w14:textId="77777777" w:rsidR="001B4885" w:rsidRDefault="001B4885" w:rsidP="001B4885"/>
    <w:p w14:paraId="261A3B85" w14:textId="77777777" w:rsidR="001B4885" w:rsidRDefault="001B4885" w:rsidP="001B4885">
      <w:r>
        <w:t>___________________________</w:t>
      </w:r>
    </w:p>
    <w:p w14:paraId="576A1789" w14:textId="77777777" w:rsidR="001B4885" w:rsidRDefault="001B4885">
      <w:r>
        <w:t>Navn og Tittel</w:t>
      </w:r>
    </w:p>
    <w:sectPr w:rsidR="001B488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2B78" w14:textId="77777777" w:rsidR="006F2EE2" w:rsidRDefault="006F2EE2" w:rsidP="006F2EE2">
      <w:pPr>
        <w:spacing w:after="0" w:line="240" w:lineRule="auto"/>
      </w:pPr>
      <w:r>
        <w:separator/>
      </w:r>
    </w:p>
  </w:endnote>
  <w:endnote w:type="continuationSeparator" w:id="0">
    <w:p w14:paraId="0A754855" w14:textId="77777777" w:rsidR="006F2EE2" w:rsidRDefault="006F2EE2" w:rsidP="006F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ABD0D" w14:textId="77777777" w:rsidR="006F2EE2" w:rsidRDefault="006F2EE2" w:rsidP="006F2EE2">
      <w:pPr>
        <w:spacing w:after="0" w:line="240" w:lineRule="auto"/>
      </w:pPr>
      <w:r>
        <w:separator/>
      </w:r>
    </w:p>
  </w:footnote>
  <w:footnote w:type="continuationSeparator" w:id="0">
    <w:p w14:paraId="5845BAE7" w14:textId="77777777" w:rsidR="006F2EE2" w:rsidRDefault="006F2EE2" w:rsidP="006F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F24F" w14:textId="37691ED2" w:rsidR="006F2EE2" w:rsidRDefault="006F2EE2">
    <w:pPr>
      <w:pStyle w:val="Topptekst"/>
    </w:pPr>
    <w:r>
      <w:rPr>
        <w:noProof/>
      </w:rPr>
      <w:drawing>
        <wp:inline distT="0" distB="0" distL="0" distR="0" wp14:anchorId="56D03A73" wp14:editId="0D5F37A8">
          <wp:extent cx="2030095" cy="359410"/>
          <wp:effectExtent l="0" t="0" r="8255" b="254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6C1E"/>
    <w:multiLevelType w:val="hybridMultilevel"/>
    <w:tmpl w:val="05BEB04E"/>
    <w:lvl w:ilvl="0" w:tplc="E0E8EA04">
      <w:start w:val="1"/>
      <w:numFmt w:val="lowerLetter"/>
      <w:lvlText w:val="%1)"/>
      <w:lvlJc w:val="left"/>
      <w:pPr>
        <w:ind w:left="360" w:hanging="360"/>
      </w:pPr>
    </w:lvl>
    <w:lvl w:ilvl="1" w:tplc="34E80AD8">
      <w:start w:val="1"/>
      <w:numFmt w:val="lowerLetter"/>
      <w:lvlText w:val="%2."/>
      <w:lvlJc w:val="left"/>
      <w:pPr>
        <w:ind w:left="1080" w:hanging="360"/>
      </w:pPr>
    </w:lvl>
    <w:lvl w:ilvl="2" w:tplc="66F07F36">
      <w:start w:val="1"/>
      <w:numFmt w:val="lowerRoman"/>
      <w:lvlText w:val="%3."/>
      <w:lvlJc w:val="right"/>
      <w:pPr>
        <w:ind w:left="1800" w:hanging="180"/>
      </w:pPr>
    </w:lvl>
    <w:lvl w:ilvl="3" w:tplc="C304299A">
      <w:start w:val="1"/>
      <w:numFmt w:val="decimal"/>
      <w:lvlText w:val="%4."/>
      <w:lvlJc w:val="left"/>
      <w:pPr>
        <w:ind w:left="2520" w:hanging="360"/>
      </w:pPr>
    </w:lvl>
    <w:lvl w:ilvl="4" w:tplc="4E22D008">
      <w:start w:val="1"/>
      <w:numFmt w:val="lowerLetter"/>
      <w:lvlText w:val="%5."/>
      <w:lvlJc w:val="left"/>
      <w:pPr>
        <w:ind w:left="3240" w:hanging="360"/>
      </w:pPr>
    </w:lvl>
    <w:lvl w:ilvl="5" w:tplc="476C5676">
      <w:start w:val="1"/>
      <w:numFmt w:val="lowerRoman"/>
      <w:lvlText w:val="%6."/>
      <w:lvlJc w:val="right"/>
      <w:pPr>
        <w:ind w:left="3960" w:hanging="180"/>
      </w:pPr>
    </w:lvl>
    <w:lvl w:ilvl="6" w:tplc="61800918">
      <w:start w:val="1"/>
      <w:numFmt w:val="decimal"/>
      <w:lvlText w:val="%7."/>
      <w:lvlJc w:val="left"/>
      <w:pPr>
        <w:ind w:left="4680" w:hanging="360"/>
      </w:pPr>
    </w:lvl>
    <w:lvl w:ilvl="7" w:tplc="1722F856">
      <w:start w:val="1"/>
      <w:numFmt w:val="lowerLetter"/>
      <w:lvlText w:val="%8."/>
      <w:lvlJc w:val="left"/>
      <w:pPr>
        <w:ind w:left="5400" w:hanging="360"/>
      </w:pPr>
    </w:lvl>
    <w:lvl w:ilvl="8" w:tplc="9C12FB3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D44AF"/>
    <w:multiLevelType w:val="hybridMultilevel"/>
    <w:tmpl w:val="B93A638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85"/>
    <w:rsid w:val="00007127"/>
    <w:rsid w:val="00050AF1"/>
    <w:rsid w:val="000D69FC"/>
    <w:rsid w:val="001B4885"/>
    <w:rsid w:val="0031137D"/>
    <w:rsid w:val="005A7E7B"/>
    <w:rsid w:val="006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A537"/>
  <w15:chartTrackingRefBased/>
  <w15:docId w15:val="{974E16CA-917C-4FE4-8039-DA7B119E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rsid w:val="001B488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1B4885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B488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B4885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F2EE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F2EE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F2EE2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6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EE2"/>
  </w:style>
  <w:style w:type="paragraph" w:styleId="Bunntekst">
    <w:name w:val="footer"/>
    <w:basedOn w:val="Normal"/>
    <w:link w:val="BunntekstTegn"/>
    <w:uiPriority w:val="99"/>
    <w:unhideWhenUsed/>
    <w:rsid w:val="006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lov/2005-06-17-62/&#167;14-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8-02-08-1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75787E7EDC94A99147D24DF5EFD1C" ma:contentTypeVersion="" ma:contentTypeDescription="Opprett et nytt dokument." ma:contentTypeScope="" ma:versionID="83e0eca5c46b0dc45ab1a45d7b536d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B854-94C1-4EEC-9F51-B109588EBD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5F4733-93FA-479C-BE5C-6BB808FD8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76F8-2DA5-4A9B-91DA-C433FEC2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E744D-9AEE-4F92-9298-F6F611A1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Eiken, Hilde Christin</dc:creator>
  <cp:keywords/>
  <dc:description/>
  <cp:lastModifiedBy>Eiken, Hilde Christin</cp:lastModifiedBy>
  <cp:revision>4</cp:revision>
  <dcterms:created xsi:type="dcterms:W3CDTF">2022-11-10T11:55:00Z</dcterms:created>
  <dcterms:modified xsi:type="dcterms:W3CDTF">2022-11-11T13:14:00Z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0x01010082275787E7EDC94A99147D24DF5EFD1C</vt:lpwstr>
  </property>
</Properties>
</file>