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0C1E7" w14:textId="77777777" w:rsidR="002210C7" w:rsidRPr="002D7E11" w:rsidRDefault="002210C7" w:rsidP="002210C7">
      <w:pPr>
        <w:rPr>
          <w:rFonts w:ascii="Arial" w:hAnsi="Arial" w:cs="Arial"/>
          <w:b/>
          <w:color w:val="C00000"/>
          <w:sz w:val="36"/>
        </w:rPr>
      </w:pPr>
      <w:r>
        <w:rPr>
          <w:rFonts w:ascii="Arial" w:hAnsi="Arial" w:cs="Arial"/>
          <w:b/>
          <w:color w:val="C00000"/>
          <w:sz w:val="36"/>
        </w:rPr>
        <w:t xml:space="preserve">Takomlegging bygg 0036, </w:t>
      </w:r>
      <w:proofErr w:type="spellStart"/>
      <w:r>
        <w:rPr>
          <w:rFonts w:ascii="Arial" w:hAnsi="Arial" w:cs="Arial"/>
          <w:b/>
          <w:color w:val="C00000"/>
          <w:sz w:val="36"/>
        </w:rPr>
        <w:t>Setnesmoen</w:t>
      </w:r>
      <w:proofErr w:type="spellEnd"/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210C7" w:rsidRPr="002D7E11" w14:paraId="6C5F0614" w14:textId="77777777" w:rsidTr="006E1722">
        <w:trPr>
          <w:trHeight w:val="3867"/>
        </w:trPr>
        <w:tc>
          <w:tcPr>
            <w:tcW w:w="10060" w:type="dxa"/>
          </w:tcPr>
          <w:p w14:paraId="18AB8819" w14:textId="77777777" w:rsidR="002210C7" w:rsidRPr="002D7E11" w:rsidRDefault="002210C7" w:rsidP="006E1722">
            <w:pPr>
              <w:rPr>
                <w:rFonts w:ascii="Arial" w:hAnsi="Arial" w:cs="Arial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6996"/>
            </w:tblGrid>
            <w:tr w:rsidR="002210C7" w:rsidRPr="002D7E11" w14:paraId="6443C11F" w14:textId="77777777" w:rsidTr="006E1722">
              <w:trPr>
                <w:trHeight w:val="83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0790DE02" w14:textId="77777777" w:rsidR="002210C7" w:rsidRPr="002D7E11" w:rsidRDefault="002210C7" w:rsidP="006E17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Oppdrag:</w:t>
                  </w:r>
                </w:p>
              </w:tc>
              <w:tc>
                <w:tcPr>
                  <w:tcW w:w="6996" w:type="dxa"/>
                  <w:shd w:val="clear" w:color="auto" w:fill="F2F2F2" w:themeFill="background1" w:themeFillShade="F2"/>
                  <w:vAlign w:val="center"/>
                </w:tcPr>
                <w:p w14:paraId="5BA1ABAC" w14:textId="77777777" w:rsidR="002210C7" w:rsidRPr="002D7E11" w:rsidRDefault="002210C7" w:rsidP="006E172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Omlegging av skifertak på Sykestua 0036</w:t>
                  </w:r>
                </w:p>
              </w:tc>
            </w:tr>
            <w:tr w:rsidR="002210C7" w:rsidRPr="002D7E11" w14:paraId="1D895517" w14:textId="77777777" w:rsidTr="006E1722">
              <w:trPr>
                <w:trHeight w:val="241"/>
              </w:trPr>
              <w:tc>
                <w:tcPr>
                  <w:tcW w:w="1985" w:type="dxa"/>
                  <w:vAlign w:val="center"/>
                </w:tcPr>
                <w:p w14:paraId="1654A1B9" w14:textId="77777777" w:rsidR="002210C7" w:rsidRPr="002D7E11" w:rsidRDefault="002210C7" w:rsidP="006E17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Emne:</w:t>
                  </w:r>
                </w:p>
              </w:tc>
              <w:tc>
                <w:tcPr>
                  <w:tcW w:w="6996" w:type="dxa"/>
                  <w:vAlign w:val="center"/>
                </w:tcPr>
                <w:p w14:paraId="47CCF96B" w14:textId="77777777" w:rsidR="002210C7" w:rsidRPr="002D7E11" w:rsidRDefault="002210C7" w:rsidP="006E172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Antikvarisk restaurering</w:t>
                  </w:r>
                </w:p>
              </w:tc>
            </w:tr>
            <w:tr w:rsidR="002210C7" w:rsidRPr="002D7E11" w14:paraId="15F52B10" w14:textId="77777777" w:rsidTr="006E1722">
              <w:tc>
                <w:tcPr>
                  <w:tcW w:w="1985" w:type="dxa"/>
                  <w:vAlign w:val="center"/>
                </w:tcPr>
                <w:p w14:paraId="38921751" w14:textId="77777777" w:rsidR="002210C7" w:rsidRPr="002D7E11" w:rsidRDefault="002210C7" w:rsidP="006E17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Beskrivelse:</w:t>
                  </w:r>
                </w:p>
              </w:tc>
              <w:tc>
                <w:tcPr>
                  <w:tcW w:w="6996" w:type="dxa"/>
                  <w:vAlign w:val="center"/>
                </w:tcPr>
                <w:p w14:paraId="57954E99" w14:textId="77777777" w:rsidR="002210C7" w:rsidRPr="002D7E11" w:rsidRDefault="002210C7" w:rsidP="006E17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Demontering og gjenbruk av skifer. Nye takrenner og nedløp</w:t>
                  </w:r>
                </w:p>
              </w:tc>
            </w:tr>
            <w:tr w:rsidR="002210C7" w:rsidRPr="002D7E11" w14:paraId="6B3833B0" w14:textId="77777777" w:rsidTr="006E1722">
              <w:tc>
                <w:tcPr>
                  <w:tcW w:w="1985" w:type="dxa"/>
                  <w:vAlign w:val="center"/>
                </w:tcPr>
                <w:p w14:paraId="7981B25E" w14:textId="77777777" w:rsidR="002210C7" w:rsidRPr="002D7E11" w:rsidRDefault="002210C7" w:rsidP="006E17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Entreprise</w:t>
                  </w:r>
                </w:p>
              </w:tc>
              <w:tc>
                <w:tcPr>
                  <w:tcW w:w="6996" w:type="dxa"/>
                  <w:vAlign w:val="center"/>
                </w:tcPr>
                <w:p w14:paraId="7FA4AAC5" w14:textId="77777777" w:rsidR="002210C7" w:rsidRPr="002D7E11" w:rsidRDefault="002210C7" w:rsidP="006E17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Generalentreprise</w:t>
                  </w:r>
                </w:p>
              </w:tc>
            </w:tr>
            <w:tr w:rsidR="002210C7" w:rsidRPr="002D7E11" w14:paraId="441CDDDE" w14:textId="77777777" w:rsidTr="006E1722">
              <w:tc>
                <w:tcPr>
                  <w:tcW w:w="1985" w:type="dxa"/>
                  <w:vAlign w:val="center"/>
                </w:tcPr>
                <w:p w14:paraId="6623C4F8" w14:textId="77777777" w:rsidR="002210C7" w:rsidRPr="002D7E11" w:rsidRDefault="002210C7" w:rsidP="006E17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Oppdragsgiver:</w:t>
                  </w:r>
                </w:p>
              </w:tc>
              <w:tc>
                <w:tcPr>
                  <w:tcW w:w="6996" w:type="dxa"/>
                  <w:vAlign w:val="center"/>
                </w:tcPr>
                <w:p w14:paraId="05485CCD" w14:textId="77777777" w:rsidR="002210C7" w:rsidRPr="002D7E11" w:rsidRDefault="002210C7" w:rsidP="006E17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Forsvarsbygg, Eiendomsforvaltning region midt</w:t>
                  </w:r>
                </w:p>
              </w:tc>
            </w:tr>
            <w:tr w:rsidR="002210C7" w:rsidRPr="002D7E11" w14:paraId="19490B5E" w14:textId="77777777" w:rsidTr="006E1722">
              <w:tc>
                <w:tcPr>
                  <w:tcW w:w="1985" w:type="dxa"/>
                  <w:vAlign w:val="center"/>
                </w:tcPr>
                <w:p w14:paraId="22786CBC" w14:textId="77777777" w:rsidR="002210C7" w:rsidRPr="002D7E11" w:rsidRDefault="002210C7" w:rsidP="006E17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Dato:</w:t>
                  </w:r>
                </w:p>
              </w:tc>
              <w:tc>
                <w:tcPr>
                  <w:tcW w:w="6996" w:type="dxa"/>
                  <w:vAlign w:val="center"/>
                </w:tcPr>
                <w:p w14:paraId="00F02F09" w14:textId="77777777" w:rsidR="002210C7" w:rsidRPr="002D7E11" w:rsidRDefault="002210C7" w:rsidP="006E17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17.06.2022</w:t>
                  </w:r>
                </w:p>
              </w:tc>
            </w:tr>
          </w:tbl>
          <w:p w14:paraId="2245D73D" w14:textId="77777777" w:rsidR="002210C7" w:rsidRPr="002D7E11" w:rsidRDefault="002210C7" w:rsidP="006E1722">
            <w:pPr>
              <w:rPr>
                <w:rFonts w:ascii="Arial" w:hAnsi="Arial" w:cs="Arial"/>
              </w:rPr>
            </w:pPr>
          </w:p>
        </w:tc>
      </w:tr>
      <w:tr w:rsidR="002210C7" w:rsidRPr="002D7E11" w14:paraId="4E6B8D89" w14:textId="77777777" w:rsidTr="006E1722">
        <w:tc>
          <w:tcPr>
            <w:tcW w:w="10060" w:type="dxa"/>
          </w:tcPr>
          <w:p w14:paraId="14791754" w14:textId="77777777" w:rsidR="002210C7" w:rsidRDefault="002210C7" w:rsidP="006E1722"/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505"/>
              <w:gridCol w:w="2245"/>
              <w:gridCol w:w="2246"/>
            </w:tblGrid>
            <w:tr w:rsidR="002210C7" w:rsidRPr="002D7E11" w14:paraId="1FC55DEF" w14:textId="77777777" w:rsidTr="006E1722">
              <w:tc>
                <w:tcPr>
                  <w:tcW w:w="1985" w:type="dxa"/>
                </w:tcPr>
                <w:p w14:paraId="0480BC86" w14:textId="77777777" w:rsidR="002210C7" w:rsidRPr="002D7E11" w:rsidRDefault="002210C7" w:rsidP="006E172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7E11">
                    <w:rPr>
                      <w:rFonts w:ascii="Arial" w:hAnsi="Arial" w:cs="Arial"/>
                      <w:sz w:val="20"/>
                      <w:szCs w:val="20"/>
                    </w:rPr>
                    <w:t>Utarbeidet av:</w:t>
                  </w:r>
                </w:p>
              </w:tc>
              <w:tc>
                <w:tcPr>
                  <w:tcW w:w="2505" w:type="dxa"/>
                </w:tcPr>
                <w:p w14:paraId="59CD0D56" w14:textId="77777777" w:rsidR="002210C7" w:rsidRPr="002D7E11" w:rsidRDefault="002210C7" w:rsidP="006E172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Øyvind Johansen</w:t>
                  </w:r>
                </w:p>
              </w:tc>
              <w:tc>
                <w:tcPr>
                  <w:tcW w:w="2245" w:type="dxa"/>
                </w:tcPr>
                <w:p w14:paraId="2A857FF9" w14:textId="77777777" w:rsidR="002210C7" w:rsidRPr="002D7E11" w:rsidRDefault="002210C7" w:rsidP="006E172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7E11">
                    <w:rPr>
                      <w:rFonts w:ascii="Arial" w:hAnsi="Arial" w:cs="Arial"/>
                      <w:sz w:val="20"/>
                      <w:szCs w:val="20"/>
                    </w:rPr>
                    <w:t>Fag/Område:</w:t>
                  </w:r>
                </w:p>
              </w:tc>
              <w:tc>
                <w:tcPr>
                  <w:tcW w:w="2246" w:type="dxa"/>
                </w:tcPr>
                <w:p w14:paraId="5E8B443A" w14:textId="77777777" w:rsidR="002210C7" w:rsidRPr="002D7E11" w:rsidRDefault="002210C7" w:rsidP="006E17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Restaurering</w:t>
                  </w:r>
                </w:p>
              </w:tc>
            </w:tr>
            <w:tr w:rsidR="002210C7" w:rsidRPr="002D7E11" w14:paraId="102EEBDF" w14:textId="77777777" w:rsidTr="006E1722">
              <w:tc>
                <w:tcPr>
                  <w:tcW w:w="1985" w:type="dxa"/>
                </w:tcPr>
                <w:p w14:paraId="71B14CC6" w14:textId="77777777" w:rsidR="002210C7" w:rsidRPr="002D7E11" w:rsidRDefault="002210C7" w:rsidP="006E172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7E11">
                    <w:rPr>
                      <w:rFonts w:ascii="Arial" w:hAnsi="Arial" w:cs="Arial"/>
                      <w:sz w:val="20"/>
                      <w:szCs w:val="20"/>
                    </w:rPr>
                    <w:t>Kontrollert av:</w:t>
                  </w:r>
                </w:p>
              </w:tc>
              <w:tc>
                <w:tcPr>
                  <w:tcW w:w="2505" w:type="dxa"/>
                </w:tcPr>
                <w:p w14:paraId="39DB358D" w14:textId="77777777" w:rsidR="002210C7" w:rsidRPr="002D7E11" w:rsidRDefault="002210C7" w:rsidP="006E172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</w:tcPr>
                <w:p w14:paraId="29A2322C" w14:textId="77777777" w:rsidR="002210C7" w:rsidRPr="002D7E11" w:rsidRDefault="002210C7" w:rsidP="006E172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7E11">
                    <w:rPr>
                      <w:rFonts w:ascii="Arial" w:hAnsi="Arial" w:cs="Arial"/>
                      <w:sz w:val="20"/>
                      <w:szCs w:val="20"/>
                    </w:rPr>
                    <w:t>Ansvarlig enhet</w:t>
                  </w:r>
                </w:p>
              </w:tc>
              <w:tc>
                <w:tcPr>
                  <w:tcW w:w="2246" w:type="dxa"/>
                </w:tcPr>
                <w:p w14:paraId="4E6B948E" w14:textId="77777777" w:rsidR="002210C7" w:rsidRPr="002D7E11" w:rsidRDefault="002210C7" w:rsidP="006E17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Avdeling kulturminne</w:t>
                  </w:r>
                </w:p>
              </w:tc>
            </w:tr>
            <w:tr w:rsidR="002210C7" w:rsidRPr="002D7E11" w14:paraId="26F961C4" w14:textId="77777777" w:rsidTr="006E1722">
              <w:tc>
                <w:tcPr>
                  <w:tcW w:w="1985" w:type="dxa"/>
                </w:tcPr>
                <w:p w14:paraId="731B8D25" w14:textId="77777777" w:rsidR="002210C7" w:rsidRPr="002D7E11" w:rsidRDefault="002210C7" w:rsidP="006E172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7E11">
                    <w:rPr>
                      <w:rFonts w:ascii="Arial" w:hAnsi="Arial" w:cs="Arial"/>
                      <w:sz w:val="20"/>
                      <w:szCs w:val="20"/>
                    </w:rPr>
                    <w:t>Godkjent av:</w:t>
                  </w:r>
                </w:p>
              </w:tc>
              <w:tc>
                <w:tcPr>
                  <w:tcW w:w="2505" w:type="dxa"/>
                </w:tcPr>
                <w:p w14:paraId="0302BB0F" w14:textId="77777777" w:rsidR="002210C7" w:rsidRPr="002D7E11" w:rsidRDefault="002210C7" w:rsidP="006E172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</w:tcPr>
                <w:p w14:paraId="1ACED03F" w14:textId="77777777" w:rsidR="002210C7" w:rsidRPr="002D7E11" w:rsidRDefault="002210C7" w:rsidP="006E172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7E11">
                    <w:rPr>
                      <w:rFonts w:ascii="Arial" w:hAnsi="Arial" w:cs="Arial"/>
                      <w:sz w:val="20"/>
                      <w:szCs w:val="20"/>
                    </w:rPr>
                    <w:t>Emneord:</w:t>
                  </w:r>
                </w:p>
              </w:tc>
              <w:tc>
                <w:tcPr>
                  <w:tcW w:w="2246" w:type="dxa"/>
                </w:tcPr>
                <w:p w14:paraId="0B17B14C" w14:textId="77777777" w:rsidR="002210C7" w:rsidRPr="002D7E11" w:rsidRDefault="002210C7" w:rsidP="006E172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82855AC" w14:textId="77777777" w:rsidR="002210C7" w:rsidRPr="002D7E11" w:rsidRDefault="002210C7" w:rsidP="006E1722">
            <w:pPr>
              <w:rPr>
                <w:rFonts w:ascii="Arial" w:hAnsi="Arial" w:cs="Arial"/>
              </w:rPr>
            </w:pPr>
          </w:p>
        </w:tc>
      </w:tr>
      <w:tr w:rsidR="002210C7" w:rsidRPr="002D7E11" w14:paraId="7B2D948D" w14:textId="77777777" w:rsidTr="006E1722">
        <w:tc>
          <w:tcPr>
            <w:tcW w:w="10060" w:type="dxa"/>
          </w:tcPr>
          <w:p w14:paraId="0F21A9BF" w14:textId="77777777" w:rsidR="002210C7" w:rsidRPr="009528EF" w:rsidRDefault="002210C7" w:rsidP="006E172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Bygning 36</w:t>
            </w:r>
            <w:r w:rsidRPr="009528EF">
              <w:rPr>
                <w:rFonts w:cstheme="minorHAnsi"/>
                <w:b/>
                <w:sz w:val="20"/>
              </w:rPr>
              <w:t xml:space="preserve"> på </w:t>
            </w:r>
            <w:proofErr w:type="spellStart"/>
            <w:r w:rsidRPr="009528EF">
              <w:rPr>
                <w:rFonts w:cstheme="minorHAnsi"/>
                <w:b/>
                <w:sz w:val="20"/>
              </w:rPr>
              <w:t>Setnesmoen</w:t>
            </w:r>
            <w:proofErr w:type="spellEnd"/>
            <w:r w:rsidRPr="009528EF">
              <w:rPr>
                <w:rFonts w:cstheme="minorHAnsi"/>
                <w:sz w:val="20"/>
              </w:rPr>
              <w:t xml:space="preserve">, Åndalsnes innehar verneklasse 1 interiør og eksteriør. </w:t>
            </w:r>
            <w:r>
              <w:rPr>
                <w:rFonts w:cstheme="minorHAnsi"/>
                <w:sz w:val="20"/>
              </w:rPr>
              <w:t xml:space="preserve">Bygningen skal behandles som </w:t>
            </w:r>
            <w:r w:rsidRPr="00ED64B6">
              <w:rPr>
                <w:rFonts w:cstheme="minorHAnsi"/>
                <w:sz w:val="20"/>
                <w:u w:val="single"/>
              </w:rPr>
              <w:t>fredet</w:t>
            </w:r>
            <w:r>
              <w:rPr>
                <w:rFonts w:cstheme="minorHAnsi"/>
                <w:sz w:val="20"/>
              </w:rPr>
              <w:t>.</w:t>
            </w:r>
          </w:p>
          <w:p w14:paraId="1979CA39" w14:textId="77777777" w:rsidR="002210C7" w:rsidRPr="009528EF" w:rsidRDefault="002210C7" w:rsidP="006E1722">
            <w:pPr>
              <w:rPr>
                <w:rFonts w:cstheme="minorHAnsi"/>
                <w:sz w:val="20"/>
              </w:rPr>
            </w:pPr>
            <w:r w:rsidRPr="009528EF">
              <w:rPr>
                <w:rFonts w:cstheme="minorHAnsi"/>
                <w:sz w:val="20"/>
              </w:rPr>
              <w:t xml:space="preserve">Bygningen er bygget i </w:t>
            </w:r>
            <w:r>
              <w:rPr>
                <w:rFonts w:cstheme="minorHAnsi"/>
                <w:sz w:val="20"/>
              </w:rPr>
              <w:t>1898</w:t>
            </w:r>
            <w:r w:rsidRPr="009528EF">
              <w:rPr>
                <w:rFonts w:cstheme="minorHAnsi"/>
                <w:sz w:val="20"/>
              </w:rPr>
              <w:t xml:space="preserve"> og alle arbeider på bygget skal utføres etter antikvariske prinsipper. Det vil si at alle arbeider skal utføres med samme teknikk og med lik </w:t>
            </w:r>
            <w:r>
              <w:rPr>
                <w:rFonts w:cstheme="minorHAnsi"/>
                <w:sz w:val="20"/>
              </w:rPr>
              <w:t>material som opprinnelig</w:t>
            </w:r>
            <w:r w:rsidRPr="009528EF">
              <w:rPr>
                <w:rFonts w:cstheme="minorHAnsi"/>
                <w:sz w:val="20"/>
              </w:rPr>
              <w:t>. Nye tilføyelser eller avvik fra original utførelse er beskrevet i beskrivelsen og kan ved behov avklares med antikvarisk r</w:t>
            </w:r>
            <w:r>
              <w:rPr>
                <w:rFonts w:cstheme="minorHAnsi"/>
                <w:sz w:val="20"/>
              </w:rPr>
              <w:t xml:space="preserve">ådgiver underveis i prosjektet. Ut over dette skal prosjektet utføres iht. </w:t>
            </w:r>
            <w:proofErr w:type="spellStart"/>
            <w:r w:rsidRPr="00B3375E">
              <w:rPr>
                <w:sz w:val="20"/>
                <w:szCs w:val="20"/>
              </w:rPr>
              <w:t>Byggforsk</w:t>
            </w:r>
            <w:proofErr w:type="spellEnd"/>
            <w:r w:rsidRPr="00B3375E">
              <w:rPr>
                <w:sz w:val="20"/>
                <w:szCs w:val="20"/>
              </w:rPr>
              <w:t xml:space="preserve"> 544.102 Tekking med takskifer.</w:t>
            </w:r>
          </w:p>
          <w:p w14:paraId="704FAB45" w14:textId="77777777" w:rsidR="002210C7" w:rsidRPr="009528EF" w:rsidRDefault="002210C7" w:rsidP="006E1722">
            <w:pPr>
              <w:rPr>
                <w:rFonts w:cstheme="minorHAnsi"/>
                <w:sz w:val="20"/>
              </w:rPr>
            </w:pPr>
            <w:r w:rsidRPr="009528EF">
              <w:rPr>
                <w:rFonts w:cstheme="minorHAnsi"/>
                <w:sz w:val="20"/>
              </w:rPr>
              <w:t>Arbeidet består av:</w:t>
            </w:r>
          </w:p>
          <w:p w14:paraId="3B6A699B" w14:textId="77777777" w:rsidR="002210C7" w:rsidRPr="009528EF" w:rsidRDefault="002210C7" w:rsidP="006E1722">
            <w:pPr>
              <w:pStyle w:val="Listeavsnitt"/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19"/>
              </w:rPr>
            </w:pPr>
            <w:r w:rsidRPr="009528EF">
              <w:rPr>
                <w:rFonts w:cstheme="minorHAnsi"/>
                <w:sz w:val="20"/>
                <w:szCs w:val="19"/>
              </w:rPr>
              <w:t xml:space="preserve">Skiferen demonteres forsiktig og rengjøres for mose. </w:t>
            </w:r>
          </w:p>
          <w:p w14:paraId="7C623CBE" w14:textId="77777777" w:rsidR="002210C7" w:rsidRPr="009528EF" w:rsidRDefault="002210C7" w:rsidP="006E1722">
            <w:pPr>
              <w:pStyle w:val="Listeavsnitt"/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19"/>
              </w:rPr>
            </w:pPr>
            <w:r w:rsidRPr="009528EF">
              <w:rPr>
                <w:rFonts w:cstheme="minorHAnsi"/>
                <w:sz w:val="20"/>
                <w:szCs w:val="19"/>
              </w:rPr>
              <w:t xml:space="preserve">Lekter og sløyfer fjernes. Undertaket er tekket med papp. </w:t>
            </w:r>
          </w:p>
          <w:p w14:paraId="5FC13244" w14:textId="77777777" w:rsidR="002210C7" w:rsidRPr="009528EF" w:rsidRDefault="002210C7" w:rsidP="006E1722">
            <w:pPr>
              <w:pStyle w:val="Listeavsnitt"/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19"/>
              </w:rPr>
            </w:pPr>
            <w:r w:rsidRPr="009528EF">
              <w:rPr>
                <w:rFonts w:cstheme="minorHAnsi"/>
                <w:sz w:val="20"/>
                <w:szCs w:val="19"/>
              </w:rPr>
              <w:t>Ny utførelse av undertaket bygges opp med</w:t>
            </w:r>
            <w:r>
              <w:rPr>
                <w:rFonts w:cstheme="minorHAnsi"/>
                <w:sz w:val="20"/>
                <w:szCs w:val="19"/>
              </w:rPr>
              <w:t xml:space="preserve"> diffusjonsåpent undertaksbelegg, som er beregnet for bruk under åpen taktekking (skifer, vingetegl, tretak)</w:t>
            </w:r>
          </w:p>
          <w:p w14:paraId="11B2549D" w14:textId="77777777" w:rsidR="002210C7" w:rsidRPr="009528EF" w:rsidRDefault="002210C7" w:rsidP="006E1722">
            <w:pPr>
              <w:pStyle w:val="Listeavsnitt"/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19"/>
              </w:rPr>
            </w:pPr>
            <w:r w:rsidRPr="009528EF">
              <w:rPr>
                <w:rFonts w:cstheme="minorHAnsi"/>
                <w:sz w:val="20"/>
                <w:szCs w:val="19"/>
              </w:rPr>
              <w:t xml:space="preserve">Det legges </w:t>
            </w:r>
            <w:r w:rsidRPr="002633D7">
              <w:rPr>
                <w:rFonts w:cstheme="minorHAnsi"/>
                <w:sz w:val="20"/>
                <w:szCs w:val="19"/>
              </w:rPr>
              <w:t>23 mm sløyfer på undertaksbelegg og overliggere, samt 36x48mm lekter. Det aksepteres avvik på C/C 600 +-100 mm for sløyfer, for å tilpasse mot overliggere. Ved større avvik må lekter tilpasses.</w:t>
            </w:r>
          </w:p>
          <w:p w14:paraId="0164D2D2" w14:textId="77777777" w:rsidR="002210C7" w:rsidRPr="009528EF" w:rsidRDefault="002210C7" w:rsidP="006E1722">
            <w:pPr>
              <w:pStyle w:val="Listeavsnitt"/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19"/>
              </w:rPr>
            </w:pPr>
            <w:r w:rsidRPr="009528EF">
              <w:rPr>
                <w:rFonts w:cstheme="minorHAnsi"/>
                <w:sz w:val="20"/>
                <w:szCs w:val="19"/>
              </w:rPr>
              <w:t xml:space="preserve">All </w:t>
            </w:r>
            <w:r w:rsidRPr="00AF0911">
              <w:rPr>
                <w:rFonts w:cstheme="minorHAnsi"/>
                <w:sz w:val="20"/>
                <w:szCs w:val="19"/>
              </w:rPr>
              <w:t xml:space="preserve">skiferen gjenbrukes </w:t>
            </w:r>
            <w:r w:rsidRPr="009528EF">
              <w:rPr>
                <w:rFonts w:cstheme="minorHAnsi"/>
                <w:sz w:val="20"/>
                <w:szCs w:val="19"/>
              </w:rPr>
              <w:t>så fremt den ikke er skadet.</w:t>
            </w:r>
            <w:r>
              <w:rPr>
                <w:rFonts w:cstheme="minorHAnsi"/>
                <w:sz w:val="20"/>
                <w:szCs w:val="19"/>
              </w:rPr>
              <w:t xml:space="preserve"> Skadet skifer erstattes med tilsvarende type.</w:t>
            </w:r>
            <w:r w:rsidRPr="009528EF">
              <w:rPr>
                <w:rFonts w:cstheme="minorHAnsi"/>
                <w:sz w:val="20"/>
                <w:szCs w:val="19"/>
              </w:rPr>
              <w:t xml:space="preserve"> </w:t>
            </w:r>
          </w:p>
          <w:p w14:paraId="13F87638" w14:textId="77777777" w:rsidR="002210C7" w:rsidRDefault="002210C7" w:rsidP="006E1722">
            <w:pPr>
              <w:pStyle w:val="Listeavsnitt"/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19"/>
              </w:rPr>
            </w:pPr>
            <w:r w:rsidRPr="009528EF">
              <w:rPr>
                <w:rFonts w:cstheme="minorHAnsi"/>
                <w:sz w:val="20"/>
                <w:szCs w:val="19"/>
              </w:rPr>
              <w:t>Vindskier skal skiftes etter behov.</w:t>
            </w:r>
          </w:p>
          <w:p w14:paraId="3DDBF11A" w14:textId="77777777" w:rsidR="002210C7" w:rsidRPr="009528EF" w:rsidRDefault="002210C7" w:rsidP="006E1722">
            <w:pPr>
              <w:pStyle w:val="Listeavsnitt"/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19"/>
              </w:rPr>
            </w:pPr>
            <w:r>
              <w:rPr>
                <w:rFonts w:cstheme="minorHAnsi"/>
                <w:sz w:val="20"/>
                <w:szCs w:val="19"/>
              </w:rPr>
              <w:t>Verandaen skal demonteres og tilbakeføres med tilføyelse av ett sperrebind med hanebjelke med stolpe.</w:t>
            </w:r>
          </w:p>
          <w:p w14:paraId="39BD3E9C" w14:textId="77777777" w:rsidR="002210C7" w:rsidRPr="009528EF" w:rsidRDefault="002210C7" w:rsidP="006E1722">
            <w:pPr>
              <w:pStyle w:val="Listeavsnitt"/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19"/>
              </w:rPr>
            </w:pPr>
            <w:r w:rsidRPr="009528EF">
              <w:rPr>
                <w:rFonts w:cstheme="minorHAnsi"/>
                <w:sz w:val="20"/>
                <w:szCs w:val="19"/>
              </w:rPr>
              <w:t>Alt av blikkenslagerarbeider skal utføres i sink. Alle skjøter skal loddes eller falses. Nedløpssystemer skal ha skarpe bend og må derfor tilpasses og loddes.</w:t>
            </w:r>
          </w:p>
          <w:p w14:paraId="2C17C5D5" w14:textId="77777777" w:rsidR="002210C7" w:rsidRPr="009528EF" w:rsidRDefault="002210C7" w:rsidP="006E1722">
            <w:pPr>
              <w:pStyle w:val="Listeavsnitt"/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19"/>
              </w:rPr>
            </w:pPr>
            <w:r>
              <w:rPr>
                <w:rFonts w:cstheme="minorHAnsi"/>
                <w:sz w:val="20"/>
                <w:szCs w:val="19"/>
              </w:rPr>
              <w:t>T</w:t>
            </w:r>
            <w:r w:rsidRPr="009528EF">
              <w:rPr>
                <w:rFonts w:cstheme="minorHAnsi"/>
                <w:sz w:val="20"/>
                <w:szCs w:val="19"/>
              </w:rPr>
              <w:t xml:space="preserve">ilbudet </w:t>
            </w:r>
            <w:r>
              <w:rPr>
                <w:rFonts w:cstheme="minorHAnsi"/>
                <w:sz w:val="20"/>
                <w:szCs w:val="19"/>
              </w:rPr>
              <w:t xml:space="preserve">skal </w:t>
            </w:r>
            <w:r w:rsidRPr="009528EF">
              <w:rPr>
                <w:rFonts w:cstheme="minorHAnsi"/>
                <w:sz w:val="20"/>
                <w:szCs w:val="19"/>
              </w:rPr>
              <w:t>dekke alle krav t</w:t>
            </w:r>
            <w:r>
              <w:rPr>
                <w:rFonts w:cstheme="minorHAnsi"/>
                <w:sz w:val="20"/>
                <w:szCs w:val="19"/>
              </w:rPr>
              <w:t xml:space="preserve">il rigg og drift og </w:t>
            </w:r>
            <w:r w:rsidRPr="009528EF">
              <w:rPr>
                <w:rFonts w:cstheme="minorHAnsi"/>
                <w:sz w:val="20"/>
                <w:szCs w:val="19"/>
              </w:rPr>
              <w:t xml:space="preserve">alle krav som stilles til befaringer, </w:t>
            </w:r>
            <w:proofErr w:type="spellStart"/>
            <w:r w:rsidRPr="009528EF">
              <w:rPr>
                <w:rFonts w:cstheme="minorHAnsi"/>
                <w:sz w:val="20"/>
                <w:szCs w:val="19"/>
              </w:rPr>
              <w:t>byggemøter</w:t>
            </w:r>
            <w:proofErr w:type="spellEnd"/>
            <w:r w:rsidRPr="009528EF">
              <w:rPr>
                <w:rFonts w:cstheme="minorHAnsi"/>
                <w:sz w:val="20"/>
                <w:szCs w:val="19"/>
              </w:rPr>
              <w:t xml:space="preserve">, HMS, SHA og avfallshåndtering. </w:t>
            </w:r>
            <w:r>
              <w:rPr>
                <w:rFonts w:cstheme="minorHAnsi"/>
                <w:sz w:val="20"/>
                <w:szCs w:val="19"/>
              </w:rPr>
              <w:t>Strømkostnader dekkes av byggherren.</w:t>
            </w:r>
            <w:r w:rsidRPr="009528EF">
              <w:rPr>
                <w:rFonts w:cstheme="minorHAnsi"/>
                <w:sz w:val="20"/>
                <w:szCs w:val="19"/>
              </w:rPr>
              <w:br/>
            </w:r>
          </w:p>
          <w:p w14:paraId="270D4A15" w14:textId="77777777" w:rsidR="002210C7" w:rsidRPr="009528EF" w:rsidRDefault="002210C7" w:rsidP="006E1722">
            <w:pPr>
              <w:rPr>
                <w:rFonts w:cstheme="minorHAnsi"/>
                <w:sz w:val="20"/>
              </w:rPr>
            </w:pPr>
            <w:r w:rsidRPr="009528EF">
              <w:rPr>
                <w:rFonts w:cstheme="minorHAnsi"/>
                <w:sz w:val="20"/>
              </w:rPr>
              <w:t xml:space="preserve">For ordnes skyld nevnes det at entreprenøren ikke får tilgang til bygningsmessige fasiliteter i leiren eller utstyr/verktøy. </w:t>
            </w:r>
          </w:p>
          <w:p w14:paraId="43DFC8F7" w14:textId="77777777" w:rsidR="002210C7" w:rsidRPr="002D7E11" w:rsidRDefault="002210C7" w:rsidP="006E1722">
            <w:pPr>
              <w:rPr>
                <w:rFonts w:ascii="Arial" w:hAnsi="Arial" w:cs="Arial"/>
              </w:rPr>
            </w:pPr>
            <w:r w:rsidRPr="009528EF">
              <w:rPr>
                <w:rFonts w:cstheme="minorHAnsi"/>
                <w:sz w:val="20"/>
              </w:rPr>
              <w:t>Byggherren sender forhåndsmelding til Arbeidstilsynet.</w:t>
            </w:r>
          </w:p>
        </w:tc>
      </w:tr>
      <w:tr w:rsidR="002210C7" w:rsidRPr="002D7E11" w14:paraId="159FFE8C" w14:textId="77777777" w:rsidTr="006E1722">
        <w:tc>
          <w:tcPr>
            <w:tcW w:w="10060" w:type="dxa"/>
          </w:tcPr>
          <w:tbl>
            <w:tblPr>
              <w:tblStyle w:val="Tabellrutenett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1134"/>
              <w:gridCol w:w="2011"/>
              <w:gridCol w:w="1283"/>
              <w:gridCol w:w="1283"/>
              <w:gridCol w:w="1377"/>
              <w:gridCol w:w="1275"/>
            </w:tblGrid>
            <w:tr w:rsidR="002210C7" w:rsidRPr="002D7E11" w14:paraId="6ADDFD1E" w14:textId="77777777" w:rsidTr="006E1722">
              <w:tc>
                <w:tcPr>
                  <w:tcW w:w="704" w:type="dxa"/>
                  <w:tcBorders>
                    <w:top w:val="single" w:sz="2" w:space="0" w:color="C00000"/>
                  </w:tcBorders>
                  <w:shd w:val="clear" w:color="auto" w:fill="F2F2F2" w:themeFill="background1" w:themeFillShade="F2"/>
                  <w:vAlign w:val="center"/>
                </w:tcPr>
                <w:p w14:paraId="1EA8E9D9" w14:textId="77777777" w:rsidR="002210C7" w:rsidRPr="002D7E11" w:rsidRDefault="002210C7" w:rsidP="006E172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7E11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Utg.</w:t>
                  </w:r>
                </w:p>
              </w:tc>
              <w:tc>
                <w:tcPr>
                  <w:tcW w:w="1134" w:type="dxa"/>
                  <w:tcBorders>
                    <w:top w:val="single" w:sz="2" w:space="0" w:color="C00000"/>
                  </w:tcBorders>
                  <w:shd w:val="clear" w:color="auto" w:fill="F2F2F2" w:themeFill="background1" w:themeFillShade="F2"/>
                  <w:vAlign w:val="center"/>
                </w:tcPr>
                <w:p w14:paraId="511FF0CA" w14:textId="77777777" w:rsidR="002210C7" w:rsidRPr="002D7E11" w:rsidRDefault="002210C7" w:rsidP="006E172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7E11">
                    <w:rPr>
                      <w:rFonts w:ascii="Arial" w:hAnsi="Arial" w:cs="Arial"/>
                      <w:sz w:val="16"/>
                      <w:szCs w:val="16"/>
                    </w:rPr>
                    <w:t>Dato</w:t>
                  </w:r>
                </w:p>
              </w:tc>
              <w:tc>
                <w:tcPr>
                  <w:tcW w:w="2011" w:type="dxa"/>
                  <w:tcBorders>
                    <w:top w:val="single" w:sz="2" w:space="0" w:color="C00000"/>
                  </w:tcBorders>
                  <w:shd w:val="clear" w:color="auto" w:fill="F2F2F2" w:themeFill="background1" w:themeFillShade="F2"/>
                  <w:vAlign w:val="center"/>
                </w:tcPr>
                <w:p w14:paraId="51654FBF" w14:textId="77777777" w:rsidR="002210C7" w:rsidRPr="002D7E11" w:rsidRDefault="002210C7" w:rsidP="006E172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7E11">
                    <w:rPr>
                      <w:rFonts w:ascii="Arial" w:hAnsi="Arial" w:cs="Arial"/>
                      <w:sz w:val="16"/>
                      <w:szCs w:val="16"/>
                    </w:rPr>
                    <w:t>Tekst</w:t>
                  </w:r>
                </w:p>
              </w:tc>
              <w:tc>
                <w:tcPr>
                  <w:tcW w:w="1283" w:type="dxa"/>
                  <w:tcBorders>
                    <w:top w:val="single" w:sz="2" w:space="0" w:color="C00000"/>
                  </w:tcBorders>
                  <w:shd w:val="clear" w:color="auto" w:fill="F2F2F2" w:themeFill="background1" w:themeFillShade="F2"/>
                  <w:vAlign w:val="center"/>
                </w:tcPr>
                <w:p w14:paraId="36B12E79" w14:textId="77777777" w:rsidR="002210C7" w:rsidRPr="002D7E11" w:rsidRDefault="002210C7" w:rsidP="006E172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7E11">
                    <w:rPr>
                      <w:rFonts w:ascii="Arial" w:hAnsi="Arial" w:cs="Arial"/>
                      <w:sz w:val="16"/>
                      <w:szCs w:val="16"/>
                    </w:rPr>
                    <w:t>Ant. sider</w:t>
                  </w:r>
                </w:p>
              </w:tc>
              <w:tc>
                <w:tcPr>
                  <w:tcW w:w="1283" w:type="dxa"/>
                  <w:tcBorders>
                    <w:top w:val="single" w:sz="2" w:space="0" w:color="C00000"/>
                  </w:tcBorders>
                  <w:shd w:val="clear" w:color="auto" w:fill="F2F2F2" w:themeFill="background1" w:themeFillShade="F2"/>
                  <w:vAlign w:val="center"/>
                </w:tcPr>
                <w:p w14:paraId="4650BADD" w14:textId="77777777" w:rsidR="002210C7" w:rsidRPr="002D7E11" w:rsidRDefault="002210C7" w:rsidP="006E172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D7E11">
                    <w:rPr>
                      <w:rFonts w:ascii="Arial" w:hAnsi="Arial" w:cs="Arial"/>
                      <w:sz w:val="16"/>
                      <w:szCs w:val="16"/>
                    </w:rPr>
                    <w:t>Utarb</w:t>
                  </w:r>
                  <w:proofErr w:type="spellEnd"/>
                  <w:r w:rsidRPr="002D7E11">
                    <w:rPr>
                      <w:rFonts w:ascii="Arial" w:hAnsi="Arial" w:cs="Arial"/>
                      <w:sz w:val="16"/>
                      <w:szCs w:val="16"/>
                    </w:rPr>
                    <w:t>. Av</w:t>
                  </w:r>
                </w:p>
              </w:tc>
              <w:tc>
                <w:tcPr>
                  <w:tcW w:w="1377" w:type="dxa"/>
                  <w:tcBorders>
                    <w:top w:val="single" w:sz="2" w:space="0" w:color="C00000"/>
                  </w:tcBorders>
                  <w:shd w:val="clear" w:color="auto" w:fill="F2F2F2" w:themeFill="background1" w:themeFillShade="F2"/>
                  <w:vAlign w:val="center"/>
                </w:tcPr>
                <w:p w14:paraId="221D8123" w14:textId="77777777" w:rsidR="002210C7" w:rsidRPr="002D7E11" w:rsidRDefault="002210C7" w:rsidP="006E172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7E11">
                    <w:rPr>
                      <w:rFonts w:ascii="Arial" w:hAnsi="Arial" w:cs="Arial"/>
                      <w:sz w:val="16"/>
                      <w:szCs w:val="16"/>
                    </w:rPr>
                    <w:t>Kontr. av</w:t>
                  </w:r>
                </w:p>
              </w:tc>
              <w:tc>
                <w:tcPr>
                  <w:tcW w:w="1275" w:type="dxa"/>
                  <w:tcBorders>
                    <w:top w:val="single" w:sz="2" w:space="0" w:color="C00000"/>
                  </w:tcBorders>
                  <w:shd w:val="clear" w:color="auto" w:fill="F2F2F2" w:themeFill="background1" w:themeFillShade="F2"/>
                  <w:vAlign w:val="center"/>
                </w:tcPr>
                <w:p w14:paraId="60EFCED0" w14:textId="77777777" w:rsidR="002210C7" w:rsidRPr="002D7E11" w:rsidRDefault="002210C7" w:rsidP="006E172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D7E11">
                    <w:rPr>
                      <w:rFonts w:ascii="Arial" w:hAnsi="Arial" w:cs="Arial"/>
                      <w:sz w:val="16"/>
                      <w:szCs w:val="16"/>
                    </w:rPr>
                    <w:t>Godkj</w:t>
                  </w:r>
                  <w:proofErr w:type="spellEnd"/>
                  <w:r w:rsidRPr="002D7E11">
                    <w:rPr>
                      <w:rFonts w:ascii="Arial" w:hAnsi="Arial" w:cs="Arial"/>
                      <w:sz w:val="16"/>
                      <w:szCs w:val="16"/>
                    </w:rPr>
                    <w:t>. av</w:t>
                  </w:r>
                </w:p>
              </w:tc>
            </w:tr>
          </w:tbl>
          <w:p w14:paraId="614455E4" w14:textId="77777777" w:rsidR="002210C7" w:rsidRPr="002D7E11" w:rsidRDefault="002210C7" w:rsidP="006E1722">
            <w:pPr>
              <w:rPr>
                <w:rFonts w:ascii="Arial" w:hAnsi="Arial" w:cs="Arial"/>
              </w:rPr>
            </w:pPr>
          </w:p>
        </w:tc>
      </w:tr>
    </w:tbl>
    <w:p w14:paraId="35F4F7DC" w14:textId="77777777" w:rsidR="002210C7" w:rsidRPr="002D7E11" w:rsidRDefault="002210C7" w:rsidP="002210C7">
      <w:pPr>
        <w:rPr>
          <w:rFonts w:ascii="Arial" w:hAnsi="Arial" w:cs="Arial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803"/>
        <w:gridCol w:w="4820"/>
        <w:gridCol w:w="1035"/>
        <w:gridCol w:w="1134"/>
        <w:gridCol w:w="992"/>
        <w:gridCol w:w="850"/>
      </w:tblGrid>
      <w:tr w:rsidR="002210C7" w:rsidRPr="00517BC4" w14:paraId="174F81D9" w14:textId="77777777" w:rsidTr="006E1722">
        <w:trPr>
          <w:trHeight w:val="190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11D572D7" w14:textId="77777777" w:rsidR="002210C7" w:rsidRPr="00517BC4" w:rsidRDefault="002210C7" w:rsidP="006E1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BC4">
              <w:rPr>
                <w:rFonts w:ascii="Arial" w:hAnsi="Arial" w:cs="Arial"/>
                <w:sz w:val="16"/>
                <w:szCs w:val="16"/>
              </w:rPr>
              <w:t>Kapittel</w:t>
            </w:r>
          </w:p>
        </w:tc>
        <w:tc>
          <w:tcPr>
            <w:tcW w:w="4820" w:type="dxa"/>
            <w:vAlign w:val="center"/>
          </w:tcPr>
          <w:p w14:paraId="44A35342" w14:textId="77777777" w:rsidR="002210C7" w:rsidRPr="00517BC4" w:rsidRDefault="002210C7" w:rsidP="006E1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BC4">
              <w:rPr>
                <w:rFonts w:ascii="Arial" w:hAnsi="Arial" w:cs="Arial"/>
                <w:sz w:val="16"/>
                <w:szCs w:val="16"/>
              </w:rPr>
              <w:t>Kode/spesifikasjon</w:t>
            </w:r>
          </w:p>
        </w:tc>
        <w:tc>
          <w:tcPr>
            <w:tcW w:w="1035" w:type="dxa"/>
            <w:vAlign w:val="center"/>
          </w:tcPr>
          <w:p w14:paraId="48BDEACF" w14:textId="77777777" w:rsidR="002210C7" w:rsidRPr="00517BC4" w:rsidRDefault="002210C7" w:rsidP="006E1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BC4">
              <w:rPr>
                <w:rFonts w:ascii="Arial" w:hAnsi="Arial" w:cs="Arial"/>
                <w:sz w:val="16"/>
                <w:szCs w:val="16"/>
              </w:rPr>
              <w:t>Enhet</w:t>
            </w:r>
          </w:p>
        </w:tc>
        <w:tc>
          <w:tcPr>
            <w:tcW w:w="1134" w:type="dxa"/>
            <w:vAlign w:val="center"/>
          </w:tcPr>
          <w:p w14:paraId="38E5ED41" w14:textId="77777777" w:rsidR="002210C7" w:rsidRPr="00517BC4" w:rsidRDefault="002210C7" w:rsidP="006E1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BC4">
              <w:rPr>
                <w:rFonts w:ascii="Arial" w:hAnsi="Arial" w:cs="Arial"/>
                <w:sz w:val="16"/>
                <w:szCs w:val="16"/>
              </w:rPr>
              <w:t>Mengde</w:t>
            </w:r>
          </w:p>
        </w:tc>
        <w:tc>
          <w:tcPr>
            <w:tcW w:w="992" w:type="dxa"/>
            <w:vAlign w:val="center"/>
          </w:tcPr>
          <w:p w14:paraId="67CB9939" w14:textId="77777777" w:rsidR="002210C7" w:rsidRPr="00517BC4" w:rsidRDefault="002210C7" w:rsidP="006E1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BC4">
              <w:rPr>
                <w:rFonts w:ascii="Arial" w:hAnsi="Arial" w:cs="Arial"/>
                <w:sz w:val="16"/>
                <w:szCs w:val="16"/>
              </w:rPr>
              <w:t>Pris</w:t>
            </w:r>
          </w:p>
        </w:tc>
        <w:tc>
          <w:tcPr>
            <w:tcW w:w="850" w:type="dxa"/>
            <w:vAlign w:val="center"/>
          </w:tcPr>
          <w:p w14:paraId="08C20BE8" w14:textId="77777777" w:rsidR="002210C7" w:rsidRPr="00517BC4" w:rsidRDefault="002210C7" w:rsidP="006E1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BC4">
              <w:rPr>
                <w:rFonts w:ascii="Arial" w:hAnsi="Arial" w:cs="Arial"/>
                <w:sz w:val="16"/>
                <w:szCs w:val="16"/>
              </w:rPr>
              <w:t>Sum</w:t>
            </w:r>
          </w:p>
        </w:tc>
      </w:tr>
    </w:tbl>
    <w:p w14:paraId="60352F02" w14:textId="77777777" w:rsidR="002210C7" w:rsidRPr="00517BC4" w:rsidRDefault="002210C7" w:rsidP="002210C7"/>
    <w:tbl>
      <w:tblPr>
        <w:tblStyle w:val="Tabellrutenett"/>
        <w:tblW w:w="9704" w:type="dxa"/>
        <w:tblLook w:val="04A0" w:firstRow="1" w:lastRow="0" w:firstColumn="1" w:lastColumn="0" w:noHBand="0" w:noVBand="1"/>
      </w:tblPr>
      <w:tblGrid>
        <w:gridCol w:w="852"/>
        <w:gridCol w:w="4727"/>
        <w:gridCol w:w="1060"/>
        <w:gridCol w:w="1096"/>
        <w:gridCol w:w="1020"/>
        <w:gridCol w:w="949"/>
      </w:tblGrid>
      <w:tr w:rsidR="002210C7" w:rsidRPr="00517BC4" w14:paraId="188B0863" w14:textId="77777777" w:rsidTr="006E1722">
        <w:trPr>
          <w:trHeight w:val="3339"/>
        </w:trPr>
        <w:tc>
          <w:tcPr>
            <w:tcW w:w="852" w:type="dxa"/>
          </w:tcPr>
          <w:p w14:paraId="73593D02" w14:textId="77777777" w:rsidR="002210C7" w:rsidRPr="00517BC4" w:rsidRDefault="002210C7" w:rsidP="006E1722"/>
          <w:p w14:paraId="41867B66" w14:textId="77777777" w:rsidR="002210C7" w:rsidRPr="00517BC4" w:rsidRDefault="002210C7" w:rsidP="006E1722"/>
          <w:p w14:paraId="5F38D3B1" w14:textId="77777777" w:rsidR="002210C7" w:rsidRPr="00517BC4" w:rsidRDefault="002210C7" w:rsidP="006E1722"/>
          <w:p w14:paraId="221E0CC3" w14:textId="77777777" w:rsidR="002210C7" w:rsidRPr="00517BC4" w:rsidRDefault="002210C7" w:rsidP="006E1722"/>
          <w:p w14:paraId="75DC580C" w14:textId="77777777" w:rsidR="002210C7" w:rsidRPr="00517BC4" w:rsidRDefault="002210C7" w:rsidP="006E1722"/>
          <w:p w14:paraId="212AC1F1" w14:textId="77777777" w:rsidR="002210C7" w:rsidRPr="00517BC4" w:rsidRDefault="002210C7" w:rsidP="006E1722"/>
          <w:p w14:paraId="005EFE84" w14:textId="77777777" w:rsidR="002210C7" w:rsidRPr="00517BC4" w:rsidRDefault="002210C7" w:rsidP="006E1722"/>
        </w:tc>
        <w:tc>
          <w:tcPr>
            <w:tcW w:w="4727" w:type="dxa"/>
          </w:tcPr>
          <w:p w14:paraId="5756B7C3" w14:textId="77777777" w:rsidR="002210C7" w:rsidRPr="00517BC4" w:rsidRDefault="002210C7" w:rsidP="006E1722"/>
          <w:p w14:paraId="34D49B51" w14:textId="77777777" w:rsidR="002210C7" w:rsidRPr="00517BC4" w:rsidRDefault="002210C7" w:rsidP="006E1722">
            <w:r w:rsidRPr="00517BC4">
              <w:t xml:space="preserve">Beskrivelsen omhandler materialer og arbeid. I poster hvor det kun er beskrevet materialer </w:t>
            </w:r>
            <w:r>
              <w:t xml:space="preserve">eller timer </w:t>
            </w:r>
            <w:r w:rsidRPr="00517BC4">
              <w:t xml:space="preserve">skal dette prises som ferdig lagt/montert. Det vil si at arbeid og materialer skal være inkludert i alle poster. </w:t>
            </w:r>
          </w:p>
          <w:p w14:paraId="5B5754BB" w14:textId="77777777" w:rsidR="002210C7" w:rsidRPr="00517BC4" w:rsidRDefault="002210C7" w:rsidP="006E1722">
            <w:r w:rsidRPr="00517BC4">
              <w:t>Alt av trelast skal utføres i tettvokst</w:t>
            </w:r>
            <w:r>
              <w:t xml:space="preserve"> virke med åringsbredde på minimum 10 årringer/ pr. cm. Trelasten skal</w:t>
            </w:r>
            <w:r w:rsidRPr="00517BC4">
              <w:t xml:space="preserve"> </w:t>
            </w:r>
            <w:r>
              <w:t xml:space="preserve">være </w:t>
            </w:r>
            <w:r w:rsidRPr="00517BC4">
              <w:t xml:space="preserve">av samme tresort som </w:t>
            </w:r>
            <w:r>
              <w:t>opprinnelig</w:t>
            </w:r>
            <w:r w:rsidRPr="00517BC4">
              <w:t xml:space="preserve">. Impregnert virke tillates ikke. Hvis </w:t>
            </w:r>
            <w:proofErr w:type="spellStart"/>
            <w:r w:rsidRPr="00517BC4">
              <w:t>taktro</w:t>
            </w:r>
            <w:proofErr w:type="spellEnd"/>
            <w:r>
              <w:t xml:space="preserve"> og konstruksjonsvirke</w:t>
            </w:r>
            <w:r w:rsidRPr="00517BC4">
              <w:t xml:space="preserve"> skal erstattes</w:t>
            </w:r>
            <w:r>
              <w:t>,</w:t>
            </w:r>
            <w:r w:rsidRPr="00517BC4">
              <w:t xml:space="preserve"> benyttes materialer av samme kvalitet</w:t>
            </w:r>
            <w:r>
              <w:t>, dimensjon</w:t>
            </w:r>
            <w:r w:rsidRPr="00517BC4">
              <w:t xml:space="preserve"> og</w:t>
            </w:r>
            <w:r>
              <w:t xml:space="preserve"> utførelse som opprinnelig. </w:t>
            </w:r>
          </w:p>
        </w:tc>
        <w:tc>
          <w:tcPr>
            <w:tcW w:w="1060" w:type="dxa"/>
          </w:tcPr>
          <w:p w14:paraId="405A6FC3" w14:textId="77777777" w:rsidR="002210C7" w:rsidRPr="00517BC4" w:rsidRDefault="002210C7" w:rsidP="006E1722"/>
        </w:tc>
        <w:tc>
          <w:tcPr>
            <w:tcW w:w="1096" w:type="dxa"/>
          </w:tcPr>
          <w:p w14:paraId="687E5FE8" w14:textId="77777777" w:rsidR="002210C7" w:rsidRPr="00517BC4" w:rsidRDefault="002210C7" w:rsidP="006E1722"/>
        </w:tc>
        <w:tc>
          <w:tcPr>
            <w:tcW w:w="1020" w:type="dxa"/>
          </w:tcPr>
          <w:p w14:paraId="53323FD7" w14:textId="77777777" w:rsidR="002210C7" w:rsidRPr="00517BC4" w:rsidRDefault="002210C7" w:rsidP="006E1722"/>
        </w:tc>
        <w:tc>
          <w:tcPr>
            <w:tcW w:w="949" w:type="dxa"/>
          </w:tcPr>
          <w:p w14:paraId="49C7FEE9" w14:textId="77777777" w:rsidR="002210C7" w:rsidRPr="00517BC4" w:rsidRDefault="002210C7" w:rsidP="006E1722"/>
        </w:tc>
      </w:tr>
      <w:tr w:rsidR="002210C7" w:rsidRPr="00517BC4" w14:paraId="708DBF4B" w14:textId="77777777" w:rsidTr="006E1722">
        <w:trPr>
          <w:trHeight w:val="451"/>
        </w:trPr>
        <w:tc>
          <w:tcPr>
            <w:tcW w:w="9704" w:type="dxa"/>
            <w:gridSpan w:val="6"/>
          </w:tcPr>
          <w:p w14:paraId="28CD8C57" w14:textId="77777777" w:rsidR="002210C7" w:rsidRPr="00517BC4" w:rsidRDefault="002210C7" w:rsidP="006E1722"/>
        </w:tc>
      </w:tr>
      <w:tr w:rsidR="002210C7" w:rsidRPr="00517BC4" w14:paraId="7CA08F85" w14:textId="77777777" w:rsidTr="006E1722">
        <w:trPr>
          <w:trHeight w:val="395"/>
        </w:trPr>
        <w:tc>
          <w:tcPr>
            <w:tcW w:w="852" w:type="dxa"/>
          </w:tcPr>
          <w:p w14:paraId="08F08A59" w14:textId="77777777" w:rsidR="002210C7" w:rsidRPr="006E7208" w:rsidRDefault="002210C7" w:rsidP="006E1722">
            <w:pPr>
              <w:rPr>
                <w:b/>
              </w:rPr>
            </w:pPr>
            <w:r w:rsidRPr="006E7208">
              <w:rPr>
                <w:b/>
              </w:rPr>
              <w:t>01.00</w:t>
            </w:r>
          </w:p>
          <w:p w14:paraId="0EF8339B" w14:textId="77777777" w:rsidR="002210C7" w:rsidRPr="006E7208" w:rsidRDefault="002210C7" w:rsidP="006E1722">
            <w:pPr>
              <w:rPr>
                <w:b/>
              </w:rPr>
            </w:pPr>
          </w:p>
        </w:tc>
        <w:tc>
          <w:tcPr>
            <w:tcW w:w="4727" w:type="dxa"/>
          </w:tcPr>
          <w:p w14:paraId="62E0686B" w14:textId="77777777" w:rsidR="002210C7" w:rsidRPr="006E7208" w:rsidRDefault="002210C7" w:rsidP="006E1722">
            <w:pPr>
              <w:rPr>
                <w:b/>
              </w:rPr>
            </w:pPr>
            <w:r w:rsidRPr="006E7208">
              <w:rPr>
                <w:b/>
              </w:rPr>
              <w:t>Rigg og drift</w:t>
            </w:r>
          </w:p>
        </w:tc>
        <w:tc>
          <w:tcPr>
            <w:tcW w:w="1060" w:type="dxa"/>
          </w:tcPr>
          <w:p w14:paraId="5612CA07" w14:textId="77777777" w:rsidR="002210C7" w:rsidRPr="00517BC4" w:rsidRDefault="002210C7" w:rsidP="006E1722"/>
        </w:tc>
        <w:tc>
          <w:tcPr>
            <w:tcW w:w="1096" w:type="dxa"/>
          </w:tcPr>
          <w:p w14:paraId="29DD63BC" w14:textId="77777777" w:rsidR="002210C7" w:rsidRPr="00517BC4" w:rsidRDefault="002210C7" w:rsidP="006E1722"/>
        </w:tc>
        <w:tc>
          <w:tcPr>
            <w:tcW w:w="1020" w:type="dxa"/>
          </w:tcPr>
          <w:p w14:paraId="2D47DA12" w14:textId="77777777" w:rsidR="002210C7" w:rsidRPr="00517BC4" w:rsidRDefault="002210C7" w:rsidP="006E1722"/>
        </w:tc>
        <w:tc>
          <w:tcPr>
            <w:tcW w:w="949" w:type="dxa"/>
          </w:tcPr>
          <w:p w14:paraId="3885B5E9" w14:textId="77777777" w:rsidR="002210C7" w:rsidRPr="00517BC4" w:rsidRDefault="002210C7" w:rsidP="006E1722"/>
        </w:tc>
      </w:tr>
      <w:tr w:rsidR="002210C7" w:rsidRPr="00517BC4" w14:paraId="5F5C8272" w14:textId="77777777" w:rsidTr="006E1722">
        <w:trPr>
          <w:trHeight w:val="1046"/>
        </w:trPr>
        <w:tc>
          <w:tcPr>
            <w:tcW w:w="852" w:type="dxa"/>
          </w:tcPr>
          <w:p w14:paraId="36AEE664" w14:textId="77777777" w:rsidR="002210C7" w:rsidRPr="00517BC4" w:rsidRDefault="002210C7" w:rsidP="006E1722">
            <w:r w:rsidRPr="00517BC4">
              <w:t>01.01</w:t>
            </w:r>
          </w:p>
          <w:p w14:paraId="6EC95494" w14:textId="77777777" w:rsidR="002210C7" w:rsidRPr="00517BC4" w:rsidRDefault="002210C7" w:rsidP="006E1722"/>
        </w:tc>
        <w:tc>
          <w:tcPr>
            <w:tcW w:w="4727" w:type="dxa"/>
          </w:tcPr>
          <w:p w14:paraId="3CBEB231" w14:textId="77777777" w:rsidR="002210C7" w:rsidRDefault="002210C7" w:rsidP="006E1722">
            <w:r w:rsidRPr="00517BC4">
              <w:t xml:space="preserve">Alle elementer som omhandler rigg og drift, Herunder skal alle krav til SHA/HMS, </w:t>
            </w:r>
            <w:proofErr w:type="spellStart"/>
            <w:r w:rsidRPr="00517BC4">
              <w:t>byggemøter</w:t>
            </w:r>
            <w:proofErr w:type="spellEnd"/>
            <w:r w:rsidRPr="00517BC4">
              <w:t>, administrasjon, verktøykonteiner, toalett-, mannskapsbrakke, stillas</w:t>
            </w:r>
            <w:r>
              <w:t xml:space="preserve">, </w:t>
            </w:r>
            <w:proofErr w:type="spellStart"/>
            <w:r>
              <w:t>byggegjerder</w:t>
            </w:r>
            <w:proofErr w:type="spellEnd"/>
            <w:r w:rsidRPr="00517BC4">
              <w:t xml:space="preserve"> mm være inkludert i denne posten.</w:t>
            </w:r>
          </w:p>
          <w:p w14:paraId="7AC6E886" w14:textId="77777777" w:rsidR="002210C7" w:rsidRPr="00033085" w:rsidRDefault="002210C7" w:rsidP="006E1722">
            <w:r w:rsidRPr="00033085">
              <w:t>Det mulighet for tilkobling av strøm</w:t>
            </w:r>
            <w:r>
              <w:t xml:space="preserve"> på byggeplassen. Denne kostnaden dekkes av byggherren.</w:t>
            </w:r>
          </w:p>
        </w:tc>
        <w:tc>
          <w:tcPr>
            <w:tcW w:w="1060" w:type="dxa"/>
          </w:tcPr>
          <w:p w14:paraId="3BD35E02" w14:textId="77777777" w:rsidR="002210C7" w:rsidRPr="00517BC4" w:rsidRDefault="002210C7" w:rsidP="006E1722"/>
          <w:p w14:paraId="36CA39FC" w14:textId="77777777" w:rsidR="002210C7" w:rsidRPr="00517BC4" w:rsidRDefault="002210C7" w:rsidP="006E1722">
            <w:r w:rsidRPr="00517BC4">
              <w:t>RS</w:t>
            </w:r>
          </w:p>
        </w:tc>
        <w:tc>
          <w:tcPr>
            <w:tcW w:w="1096" w:type="dxa"/>
          </w:tcPr>
          <w:p w14:paraId="071F486D" w14:textId="77777777" w:rsidR="002210C7" w:rsidRPr="00517BC4" w:rsidRDefault="002210C7" w:rsidP="006E1722"/>
          <w:p w14:paraId="562A22D6" w14:textId="77777777" w:rsidR="002210C7" w:rsidRPr="00517BC4" w:rsidRDefault="002210C7" w:rsidP="006E1722">
            <w:r w:rsidRPr="00517BC4">
              <w:t>1</w:t>
            </w:r>
          </w:p>
        </w:tc>
        <w:tc>
          <w:tcPr>
            <w:tcW w:w="1020" w:type="dxa"/>
          </w:tcPr>
          <w:p w14:paraId="29875026" w14:textId="77777777" w:rsidR="002210C7" w:rsidRPr="00517BC4" w:rsidRDefault="002210C7" w:rsidP="006E1722"/>
        </w:tc>
        <w:tc>
          <w:tcPr>
            <w:tcW w:w="949" w:type="dxa"/>
          </w:tcPr>
          <w:p w14:paraId="471A8491" w14:textId="77777777" w:rsidR="002210C7" w:rsidRPr="00517BC4" w:rsidRDefault="002210C7" w:rsidP="006E1722"/>
        </w:tc>
      </w:tr>
      <w:tr w:rsidR="002210C7" w:rsidRPr="00517BC4" w14:paraId="60B26576" w14:textId="77777777" w:rsidTr="006E1722">
        <w:trPr>
          <w:trHeight w:val="451"/>
        </w:trPr>
        <w:tc>
          <w:tcPr>
            <w:tcW w:w="852" w:type="dxa"/>
          </w:tcPr>
          <w:p w14:paraId="7B052C19" w14:textId="77777777" w:rsidR="002210C7" w:rsidRPr="00033085" w:rsidRDefault="002210C7" w:rsidP="006E1722">
            <w:r w:rsidRPr="00033085">
              <w:t>01.02</w:t>
            </w:r>
          </w:p>
        </w:tc>
        <w:tc>
          <w:tcPr>
            <w:tcW w:w="4727" w:type="dxa"/>
          </w:tcPr>
          <w:p w14:paraId="1079AF60" w14:textId="77777777" w:rsidR="002210C7" w:rsidRPr="00F12242" w:rsidRDefault="002210C7" w:rsidP="006E1722">
            <w:pPr>
              <w:rPr>
                <w:strike/>
              </w:rPr>
            </w:pPr>
          </w:p>
        </w:tc>
        <w:tc>
          <w:tcPr>
            <w:tcW w:w="1060" w:type="dxa"/>
          </w:tcPr>
          <w:p w14:paraId="2749A5C2" w14:textId="77777777" w:rsidR="002210C7" w:rsidRPr="00F12242" w:rsidRDefault="002210C7" w:rsidP="006E1722">
            <w:pPr>
              <w:rPr>
                <w:strike/>
              </w:rPr>
            </w:pPr>
          </w:p>
        </w:tc>
        <w:tc>
          <w:tcPr>
            <w:tcW w:w="1096" w:type="dxa"/>
          </w:tcPr>
          <w:p w14:paraId="4F68B993" w14:textId="77777777" w:rsidR="002210C7" w:rsidRPr="00F12242" w:rsidRDefault="002210C7" w:rsidP="006E1722">
            <w:pPr>
              <w:rPr>
                <w:strike/>
              </w:rPr>
            </w:pPr>
          </w:p>
        </w:tc>
        <w:tc>
          <w:tcPr>
            <w:tcW w:w="1020" w:type="dxa"/>
          </w:tcPr>
          <w:p w14:paraId="7FA41BC8" w14:textId="77777777" w:rsidR="002210C7" w:rsidRPr="00F12242" w:rsidRDefault="002210C7" w:rsidP="006E1722">
            <w:pPr>
              <w:rPr>
                <w:strike/>
              </w:rPr>
            </w:pPr>
          </w:p>
        </w:tc>
        <w:tc>
          <w:tcPr>
            <w:tcW w:w="949" w:type="dxa"/>
          </w:tcPr>
          <w:p w14:paraId="55CAD0A0" w14:textId="77777777" w:rsidR="002210C7" w:rsidRPr="00517BC4" w:rsidRDefault="002210C7" w:rsidP="006E1722"/>
        </w:tc>
      </w:tr>
      <w:tr w:rsidR="002210C7" w:rsidRPr="00517BC4" w14:paraId="3041D2A7" w14:textId="77777777" w:rsidTr="006E1722">
        <w:trPr>
          <w:trHeight w:val="348"/>
        </w:trPr>
        <w:tc>
          <w:tcPr>
            <w:tcW w:w="852" w:type="dxa"/>
            <w:vMerge w:val="restart"/>
          </w:tcPr>
          <w:p w14:paraId="36EB49D1" w14:textId="77777777" w:rsidR="002210C7" w:rsidRPr="00517BC4" w:rsidRDefault="002210C7" w:rsidP="006E1722">
            <w:r>
              <w:t>01.03</w:t>
            </w:r>
          </w:p>
        </w:tc>
        <w:tc>
          <w:tcPr>
            <w:tcW w:w="4727" w:type="dxa"/>
          </w:tcPr>
          <w:p w14:paraId="7B7BAA9E" w14:textId="77777777" w:rsidR="002210C7" w:rsidRPr="006E7208" w:rsidRDefault="002210C7" w:rsidP="006E1722">
            <w:pPr>
              <w:rPr>
                <w:b/>
              </w:rPr>
            </w:pPr>
            <w:r w:rsidRPr="006E7208">
              <w:rPr>
                <w:b/>
              </w:rPr>
              <w:t>Avfallshåndtering</w:t>
            </w:r>
          </w:p>
          <w:p w14:paraId="524D6B7B" w14:textId="77777777" w:rsidR="002210C7" w:rsidRPr="006E7208" w:rsidRDefault="002210C7" w:rsidP="006E1722">
            <w:r w:rsidRPr="006E7208">
              <w:t>Regulerbare mengder</w:t>
            </w:r>
            <w:r>
              <w:t>.</w:t>
            </w:r>
          </w:p>
        </w:tc>
        <w:tc>
          <w:tcPr>
            <w:tcW w:w="1060" w:type="dxa"/>
          </w:tcPr>
          <w:p w14:paraId="7F211FBA" w14:textId="77777777" w:rsidR="002210C7" w:rsidRPr="00517BC4" w:rsidRDefault="002210C7" w:rsidP="006E1722"/>
        </w:tc>
        <w:tc>
          <w:tcPr>
            <w:tcW w:w="1096" w:type="dxa"/>
          </w:tcPr>
          <w:p w14:paraId="34CB1ECD" w14:textId="77777777" w:rsidR="002210C7" w:rsidRPr="00517BC4" w:rsidRDefault="002210C7" w:rsidP="006E1722"/>
        </w:tc>
        <w:tc>
          <w:tcPr>
            <w:tcW w:w="1020" w:type="dxa"/>
          </w:tcPr>
          <w:p w14:paraId="6F697E9A" w14:textId="77777777" w:rsidR="002210C7" w:rsidRPr="00517BC4" w:rsidRDefault="002210C7" w:rsidP="006E1722"/>
        </w:tc>
        <w:tc>
          <w:tcPr>
            <w:tcW w:w="949" w:type="dxa"/>
          </w:tcPr>
          <w:p w14:paraId="3D2ADBDF" w14:textId="77777777" w:rsidR="002210C7" w:rsidRPr="00517BC4" w:rsidRDefault="002210C7" w:rsidP="006E1722"/>
        </w:tc>
      </w:tr>
      <w:tr w:rsidR="002210C7" w:rsidRPr="00517BC4" w14:paraId="45C1C543" w14:textId="77777777" w:rsidTr="006E1722">
        <w:trPr>
          <w:trHeight w:val="348"/>
        </w:trPr>
        <w:tc>
          <w:tcPr>
            <w:tcW w:w="852" w:type="dxa"/>
            <w:vMerge/>
          </w:tcPr>
          <w:p w14:paraId="683B25EF" w14:textId="77777777" w:rsidR="002210C7" w:rsidRPr="00517BC4" w:rsidRDefault="002210C7" w:rsidP="006E1722"/>
        </w:tc>
        <w:tc>
          <w:tcPr>
            <w:tcW w:w="4727" w:type="dxa"/>
          </w:tcPr>
          <w:p w14:paraId="402B36CA" w14:textId="77777777" w:rsidR="002210C7" w:rsidRPr="00517BC4" w:rsidRDefault="002210C7" w:rsidP="006E1722">
            <w:r w:rsidRPr="00517BC4">
              <w:t>Restavfall.</w:t>
            </w:r>
          </w:p>
        </w:tc>
        <w:tc>
          <w:tcPr>
            <w:tcW w:w="1060" w:type="dxa"/>
          </w:tcPr>
          <w:p w14:paraId="54E1AB9D" w14:textId="77777777" w:rsidR="002210C7" w:rsidRPr="00517BC4" w:rsidRDefault="002210C7" w:rsidP="006E1722">
            <w:r>
              <w:t>Kg</w:t>
            </w:r>
          </w:p>
        </w:tc>
        <w:tc>
          <w:tcPr>
            <w:tcW w:w="1096" w:type="dxa"/>
          </w:tcPr>
          <w:p w14:paraId="708183C5" w14:textId="77777777" w:rsidR="002210C7" w:rsidRPr="00517BC4" w:rsidRDefault="002210C7" w:rsidP="006E1722">
            <w:r>
              <w:t>1000</w:t>
            </w:r>
          </w:p>
        </w:tc>
        <w:tc>
          <w:tcPr>
            <w:tcW w:w="1020" w:type="dxa"/>
          </w:tcPr>
          <w:p w14:paraId="33A8FF53" w14:textId="77777777" w:rsidR="002210C7" w:rsidRPr="00517BC4" w:rsidRDefault="002210C7" w:rsidP="006E1722"/>
        </w:tc>
        <w:tc>
          <w:tcPr>
            <w:tcW w:w="949" w:type="dxa"/>
          </w:tcPr>
          <w:p w14:paraId="7557D636" w14:textId="77777777" w:rsidR="002210C7" w:rsidRPr="00517BC4" w:rsidRDefault="002210C7" w:rsidP="006E1722"/>
        </w:tc>
      </w:tr>
      <w:tr w:rsidR="002210C7" w:rsidRPr="00517BC4" w14:paraId="1873BE17" w14:textId="77777777" w:rsidTr="006E1722">
        <w:trPr>
          <w:trHeight w:val="348"/>
        </w:trPr>
        <w:tc>
          <w:tcPr>
            <w:tcW w:w="852" w:type="dxa"/>
            <w:vMerge/>
          </w:tcPr>
          <w:p w14:paraId="35B967B1" w14:textId="77777777" w:rsidR="002210C7" w:rsidRPr="00517BC4" w:rsidRDefault="002210C7" w:rsidP="006E1722"/>
        </w:tc>
        <w:tc>
          <w:tcPr>
            <w:tcW w:w="4727" w:type="dxa"/>
          </w:tcPr>
          <w:p w14:paraId="24CBCEAA" w14:textId="77777777" w:rsidR="002210C7" w:rsidRPr="00517BC4" w:rsidRDefault="002210C7" w:rsidP="006E1722">
            <w:r w:rsidRPr="00517BC4">
              <w:t>Sortert avfall</w:t>
            </w:r>
          </w:p>
        </w:tc>
        <w:tc>
          <w:tcPr>
            <w:tcW w:w="1060" w:type="dxa"/>
          </w:tcPr>
          <w:p w14:paraId="39C40FAC" w14:textId="77777777" w:rsidR="002210C7" w:rsidRPr="00517BC4" w:rsidRDefault="002210C7" w:rsidP="006E1722">
            <w:r>
              <w:t>Kg</w:t>
            </w:r>
          </w:p>
        </w:tc>
        <w:tc>
          <w:tcPr>
            <w:tcW w:w="1096" w:type="dxa"/>
          </w:tcPr>
          <w:p w14:paraId="319A1100" w14:textId="77777777" w:rsidR="002210C7" w:rsidRPr="00517BC4" w:rsidRDefault="002210C7" w:rsidP="006E1722">
            <w:r>
              <w:t>1000</w:t>
            </w:r>
          </w:p>
        </w:tc>
        <w:tc>
          <w:tcPr>
            <w:tcW w:w="1020" w:type="dxa"/>
          </w:tcPr>
          <w:p w14:paraId="7E8B0CD4" w14:textId="77777777" w:rsidR="002210C7" w:rsidRPr="00517BC4" w:rsidRDefault="002210C7" w:rsidP="006E1722"/>
        </w:tc>
        <w:tc>
          <w:tcPr>
            <w:tcW w:w="949" w:type="dxa"/>
          </w:tcPr>
          <w:p w14:paraId="37782D6F" w14:textId="77777777" w:rsidR="002210C7" w:rsidRPr="00517BC4" w:rsidRDefault="002210C7" w:rsidP="006E1722"/>
        </w:tc>
      </w:tr>
      <w:tr w:rsidR="002210C7" w:rsidRPr="00517BC4" w14:paraId="1C145FC1" w14:textId="77777777" w:rsidTr="006E1722">
        <w:trPr>
          <w:trHeight w:val="348"/>
        </w:trPr>
        <w:tc>
          <w:tcPr>
            <w:tcW w:w="852" w:type="dxa"/>
            <w:vMerge/>
          </w:tcPr>
          <w:p w14:paraId="2B5025C3" w14:textId="77777777" w:rsidR="002210C7" w:rsidRPr="00517BC4" w:rsidRDefault="002210C7" w:rsidP="006E1722"/>
        </w:tc>
        <w:tc>
          <w:tcPr>
            <w:tcW w:w="4727" w:type="dxa"/>
          </w:tcPr>
          <w:p w14:paraId="3CC58687" w14:textId="77777777" w:rsidR="002210C7" w:rsidRPr="00517BC4" w:rsidRDefault="002210C7" w:rsidP="006E1722">
            <w:r>
              <w:t>Bitumenholdig takp</w:t>
            </w:r>
            <w:r w:rsidRPr="00517BC4">
              <w:t>app</w:t>
            </w:r>
          </w:p>
        </w:tc>
        <w:tc>
          <w:tcPr>
            <w:tcW w:w="1060" w:type="dxa"/>
          </w:tcPr>
          <w:p w14:paraId="00C6B6F9" w14:textId="77777777" w:rsidR="002210C7" w:rsidRPr="00517BC4" w:rsidRDefault="002210C7" w:rsidP="006E1722">
            <w:r>
              <w:t>Kg</w:t>
            </w:r>
          </w:p>
        </w:tc>
        <w:tc>
          <w:tcPr>
            <w:tcW w:w="1096" w:type="dxa"/>
          </w:tcPr>
          <w:p w14:paraId="62661E56" w14:textId="77777777" w:rsidR="002210C7" w:rsidRPr="00517BC4" w:rsidRDefault="002210C7" w:rsidP="006E1722">
            <w:r>
              <w:t>600</w:t>
            </w:r>
          </w:p>
        </w:tc>
        <w:tc>
          <w:tcPr>
            <w:tcW w:w="1020" w:type="dxa"/>
          </w:tcPr>
          <w:p w14:paraId="02A6A5B5" w14:textId="77777777" w:rsidR="002210C7" w:rsidRPr="00517BC4" w:rsidRDefault="002210C7" w:rsidP="006E1722"/>
        </w:tc>
        <w:tc>
          <w:tcPr>
            <w:tcW w:w="949" w:type="dxa"/>
          </w:tcPr>
          <w:p w14:paraId="4E2FD53D" w14:textId="77777777" w:rsidR="002210C7" w:rsidRPr="00517BC4" w:rsidRDefault="002210C7" w:rsidP="006E1722"/>
        </w:tc>
      </w:tr>
      <w:tr w:rsidR="002210C7" w:rsidRPr="00517BC4" w14:paraId="796C290D" w14:textId="77777777" w:rsidTr="006E1722">
        <w:trPr>
          <w:trHeight w:val="451"/>
        </w:trPr>
        <w:tc>
          <w:tcPr>
            <w:tcW w:w="852" w:type="dxa"/>
          </w:tcPr>
          <w:p w14:paraId="54AA2A61" w14:textId="77777777" w:rsidR="002210C7" w:rsidRPr="006E7208" w:rsidRDefault="002210C7" w:rsidP="006E1722">
            <w:pPr>
              <w:rPr>
                <w:b/>
              </w:rPr>
            </w:pPr>
            <w:r w:rsidRPr="006E7208">
              <w:rPr>
                <w:b/>
              </w:rPr>
              <w:t>02.00</w:t>
            </w:r>
          </w:p>
        </w:tc>
        <w:tc>
          <w:tcPr>
            <w:tcW w:w="4727" w:type="dxa"/>
          </w:tcPr>
          <w:p w14:paraId="1F28BF14" w14:textId="77777777" w:rsidR="002210C7" w:rsidRPr="006E7208" w:rsidRDefault="002210C7" w:rsidP="006E1722">
            <w:pPr>
              <w:rPr>
                <w:b/>
              </w:rPr>
            </w:pPr>
            <w:r w:rsidRPr="006E7208">
              <w:rPr>
                <w:b/>
              </w:rPr>
              <w:t>Rivningsarbeider og demontering</w:t>
            </w:r>
          </w:p>
        </w:tc>
        <w:tc>
          <w:tcPr>
            <w:tcW w:w="1060" w:type="dxa"/>
          </w:tcPr>
          <w:p w14:paraId="7937350F" w14:textId="77777777" w:rsidR="002210C7" w:rsidRPr="00517BC4" w:rsidRDefault="002210C7" w:rsidP="006E1722"/>
        </w:tc>
        <w:tc>
          <w:tcPr>
            <w:tcW w:w="1096" w:type="dxa"/>
          </w:tcPr>
          <w:p w14:paraId="55FB75A3" w14:textId="77777777" w:rsidR="002210C7" w:rsidRPr="00517BC4" w:rsidRDefault="002210C7" w:rsidP="006E1722"/>
        </w:tc>
        <w:tc>
          <w:tcPr>
            <w:tcW w:w="1020" w:type="dxa"/>
          </w:tcPr>
          <w:p w14:paraId="2ADCCB5A" w14:textId="77777777" w:rsidR="002210C7" w:rsidRPr="00517BC4" w:rsidRDefault="002210C7" w:rsidP="006E1722"/>
        </w:tc>
        <w:tc>
          <w:tcPr>
            <w:tcW w:w="949" w:type="dxa"/>
          </w:tcPr>
          <w:p w14:paraId="73720D11" w14:textId="77777777" w:rsidR="002210C7" w:rsidRPr="00517BC4" w:rsidRDefault="002210C7" w:rsidP="006E1722"/>
        </w:tc>
      </w:tr>
      <w:tr w:rsidR="002210C7" w:rsidRPr="00517BC4" w14:paraId="61163B3B" w14:textId="77777777" w:rsidTr="006E1722">
        <w:trPr>
          <w:trHeight w:val="451"/>
        </w:trPr>
        <w:tc>
          <w:tcPr>
            <w:tcW w:w="852" w:type="dxa"/>
          </w:tcPr>
          <w:p w14:paraId="456FDCDF" w14:textId="77777777" w:rsidR="002210C7" w:rsidRPr="00517BC4" w:rsidRDefault="002210C7" w:rsidP="006E1722">
            <w:r w:rsidRPr="00517BC4">
              <w:t>02.01</w:t>
            </w:r>
          </w:p>
        </w:tc>
        <w:tc>
          <w:tcPr>
            <w:tcW w:w="4727" w:type="dxa"/>
          </w:tcPr>
          <w:p w14:paraId="6F79284E" w14:textId="77777777" w:rsidR="002210C7" w:rsidRPr="00517BC4" w:rsidRDefault="002210C7" w:rsidP="006E1722">
            <w:r w:rsidRPr="00517BC4">
              <w:t>Demontering av skifer inkludert nedtransport, vask og lagring</w:t>
            </w:r>
            <w:r>
              <w:t xml:space="preserve"> (a</w:t>
            </w:r>
            <w:r w:rsidRPr="00517BC4">
              <w:t>lt inkludert for gjenbruk av skiferen herunder også sortering</w:t>
            </w:r>
            <w:r>
              <w:t>)</w:t>
            </w:r>
            <w:r w:rsidRPr="00517BC4">
              <w:t>.</w:t>
            </w:r>
          </w:p>
        </w:tc>
        <w:tc>
          <w:tcPr>
            <w:tcW w:w="1060" w:type="dxa"/>
          </w:tcPr>
          <w:p w14:paraId="160C3B9D" w14:textId="77777777" w:rsidR="002210C7" w:rsidRPr="00517BC4" w:rsidRDefault="002210C7" w:rsidP="006E1722">
            <w:r>
              <w:t>m</w:t>
            </w:r>
            <w:r w:rsidRPr="001218D5">
              <w:rPr>
                <w:vertAlign w:val="superscript"/>
              </w:rPr>
              <w:t>2</w:t>
            </w:r>
          </w:p>
        </w:tc>
        <w:tc>
          <w:tcPr>
            <w:tcW w:w="1096" w:type="dxa"/>
          </w:tcPr>
          <w:p w14:paraId="6E57B280" w14:textId="77777777" w:rsidR="002210C7" w:rsidRPr="00517BC4" w:rsidRDefault="002210C7" w:rsidP="006E1722">
            <w:r>
              <w:t>230</w:t>
            </w:r>
          </w:p>
        </w:tc>
        <w:tc>
          <w:tcPr>
            <w:tcW w:w="1020" w:type="dxa"/>
          </w:tcPr>
          <w:p w14:paraId="3567C8BE" w14:textId="77777777" w:rsidR="002210C7" w:rsidRPr="00517BC4" w:rsidRDefault="002210C7" w:rsidP="006E1722"/>
        </w:tc>
        <w:tc>
          <w:tcPr>
            <w:tcW w:w="949" w:type="dxa"/>
          </w:tcPr>
          <w:p w14:paraId="698CFEC2" w14:textId="77777777" w:rsidR="002210C7" w:rsidRPr="00517BC4" w:rsidRDefault="002210C7" w:rsidP="006E1722"/>
        </w:tc>
      </w:tr>
      <w:tr w:rsidR="002210C7" w:rsidRPr="00517BC4" w14:paraId="30158ED9" w14:textId="77777777" w:rsidTr="006E1722">
        <w:trPr>
          <w:trHeight w:val="451"/>
        </w:trPr>
        <w:tc>
          <w:tcPr>
            <w:tcW w:w="852" w:type="dxa"/>
          </w:tcPr>
          <w:p w14:paraId="2CEB2FB6" w14:textId="77777777" w:rsidR="002210C7" w:rsidRPr="00517BC4" w:rsidRDefault="002210C7" w:rsidP="006E1722">
            <w:r w:rsidRPr="00517BC4">
              <w:t>02.02</w:t>
            </w:r>
          </w:p>
        </w:tc>
        <w:tc>
          <w:tcPr>
            <w:tcW w:w="4727" w:type="dxa"/>
          </w:tcPr>
          <w:p w14:paraId="55921476" w14:textId="77777777" w:rsidR="002210C7" w:rsidRPr="00517BC4" w:rsidRDefault="002210C7" w:rsidP="006E1722">
            <w:r>
              <w:t xml:space="preserve">Rivning og demontering </w:t>
            </w:r>
            <w:r w:rsidRPr="00517BC4">
              <w:t>av blikk og beslag</w:t>
            </w:r>
            <w:r>
              <w:t>(t</w:t>
            </w:r>
            <w:r w:rsidRPr="00517BC4">
              <w:t>akrennesystemer og annet metall</w:t>
            </w:r>
            <w:r>
              <w:t>).</w:t>
            </w:r>
          </w:p>
        </w:tc>
        <w:tc>
          <w:tcPr>
            <w:tcW w:w="1060" w:type="dxa"/>
          </w:tcPr>
          <w:p w14:paraId="6027C74F" w14:textId="77777777" w:rsidR="002210C7" w:rsidRPr="00517BC4" w:rsidRDefault="002210C7" w:rsidP="006E1722">
            <w:proofErr w:type="spellStart"/>
            <w:r w:rsidRPr="00517BC4">
              <w:t>Rs</w:t>
            </w:r>
            <w:proofErr w:type="spellEnd"/>
          </w:p>
        </w:tc>
        <w:tc>
          <w:tcPr>
            <w:tcW w:w="1096" w:type="dxa"/>
          </w:tcPr>
          <w:p w14:paraId="711616BC" w14:textId="77777777" w:rsidR="002210C7" w:rsidRPr="00517BC4" w:rsidRDefault="002210C7" w:rsidP="006E1722">
            <w:r w:rsidRPr="00517BC4">
              <w:t>1</w:t>
            </w:r>
          </w:p>
        </w:tc>
        <w:tc>
          <w:tcPr>
            <w:tcW w:w="1020" w:type="dxa"/>
          </w:tcPr>
          <w:p w14:paraId="77731FDB" w14:textId="77777777" w:rsidR="002210C7" w:rsidRPr="00517BC4" w:rsidRDefault="002210C7" w:rsidP="006E1722"/>
        </w:tc>
        <w:tc>
          <w:tcPr>
            <w:tcW w:w="949" w:type="dxa"/>
          </w:tcPr>
          <w:p w14:paraId="169A149D" w14:textId="77777777" w:rsidR="002210C7" w:rsidRPr="00517BC4" w:rsidRDefault="002210C7" w:rsidP="006E1722"/>
        </w:tc>
      </w:tr>
      <w:tr w:rsidR="002210C7" w:rsidRPr="00517BC4" w14:paraId="65F48CBC" w14:textId="77777777" w:rsidTr="006E1722">
        <w:trPr>
          <w:trHeight w:val="451"/>
        </w:trPr>
        <w:tc>
          <w:tcPr>
            <w:tcW w:w="852" w:type="dxa"/>
          </w:tcPr>
          <w:p w14:paraId="4615DD12" w14:textId="77777777" w:rsidR="002210C7" w:rsidRPr="00517BC4" w:rsidRDefault="002210C7" w:rsidP="006E1722">
            <w:r w:rsidRPr="00517BC4">
              <w:lastRenderedPageBreak/>
              <w:t>02.03</w:t>
            </w:r>
          </w:p>
        </w:tc>
        <w:tc>
          <w:tcPr>
            <w:tcW w:w="4727" w:type="dxa"/>
          </w:tcPr>
          <w:p w14:paraId="4FCEC4E5" w14:textId="77777777" w:rsidR="002210C7" w:rsidRDefault="002210C7" w:rsidP="006E1722">
            <w:r w:rsidRPr="00517BC4">
              <w:t xml:space="preserve">Rivning av </w:t>
            </w:r>
            <w:r>
              <w:t xml:space="preserve">sløyfer og </w:t>
            </w:r>
            <w:r w:rsidRPr="00517BC4">
              <w:t>lekter</w:t>
            </w:r>
            <w:r>
              <w:t xml:space="preserve"> </w:t>
            </w:r>
          </w:p>
          <w:p w14:paraId="4A64585D" w14:textId="77777777" w:rsidR="002210C7" w:rsidRPr="00517BC4" w:rsidRDefault="002210C7" w:rsidP="006E1722">
            <w:r w:rsidRPr="00517BC4">
              <w:t>Regulerbar mengde</w:t>
            </w:r>
          </w:p>
        </w:tc>
        <w:tc>
          <w:tcPr>
            <w:tcW w:w="1060" w:type="dxa"/>
          </w:tcPr>
          <w:p w14:paraId="069EB318" w14:textId="77777777" w:rsidR="002210C7" w:rsidRPr="00517BC4" w:rsidRDefault="002210C7" w:rsidP="006E1722">
            <w:r>
              <w:t>m</w:t>
            </w:r>
            <w:r w:rsidRPr="001218D5">
              <w:rPr>
                <w:vertAlign w:val="superscript"/>
              </w:rPr>
              <w:t>2</w:t>
            </w:r>
          </w:p>
        </w:tc>
        <w:tc>
          <w:tcPr>
            <w:tcW w:w="1096" w:type="dxa"/>
          </w:tcPr>
          <w:p w14:paraId="114941E4" w14:textId="77777777" w:rsidR="002210C7" w:rsidRPr="00517BC4" w:rsidRDefault="002210C7" w:rsidP="006E1722">
            <w:r>
              <w:t>230</w:t>
            </w:r>
          </w:p>
        </w:tc>
        <w:tc>
          <w:tcPr>
            <w:tcW w:w="1020" w:type="dxa"/>
          </w:tcPr>
          <w:p w14:paraId="427174B6" w14:textId="77777777" w:rsidR="002210C7" w:rsidRPr="00517BC4" w:rsidRDefault="002210C7" w:rsidP="006E1722"/>
        </w:tc>
        <w:tc>
          <w:tcPr>
            <w:tcW w:w="949" w:type="dxa"/>
          </w:tcPr>
          <w:p w14:paraId="15973C64" w14:textId="77777777" w:rsidR="002210C7" w:rsidRPr="00517BC4" w:rsidRDefault="002210C7" w:rsidP="006E1722"/>
        </w:tc>
      </w:tr>
      <w:tr w:rsidR="002210C7" w:rsidRPr="00517BC4" w14:paraId="22E232AD" w14:textId="77777777" w:rsidTr="006E1722">
        <w:trPr>
          <w:trHeight w:val="451"/>
        </w:trPr>
        <w:tc>
          <w:tcPr>
            <w:tcW w:w="852" w:type="dxa"/>
          </w:tcPr>
          <w:p w14:paraId="71C80247" w14:textId="77777777" w:rsidR="002210C7" w:rsidRPr="00517BC4" w:rsidRDefault="002210C7" w:rsidP="006E1722">
            <w:r>
              <w:t>02.04</w:t>
            </w:r>
          </w:p>
        </w:tc>
        <w:tc>
          <w:tcPr>
            <w:tcW w:w="4727" w:type="dxa"/>
          </w:tcPr>
          <w:p w14:paraId="210C52E8" w14:textId="77777777" w:rsidR="002210C7" w:rsidRDefault="002210C7" w:rsidP="006E1722">
            <w:r w:rsidRPr="00517BC4">
              <w:t>Rivning av underlagspap</w:t>
            </w:r>
            <w:r>
              <w:t>p</w:t>
            </w:r>
          </w:p>
          <w:p w14:paraId="70D56485" w14:textId="77777777" w:rsidR="002210C7" w:rsidRPr="00517BC4" w:rsidRDefault="002210C7" w:rsidP="006E1722">
            <w:r w:rsidRPr="00517BC4">
              <w:t>Regulerbar mengde</w:t>
            </w:r>
          </w:p>
        </w:tc>
        <w:tc>
          <w:tcPr>
            <w:tcW w:w="1060" w:type="dxa"/>
          </w:tcPr>
          <w:p w14:paraId="457E4524" w14:textId="77777777" w:rsidR="002210C7" w:rsidRPr="00517BC4" w:rsidRDefault="002210C7" w:rsidP="006E1722">
            <w:r>
              <w:t>m</w:t>
            </w:r>
            <w:r w:rsidRPr="001218D5">
              <w:rPr>
                <w:vertAlign w:val="superscript"/>
              </w:rPr>
              <w:t>2</w:t>
            </w:r>
          </w:p>
        </w:tc>
        <w:tc>
          <w:tcPr>
            <w:tcW w:w="1096" w:type="dxa"/>
          </w:tcPr>
          <w:p w14:paraId="182F559D" w14:textId="77777777" w:rsidR="002210C7" w:rsidRPr="00517BC4" w:rsidRDefault="002210C7" w:rsidP="006E1722">
            <w:r>
              <w:t>230</w:t>
            </w:r>
          </w:p>
        </w:tc>
        <w:tc>
          <w:tcPr>
            <w:tcW w:w="1020" w:type="dxa"/>
          </w:tcPr>
          <w:p w14:paraId="6AF43236" w14:textId="77777777" w:rsidR="002210C7" w:rsidRPr="00517BC4" w:rsidRDefault="002210C7" w:rsidP="006E1722"/>
        </w:tc>
        <w:tc>
          <w:tcPr>
            <w:tcW w:w="949" w:type="dxa"/>
          </w:tcPr>
          <w:p w14:paraId="35373B14" w14:textId="77777777" w:rsidR="002210C7" w:rsidRPr="00517BC4" w:rsidRDefault="002210C7" w:rsidP="006E1722"/>
        </w:tc>
      </w:tr>
      <w:tr w:rsidR="002210C7" w:rsidRPr="00517BC4" w14:paraId="6935CC57" w14:textId="77777777" w:rsidTr="006E1722">
        <w:trPr>
          <w:trHeight w:val="451"/>
        </w:trPr>
        <w:tc>
          <w:tcPr>
            <w:tcW w:w="9704" w:type="dxa"/>
            <w:gridSpan w:val="6"/>
          </w:tcPr>
          <w:p w14:paraId="5ABEEA77" w14:textId="77777777" w:rsidR="002210C7" w:rsidRPr="00517BC4" w:rsidRDefault="002210C7" w:rsidP="006E1722"/>
        </w:tc>
      </w:tr>
      <w:tr w:rsidR="002210C7" w:rsidRPr="00517BC4" w14:paraId="324621E5" w14:textId="77777777" w:rsidTr="006E1722">
        <w:trPr>
          <w:trHeight w:val="451"/>
        </w:trPr>
        <w:tc>
          <w:tcPr>
            <w:tcW w:w="852" w:type="dxa"/>
          </w:tcPr>
          <w:p w14:paraId="4FED2223" w14:textId="77777777" w:rsidR="002210C7" w:rsidRPr="006E7208" w:rsidRDefault="002210C7" w:rsidP="006E1722">
            <w:pPr>
              <w:rPr>
                <w:b/>
              </w:rPr>
            </w:pPr>
            <w:r w:rsidRPr="006E7208">
              <w:rPr>
                <w:b/>
              </w:rPr>
              <w:t>03.00</w:t>
            </w:r>
          </w:p>
        </w:tc>
        <w:tc>
          <w:tcPr>
            <w:tcW w:w="4727" w:type="dxa"/>
          </w:tcPr>
          <w:p w14:paraId="57436E35" w14:textId="77777777" w:rsidR="002210C7" w:rsidRPr="006E7208" w:rsidRDefault="002210C7" w:rsidP="006E1722">
            <w:pPr>
              <w:rPr>
                <w:b/>
              </w:rPr>
            </w:pPr>
            <w:r w:rsidRPr="006E7208">
              <w:rPr>
                <w:b/>
              </w:rPr>
              <w:t>Tømrerarbeid</w:t>
            </w:r>
          </w:p>
        </w:tc>
        <w:tc>
          <w:tcPr>
            <w:tcW w:w="1060" w:type="dxa"/>
          </w:tcPr>
          <w:p w14:paraId="50E7CAC2" w14:textId="77777777" w:rsidR="002210C7" w:rsidRPr="00517BC4" w:rsidRDefault="002210C7" w:rsidP="006E1722"/>
        </w:tc>
        <w:tc>
          <w:tcPr>
            <w:tcW w:w="1096" w:type="dxa"/>
          </w:tcPr>
          <w:p w14:paraId="675A56B5" w14:textId="77777777" w:rsidR="002210C7" w:rsidRPr="00517BC4" w:rsidRDefault="002210C7" w:rsidP="006E1722"/>
        </w:tc>
        <w:tc>
          <w:tcPr>
            <w:tcW w:w="1020" w:type="dxa"/>
          </w:tcPr>
          <w:p w14:paraId="0FBD3C9E" w14:textId="77777777" w:rsidR="002210C7" w:rsidRPr="00517BC4" w:rsidRDefault="002210C7" w:rsidP="006E1722"/>
        </w:tc>
        <w:tc>
          <w:tcPr>
            <w:tcW w:w="949" w:type="dxa"/>
          </w:tcPr>
          <w:p w14:paraId="69CB2B39" w14:textId="77777777" w:rsidR="002210C7" w:rsidRPr="00517BC4" w:rsidRDefault="002210C7" w:rsidP="006E1722"/>
        </w:tc>
      </w:tr>
      <w:tr w:rsidR="002210C7" w:rsidRPr="00517BC4" w14:paraId="6B85E04D" w14:textId="77777777" w:rsidTr="006E1722">
        <w:trPr>
          <w:trHeight w:val="451"/>
        </w:trPr>
        <w:tc>
          <w:tcPr>
            <w:tcW w:w="852" w:type="dxa"/>
          </w:tcPr>
          <w:p w14:paraId="478F0F27" w14:textId="77777777" w:rsidR="002210C7" w:rsidRPr="00517BC4" w:rsidRDefault="002210C7" w:rsidP="006E1722">
            <w:r>
              <w:t>03.01</w:t>
            </w:r>
          </w:p>
        </w:tc>
        <w:tc>
          <w:tcPr>
            <w:tcW w:w="4727" w:type="dxa"/>
          </w:tcPr>
          <w:p w14:paraId="56453783" w14:textId="77777777" w:rsidR="002210C7" w:rsidRDefault="002210C7" w:rsidP="006E1722">
            <w:r w:rsidRPr="00517BC4">
              <w:t>Spunsing og reparasjoner av konstruksjonsvirke</w:t>
            </w:r>
            <w:r>
              <w:t xml:space="preserve">, herunder også rivning. </w:t>
            </w:r>
          </w:p>
          <w:p w14:paraId="386F8F75" w14:textId="77777777" w:rsidR="002210C7" w:rsidRDefault="002210C7" w:rsidP="006E1722">
            <w:pPr>
              <w:rPr>
                <w:szCs w:val="19"/>
              </w:rPr>
            </w:pPr>
            <w:r>
              <w:t xml:space="preserve">Post er å forstå som regulerbar, og timer er antatt. </w:t>
            </w:r>
            <w:r>
              <w:rPr>
                <w:szCs w:val="19"/>
              </w:rPr>
              <w:t>M</w:t>
            </w:r>
            <w:r w:rsidRPr="00B407BF">
              <w:rPr>
                <w:szCs w:val="19"/>
              </w:rPr>
              <w:t>edgått tid etter avtale med oppdragsgiver</w:t>
            </w:r>
            <w:r>
              <w:rPr>
                <w:szCs w:val="19"/>
              </w:rPr>
              <w:t xml:space="preserve">. </w:t>
            </w:r>
          </w:p>
          <w:p w14:paraId="2ADF4071" w14:textId="77777777" w:rsidR="002210C7" w:rsidRPr="00E92D5B" w:rsidRDefault="002210C7" w:rsidP="006E1722">
            <w:r>
              <w:rPr>
                <w:szCs w:val="19"/>
              </w:rPr>
              <w:t>Materialer faktureres etter medgått.</w:t>
            </w:r>
          </w:p>
        </w:tc>
        <w:tc>
          <w:tcPr>
            <w:tcW w:w="1060" w:type="dxa"/>
          </w:tcPr>
          <w:p w14:paraId="51B7E6B9" w14:textId="77777777" w:rsidR="002210C7" w:rsidRPr="00517BC4" w:rsidRDefault="002210C7" w:rsidP="006E1722"/>
          <w:p w14:paraId="171B1F7A" w14:textId="77777777" w:rsidR="002210C7" w:rsidRPr="00517BC4" w:rsidRDefault="002210C7" w:rsidP="006E1722"/>
          <w:p w14:paraId="06933DC0" w14:textId="77777777" w:rsidR="002210C7" w:rsidRPr="00517BC4" w:rsidRDefault="002210C7" w:rsidP="006E1722">
            <w:r w:rsidRPr="00517BC4">
              <w:t>Timer</w:t>
            </w:r>
          </w:p>
        </w:tc>
        <w:tc>
          <w:tcPr>
            <w:tcW w:w="1096" w:type="dxa"/>
          </w:tcPr>
          <w:p w14:paraId="59B4AB97" w14:textId="77777777" w:rsidR="002210C7" w:rsidRPr="00517BC4" w:rsidRDefault="002210C7" w:rsidP="006E1722"/>
          <w:p w14:paraId="0327AC95" w14:textId="77777777" w:rsidR="002210C7" w:rsidRPr="00517BC4" w:rsidRDefault="002210C7" w:rsidP="006E1722"/>
          <w:p w14:paraId="241472BF" w14:textId="77777777" w:rsidR="002210C7" w:rsidRPr="00517BC4" w:rsidRDefault="002210C7" w:rsidP="006E1722">
            <w:r>
              <w:t>1</w:t>
            </w:r>
            <w:r w:rsidRPr="00517BC4">
              <w:t>50</w:t>
            </w:r>
          </w:p>
        </w:tc>
        <w:tc>
          <w:tcPr>
            <w:tcW w:w="1020" w:type="dxa"/>
          </w:tcPr>
          <w:p w14:paraId="3F82E015" w14:textId="77777777" w:rsidR="002210C7" w:rsidRPr="00517BC4" w:rsidRDefault="002210C7" w:rsidP="006E1722"/>
        </w:tc>
        <w:tc>
          <w:tcPr>
            <w:tcW w:w="949" w:type="dxa"/>
          </w:tcPr>
          <w:p w14:paraId="1ADB562E" w14:textId="77777777" w:rsidR="002210C7" w:rsidRPr="00517BC4" w:rsidRDefault="002210C7" w:rsidP="006E1722"/>
        </w:tc>
      </w:tr>
      <w:tr w:rsidR="002210C7" w:rsidRPr="00517BC4" w14:paraId="61ACEB37" w14:textId="77777777" w:rsidTr="006E1722">
        <w:trPr>
          <w:trHeight w:val="451"/>
        </w:trPr>
        <w:tc>
          <w:tcPr>
            <w:tcW w:w="852" w:type="dxa"/>
          </w:tcPr>
          <w:p w14:paraId="09FACFA7" w14:textId="77777777" w:rsidR="002210C7" w:rsidRPr="00517BC4" w:rsidRDefault="002210C7" w:rsidP="006E1722">
            <w:r>
              <w:t>03.02</w:t>
            </w:r>
          </w:p>
        </w:tc>
        <w:tc>
          <w:tcPr>
            <w:tcW w:w="4727" w:type="dxa"/>
          </w:tcPr>
          <w:p w14:paraId="75FCFFDF" w14:textId="77777777" w:rsidR="002210C7" w:rsidRPr="00517BC4" w:rsidRDefault="002210C7" w:rsidP="006E1722">
            <w:r>
              <w:t xml:space="preserve">Utskifting og </w:t>
            </w:r>
            <w:r w:rsidRPr="00517BC4">
              <w:t xml:space="preserve">skjøting av </w:t>
            </w:r>
            <w:proofErr w:type="spellStart"/>
            <w:r w:rsidRPr="00517BC4">
              <w:t>taktro</w:t>
            </w:r>
            <w:proofErr w:type="spellEnd"/>
            <w:r>
              <w:t>, herunder også rivning</w:t>
            </w:r>
          </w:p>
          <w:p w14:paraId="05F115C9" w14:textId="77777777" w:rsidR="002210C7" w:rsidRDefault="002210C7" w:rsidP="006E1722">
            <w:pPr>
              <w:rPr>
                <w:szCs w:val="19"/>
              </w:rPr>
            </w:pPr>
            <w:r>
              <w:t xml:space="preserve">Post er å forstå som regulerbar, og areal er antatt. </w:t>
            </w:r>
            <w:r>
              <w:rPr>
                <w:szCs w:val="19"/>
              </w:rPr>
              <w:t>M</w:t>
            </w:r>
            <w:r w:rsidRPr="00B407BF">
              <w:rPr>
                <w:szCs w:val="19"/>
              </w:rPr>
              <w:t>edgått tid etter avtale med oppdragsgiver</w:t>
            </w:r>
            <w:r>
              <w:rPr>
                <w:szCs w:val="19"/>
              </w:rPr>
              <w:t>.</w:t>
            </w:r>
          </w:p>
          <w:p w14:paraId="0CDD7898" w14:textId="77777777" w:rsidR="002210C7" w:rsidRPr="00517BC4" w:rsidRDefault="002210C7" w:rsidP="006E1722">
            <w:r>
              <w:rPr>
                <w:szCs w:val="19"/>
              </w:rPr>
              <w:t>Materialer og arbeid skal inkluderes i posten.</w:t>
            </w:r>
          </w:p>
        </w:tc>
        <w:tc>
          <w:tcPr>
            <w:tcW w:w="1060" w:type="dxa"/>
          </w:tcPr>
          <w:p w14:paraId="27681804" w14:textId="77777777" w:rsidR="002210C7" w:rsidRPr="00517BC4" w:rsidRDefault="002210C7" w:rsidP="006E1722">
            <w:r>
              <w:t>M2</w:t>
            </w:r>
          </w:p>
        </w:tc>
        <w:tc>
          <w:tcPr>
            <w:tcW w:w="1096" w:type="dxa"/>
          </w:tcPr>
          <w:p w14:paraId="5F6E1F27" w14:textId="77777777" w:rsidR="002210C7" w:rsidRPr="00517BC4" w:rsidRDefault="002210C7" w:rsidP="006E1722">
            <w:r>
              <w:t>50</w:t>
            </w:r>
          </w:p>
        </w:tc>
        <w:tc>
          <w:tcPr>
            <w:tcW w:w="1020" w:type="dxa"/>
          </w:tcPr>
          <w:p w14:paraId="1EAE02DF" w14:textId="77777777" w:rsidR="002210C7" w:rsidRPr="00517BC4" w:rsidRDefault="002210C7" w:rsidP="006E1722"/>
        </w:tc>
        <w:tc>
          <w:tcPr>
            <w:tcW w:w="949" w:type="dxa"/>
          </w:tcPr>
          <w:p w14:paraId="14B0E77A" w14:textId="77777777" w:rsidR="002210C7" w:rsidRPr="00517BC4" w:rsidRDefault="002210C7" w:rsidP="006E1722"/>
        </w:tc>
      </w:tr>
      <w:tr w:rsidR="002210C7" w:rsidRPr="00517BC4" w14:paraId="16F4EA9B" w14:textId="77777777" w:rsidTr="006E1722">
        <w:trPr>
          <w:trHeight w:val="29"/>
        </w:trPr>
        <w:tc>
          <w:tcPr>
            <w:tcW w:w="852" w:type="dxa"/>
          </w:tcPr>
          <w:p w14:paraId="41C88A27" w14:textId="77777777" w:rsidR="002210C7" w:rsidRPr="00517BC4" w:rsidRDefault="002210C7" w:rsidP="006E1722">
            <w:r>
              <w:t>03.03</w:t>
            </w:r>
          </w:p>
        </w:tc>
        <w:tc>
          <w:tcPr>
            <w:tcW w:w="4727" w:type="dxa"/>
          </w:tcPr>
          <w:p w14:paraId="4568C698" w14:textId="77777777" w:rsidR="002210C7" w:rsidRPr="000913AB" w:rsidRDefault="002210C7" w:rsidP="006E17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Diffusjonsåpent </w:t>
            </w:r>
            <w:r w:rsidRPr="008139E3">
              <w:rPr>
                <w:rFonts w:cstheme="minorHAnsi"/>
              </w:rPr>
              <w:t>undertak</w:t>
            </w:r>
            <w:r>
              <w:rPr>
                <w:rFonts w:cstheme="minorHAnsi"/>
              </w:rPr>
              <w:t xml:space="preserve">sbelegg. </w:t>
            </w:r>
            <w:r>
              <w:t xml:space="preserve">se beskrivelse «arbeidet består av»       </w:t>
            </w:r>
          </w:p>
        </w:tc>
        <w:tc>
          <w:tcPr>
            <w:tcW w:w="1060" w:type="dxa"/>
          </w:tcPr>
          <w:p w14:paraId="5F97998C" w14:textId="77777777" w:rsidR="002210C7" w:rsidRPr="001218D5" w:rsidRDefault="002210C7" w:rsidP="006E1722">
            <w:r>
              <w:t>m</w:t>
            </w:r>
            <w:r w:rsidRPr="001218D5">
              <w:rPr>
                <w:vertAlign w:val="superscript"/>
              </w:rPr>
              <w:t>2</w:t>
            </w:r>
          </w:p>
        </w:tc>
        <w:tc>
          <w:tcPr>
            <w:tcW w:w="1096" w:type="dxa"/>
          </w:tcPr>
          <w:p w14:paraId="55EA7204" w14:textId="77777777" w:rsidR="002210C7" w:rsidRPr="00517BC4" w:rsidRDefault="002210C7" w:rsidP="006E1722">
            <w:r>
              <w:t>230</w:t>
            </w:r>
          </w:p>
        </w:tc>
        <w:tc>
          <w:tcPr>
            <w:tcW w:w="1020" w:type="dxa"/>
          </w:tcPr>
          <w:p w14:paraId="1E24DB59" w14:textId="77777777" w:rsidR="002210C7" w:rsidRPr="00517BC4" w:rsidRDefault="002210C7" w:rsidP="006E1722"/>
        </w:tc>
        <w:tc>
          <w:tcPr>
            <w:tcW w:w="949" w:type="dxa"/>
          </w:tcPr>
          <w:p w14:paraId="06FF9B49" w14:textId="77777777" w:rsidR="002210C7" w:rsidRPr="00517BC4" w:rsidRDefault="002210C7" w:rsidP="006E1722"/>
        </w:tc>
      </w:tr>
      <w:tr w:rsidR="002210C7" w:rsidRPr="00517BC4" w14:paraId="192E1BD4" w14:textId="77777777" w:rsidTr="006E1722">
        <w:trPr>
          <w:trHeight w:val="186"/>
        </w:trPr>
        <w:tc>
          <w:tcPr>
            <w:tcW w:w="852" w:type="dxa"/>
          </w:tcPr>
          <w:p w14:paraId="4CD900CB" w14:textId="77777777" w:rsidR="002210C7" w:rsidRPr="00517BC4" w:rsidRDefault="002210C7" w:rsidP="006E1722">
            <w:r>
              <w:t>03.04</w:t>
            </w:r>
          </w:p>
        </w:tc>
        <w:tc>
          <w:tcPr>
            <w:tcW w:w="4727" w:type="dxa"/>
          </w:tcPr>
          <w:p w14:paraId="3C004656" w14:textId="77777777" w:rsidR="002210C7" w:rsidRDefault="002210C7" w:rsidP="006E1722">
            <w:r>
              <w:t xml:space="preserve">Oppretting </w:t>
            </w:r>
          </w:p>
          <w:p w14:paraId="71971BDE" w14:textId="77777777" w:rsidR="002210C7" w:rsidRPr="005B3129" w:rsidRDefault="002210C7" w:rsidP="006E1722">
            <w:pPr>
              <w:rPr>
                <w:strike/>
              </w:rPr>
            </w:pPr>
            <w:r>
              <w:t xml:space="preserve">Taket skal rettes opp, men avvik aksepteres. Omfanget og nøyaktigheten av opprettingen avklares på stedet. </w:t>
            </w:r>
            <w:r>
              <w:rPr>
                <w:strike/>
              </w:rPr>
              <w:t>Pos</w:t>
            </w:r>
          </w:p>
          <w:p w14:paraId="4D15108E" w14:textId="77777777" w:rsidR="002210C7" w:rsidRPr="005B3129" w:rsidRDefault="002210C7" w:rsidP="006E1722">
            <w:pPr>
              <w:rPr>
                <w:strike/>
              </w:rPr>
            </w:pPr>
          </w:p>
        </w:tc>
        <w:tc>
          <w:tcPr>
            <w:tcW w:w="1060" w:type="dxa"/>
          </w:tcPr>
          <w:p w14:paraId="3C28E9A2" w14:textId="77777777" w:rsidR="002210C7" w:rsidRDefault="002210C7" w:rsidP="006E1722">
            <w:pPr>
              <w:rPr>
                <w:strike/>
              </w:rPr>
            </w:pPr>
          </w:p>
          <w:p w14:paraId="0897C1B9" w14:textId="77777777" w:rsidR="002210C7" w:rsidRPr="005B3129" w:rsidRDefault="002210C7" w:rsidP="006E1722">
            <w:r w:rsidRPr="005B3129">
              <w:t>M2</w:t>
            </w:r>
          </w:p>
        </w:tc>
        <w:tc>
          <w:tcPr>
            <w:tcW w:w="1096" w:type="dxa"/>
          </w:tcPr>
          <w:p w14:paraId="40EF8FD4" w14:textId="77777777" w:rsidR="002210C7" w:rsidRDefault="002210C7" w:rsidP="006E1722">
            <w:pPr>
              <w:rPr>
                <w:strike/>
              </w:rPr>
            </w:pPr>
          </w:p>
          <w:p w14:paraId="416D85A4" w14:textId="77777777" w:rsidR="002210C7" w:rsidRPr="005B3129" w:rsidRDefault="002210C7" w:rsidP="006E1722">
            <w:r w:rsidRPr="005B3129">
              <w:t>230</w:t>
            </w:r>
          </w:p>
        </w:tc>
        <w:tc>
          <w:tcPr>
            <w:tcW w:w="1020" w:type="dxa"/>
          </w:tcPr>
          <w:p w14:paraId="21ACC550" w14:textId="77777777" w:rsidR="002210C7" w:rsidRPr="00517BC4" w:rsidRDefault="002210C7" w:rsidP="006E1722"/>
        </w:tc>
        <w:tc>
          <w:tcPr>
            <w:tcW w:w="949" w:type="dxa"/>
          </w:tcPr>
          <w:p w14:paraId="7C1A54A4" w14:textId="77777777" w:rsidR="002210C7" w:rsidRPr="00517BC4" w:rsidRDefault="002210C7" w:rsidP="006E1722"/>
        </w:tc>
      </w:tr>
      <w:tr w:rsidR="002210C7" w:rsidRPr="00517BC4" w14:paraId="1A951BDB" w14:textId="77777777" w:rsidTr="006E1722">
        <w:trPr>
          <w:trHeight w:val="22"/>
        </w:trPr>
        <w:tc>
          <w:tcPr>
            <w:tcW w:w="852" w:type="dxa"/>
          </w:tcPr>
          <w:p w14:paraId="18EE5E6C" w14:textId="77777777" w:rsidR="002210C7" w:rsidRPr="00517BC4" w:rsidRDefault="002210C7" w:rsidP="006E1722">
            <w:r>
              <w:t>03.05</w:t>
            </w:r>
          </w:p>
        </w:tc>
        <w:tc>
          <w:tcPr>
            <w:tcW w:w="4727" w:type="dxa"/>
          </w:tcPr>
          <w:p w14:paraId="0BA916E0" w14:textId="77777777" w:rsidR="002210C7" w:rsidRDefault="002210C7" w:rsidP="006E1722">
            <w:r>
              <w:t xml:space="preserve">23x48 mm sløyfer. se beskrivelse «arbeidet består </w:t>
            </w:r>
            <w:proofErr w:type="gramStart"/>
            <w:r>
              <w:t xml:space="preserve">av»   </w:t>
            </w:r>
            <w:proofErr w:type="gramEnd"/>
            <w:r>
              <w:t xml:space="preserve">    </w:t>
            </w:r>
            <w:r w:rsidRPr="00517BC4">
              <w:t>E</w:t>
            </w:r>
            <w:r>
              <w:t xml:space="preserve">ller etter tilbyders ønske. Dim.: </w:t>
            </w:r>
            <w:r w:rsidRPr="00517BC4">
              <w:t>………….</w:t>
            </w:r>
          </w:p>
          <w:p w14:paraId="70DF4758" w14:textId="77777777" w:rsidR="002210C7" w:rsidRPr="00517BC4" w:rsidRDefault="002210C7" w:rsidP="006E1722">
            <w:r>
              <w:rPr>
                <w:szCs w:val="19"/>
              </w:rPr>
              <w:t>Materialer og arbeid skal inkluderes i posten.</w:t>
            </w:r>
          </w:p>
        </w:tc>
        <w:tc>
          <w:tcPr>
            <w:tcW w:w="1060" w:type="dxa"/>
          </w:tcPr>
          <w:p w14:paraId="40C0EF1C" w14:textId="77777777" w:rsidR="002210C7" w:rsidRPr="00517BC4" w:rsidRDefault="002210C7" w:rsidP="006E1722"/>
          <w:p w14:paraId="44A1CDA1" w14:textId="77777777" w:rsidR="002210C7" w:rsidRPr="00517BC4" w:rsidRDefault="002210C7" w:rsidP="006E1722">
            <w:r>
              <w:t>m</w:t>
            </w:r>
            <w:r w:rsidRPr="001218D5">
              <w:rPr>
                <w:vertAlign w:val="superscript"/>
              </w:rPr>
              <w:t>2</w:t>
            </w:r>
          </w:p>
        </w:tc>
        <w:tc>
          <w:tcPr>
            <w:tcW w:w="1096" w:type="dxa"/>
          </w:tcPr>
          <w:p w14:paraId="0E5A65C5" w14:textId="77777777" w:rsidR="002210C7" w:rsidRPr="00517BC4" w:rsidRDefault="002210C7" w:rsidP="006E1722"/>
          <w:p w14:paraId="3CFEE699" w14:textId="77777777" w:rsidR="002210C7" w:rsidRPr="00517BC4" w:rsidRDefault="002210C7" w:rsidP="006E1722">
            <w:r>
              <w:t>230</w:t>
            </w:r>
          </w:p>
        </w:tc>
        <w:tc>
          <w:tcPr>
            <w:tcW w:w="1020" w:type="dxa"/>
          </w:tcPr>
          <w:p w14:paraId="19E13F9F" w14:textId="77777777" w:rsidR="002210C7" w:rsidRPr="00517BC4" w:rsidRDefault="002210C7" w:rsidP="006E1722"/>
        </w:tc>
        <w:tc>
          <w:tcPr>
            <w:tcW w:w="949" w:type="dxa"/>
          </w:tcPr>
          <w:p w14:paraId="7152678A" w14:textId="77777777" w:rsidR="002210C7" w:rsidRPr="00517BC4" w:rsidRDefault="002210C7" w:rsidP="006E1722"/>
          <w:p w14:paraId="015AFC7E" w14:textId="77777777" w:rsidR="002210C7" w:rsidRPr="00517BC4" w:rsidRDefault="002210C7" w:rsidP="006E1722"/>
        </w:tc>
      </w:tr>
      <w:tr w:rsidR="002210C7" w:rsidRPr="00517BC4" w14:paraId="4E749646" w14:textId="77777777" w:rsidTr="006E1722">
        <w:trPr>
          <w:trHeight w:val="561"/>
        </w:trPr>
        <w:tc>
          <w:tcPr>
            <w:tcW w:w="852" w:type="dxa"/>
          </w:tcPr>
          <w:p w14:paraId="655A6F3C" w14:textId="77777777" w:rsidR="002210C7" w:rsidRPr="00517BC4" w:rsidRDefault="002210C7" w:rsidP="006E1722">
            <w:r>
              <w:t>03.06</w:t>
            </w:r>
          </w:p>
        </w:tc>
        <w:tc>
          <w:tcPr>
            <w:tcW w:w="4727" w:type="dxa"/>
          </w:tcPr>
          <w:p w14:paraId="596A2B7F" w14:textId="77777777" w:rsidR="002210C7" w:rsidRDefault="002210C7" w:rsidP="006E1722">
            <w:r w:rsidRPr="00517BC4">
              <w:t>Bærelekter 36x48 mm</w:t>
            </w:r>
            <w:r>
              <w:t xml:space="preserve"> </w:t>
            </w:r>
            <w:r w:rsidRPr="002633D7">
              <w:t>tilpasset skifer/som eksisterende</w:t>
            </w:r>
            <w:r>
              <w:rPr>
                <w:color w:val="FF0000"/>
              </w:rPr>
              <w:t>.</w:t>
            </w:r>
            <w:r>
              <w:t xml:space="preserve"> </w:t>
            </w:r>
            <w:r w:rsidRPr="00517BC4">
              <w:t>Eller etter tilbyders ønske:</w:t>
            </w:r>
            <w:r>
              <w:t xml:space="preserve"> </w:t>
            </w:r>
            <w:proofErr w:type="gramStart"/>
            <w:r>
              <w:t xml:space="preserve">Dim:  </w:t>
            </w:r>
            <w:r w:rsidRPr="00517BC4">
              <w:t>…</w:t>
            </w:r>
            <w:proofErr w:type="gramEnd"/>
            <w:r w:rsidRPr="00517BC4">
              <w:t>……..</w:t>
            </w:r>
          </w:p>
          <w:p w14:paraId="59138F70" w14:textId="77777777" w:rsidR="002210C7" w:rsidRPr="00517BC4" w:rsidRDefault="002210C7" w:rsidP="006E1722">
            <w:r>
              <w:rPr>
                <w:szCs w:val="19"/>
              </w:rPr>
              <w:t>Materialer og arbeid skal inkluderes i posten.</w:t>
            </w:r>
          </w:p>
        </w:tc>
        <w:tc>
          <w:tcPr>
            <w:tcW w:w="1060" w:type="dxa"/>
          </w:tcPr>
          <w:p w14:paraId="5E728F88" w14:textId="77777777" w:rsidR="002210C7" w:rsidRPr="00517BC4" w:rsidRDefault="002210C7" w:rsidP="006E1722"/>
          <w:p w14:paraId="6BF9380F" w14:textId="77777777" w:rsidR="002210C7" w:rsidRPr="00517BC4" w:rsidRDefault="002210C7" w:rsidP="006E1722">
            <w:r>
              <w:t>m</w:t>
            </w:r>
            <w:r w:rsidRPr="001218D5">
              <w:rPr>
                <w:vertAlign w:val="superscript"/>
              </w:rPr>
              <w:t>2</w:t>
            </w:r>
          </w:p>
        </w:tc>
        <w:tc>
          <w:tcPr>
            <w:tcW w:w="1096" w:type="dxa"/>
          </w:tcPr>
          <w:p w14:paraId="52E8879E" w14:textId="77777777" w:rsidR="002210C7" w:rsidRPr="00517BC4" w:rsidRDefault="002210C7" w:rsidP="006E1722"/>
          <w:p w14:paraId="3DA78F17" w14:textId="77777777" w:rsidR="002210C7" w:rsidRPr="00517BC4" w:rsidRDefault="002210C7" w:rsidP="006E1722">
            <w:r>
              <w:t>230</w:t>
            </w:r>
          </w:p>
        </w:tc>
        <w:tc>
          <w:tcPr>
            <w:tcW w:w="1020" w:type="dxa"/>
          </w:tcPr>
          <w:p w14:paraId="60294543" w14:textId="77777777" w:rsidR="002210C7" w:rsidRPr="00517BC4" w:rsidRDefault="002210C7" w:rsidP="006E1722"/>
        </w:tc>
        <w:tc>
          <w:tcPr>
            <w:tcW w:w="949" w:type="dxa"/>
          </w:tcPr>
          <w:p w14:paraId="2A53085D" w14:textId="77777777" w:rsidR="002210C7" w:rsidRPr="00517BC4" w:rsidRDefault="002210C7" w:rsidP="006E1722"/>
        </w:tc>
      </w:tr>
      <w:tr w:rsidR="002210C7" w:rsidRPr="00517BC4" w14:paraId="71170E25" w14:textId="77777777" w:rsidTr="006E1722">
        <w:trPr>
          <w:trHeight w:val="22"/>
        </w:trPr>
        <w:tc>
          <w:tcPr>
            <w:tcW w:w="852" w:type="dxa"/>
          </w:tcPr>
          <w:p w14:paraId="69B5E800" w14:textId="77777777" w:rsidR="002210C7" w:rsidRPr="00517BC4" w:rsidRDefault="002210C7" w:rsidP="006E1722">
            <w:r>
              <w:t>03.07</w:t>
            </w:r>
          </w:p>
        </w:tc>
        <w:tc>
          <w:tcPr>
            <w:tcW w:w="4727" w:type="dxa"/>
          </w:tcPr>
          <w:p w14:paraId="02922969" w14:textId="77777777" w:rsidR="002210C7" w:rsidRDefault="002210C7" w:rsidP="006E1722">
            <w:r>
              <w:t>Re-legging av skifer</w:t>
            </w:r>
          </w:p>
          <w:p w14:paraId="3C4B59B7" w14:textId="77777777" w:rsidR="002210C7" w:rsidRPr="002633D7" w:rsidRDefault="002210C7" w:rsidP="006E1722">
            <w:pPr>
              <w:rPr>
                <w:color w:val="FF0000"/>
              </w:rPr>
            </w:pPr>
            <w:r>
              <w:rPr>
                <w:szCs w:val="19"/>
              </w:rPr>
              <w:t>Materialer og arbeid skal inkluderes i posten.</w:t>
            </w:r>
          </w:p>
        </w:tc>
        <w:tc>
          <w:tcPr>
            <w:tcW w:w="1060" w:type="dxa"/>
          </w:tcPr>
          <w:p w14:paraId="31BDA0A5" w14:textId="77777777" w:rsidR="002210C7" w:rsidRPr="00517BC4" w:rsidRDefault="002210C7" w:rsidP="006E1722"/>
          <w:p w14:paraId="52C89848" w14:textId="77777777" w:rsidR="002210C7" w:rsidRPr="00517BC4" w:rsidRDefault="002210C7" w:rsidP="006E1722">
            <w:r>
              <w:t>m</w:t>
            </w:r>
            <w:r w:rsidRPr="001218D5">
              <w:rPr>
                <w:vertAlign w:val="superscript"/>
              </w:rPr>
              <w:t>2</w:t>
            </w:r>
          </w:p>
        </w:tc>
        <w:tc>
          <w:tcPr>
            <w:tcW w:w="1096" w:type="dxa"/>
          </w:tcPr>
          <w:p w14:paraId="7486E0CA" w14:textId="77777777" w:rsidR="002210C7" w:rsidRPr="00517BC4" w:rsidRDefault="002210C7" w:rsidP="006E1722"/>
          <w:p w14:paraId="756A8F07" w14:textId="77777777" w:rsidR="002210C7" w:rsidRPr="00517BC4" w:rsidRDefault="002210C7" w:rsidP="006E1722">
            <w:r>
              <w:t>230</w:t>
            </w:r>
          </w:p>
        </w:tc>
        <w:tc>
          <w:tcPr>
            <w:tcW w:w="1020" w:type="dxa"/>
          </w:tcPr>
          <w:p w14:paraId="13FE043E" w14:textId="77777777" w:rsidR="002210C7" w:rsidRPr="00517BC4" w:rsidRDefault="002210C7" w:rsidP="006E1722"/>
        </w:tc>
        <w:tc>
          <w:tcPr>
            <w:tcW w:w="949" w:type="dxa"/>
          </w:tcPr>
          <w:p w14:paraId="12F58C61" w14:textId="77777777" w:rsidR="002210C7" w:rsidRPr="00517BC4" w:rsidRDefault="002210C7" w:rsidP="006E1722"/>
        </w:tc>
      </w:tr>
    </w:tbl>
    <w:p w14:paraId="1C86A864" w14:textId="77777777" w:rsidR="002210C7" w:rsidRDefault="002210C7" w:rsidP="002210C7">
      <w:r>
        <w:br w:type="page"/>
      </w:r>
    </w:p>
    <w:tbl>
      <w:tblPr>
        <w:tblStyle w:val="Tabellrutenett"/>
        <w:tblW w:w="9704" w:type="dxa"/>
        <w:tblLook w:val="04A0" w:firstRow="1" w:lastRow="0" w:firstColumn="1" w:lastColumn="0" w:noHBand="0" w:noVBand="1"/>
      </w:tblPr>
      <w:tblGrid>
        <w:gridCol w:w="852"/>
        <w:gridCol w:w="4727"/>
        <w:gridCol w:w="1060"/>
        <w:gridCol w:w="1096"/>
        <w:gridCol w:w="1020"/>
        <w:gridCol w:w="949"/>
      </w:tblGrid>
      <w:tr w:rsidR="002210C7" w:rsidRPr="00517BC4" w14:paraId="5DEB622D" w14:textId="77777777" w:rsidTr="006E1722">
        <w:trPr>
          <w:trHeight w:val="22"/>
        </w:trPr>
        <w:tc>
          <w:tcPr>
            <w:tcW w:w="852" w:type="dxa"/>
          </w:tcPr>
          <w:p w14:paraId="74F6BD0C" w14:textId="77777777" w:rsidR="002210C7" w:rsidRPr="00517BC4" w:rsidRDefault="002210C7" w:rsidP="006E1722">
            <w:r>
              <w:lastRenderedPageBreak/>
              <w:t>03.08</w:t>
            </w:r>
          </w:p>
        </w:tc>
        <w:tc>
          <w:tcPr>
            <w:tcW w:w="4727" w:type="dxa"/>
          </w:tcPr>
          <w:p w14:paraId="38BF6275" w14:textId="77777777" w:rsidR="002210C7" w:rsidRPr="00517BC4" w:rsidRDefault="002210C7" w:rsidP="006E1722">
            <w:r>
              <w:t>Vindskier 1x</w:t>
            </w:r>
            <w:r w:rsidRPr="00517BC4">
              <w:t>8 og dekkbord 1x5</w:t>
            </w:r>
          </w:p>
          <w:p w14:paraId="2130E7F7" w14:textId="77777777" w:rsidR="002210C7" w:rsidRDefault="002210C7" w:rsidP="006E1722">
            <w:r>
              <w:t xml:space="preserve">Leveres </w:t>
            </w:r>
            <w:r w:rsidRPr="00517BC4">
              <w:t>komplett, ferdig montert</w:t>
            </w:r>
            <w:r>
              <w:t xml:space="preserve"> og malt</w:t>
            </w:r>
          </w:p>
          <w:p w14:paraId="6C3FB0D1" w14:textId="77777777" w:rsidR="002210C7" w:rsidRDefault="002210C7" w:rsidP="006E1722">
            <w:pPr>
              <w:rPr>
                <w:szCs w:val="19"/>
              </w:rPr>
            </w:pPr>
            <w:r>
              <w:t xml:space="preserve">Post er å forstå som regulerbar, og LM er antatt. </w:t>
            </w:r>
          </w:p>
          <w:p w14:paraId="626F23B5" w14:textId="77777777" w:rsidR="002210C7" w:rsidRPr="00517BC4" w:rsidRDefault="002210C7" w:rsidP="006E1722">
            <w:r>
              <w:rPr>
                <w:szCs w:val="19"/>
              </w:rPr>
              <w:t>Materialer og arbeid skal inkluderes i posten.</w:t>
            </w:r>
          </w:p>
        </w:tc>
        <w:tc>
          <w:tcPr>
            <w:tcW w:w="1060" w:type="dxa"/>
          </w:tcPr>
          <w:p w14:paraId="5CB9B23D" w14:textId="77777777" w:rsidR="002210C7" w:rsidRPr="00517BC4" w:rsidRDefault="002210C7" w:rsidP="006E1722"/>
          <w:p w14:paraId="5AF7C60B" w14:textId="77777777" w:rsidR="002210C7" w:rsidRPr="00517BC4" w:rsidRDefault="002210C7" w:rsidP="006E1722"/>
          <w:p w14:paraId="6E7585CF" w14:textId="77777777" w:rsidR="002210C7" w:rsidRPr="00517BC4" w:rsidRDefault="002210C7" w:rsidP="006E1722">
            <w:r w:rsidRPr="00517BC4">
              <w:t>LM</w:t>
            </w:r>
          </w:p>
        </w:tc>
        <w:tc>
          <w:tcPr>
            <w:tcW w:w="1096" w:type="dxa"/>
          </w:tcPr>
          <w:p w14:paraId="2D9B5308" w14:textId="77777777" w:rsidR="002210C7" w:rsidRPr="00517BC4" w:rsidRDefault="002210C7" w:rsidP="006E1722"/>
          <w:p w14:paraId="3ACD250F" w14:textId="77777777" w:rsidR="002210C7" w:rsidRPr="00517BC4" w:rsidRDefault="002210C7" w:rsidP="006E1722"/>
          <w:p w14:paraId="6B139167" w14:textId="77777777" w:rsidR="002210C7" w:rsidRPr="00517BC4" w:rsidRDefault="002210C7" w:rsidP="006E1722">
            <w:r w:rsidRPr="00517BC4">
              <w:t>60</w:t>
            </w:r>
          </w:p>
        </w:tc>
        <w:tc>
          <w:tcPr>
            <w:tcW w:w="1020" w:type="dxa"/>
          </w:tcPr>
          <w:p w14:paraId="68BE1E44" w14:textId="77777777" w:rsidR="002210C7" w:rsidRPr="00517BC4" w:rsidRDefault="002210C7" w:rsidP="006E1722"/>
        </w:tc>
        <w:tc>
          <w:tcPr>
            <w:tcW w:w="949" w:type="dxa"/>
          </w:tcPr>
          <w:p w14:paraId="609C0EA9" w14:textId="77777777" w:rsidR="002210C7" w:rsidRPr="00517BC4" w:rsidRDefault="002210C7" w:rsidP="006E1722"/>
        </w:tc>
      </w:tr>
      <w:tr w:rsidR="002210C7" w:rsidRPr="00517BC4" w14:paraId="65F8BADD" w14:textId="77777777" w:rsidTr="006E1722">
        <w:trPr>
          <w:trHeight w:val="22"/>
        </w:trPr>
        <w:tc>
          <w:tcPr>
            <w:tcW w:w="852" w:type="dxa"/>
          </w:tcPr>
          <w:p w14:paraId="2A22510F" w14:textId="77777777" w:rsidR="002210C7" w:rsidRPr="00517BC4" w:rsidRDefault="002210C7" w:rsidP="006E1722">
            <w:r>
              <w:t>03.09</w:t>
            </w:r>
          </w:p>
        </w:tc>
        <w:tc>
          <w:tcPr>
            <w:tcW w:w="4727" w:type="dxa"/>
          </w:tcPr>
          <w:p w14:paraId="018C77D5" w14:textId="77777777" w:rsidR="002210C7" w:rsidRPr="00B407BF" w:rsidRDefault="002210C7" w:rsidP="006E1722">
            <w:pPr>
              <w:rPr>
                <w:b/>
              </w:rPr>
            </w:pPr>
            <w:r w:rsidRPr="00B407BF">
              <w:rPr>
                <w:b/>
              </w:rPr>
              <w:t>Opsjon på innkjøp av skifer.</w:t>
            </w:r>
          </w:p>
          <w:p w14:paraId="04DDCF85" w14:textId="77777777" w:rsidR="002210C7" w:rsidRPr="001074AD" w:rsidRDefault="002210C7" w:rsidP="006E1722">
            <w:r>
              <w:t xml:space="preserve">Innkjøp av </w:t>
            </w:r>
            <w:r w:rsidRPr="00B407BF">
              <w:t xml:space="preserve">13X13 Oppdalskifer til bruk som erstatningsstein levert </w:t>
            </w:r>
            <w:proofErr w:type="spellStart"/>
            <w:r w:rsidRPr="00B407BF">
              <w:t>Setnesmoen</w:t>
            </w:r>
            <w:proofErr w:type="spellEnd"/>
            <w:r w:rsidRPr="00B407BF">
              <w:t xml:space="preserve">. </w:t>
            </w:r>
          </w:p>
        </w:tc>
        <w:tc>
          <w:tcPr>
            <w:tcW w:w="1060" w:type="dxa"/>
          </w:tcPr>
          <w:p w14:paraId="4C6ECA14" w14:textId="77777777" w:rsidR="002210C7" w:rsidRPr="00517BC4" w:rsidRDefault="002210C7" w:rsidP="006E1722">
            <w:r>
              <w:t>M2</w:t>
            </w:r>
          </w:p>
        </w:tc>
        <w:tc>
          <w:tcPr>
            <w:tcW w:w="1096" w:type="dxa"/>
          </w:tcPr>
          <w:p w14:paraId="514B3F68" w14:textId="77777777" w:rsidR="002210C7" w:rsidRPr="00517BC4" w:rsidRDefault="002210C7" w:rsidP="006E1722">
            <w:r>
              <w:t>30</w:t>
            </w:r>
          </w:p>
        </w:tc>
        <w:tc>
          <w:tcPr>
            <w:tcW w:w="1020" w:type="dxa"/>
          </w:tcPr>
          <w:p w14:paraId="4ECC6713" w14:textId="77777777" w:rsidR="002210C7" w:rsidRPr="00517BC4" w:rsidRDefault="002210C7" w:rsidP="006E1722"/>
        </w:tc>
        <w:tc>
          <w:tcPr>
            <w:tcW w:w="949" w:type="dxa"/>
          </w:tcPr>
          <w:p w14:paraId="129B2C21" w14:textId="77777777" w:rsidR="002210C7" w:rsidRPr="00517BC4" w:rsidRDefault="002210C7" w:rsidP="006E1722"/>
        </w:tc>
      </w:tr>
      <w:tr w:rsidR="002210C7" w:rsidRPr="00517BC4" w14:paraId="072AE016" w14:textId="77777777" w:rsidTr="006E1722">
        <w:trPr>
          <w:trHeight w:val="22"/>
        </w:trPr>
        <w:tc>
          <w:tcPr>
            <w:tcW w:w="852" w:type="dxa"/>
          </w:tcPr>
          <w:p w14:paraId="12259810" w14:textId="77777777" w:rsidR="002210C7" w:rsidRDefault="002210C7" w:rsidP="006E1722">
            <w:r>
              <w:t>04.00</w:t>
            </w:r>
          </w:p>
        </w:tc>
        <w:tc>
          <w:tcPr>
            <w:tcW w:w="4727" w:type="dxa"/>
          </w:tcPr>
          <w:p w14:paraId="4747673E" w14:textId="77777777" w:rsidR="002210C7" w:rsidRDefault="002210C7" w:rsidP="006E1722">
            <w:pPr>
              <w:rPr>
                <w:b/>
              </w:rPr>
            </w:pPr>
            <w:r>
              <w:rPr>
                <w:b/>
              </w:rPr>
              <w:t>Veranda</w:t>
            </w:r>
          </w:p>
          <w:p w14:paraId="19508FAA" w14:textId="77777777" w:rsidR="002210C7" w:rsidRDefault="002210C7" w:rsidP="006E1722">
            <w:r>
              <w:t>Dagens veranda demonteres i sin helhet.</w:t>
            </w:r>
          </w:p>
          <w:p w14:paraId="42A433F1" w14:textId="77777777" w:rsidR="002210C7" w:rsidRDefault="002210C7" w:rsidP="006E1722">
            <w:r>
              <w:t>Verandaen gjenoppbygges som tilnærmet kopi av dagens, men med noe grovere materialer og noen endrede løsninger, se fig. 1.</w:t>
            </w:r>
          </w:p>
          <w:p w14:paraId="30696D75" w14:textId="77777777" w:rsidR="002210C7" w:rsidRDefault="002210C7" w:rsidP="006E1722">
            <w:r>
              <w:t xml:space="preserve">Endringene blir gjort for å kunne imøtekomme en senere tilbakeføring lik historiske bilder, se fig.2. Alle skjøter på bærende konstruksjoner skal utføres på halv ved eller med sliss og tapp. Se prinsipptegning. </w:t>
            </w:r>
          </w:p>
          <w:p w14:paraId="5798F13A" w14:textId="77777777" w:rsidR="002210C7" w:rsidRPr="00E8754E" w:rsidRDefault="002210C7" w:rsidP="006E1722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754E">
              <w:rPr>
                <w:sz w:val="20"/>
                <w:szCs w:val="20"/>
              </w:rPr>
              <w:t xml:space="preserve">Det skal monteres en sperre med konge og knekt (hanebjelke med stolpe) under åsene for ekstra bæring og oppretting. Her må det påregnes noe </w:t>
            </w:r>
            <w:proofErr w:type="spellStart"/>
            <w:r w:rsidRPr="00E8754E">
              <w:rPr>
                <w:sz w:val="20"/>
                <w:szCs w:val="20"/>
              </w:rPr>
              <w:t>jekking</w:t>
            </w:r>
            <w:proofErr w:type="spellEnd"/>
            <w:r w:rsidRPr="00E875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Kongen skal tappes ned i knekten.</w:t>
            </w:r>
          </w:p>
          <w:p w14:paraId="216B221A" w14:textId="77777777" w:rsidR="002210C7" w:rsidRPr="00E8754E" w:rsidRDefault="002210C7" w:rsidP="006E1722">
            <w:pPr>
              <w:pStyle w:val="Listeavsnitt"/>
              <w:rPr>
                <w:sz w:val="20"/>
                <w:szCs w:val="20"/>
              </w:rPr>
            </w:pPr>
          </w:p>
          <w:p w14:paraId="260805BB" w14:textId="77777777" w:rsidR="002210C7" w:rsidRDefault="002210C7" w:rsidP="006E1722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754E">
              <w:rPr>
                <w:sz w:val="20"/>
                <w:szCs w:val="20"/>
              </w:rPr>
              <w:t xml:space="preserve">Nye hjørnestolper i 6X6 monteres. Diagonale skråbånd monteres </w:t>
            </w:r>
            <w:r>
              <w:rPr>
                <w:sz w:val="20"/>
                <w:szCs w:val="20"/>
              </w:rPr>
              <w:t>sliss og tapp</w:t>
            </w:r>
            <w:r w:rsidRPr="00E8754E">
              <w:rPr>
                <w:sz w:val="20"/>
                <w:szCs w:val="20"/>
              </w:rPr>
              <w:t xml:space="preserve">.  </w:t>
            </w:r>
          </w:p>
          <w:p w14:paraId="1CD098F3" w14:textId="77777777" w:rsidR="002210C7" w:rsidRPr="00E8754E" w:rsidRDefault="002210C7" w:rsidP="006E1722">
            <w:pPr>
              <w:pStyle w:val="Listeavsnitt"/>
              <w:rPr>
                <w:sz w:val="20"/>
                <w:szCs w:val="20"/>
              </w:rPr>
            </w:pPr>
          </w:p>
          <w:p w14:paraId="098856BB" w14:textId="77777777" w:rsidR="002210C7" w:rsidRDefault="002210C7" w:rsidP="006E1722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754E">
              <w:rPr>
                <w:sz w:val="20"/>
                <w:szCs w:val="20"/>
              </w:rPr>
              <w:t xml:space="preserve">Bjelkelaget for andre etasje føres 20 cm på utsiden av drager </w:t>
            </w:r>
            <w:r>
              <w:rPr>
                <w:sz w:val="20"/>
                <w:szCs w:val="20"/>
              </w:rPr>
              <w:t>i verandaens front. Bjelkehodet</w:t>
            </w:r>
            <w:r w:rsidRPr="00E8754E">
              <w:rPr>
                <w:sz w:val="20"/>
                <w:szCs w:val="20"/>
              </w:rPr>
              <w:t xml:space="preserve"> profileres</w:t>
            </w:r>
            <w:r>
              <w:rPr>
                <w:sz w:val="20"/>
                <w:szCs w:val="20"/>
              </w:rPr>
              <w:t xml:space="preserve"> lik historisk bilde, se fig.2.</w:t>
            </w:r>
            <w:r w:rsidRPr="00E87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Bjelkelaget skal gripe rundt drageren i front. </w:t>
            </w:r>
          </w:p>
          <w:p w14:paraId="4E73FD1A" w14:textId="77777777" w:rsidR="002210C7" w:rsidRPr="00E8754E" w:rsidRDefault="002210C7" w:rsidP="006E1722">
            <w:pPr>
              <w:pStyle w:val="Listeavsnitt"/>
              <w:rPr>
                <w:sz w:val="20"/>
                <w:szCs w:val="20"/>
              </w:rPr>
            </w:pPr>
          </w:p>
          <w:p w14:paraId="52C1BEFD" w14:textId="77777777" w:rsidR="002210C7" w:rsidRDefault="002210C7" w:rsidP="006E1722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Rekkverk bygges uten spalter av 5’’ bord, tilnærmet historisk utførelse. </w:t>
            </w:r>
          </w:p>
          <w:p w14:paraId="6DC8C301" w14:textId="77777777" w:rsidR="002210C7" w:rsidRPr="009E2EB0" w:rsidRDefault="002210C7" w:rsidP="006E1722">
            <w:pPr>
              <w:pStyle w:val="Listeavsnitt"/>
              <w:rPr>
                <w:sz w:val="20"/>
                <w:szCs w:val="20"/>
              </w:rPr>
            </w:pPr>
          </w:p>
          <w:p w14:paraId="49EDE810" w14:textId="77777777" w:rsidR="002210C7" w:rsidRDefault="002210C7" w:rsidP="006E1722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Holdsteiner</w:t>
            </w:r>
            <w:proofErr w:type="spellEnd"/>
            <w:r>
              <w:rPr>
                <w:sz w:val="20"/>
                <w:szCs w:val="20"/>
              </w:rPr>
              <w:t xml:space="preserve"> rettes, eventuelt kompletteres</w:t>
            </w:r>
          </w:p>
          <w:p w14:paraId="46EC7A77" w14:textId="77777777" w:rsidR="002210C7" w:rsidRDefault="002210C7" w:rsidP="006E1722">
            <w:pPr>
              <w:pStyle w:val="Listeavsnit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922FA19" w14:textId="77777777" w:rsidR="002210C7" w:rsidRDefault="002210C7" w:rsidP="006E1722">
            <w:pPr>
              <w:spacing w:after="0"/>
            </w:pPr>
            <w:r w:rsidRPr="00EF144B">
              <w:t>Materialspesifikasjoner:</w:t>
            </w:r>
          </w:p>
          <w:p w14:paraId="4DE18D3D" w14:textId="77777777" w:rsidR="002210C7" w:rsidRPr="00AD28C3" w:rsidRDefault="002210C7" w:rsidP="006E1722">
            <w:pPr>
              <w:pStyle w:val="Listeavsnit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D28C3">
              <w:rPr>
                <w:sz w:val="18"/>
                <w:szCs w:val="18"/>
              </w:rPr>
              <w:t>Materialer i seinvokst gran</w:t>
            </w:r>
          </w:p>
          <w:p w14:paraId="60F43640" w14:textId="77777777" w:rsidR="002210C7" w:rsidRPr="008A3723" w:rsidRDefault="002210C7" w:rsidP="006E1722">
            <w:pPr>
              <w:pStyle w:val="Listeavsnit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A3723">
              <w:rPr>
                <w:sz w:val="18"/>
                <w:szCs w:val="18"/>
              </w:rPr>
              <w:t>Sperre</w:t>
            </w:r>
            <w:r>
              <w:rPr>
                <w:sz w:val="18"/>
                <w:szCs w:val="18"/>
              </w:rPr>
              <w:t>, konge og knekt</w:t>
            </w:r>
            <w:r w:rsidRPr="008A3723">
              <w:rPr>
                <w:sz w:val="18"/>
                <w:szCs w:val="18"/>
              </w:rPr>
              <w:t xml:space="preserve"> 4x6 høvlet</w:t>
            </w:r>
          </w:p>
          <w:p w14:paraId="13D20DF8" w14:textId="77777777" w:rsidR="002210C7" w:rsidRPr="008A3723" w:rsidRDefault="002210C7" w:rsidP="006E1722">
            <w:pPr>
              <w:pStyle w:val="Listeavsnit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A3723">
              <w:rPr>
                <w:sz w:val="18"/>
                <w:szCs w:val="18"/>
              </w:rPr>
              <w:t>Bjelkelag 6x6</w:t>
            </w:r>
          </w:p>
          <w:p w14:paraId="7C6E98F7" w14:textId="77777777" w:rsidR="002210C7" w:rsidRPr="008A3723" w:rsidRDefault="002210C7" w:rsidP="006E1722">
            <w:pPr>
              <w:pStyle w:val="Listeavsnit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A3723">
              <w:rPr>
                <w:sz w:val="18"/>
                <w:szCs w:val="18"/>
              </w:rPr>
              <w:t>Hjørnestolper/stolper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skråbjerlker</w:t>
            </w:r>
            <w:proofErr w:type="spellEnd"/>
            <w:r w:rsidRPr="008A3723">
              <w:rPr>
                <w:sz w:val="18"/>
                <w:szCs w:val="18"/>
              </w:rPr>
              <w:t xml:space="preserve"> 6x6</w:t>
            </w:r>
          </w:p>
          <w:p w14:paraId="39EF2C93" w14:textId="77777777" w:rsidR="002210C7" w:rsidRPr="008A3723" w:rsidRDefault="002210C7" w:rsidP="006E1722">
            <w:pPr>
              <w:pStyle w:val="Listeavsnit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A3723">
              <w:rPr>
                <w:sz w:val="18"/>
                <w:szCs w:val="18"/>
              </w:rPr>
              <w:t xml:space="preserve">Gulv 28x120 Royalimpregnert terrassebord eller tilsvarende. Bordene skal ikke ha riller. </w:t>
            </w:r>
          </w:p>
          <w:p w14:paraId="278DCC29" w14:textId="77777777" w:rsidR="002210C7" w:rsidRDefault="002210C7" w:rsidP="006E1722"/>
          <w:p w14:paraId="05DE02AF" w14:textId="77777777" w:rsidR="002210C7" w:rsidRPr="009E2EB0" w:rsidRDefault="002210C7" w:rsidP="006E1722">
            <w:r w:rsidRPr="009E2EB0">
              <w:t xml:space="preserve">Posten prises som </w:t>
            </w:r>
            <w:proofErr w:type="spellStart"/>
            <w:r w:rsidRPr="009E2EB0">
              <w:t>rundsum</w:t>
            </w:r>
            <w:proofErr w:type="spellEnd"/>
            <w:r w:rsidRPr="009E2EB0">
              <w:t xml:space="preserve">. </w:t>
            </w:r>
          </w:p>
        </w:tc>
        <w:tc>
          <w:tcPr>
            <w:tcW w:w="1060" w:type="dxa"/>
          </w:tcPr>
          <w:p w14:paraId="3119B97C" w14:textId="77777777" w:rsidR="002210C7" w:rsidRDefault="002210C7" w:rsidP="006E1722">
            <w:proofErr w:type="spellStart"/>
            <w:r>
              <w:t>Rs</w:t>
            </w:r>
            <w:proofErr w:type="spellEnd"/>
          </w:p>
        </w:tc>
        <w:tc>
          <w:tcPr>
            <w:tcW w:w="1096" w:type="dxa"/>
          </w:tcPr>
          <w:p w14:paraId="42ED8F95" w14:textId="77777777" w:rsidR="002210C7" w:rsidRDefault="002210C7" w:rsidP="006E1722"/>
        </w:tc>
        <w:tc>
          <w:tcPr>
            <w:tcW w:w="1020" w:type="dxa"/>
          </w:tcPr>
          <w:p w14:paraId="2EAA102F" w14:textId="77777777" w:rsidR="002210C7" w:rsidRPr="00517BC4" w:rsidRDefault="002210C7" w:rsidP="006E1722"/>
        </w:tc>
        <w:tc>
          <w:tcPr>
            <w:tcW w:w="949" w:type="dxa"/>
          </w:tcPr>
          <w:p w14:paraId="4D3BB8BC" w14:textId="77777777" w:rsidR="002210C7" w:rsidRPr="00517BC4" w:rsidRDefault="002210C7" w:rsidP="006E1722"/>
        </w:tc>
      </w:tr>
      <w:tr w:rsidR="002210C7" w:rsidRPr="00517BC4" w14:paraId="3AC08E83" w14:textId="77777777" w:rsidTr="006E1722">
        <w:trPr>
          <w:trHeight w:val="22"/>
        </w:trPr>
        <w:tc>
          <w:tcPr>
            <w:tcW w:w="9704" w:type="dxa"/>
            <w:gridSpan w:val="6"/>
          </w:tcPr>
          <w:p w14:paraId="12E37307" w14:textId="77777777" w:rsidR="002210C7" w:rsidRPr="00517BC4" w:rsidRDefault="002210C7" w:rsidP="006E1722">
            <w:r>
              <w:lastRenderedPageBreak/>
              <w:br w:type="page"/>
            </w:r>
          </w:p>
        </w:tc>
      </w:tr>
      <w:tr w:rsidR="002210C7" w:rsidRPr="00517BC4" w14:paraId="52FD23F4" w14:textId="77777777" w:rsidTr="006E1722">
        <w:trPr>
          <w:trHeight w:val="22"/>
        </w:trPr>
        <w:tc>
          <w:tcPr>
            <w:tcW w:w="852" w:type="dxa"/>
          </w:tcPr>
          <w:p w14:paraId="08280F8F" w14:textId="77777777" w:rsidR="002210C7" w:rsidRPr="00592BA4" w:rsidRDefault="002210C7" w:rsidP="006E1722">
            <w:pPr>
              <w:rPr>
                <w:b/>
              </w:rPr>
            </w:pPr>
            <w:r>
              <w:rPr>
                <w:b/>
              </w:rPr>
              <w:t>05</w:t>
            </w:r>
            <w:r w:rsidRPr="00592BA4">
              <w:rPr>
                <w:b/>
              </w:rPr>
              <w:t>.00</w:t>
            </w:r>
          </w:p>
        </w:tc>
        <w:tc>
          <w:tcPr>
            <w:tcW w:w="4727" w:type="dxa"/>
          </w:tcPr>
          <w:p w14:paraId="03E99DDF" w14:textId="77777777" w:rsidR="002210C7" w:rsidRPr="005C55B3" w:rsidRDefault="002210C7" w:rsidP="006E1722">
            <w:pPr>
              <w:rPr>
                <w:b/>
              </w:rPr>
            </w:pPr>
            <w:r w:rsidRPr="005C55B3">
              <w:rPr>
                <w:b/>
              </w:rPr>
              <w:t xml:space="preserve">Blikkenslagerarbeider </w:t>
            </w:r>
          </w:p>
          <w:p w14:paraId="345A1AFA" w14:textId="77777777" w:rsidR="002210C7" w:rsidRDefault="002210C7" w:rsidP="006E1722">
            <w:pPr>
              <w:rPr>
                <w:b/>
              </w:rPr>
            </w:pPr>
            <w:r w:rsidRPr="005C55B3">
              <w:rPr>
                <w:b/>
              </w:rPr>
              <w:t>Alle komponenter skal utføres i sink. Rennekroker og overligger kan være i galvanisert utførelse. Alle skjøter skal loddes eller falses. Lim eller fugemasser tillates ikke.  Standard lange/buede bend tillates ikke.</w:t>
            </w:r>
            <w:r>
              <w:rPr>
                <w:b/>
              </w:rPr>
              <w:t xml:space="preserve"> Dimensjon på renner er 6` og nedløp 4`</w:t>
            </w:r>
          </w:p>
          <w:p w14:paraId="7FC9ADAD" w14:textId="77777777" w:rsidR="002210C7" w:rsidRPr="005C55B3" w:rsidRDefault="002210C7" w:rsidP="006E1722">
            <w:pPr>
              <w:rPr>
                <w:b/>
              </w:rPr>
            </w:pPr>
            <w:r>
              <w:rPr>
                <w:b/>
              </w:rPr>
              <w:t>Lengden på en takflate er 35 meter. Lengden på ett nedløp er 5 meter.</w:t>
            </w:r>
          </w:p>
        </w:tc>
        <w:tc>
          <w:tcPr>
            <w:tcW w:w="1060" w:type="dxa"/>
          </w:tcPr>
          <w:p w14:paraId="7718C346" w14:textId="77777777" w:rsidR="002210C7" w:rsidRPr="00517BC4" w:rsidRDefault="002210C7" w:rsidP="006E1722"/>
        </w:tc>
        <w:tc>
          <w:tcPr>
            <w:tcW w:w="1096" w:type="dxa"/>
          </w:tcPr>
          <w:p w14:paraId="0C085755" w14:textId="77777777" w:rsidR="002210C7" w:rsidRPr="00517BC4" w:rsidRDefault="002210C7" w:rsidP="006E1722"/>
        </w:tc>
        <w:tc>
          <w:tcPr>
            <w:tcW w:w="1020" w:type="dxa"/>
          </w:tcPr>
          <w:p w14:paraId="370B17F2" w14:textId="77777777" w:rsidR="002210C7" w:rsidRPr="00517BC4" w:rsidRDefault="002210C7" w:rsidP="006E1722"/>
        </w:tc>
        <w:tc>
          <w:tcPr>
            <w:tcW w:w="949" w:type="dxa"/>
          </w:tcPr>
          <w:p w14:paraId="3FA25E01" w14:textId="77777777" w:rsidR="002210C7" w:rsidRPr="00517BC4" w:rsidRDefault="002210C7" w:rsidP="006E1722"/>
        </w:tc>
      </w:tr>
      <w:tr w:rsidR="002210C7" w:rsidRPr="00517BC4" w14:paraId="7040B862" w14:textId="77777777" w:rsidTr="006E1722">
        <w:trPr>
          <w:trHeight w:val="22"/>
        </w:trPr>
        <w:tc>
          <w:tcPr>
            <w:tcW w:w="852" w:type="dxa"/>
          </w:tcPr>
          <w:p w14:paraId="54592E71" w14:textId="77777777" w:rsidR="002210C7" w:rsidRPr="00517BC4" w:rsidRDefault="002210C7" w:rsidP="006E1722">
            <w:r>
              <w:t>05</w:t>
            </w:r>
            <w:r w:rsidRPr="00517BC4">
              <w:t>.01</w:t>
            </w:r>
          </w:p>
        </w:tc>
        <w:tc>
          <w:tcPr>
            <w:tcW w:w="4727" w:type="dxa"/>
          </w:tcPr>
          <w:p w14:paraId="7C5786FB" w14:textId="77777777" w:rsidR="002210C7" w:rsidRPr="00517BC4" w:rsidRDefault="002210C7" w:rsidP="006E1722">
            <w:r w:rsidRPr="00517BC4">
              <w:t>Komplett takrennesystem inkludert nedløp av sink.</w:t>
            </w:r>
            <w:r>
              <w:t xml:space="preserve"> Lengde på takrenner</w:t>
            </w:r>
            <w:r w:rsidRPr="00517BC4">
              <w:t xml:space="preserve"> </w:t>
            </w:r>
            <w:r>
              <w:t xml:space="preserve">er totalt 60 meter. Det er seks nedløp av 5 meter. </w:t>
            </w:r>
            <w:r w:rsidRPr="00517BC4">
              <w:t>Alle bend og utkast skal være loddet og skarpe.  Tappestykke loddes i takrenne. Det må beregnes rennekrok med lang tange, galvanisert uten lakk. Overligger av gammel modell</w:t>
            </w:r>
            <w:r>
              <w:t xml:space="preserve"> (sirkulert tverrsnitt)</w:t>
            </w:r>
            <w:r w:rsidRPr="00517BC4">
              <w:t>, galvanisert. Det skal inkluderes ekspansjonsstykke som utføres ved at takrenna deles i to separate renner med endelokk. Avstanden mellom rennene dekkes med sink på undersiden. På oversiden må det settes inn et stykke som fordeler vannet ut i rennene. Posten er å forstå som komplett</w:t>
            </w:r>
            <w:r>
              <w:t xml:space="preserve"> med alt materiell og montering</w:t>
            </w:r>
          </w:p>
        </w:tc>
        <w:tc>
          <w:tcPr>
            <w:tcW w:w="1060" w:type="dxa"/>
          </w:tcPr>
          <w:p w14:paraId="44E23488" w14:textId="77777777" w:rsidR="002210C7" w:rsidRPr="00517BC4" w:rsidRDefault="002210C7" w:rsidP="006E1722">
            <w:proofErr w:type="spellStart"/>
            <w:r w:rsidRPr="00517BC4">
              <w:t>Rundsum</w:t>
            </w:r>
            <w:proofErr w:type="spellEnd"/>
          </w:p>
        </w:tc>
        <w:tc>
          <w:tcPr>
            <w:tcW w:w="1096" w:type="dxa"/>
          </w:tcPr>
          <w:p w14:paraId="35062E3B" w14:textId="77777777" w:rsidR="002210C7" w:rsidRPr="00517BC4" w:rsidRDefault="002210C7" w:rsidP="006E1722">
            <w:r w:rsidRPr="00517BC4">
              <w:t>1</w:t>
            </w:r>
          </w:p>
        </w:tc>
        <w:tc>
          <w:tcPr>
            <w:tcW w:w="1020" w:type="dxa"/>
          </w:tcPr>
          <w:p w14:paraId="49286BB1" w14:textId="77777777" w:rsidR="002210C7" w:rsidRPr="00517BC4" w:rsidRDefault="002210C7" w:rsidP="006E1722"/>
        </w:tc>
        <w:tc>
          <w:tcPr>
            <w:tcW w:w="949" w:type="dxa"/>
          </w:tcPr>
          <w:p w14:paraId="2EB85279" w14:textId="77777777" w:rsidR="002210C7" w:rsidRPr="00517BC4" w:rsidRDefault="002210C7" w:rsidP="006E1722"/>
        </w:tc>
      </w:tr>
      <w:tr w:rsidR="002210C7" w:rsidRPr="00517BC4" w14:paraId="6B687D69" w14:textId="77777777" w:rsidTr="006E1722">
        <w:trPr>
          <w:trHeight w:val="22"/>
        </w:trPr>
        <w:tc>
          <w:tcPr>
            <w:tcW w:w="852" w:type="dxa"/>
          </w:tcPr>
          <w:p w14:paraId="7DEE6BED" w14:textId="77777777" w:rsidR="002210C7" w:rsidRPr="00517BC4" w:rsidRDefault="002210C7" w:rsidP="006E1722">
            <w:r>
              <w:t>05</w:t>
            </w:r>
            <w:r w:rsidRPr="00517BC4">
              <w:t>.02</w:t>
            </w:r>
          </w:p>
        </w:tc>
        <w:tc>
          <w:tcPr>
            <w:tcW w:w="4727" w:type="dxa"/>
          </w:tcPr>
          <w:p w14:paraId="3EAF6BB1" w14:textId="77777777" w:rsidR="002210C7" w:rsidRDefault="002210C7" w:rsidP="006E1722">
            <w:proofErr w:type="spellStart"/>
            <w:r w:rsidRPr="00517BC4">
              <w:t>Isbordbeslag</w:t>
            </w:r>
            <w:proofErr w:type="spellEnd"/>
            <w:r w:rsidRPr="00517BC4">
              <w:t xml:space="preserve"> av sink, falsete skjøter</w:t>
            </w:r>
          </w:p>
          <w:p w14:paraId="6AC3443C" w14:textId="77777777" w:rsidR="002210C7" w:rsidRDefault="002210C7" w:rsidP="006E1722">
            <w:r>
              <w:t>Bredde 5`</w:t>
            </w:r>
          </w:p>
          <w:p w14:paraId="601D90F4" w14:textId="77777777" w:rsidR="002210C7" w:rsidRPr="00517BC4" w:rsidRDefault="002210C7" w:rsidP="006E1722">
            <w:r>
              <w:rPr>
                <w:szCs w:val="19"/>
              </w:rPr>
              <w:t>Materialer og arbeid skal inkluderes i posten.</w:t>
            </w:r>
          </w:p>
        </w:tc>
        <w:tc>
          <w:tcPr>
            <w:tcW w:w="1060" w:type="dxa"/>
          </w:tcPr>
          <w:p w14:paraId="694ED4B4" w14:textId="77777777" w:rsidR="002210C7" w:rsidRPr="00517BC4" w:rsidRDefault="002210C7" w:rsidP="006E1722">
            <w:r w:rsidRPr="00517BC4">
              <w:t>Lm</w:t>
            </w:r>
          </w:p>
        </w:tc>
        <w:tc>
          <w:tcPr>
            <w:tcW w:w="1096" w:type="dxa"/>
          </w:tcPr>
          <w:p w14:paraId="1042E518" w14:textId="77777777" w:rsidR="002210C7" w:rsidRPr="00517BC4" w:rsidRDefault="002210C7" w:rsidP="006E1722">
            <w:r>
              <w:t>30</w:t>
            </w:r>
          </w:p>
        </w:tc>
        <w:tc>
          <w:tcPr>
            <w:tcW w:w="1020" w:type="dxa"/>
          </w:tcPr>
          <w:p w14:paraId="715B8C2D" w14:textId="77777777" w:rsidR="002210C7" w:rsidRPr="00517BC4" w:rsidRDefault="002210C7" w:rsidP="006E1722"/>
        </w:tc>
        <w:tc>
          <w:tcPr>
            <w:tcW w:w="949" w:type="dxa"/>
          </w:tcPr>
          <w:p w14:paraId="601D9EF8" w14:textId="77777777" w:rsidR="002210C7" w:rsidRPr="00517BC4" w:rsidRDefault="002210C7" w:rsidP="006E1722"/>
        </w:tc>
      </w:tr>
      <w:tr w:rsidR="002210C7" w:rsidRPr="00517BC4" w14:paraId="68AC81B7" w14:textId="77777777" w:rsidTr="006E1722">
        <w:trPr>
          <w:trHeight w:val="22"/>
        </w:trPr>
        <w:tc>
          <w:tcPr>
            <w:tcW w:w="852" w:type="dxa"/>
          </w:tcPr>
          <w:p w14:paraId="22A025E0" w14:textId="77777777" w:rsidR="002210C7" w:rsidRPr="00517BC4" w:rsidRDefault="002210C7" w:rsidP="006E1722">
            <w:r>
              <w:t>05.03</w:t>
            </w:r>
          </w:p>
        </w:tc>
        <w:tc>
          <w:tcPr>
            <w:tcW w:w="4727" w:type="dxa"/>
          </w:tcPr>
          <w:p w14:paraId="74D9B83F" w14:textId="77777777" w:rsidR="002210C7" w:rsidRDefault="002210C7" w:rsidP="006E1722">
            <w:r w:rsidRPr="00517BC4">
              <w:t>Forkantbordbeslag/lektebeslag av sink</w:t>
            </w:r>
          </w:p>
          <w:p w14:paraId="5F7E39BA" w14:textId="77777777" w:rsidR="002210C7" w:rsidRDefault="002210C7" w:rsidP="006E1722">
            <w:r>
              <w:t>Høyde ca. 15 cm.</w:t>
            </w:r>
          </w:p>
          <w:p w14:paraId="087983B1" w14:textId="77777777" w:rsidR="002210C7" w:rsidRPr="00517BC4" w:rsidRDefault="002210C7" w:rsidP="006E1722">
            <w:r>
              <w:rPr>
                <w:szCs w:val="19"/>
              </w:rPr>
              <w:t>Materialer og arbeid skal inkluderes i posten.</w:t>
            </w:r>
          </w:p>
        </w:tc>
        <w:tc>
          <w:tcPr>
            <w:tcW w:w="1060" w:type="dxa"/>
          </w:tcPr>
          <w:p w14:paraId="38BDDF17" w14:textId="77777777" w:rsidR="002210C7" w:rsidRPr="00517BC4" w:rsidRDefault="002210C7" w:rsidP="006E1722">
            <w:r w:rsidRPr="00517BC4">
              <w:t xml:space="preserve">Lm </w:t>
            </w:r>
          </w:p>
        </w:tc>
        <w:tc>
          <w:tcPr>
            <w:tcW w:w="1096" w:type="dxa"/>
          </w:tcPr>
          <w:p w14:paraId="67243B43" w14:textId="77777777" w:rsidR="002210C7" w:rsidRPr="00517BC4" w:rsidRDefault="002210C7" w:rsidP="006E1722">
            <w:r>
              <w:t>42</w:t>
            </w:r>
          </w:p>
        </w:tc>
        <w:tc>
          <w:tcPr>
            <w:tcW w:w="1020" w:type="dxa"/>
          </w:tcPr>
          <w:p w14:paraId="7402653C" w14:textId="77777777" w:rsidR="002210C7" w:rsidRPr="00517BC4" w:rsidRDefault="002210C7" w:rsidP="006E1722"/>
        </w:tc>
        <w:tc>
          <w:tcPr>
            <w:tcW w:w="949" w:type="dxa"/>
          </w:tcPr>
          <w:p w14:paraId="1AF29E38" w14:textId="77777777" w:rsidR="002210C7" w:rsidRPr="00517BC4" w:rsidRDefault="002210C7" w:rsidP="006E1722"/>
        </w:tc>
      </w:tr>
      <w:tr w:rsidR="002210C7" w:rsidRPr="00517BC4" w14:paraId="737E66D3" w14:textId="77777777" w:rsidTr="006E1722">
        <w:trPr>
          <w:trHeight w:val="22"/>
        </w:trPr>
        <w:tc>
          <w:tcPr>
            <w:tcW w:w="852" w:type="dxa"/>
          </w:tcPr>
          <w:p w14:paraId="3CF92C3D" w14:textId="77777777" w:rsidR="002210C7" w:rsidRPr="00517BC4" w:rsidRDefault="002210C7" w:rsidP="006E1722">
            <w:r>
              <w:t>05.04</w:t>
            </w:r>
          </w:p>
        </w:tc>
        <w:tc>
          <w:tcPr>
            <w:tcW w:w="4727" w:type="dxa"/>
          </w:tcPr>
          <w:p w14:paraId="3E22E312" w14:textId="77777777" w:rsidR="002210C7" w:rsidRDefault="002210C7" w:rsidP="006E1722">
            <w:r w:rsidRPr="00517BC4">
              <w:t>Underbeslag av sink</w:t>
            </w:r>
            <w:r>
              <w:t xml:space="preserve"> </w:t>
            </w:r>
          </w:p>
          <w:p w14:paraId="5B6E0B3F" w14:textId="77777777" w:rsidR="002210C7" w:rsidRDefault="002210C7" w:rsidP="006E1722">
            <w:r>
              <w:t xml:space="preserve">Høyde ca. 10 cm </w:t>
            </w:r>
          </w:p>
          <w:p w14:paraId="27B24455" w14:textId="77777777" w:rsidR="002210C7" w:rsidRPr="00517BC4" w:rsidRDefault="002210C7" w:rsidP="006E1722">
            <w:r>
              <w:rPr>
                <w:szCs w:val="19"/>
              </w:rPr>
              <w:t>Materialer og arbeid skal inkluderes i posten.</w:t>
            </w:r>
          </w:p>
        </w:tc>
        <w:tc>
          <w:tcPr>
            <w:tcW w:w="1060" w:type="dxa"/>
          </w:tcPr>
          <w:p w14:paraId="7CF43F8D" w14:textId="77777777" w:rsidR="002210C7" w:rsidRPr="00517BC4" w:rsidRDefault="002210C7" w:rsidP="006E1722">
            <w:r w:rsidRPr="00517BC4">
              <w:t>Lm</w:t>
            </w:r>
          </w:p>
        </w:tc>
        <w:tc>
          <w:tcPr>
            <w:tcW w:w="1096" w:type="dxa"/>
          </w:tcPr>
          <w:p w14:paraId="4136F9C9" w14:textId="77777777" w:rsidR="002210C7" w:rsidRPr="00517BC4" w:rsidRDefault="002210C7" w:rsidP="006E1722">
            <w:r>
              <w:t>42</w:t>
            </w:r>
          </w:p>
        </w:tc>
        <w:tc>
          <w:tcPr>
            <w:tcW w:w="1020" w:type="dxa"/>
          </w:tcPr>
          <w:p w14:paraId="75196DB5" w14:textId="77777777" w:rsidR="002210C7" w:rsidRPr="00517BC4" w:rsidRDefault="002210C7" w:rsidP="006E1722"/>
        </w:tc>
        <w:tc>
          <w:tcPr>
            <w:tcW w:w="949" w:type="dxa"/>
          </w:tcPr>
          <w:p w14:paraId="6B92A2DA" w14:textId="77777777" w:rsidR="002210C7" w:rsidRPr="00517BC4" w:rsidRDefault="002210C7" w:rsidP="006E1722"/>
        </w:tc>
      </w:tr>
      <w:tr w:rsidR="002210C7" w:rsidRPr="00517BC4" w14:paraId="5B6401FE" w14:textId="77777777" w:rsidTr="006E1722">
        <w:trPr>
          <w:trHeight w:val="22"/>
        </w:trPr>
        <w:tc>
          <w:tcPr>
            <w:tcW w:w="852" w:type="dxa"/>
          </w:tcPr>
          <w:p w14:paraId="533BA091" w14:textId="77777777" w:rsidR="002210C7" w:rsidRPr="00517BC4" w:rsidRDefault="002210C7" w:rsidP="006E1722">
            <w:r>
              <w:t>05.05</w:t>
            </w:r>
          </w:p>
        </w:tc>
        <w:tc>
          <w:tcPr>
            <w:tcW w:w="4727" w:type="dxa"/>
          </w:tcPr>
          <w:p w14:paraId="318BB484" w14:textId="77777777" w:rsidR="002210C7" w:rsidRDefault="002210C7" w:rsidP="006E1722">
            <w:r w:rsidRPr="00517BC4">
              <w:t>Mønebeslag av sink</w:t>
            </w:r>
          </w:p>
          <w:p w14:paraId="5798FDA0" w14:textId="77777777" w:rsidR="002210C7" w:rsidRDefault="002210C7" w:rsidP="006E1722">
            <w:r>
              <w:t xml:space="preserve">Beslaget skal gå 20 cm ned på hver side av mønet. </w:t>
            </w:r>
          </w:p>
          <w:p w14:paraId="2346BC84" w14:textId="77777777" w:rsidR="002210C7" w:rsidRPr="00517BC4" w:rsidRDefault="002210C7" w:rsidP="006E1722">
            <w:r>
              <w:rPr>
                <w:szCs w:val="19"/>
              </w:rPr>
              <w:t>Materialer og arbeid skal inkluderes i posten.</w:t>
            </w:r>
          </w:p>
        </w:tc>
        <w:tc>
          <w:tcPr>
            <w:tcW w:w="1060" w:type="dxa"/>
          </w:tcPr>
          <w:p w14:paraId="6BBAE22D" w14:textId="77777777" w:rsidR="002210C7" w:rsidRPr="00517BC4" w:rsidRDefault="002210C7" w:rsidP="006E1722">
            <w:r w:rsidRPr="00517BC4">
              <w:t>Lm</w:t>
            </w:r>
          </w:p>
        </w:tc>
        <w:tc>
          <w:tcPr>
            <w:tcW w:w="1096" w:type="dxa"/>
          </w:tcPr>
          <w:p w14:paraId="7B83CA76" w14:textId="77777777" w:rsidR="002210C7" w:rsidRPr="00517BC4" w:rsidRDefault="002210C7" w:rsidP="006E1722">
            <w:r>
              <w:t>21</w:t>
            </w:r>
          </w:p>
        </w:tc>
        <w:tc>
          <w:tcPr>
            <w:tcW w:w="1020" w:type="dxa"/>
          </w:tcPr>
          <w:p w14:paraId="09FB0349" w14:textId="77777777" w:rsidR="002210C7" w:rsidRPr="00517BC4" w:rsidRDefault="002210C7" w:rsidP="006E1722"/>
        </w:tc>
        <w:tc>
          <w:tcPr>
            <w:tcW w:w="949" w:type="dxa"/>
          </w:tcPr>
          <w:p w14:paraId="7DB9C914" w14:textId="77777777" w:rsidR="002210C7" w:rsidRPr="00517BC4" w:rsidRDefault="002210C7" w:rsidP="006E1722"/>
        </w:tc>
      </w:tr>
      <w:tr w:rsidR="002210C7" w:rsidRPr="00517BC4" w14:paraId="3F6A616B" w14:textId="77777777" w:rsidTr="006E1722">
        <w:trPr>
          <w:trHeight w:val="22"/>
        </w:trPr>
        <w:tc>
          <w:tcPr>
            <w:tcW w:w="852" w:type="dxa"/>
          </w:tcPr>
          <w:p w14:paraId="26AD65AF" w14:textId="77777777" w:rsidR="002210C7" w:rsidRPr="00517BC4" w:rsidRDefault="002210C7" w:rsidP="006E1722">
            <w:r>
              <w:t>05.06</w:t>
            </w:r>
          </w:p>
        </w:tc>
        <w:tc>
          <w:tcPr>
            <w:tcW w:w="4727" w:type="dxa"/>
          </w:tcPr>
          <w:p w14:paraId="6522C071" w14:textId="77777777" w:rsidR="002210C7" w:rsidRPr="00B407BF" w:rsidRDefault="002210C7" w:rsidP="006E1722">
            <w:r>
              <w:t xml:space="preserve">Skottrenner </w:t>
            </w:r>
          </w:p>
          <w:p w14:paraId="013D8F0A" w14:textId="77777777" w:rsidR="002210C7" w:rsidRDefault="002210C7" w:rsidP="006E1722">
            <w:r>
              <w:t xml:space="preserve">Det skal monteres nye skottrenner av sink under skiferen inn mot vindskiene. 4 lengder à 7 meter. Bredde tilpasses på stedet.    </w:t>
            </w:r>
          </w:p>
          <w:p w14:paraId="31A519E5" w14:textId="77777777" w:rsidR="002210C7" w:rsidRPr="00517BC4" w:rsidRDefault="002210C7" w:rsidP="006E1722">
            <w:r>
              <w:rPr>
                <w:szCs w:val="19"/>
              </w:rPr>
              <w:lastRenderedPageBreak/>
              <w:t>Materialer og arbeid skal inkluderes i posten.</w:t>
            </w:r>
          </w:p>
        </w:tc>
        <w:tc>
          <w:tcPr>
            <w:tcW w:w="1060" w:type="dxa"/>
          </w:tcPr>
          <w:p w14:paraId="25DF46ED" w14:textId="77777777" w:rsidR="002210C7" w:rsidRPr="00517BC4" w:rsidRDefault="002210C7" w:rsidP="006E1722">
            <w:r>
              <w:lastRenderedPageBreak/>
              <w:t>Lm</w:t>
            </w:r>
          </w:p>
        </w:tc>
        <w:tc>
          <w:tcPr>
            <w:tcW w:w="1096" w:type="dxa"/>
          </w:tcPr>
          <w:p w14:paraId="01B0C430" w14:textId="77777777" w:rsidR="002210C7" w:rsidRPr="00517BC4" w:rsidRDefault="002210C7" w:rsidP="006E1722">
            <w:r>
              <w:t>28</w:t>
            </w:r>
          </w:p>
        </w:tc>
        <w:tc>
          <w:tcPr>
            <w:tcW w:w="1020" w:type="dxa"/>
          </w:tcPr>
          <w:p w14:paraId="7563053E" w14:textId="77777777" w:rsidR="002210C7" w:rsidRPr="00517BC4" w:rsidRDefault="002210C7" w:rsidP="006E1722"/>
        </w:tc>
        <w:tc>
          <w:tcPr>
            <w:tcW w:w="949" w:type="dxa"/>
          </w:tcPr>
          <w:p w14:paraId="72CD0CA1" w14:textId="77777777" w:rsidR="002210C7" w:rsidRPr="00517BC4" w:rsidRDefault="002210C7" w:rsidP="006E1722"/>
        </w:tc>
      </w:tr>
      <w:tr w:rsidR="002210C7" w:rsidRPr="00517BC4" w14:paraId="6CFFE602" w14:textId="77777777" w:rsidTr="006E1722">
        <w:trPr>
          <w:trHeight w:val="22"/>
        </w:trPr>
        <w:tc>
          <w:tcPr>
            <w:tcW w:w="852" w:type="dxa"/>
          </w:tcPr>
          <w:p w14:paraId="6F28131F" w14:textId="77777777" w:rsidR="002210C7" w:rsidRPr="0052053B" w:rsidRDefault="002210C7" w:rsidP="006E1722">
            <w:pPr>
              <w:rPr>
                <w:strike/>
              </w:rPr>
            </w:pPr>
          </w:p>
        </w:tc>
        <w:tc>
          <w:tcPr>
            <w:tcW w:w="4727" w:type="dxa"/>
          </w:tcPr>
          <w:p w14:paraId="6F727083" w14:textId="77777777" w:rsidR="002210C7" w:rsidRPr="0052053B" w:rsidRDefault="002210C7" w:rsidP="006E1722">
            <w:pPr>
              <w:rPr>
                <w:b/>
                <w:strike/>
              </w:rPr>
            </w:pPr>
          </w:p>
        </w:tc>
        <w:tc>
          <w:tcPr>
            <w:tcW w:w="1060" w:type="dxa"/>
          </w:tcPr>
          <w:p w14:paraId="1453534B" w14:textId="77777777" w:rsidR="002210C7" w:rsidRPr="0052053B" w:rsidRDefault="002210C7" w:rsidP="006E1722">
            <w:pPr>
              <w:rPr>
                <w:strike/>
              </w:rPr>
            </w:pPr>
          </w:p>
        </w:tc>
        <w:tc>
          <w:tcPr>
            <w:tcW w:w="1096" w:type="dxa"/>
          </w:tcPr>
          <w:p w14:paraId="5BAF27E8" w14:textId="77777777" w:rsidR="002210C7" w:rsidRPr="0052053B" w:rsidRDefault="002210C7" w:rsidP="006E1722">
            <w:pPr>
              <w:rPr>
                <w:strike/>
              </w:rPr>
            </w:pPr>
          </w:p>
        </w:tc>
        <w:tc>
          <w:tcPr>
            <w:tcW w:w="1020" w:type="dxa"/>
          </w:tcPr>
          <w:p w14:paraId="699AC9F1" w14:textId="77777777" w:rsidR="002210C7" w:rsidRPr="00517BC4" w:rsidRDefault="002210C7" w:rsidP="006E1722"/>
        </w:tc>
        <w:tc>
          <w:tcPr>
            <w:tcW w:w="949" w:type="dxa"/>
          </w:tcPr>
          <w:p w14:paraId="72421A82" w14:textId="77777777" w:rsidR="002210C7" w:rsidRPr="00517BC4" w:rsidRDefault="002210C7" w:rsidP="006E1722"/>
        </w:tc>
      </w:tr>
      <w:tr w:rsidR="002210C7" w:rsidRPr="00517BC4" w14:paraId="4C3DF706" w14:textId="77777777" w:rsidTr="006E1722">
        <w:trPr>
          <w:trHeight w:val="22"/>
        </w:trPr>
        <w:tc>
          <w:tcPr>
            <w:tcW w:w="852" w:type="dxa"/>
          </w:tcPr>
          <w:p w14:paraId="3027D370" w14:textId="77777777" w:rsidR="002210C7" w:rsidRPr="00517BC4" w:rsidRDefault="002210C7" w:rsidP="006E1722"/>
        </w:tc>
        <w:tc>
          <w:tcPr>
            <w:tcW w:w="4727" w:type="dxa"/>
          </w:tcPr>
          <w:p w14:paraId="02E73B25" w14:textId="77777777" w:rsidR="002210C7" w:rsidRDefault="002210C7" w:rsidP="006E1722">
            <w:pPr>
              <w:pStyle w:val="Merknadstekst"/>
              <w:rPr>
                <w:sz w:val="19"/>
                <w:szCs w:val="19"/>
              </w:rPr>
            </w:pPr>
          </w:p>
          <w:p w14:paraId="7BD4AA8B" w14:textId="77777777" w:rsidR="002210C7" w:rsidRPr="00B407BF" w:rsidRDefault="002210C7" w:rsidP="006E1722">
            <w:pPr>
              <w:pStyle w:val="Merknadstekst"/>
              <w:rPr>
                <w:sz w:val="19"/>
                <w:szCs w:val="19"/>
              </w:rPr>
            </w:pPr>
          </w:p>
        </w:tc>
        <w:tc>
          <w:tcPr>
            <w:tcW w:w="1060" w:type="dxa"/>
          </w:tcPr>
          <w:p w14:paraId="289F87DE" w14:textId="77777777" w:rsidR="002210C7" w:rsidRDefault="002210C7" w:rsidP="006E1722"/>
        </w:tc>
        <w:tc>
          <w:tcPr>
            <w:tcW w:w="1096" w:type="dxa"/>
          </w:tcPr>
          <w:p w14:paraId="0B2C1350" w14:textId="77777777" w:rsidR="002210C7" w:rsidRDefault="002210C7" w:rsidP="006E1722"/>
        </w:tc>
        <w:tc>
          <w:tcPr>
            <w:tcW w:w="1020" w:type="dxa"/>
          </w:tcPr>
          <w:p w14:paraId="34ED985D" w14:textId="77777777" w:rsidR="002210C7" w:rsidRPr="00517BC4" w:rsidRDefault="002210C7" w:rsidP="006E1722"/>
        </w:tc>
        <w:tc>
          <w:tcPr>
            <w:tcW w:w="949" w:type="dxa"/>
          </w:tcPr>
          <w:p w14:paraId="19FAF962" w14:textId="77777777" w:rsidR="002210C7" w:rsidRPr="00517BC4" w:rsidRDefault="002210C7" w:rsidP="006E1722"/>
        </w:tc>
      </w:tr>
      <w:tr w:rsidR="002210C7" w:rsidRPr="00517BC4" w14:paraId="60B4CA5A" w14:textId="77777777" w:rsidTr="006E1722">
        <w:trPr>
          <w:trHeight w:val="22"/>
        </w:trPr>
        <w:tc>
          <w:tcPr>
            <w:tcW w:w="852" w:type="dxa"/>
          </w:tcPr>
          <w:p w14:paraId="003A7388" w14:textId="77777777" w:rsidR="002210C7" w:rsidRPr="00517BC4" w:rsidRDefault="002210C7" w:rsidP="006E1722"/>
        </w:tc>
        <w:tc>
          <w:tcPr>
            <w:tcW w:w="4727" w:type="dxa"/>
          </w:tcPr>
          <w:p w14:paraId="5D6ECD6B" w14:textId="77777777" w:rsidR="002210C7" w:rsidRPr="004E0979" w:rsidRDefault="002210C7" w:rsidP="006E1722">
            <w:pPr>
              <w:rPr>
                <w:b/>
                <w:sz w:val="28"/>
                <w:szCs w:val="28"/>
              </w:rPr>
            </w:pPr>
            <w:r w:rsidRPr="004E0979">
              <w:rPr>
                <w:b/>
                <w:sz w:val="28"/>
                <w:szCs w:val="28"/>
              </w:rPr>
              <w:t>Summering</w:t>
            </w:r>
          </w:p>
          <w:p w14:paraId="7ECB77BB" w14:textId="77777777" w:rsidR="002210C7" w:rsidRPr="005C55B3" w:rsidRDefault="002210C7" w:rsidP="006E1722">
            <w:pPr>
              <w:rPr>
                <w:b/>
              </w:rPr>
            </w:pPr>
          </w:p>
        </w:tc>
        <w:tc>
          <w:tcPr>
            <w:tcW w:w="1060" w:type="dxa"/>
          </w:tcPr>
          <w:p w14:paraId="5EBD44CE" w14:textId="77777777" w:rsidR="002210C7" w:rsidRPr="00517BC4" w:rsidRDefault="002210C7" w:rsidP="006E1722"/>
        </w:tc>
        <w:tc>
          <w:tcPr>
            <w:tcW w:w="1096" w:type="dxa"/>
          </w:tcPr>
          <w:p w14:paraId="1E05870D" w14:textId="77777777" w:rsidR="002210C7" w:rsidRPr="00517BC4" w:rsidRDefault="002210C7" w:rsidP="006E1722"/>
        </w:tc>
        <w:tc>
          <w:tcPr>
            <w:tcW w:w="1020" w:type="dxa"/>
          </w:tcPr>
          <w:p w14:paraId="551ACCFF" w14:textId="77777777" w:rsidR="002210C7" w:rsidRPr="00517BC4" w:rsidRDefault="002210C7" w:rsidP="006E1722"/>
        </w:tc>
        <w:tc>
          <w:tcPr>
            <w:tcW w:w="949" w:type="dxa"/>
          </w:tcPr>
          <w:p w14:paraId="00373339" w14:textId="77777777" w:rsidR="002210C7" w:rsidRPr="00517BC4" w:rsidRDefault="002210C7" w:rsidP="006E1722"/>
        </w:tc>
      </w:tr>
      <w:tr w:rsidR="002210C7" w:rsidRPr="00517BC4" w14:paraId="3B55F532" w14:textId="77777777" w:rsidTr="006E1722">
        <w:trPr>
          <w:trHeight w:val="22"/>
        </w:trPr>
        <w:tc>
          <w:tcPr>
            <w:tcW w:w="852" w:type="dxa"/>
          </w:tcPr>
          <w:p w14:paraId="12C3C4D4" w14:textId="77777777" w:rsidR="002210C7" w:rsidRPr="005C55B3" w:rsidRDefault="002210C7" w:rsidP="006E1722">
            <w:pPr>
              <w:rPr>
                <w:b/>
              </w:rPr>
            </w:pPr>
          </w:p>
        </w:tc>
        <w:tc>
          <w:tcPr>
            <w:tcW w:w="4727" w:type="dxa"/>
          </w:tcPr>
          <w:p w14:paraId="7B62AA9D" w14:textId="77777777" w:rsidR="002210C7" w:rsidRPr="005C55B3" w:rsidRDefault="002210C7" w:rsidP="006E1722">
            <w:pPr>
              <w:rPr>
                <w:b/>
              </w:rPr>
            </w:pPr>
          </w:p>
        </w:tc>
        <w:tc>
          <w:tcPr>
            <w:tcW w:w="1060" w:type="dxa"/>
          </w:tcPr>
          <w:p w14:paraId="133852AE" w14:textId="77777777" w:rsidR="002210C7" w:rsidRPr="005C55B3" w:rsidRDefault="002210C7" w:rsidP="006E1722">
            <w:pPr>
              <w:rPr>
                <w:b/>
              </w:rPr>
            </w:pPr>
          </w:p>
        </w:tc>
        <w:tc>
          <w:tcPr>
            <w:tcW w:w="2116" w:type="dxa"/>
            <w:gridSpan w:val="2"/>
          </w:tcPr>
          <w:p w14:paraId="72C8AA9C" w14:textId="77777777" w:rsidR="002210C7" w:rsidRDefault="002210C7" w:rsidP="006E1722">
            <w:pPr>
              <w:rPr>
                <w:b/>
              </w:rPr>
            </w:pPr>
          </w:p>
          <w:p w14:paraId="174614DE" w14:textId="77777777" w:rsidR="002210C7" w:rsidRPr="005C55B3" w:rsidRDefault="002210C7" w:rsidP="006E1722">
            <w:pPr>
              <w:rPr>
                <w:b/>
              </w:rPr>
            </w:pPr>
            <w:proofErr w:type="spellStart"/>
            <w:r w:rsidRPr="005C55B3">
              <w:rPr>
                <w:b/>
              </w:rPr>
              <w:t>Eks.mva</w:t>
            </w:r>
            <w:proofErr w:type="spellEnd"/>
          </w:p>
        </w:tc>
        <w:tc>
          <w:tcPr>
            <w:tcW w:w="949" w:type="dxa"/>
          </w:tcPr>
          <w:p w14:paraId="769B353A" w14:textId="77777777" w:rsidR="002210C7" w:rsidRPr="00517BC4" w:rsidRDefault="002210C7" w:rsidP="006E1722"/>
        </w:tc>
      </w:tr>
      <w:tr w:rsidR="002210C7" w:rsidRPr="00517BC4" w14:paraId="661C01FA" w14:textId="77777777" w:rsidTr="006E1722">
        <w:trPr>
          <w:trHeight w:val="22"/>
        </w:trPr>
        <w:tc>
          <w:tcPr>
            <w:tcW w:w="852" w:type="dxa"/>
          </w:tcPr>
          <w:p w14:paraId="6BAC5435" w14:textId="77777777" w:rsidR="002210C7" w:rsidRPr="005C55B3" w:rsidRDefault="002210C7" w:rsidP="006E1722">
            <w:pPr>
              <w:rPr>
                <w:b/>
              </w:rPr>
            </w:pPr>
          </w:p>
        </w:tc>
        <w:tc>
          <w:tcPr>
            <w:tcW w:w="4727" w:type="dxa"/>
          </w:tcPr>
          <w:p w14:paraId="4D275550" w14:textId="77777777" w:rsidR="002210C7" w:rsidRPr="005C55B3" w:rsidRDefault="002210C7" w:rsidP="006E1722">
            <w:pPr>
              <w:rPr>
                <w:b/>
              </w:rPr>
            </w:pPr>
          </w:p>
        </w:tc>
        <w:tc>
          <w:tcPr>
            <w:tcW w:w="1060" w:type="dxa"/>
          </w:tcPr>
          <w:p w14:paraId="7900B2CE" w14:textId="77777777" w:rsidR="002210C7" w:rsidRPr="005C55B3" w:rsidRDefault="002210C7" w:rsidP="006E1722">
            <w:pPr>
              <w:rPr>
                <w:b/>
              </w:rPr>
            </w:pPr>
          </w:p>
        </w:tc>
        <w:tc>
          <w:tcPr>
            <w:tcW w:w="2116" w:type="dxa"/>
            <w:gridSpan w:val="2"/>
          </w:tcPr>
          <w:p w14:paraId="2AD87363" w14:textId="77777777" w:rsidR="002210C7" w:rsidRDefault="002210C7" w:rsidP="006E1722">
            <w:pPr>
              <w:rPr>
                <w:b/>
              </w:rPr>
            </w:pPr>
          </w:p>
          <w:p w14:paraId="4CCF5BD4" w14:textId="77777777" w:rsidR="002210C7" w:rsidRPr="005C55B3" w:rsidRDefault="002210C7" w:rsidP="006E1722">
            <w:pPr>
              <w:rPr>
                <w:b/>
              </w:rPr>
            </w:pPr>
            <w:r w:rsidRPr="005C55B3">
              <w:rPr>
                <w:b/>
              </w:rPr>
              <w:t xml:space="preserve">Herav </w:t>
            </w:r>
            <w:proofErr w:type="spellStart"/>
            <w:r w:rsidRPr="005C55B3">
              <w:rPr>
                <w:b/>
              </w:rPr>
              <w:t>mva</w:t>
            </w:r>
            <w:proofErr w:type="spellEnd"/>
          </w:p>
        </w:tc>
        <w:tc>
          <w:tcPr>
            <w:tcW w:w="949" w:type="dxa"/>
          </w:tcPr>
          <w:p w14:paraId="4A02BD11" w14:textId="77777777" w:rsidR="002210C7" w:rsidRPr="00517BC4" w:rsidRDefault="002210C7" w:rsidP="006E1722"/>
        </w:tc>
      </w:tr>
      <w:tr w:rsidR="002210C7" w:rsidRPr="00517BC4" w14:paraId="04381C1E" w14:textId="77777777" w:rsidTr="006E1722">
        <w:trPr>
          <w:trHeight w:val="22"/>
        </w:trPr>
        <w:tc>
          <w:tcPr>
            <w:tcW w:w="852" w:type="dxa"/>
          </w:tcPr>
          <w:p w14:paraId="5B84B4A0" w14:textId="77777777" w:rsidR="002210C7" w:rsidRPr="005C55B3" w:rsidRDefault="002210C7" w:rsidP="006E1722">
            <w:pPr>
              <w:rPr>
                <w:b/>
              </w:rPr>
            </w:pPr>
          </w:p>
        </w:tc>
        <w:tc>
          <w:tcPr>
            <w:tcW w:w="4727" w:type="dxa"/>
          </w:tcPr>
          <w:p w14:paraId="0D12520B" w14:textId="77777777" w:rsidR="002210C7" w:rsidRPr="005C55B3" w:rsidRDefault="002210C7" w:rsidP="006E1722">
            <w:pPr>
              <w:rPr>
                <w:b/>
              </w:rPr>
            </w:pPr>
          </w:p>
        </w:tc>
        <w:tc>
          <w:tcPr>
            <w:tcW w:w="1060" w:type="dxa"/>
          </w:tcPr>
          <w:p w14:paraId="12E22366" w14:textId="77777777" w:rsidR="002210C7" w:rsidRPr="005C55B3" w:rsidRDefault="002210C7" w:rsidP="006E1722">
            <w:pPr>
              <w:rPr>
                <w:b/>
              </w:rPr>
            </w:pPr>
          </w:p>
        </w:tc>
        <w:tc>
          <w:tcPr>
            <w:tcW w:w="2116" w:type="dxa"/>
            <w:gridSpan w:val="2"/>
          </w:tcPr>
          <w:p w14:paraId="0874CAC3" w14:textId="77777777" w:rsidR="002210C7" w:rsidRDefault="002210C7" w:rsidP="006E1722">
            <w:pPr>
              <w:rPr>
                <w:b/>
              </w:rPr>
            </w:pPr>
          </w:p>
          <w:p w14:paraId="039351FE" w14:textId="77777777" w:rsidR="002210C7" w:rsidRPr="005C55B3" w:rsidRDefault="002210C7" w:rsidP="006E1722">
            <w:pPr>
              <w:rPr>
                <w:b/>
              </w:rPr>
            </w:pPr>
            <w:r w:rsidRPr="005C55B3">
              <w:rPr>
                <w:b/>
              </w:rPr>
              <w:t xml:space="preserve">Total sum inkl. </w:t>
            </w:r>
            <w:proofErr w:type="spellStart"/>
            <w:r w:rsidRPr="005C55B3">
              <w:rPr>
                <w:b/>
              </w:rPr>
              <w:t>mva</w:t>
            </w:r>
            <w:proofErr w:type="spellEnd"/>
          </w:p>
        </w:tc>
        <w:tc>
          <w:tcPr>
            <w:tcW w:w="949" w:type="dxa"/>
          </w:tcPr>
          <w:p w14:paraId="45BD24C3" w14:textId="77777777" w:rsidR="002210C7" w:rsidRPr="00517BC4" w:rsidRDefault="002210C7" w:rsidP="006E1722"/>
        </w:tc>
      </w:tr>
      <w:tr w:rsidR="002210C7" w:rsidRPr="00517BC4" w14:paraId="674B45D1" w14:textId="77777777" w:rsidTr="006E1722">
        <w:trPr>
          <w:trHeight w:val="22"/>
        </w:trPr>
        <w:tc>
          <w:tcPr>
            <w:tcW w:w="852" w:type="dxa"/>
          </w:tcPr>
          <w:p w14:paraId="779B651D" w14:textId="77777777" w:rsidR="002210C7" w:rsidRPr="00517BC4" w:rsidRDefault="002210C7" w:rsidP="006E1722"/>
        </w:tc>
        <w:tc>
          <w:tcPr>
            <w:tcW w:w="4727" w:type="dxa"/>
          </w:tcPr>
          <w:p w14:paraId="1F830EE9" w14:textId="77777777" w:rsidR="002210C7" w:rsidRPr="00517BC4" w:rsidRDefault="002210C7" w:rsidP="006E1722"/>
        </w:tc>
        <w:tc>
          <w:tcPr>
            <w:tcW w:w="1060" w:type="dxa"/>
          </w:tcPr>
          <w:p w14:paraId="01DFC06A" w14:textId="77777777" w:rsidR="002210C7" w:rsidRPr="00517BC4" w:rsidRDefault="002210C7" w:rsidP="006E1722"/>
        </w:tc>
        <w:tc>
          <w:tcPr>
            <w:tcW w:w="1096" w:type="dxa"/>
          </w:tcPr>
          <w:p w14:paraId="7FE545B8" w14:textId="77777777" w:rsidR="002210C7" w:rsidRPr="00517BC4" w:rsidRDefault="002210C7" w:rsidP="006E1722"/>
        </w:tc>
        <w:tc>
          <w:tcPr>
            <w:tcW w:w="1020" w:type="dxa"/>
          </w:tcPr>
          <w:p w14:paraId="19B0B24A" w14:textId="77777777" w:rsidR="002210C7" w:rsidRPr="00517BC4" w:rsidRDefault="002210C7" w:rsidP="006E1722"/>
        </w:tc>
        <w:tc>
          <w:tcPr>
            <w:tcW w:w="949" w:type="dxa"/>
          </w:tcPr>
          <w:p w14:paraId="2AB47077" w14:textId="77777777" w:rsidR="002210C7" w:rsidRPr="00517BC4" w:rsidRDefault="002210C7" w:rsidP="006E1722"/>
        </w:tc>
      </w:tr>
    </w:tbl>
    <w:p w14:paraId="4DC252CB" w14:textId="77777777" w:rsidR="002210C7" w:rsidRDefault="002210C7" w:rsidP="002210C7"/>
    <w:p w14:paraId="32EF16DB" w14:textId="77777777" w:rsidR="002210C7" w:rsidRDefault="002210C7" w:rsidP="002210C7">
      <w:pPr>
        <w:spacing w:after="0"/>
      </w:pPr>
      <w:r>
        <w:t xml:space="preserve">For tilleggsarbeider skal det her oppgis timepriser pr. medgåtte time utført arbeid på byggeplassen. Kostnader for reise, kost og losji vil ikke bli honorert. </w:t>
      </w:r>
    </w:p>
    <w:p w14:paraId="194C929F" w14:textId="77777777" w:rsidR="002210C7" w:rsidRPr="00517BC4" w:rsidRDefault="002210C7" w:rsidP="002210C7">
      <w:r>
        <w:t xml:space="preserve">Materialpåslag oppgis i % på nettopriser inn entreprenør.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2210C7" w:rsidRPr="00517BC4" w14:paraId="30D2E4CC" w14:textId="77777777" w:rsidTr="006E1722">
        <w:tc>
          <w:tcPr>
            <w:tcW w:w="2303" w:type="dxa"/>
          </w:tcPr>
          <w:p w14:paraId="29A1A70B" w14:textId="77777777" w:rsidR="002210C7" w:rsidRPr="00517BC4" w:rsidRDefault="002210C7" w:rsidP="006E1722">
            <w:r w:rsidRPr="00517BC4">
              <w:t>Blikkenslager, fagbrev</w:t>
            </w:r>
          </w:p>
        </w:tc>
        <w:tc>
          <w:tcPr>
            <w:tcW w:w="2303" w:type="dxa"/>
          </w:tcPr>
          <w:p w14:paraId="39921D33" w14:textId="77777777" w:rsidR="002210C7" w:rsidRPr="00517BC4" w:rsidRDefault="002210C7" w:rsidP="006E1722">
            <w:r w:rsidRPr="00517BC4">
              <w:t xml:space="preserve">Kr/ Pr. Time eks. </w:t>
            </w:r>
            <w:proofErr w:type="spellStart"/>
            <w:r w:rsidRPr="00517BC4">
              <w:t>mva</w:t>
            </w:r>
            <w:proofErr w:type="spellEnd"/>
          </w:p>
        </w:tc>
        <w:tc>
          <w:tcPr>
            <w:tcW w:w="2303" w:type="dxa"/>
          </w:tcPr>
          <w:p w14:paraId="3576FCF4" w14:textId="77777777" w:rsidR="002210C7" w:rsidRPr="00517BC4" w:rsidRDefault="002210C7" w:rsidP="006E1722"/>
        </w:tc>
      </w:tr>
      <w:tr w:rsidR="002210C7" w:rsidRPr="00517BC4" w14:paraId="56547B08" w14:textId="77777777" w:rsidTr="006E1722">
        <w:tc>
          <w:tcPr>
            <w:tcW w:w="2303" w:type="dxa"/>
          </w:tcPr>
          <w:p w14:paraId="25A03CE1" w14:textId="77777777" w:rsidR="002210C7" w:rsidRPr="00517BC4" w:rsidRDefault="002210C7" w:rsidP="006E1722">
            <w:r w:rsidRPr="00517BC4">
              <w:t>Blikkenslagerlærling</w:t>
            </w:r>
          </w:p>
        </w:tc>
        <w:tc>
          <w:tcPr>
            <w:tcW w:w="2303" w:type="dxa"/>
          </w:tcPr>
          <w:p w14:paraId="0F4C4441" w14:textId="77777777" w:rsidR="002210C7" w:rsidRPr="00517BC4" w:rsidRDefault="002210C7" w:rsidP="006E1722">
            <w:r w:rsidRPr="00517BC4">
              <w:t xml:space="preserve">Kr/ Pr. Time eks. </w:t>
            </w:r>
            <w:proofErr w:type="spellStart"/>
            <w:r w:rsidRPr="00517BC4">
              <w:t>mva</w:t>
            </w:r>
            <w:proofErr w:type="spellEnd"/>
          </w:p>
        </w:tc>
        <w:tc>
          <w:tcPr>
            <w:tcW w:w="2303" w:type="dxa"/>
          </w:tcPr>
          <w:p w14:paraId="7BE33425" w14:textId="77777777" w:rsidR="002210C7" w:rsidRPr="00517BC4" w:rsidRDefault="002210C7" w:rsidP="006E1722"/>
        </w:tc>
      </w:tr>
      <w:tr w:rsidR="002210C7" w:rsidRPr="00517BC4" w14:paraId="461B1EB3" w14:textId="77777777" w:rsidTr="006E1722">
        <w:tc>
          <w:tcPr>
            <w:tcW w:w="2303" w:type="dxa"/>
          </w:tcPr>
          <w:p w14:paraId="0200CB09" w14:textId="77777777" w:rsidR="002210C7" w:rsidRPr="00517BC4" w:rsidRDefault="002210C7" w:rsidP="006E1722">
            <w:r w:rsidRPr="00517BC4">
              <w:t>Tømrersvenn</w:t>
            </w:r>
          </w:p>
        </w:tc>
        <w:tc>
          <w:tcPr>
            <w:tcW w:w="2303" w:type="dxa"/>
          </w:tcPr>
          <w:p w14:paraId="7379C5AC" w14:textId="77777777" w:rsidR="002210C7" w:rsidRDefault="002210C7" w:rsidP="006E1722">
            <w:r w:rsidRPr="0093276A">
              <w:t xml:space="preserve">Kr/ Pr. Time eks. </w:t>
            </w:r>
            <w:proofErr w:type="spellStart"/>
            <w:r w:rsidRPr="0093276A">
              <w:t>mva</w:t>
            </w:r>
            <w:proofErr w:type="spellEnd"/>
          </w:p>
        </w:tc>
        <w:tc>
          <w:tcPr>
            <w:tcW w:w="2303" w:type="dxa"/>
          </w:tcPr>
          <w:p w14:paraId="21A15A8A" w14:textId="77777777" w:rsidR="002210C7" w:rsidRPr="00517BC4" w:rsidRDefault="002210C7" w:rsidP="006E1722"/>
        </w:tc>
      </w:tr>
      <w:tr w:rsidR="002210C7" w:rsidRPr="00517BC4" w14:paraId="77CF97AA" w14:textId="77777777" w:rsidTr="006E1722">
        <w:tc>
          <w:tcPr>
            <w:tcW w:w="2303" w:type="dxa"/>
          </w:tcPr>
          <w:p w14:paraId="19758635" w14:textId="77777777" w:rsidR="002210C7" w:rsidRPr="00517BC4" w:rsidRDefault="002210C7" w:rsidP="006E1722">
            <w:r w:rsidRPr="00517BC4">
              <w:t>Tømrerlærling</w:t>
            </w:r>
          </w:p>
        </w:tc>
        <w:tc>
          <w:tcPr>
            <w:tcW w:w="2303" w:type="dxa"/>
          </w:tcPr>
          <w:p w14:paraId="4CAA562D" w14:textId="77777777" w:rsidR="002210C7" w:rsidRDefault="002210C7" w:rsidP="006E1722">
            <w:r w:rsidRPr="0093276A">
              <w:t xml:space="preserve">Kr/ Pr. Time eks. </w:t>
            </w:r>
            <w:proofErr w:type="spellStart"/>
            <w:r w:rsidRPr="0093276A">
              <w:t>mva</w:t>
            </w:r>
            <w:proofErr w:type="spellEnd"/>
          </w:p>
        </w:tc>
        <w:tc>
          <w:tcPr>
            <w:tcW w:w="2303" w:type="dxa"/>
          </w:tcPr>
          <w:p w14:paraId="3DB8DBA8" w14:textId="77777777" w:rsidR="002210C7" w:rsidRPr="00517BC4" w:rsidRDefault="002210C7" w:rsidP="006E1722"/>
        </w:tc>
      </w:tr>
      <w:tr w:rsidR="002210C7" w:rsidRPr="00517BC4" w14:paraId="051E4745" w14:textId="77777777" w:rsidTr="006E1722">
        <w:tc>
          <w:tcPr>
            <w:tcW w:w="2303" w:type="dxa"/>
          </w:tcPr>
          <w:p w14:paraId="71FA5A94" w14:textId="77777777" w:rsidR="002210C7" w:rsidRPr="00517BC4" w:rsidRDefault="002210C7" w:rsidP="006E1722">
            <w:r w:rsidRPr="00517BC4">
              <w:t>Hjelpemann alle fag</w:t>
            </w:r>
          </w:p>
        </w:tc>
        <w:tc>
          <w:tcPr>
            <w:tcW w:w="2303" w:type="dxa"/>
          </w:tcPr>
          <w:p w14:paraId="2C71C97E" w14:textId="77777777" w:rsidR="002210C7" w:rsidRDefault="002210C7" w:rsidP="006E1722">
            <w:r w:rsidRPr="0093276A">
              <w:t xml:space="preserve">Kr/ Pr. Time eks. </w:t>
            </w:r>
            <w:proofErr w:type="spellStart"/>
            <w:r w:rsidRPr="0093276A">
              <w:t>mva</w:t>
            </w:r>
            <w:proofErr w:type="spellEnd"/>
          </w:p>
        </w:tc>
        <w:tc>
          <w:tcPr>
            <w:tcW w:w="2303" w:type="dxa"/>
          </w:tcPr>
          <w:p w14:paraId="244BA5A4" w14:textId="77777777" w:rsidR="002210C7" w:rsidRPr="00517BC4" w:rsidRDefault="002210C7" w:rsidP="006E1722"/>
        </w:tc>
      </w:tr>
      <w:tr w:rsidR="002210C7" w:rsidRPr="00517BC4" w14:paraId="10D87C09" w14:textId="77777777" w:rsidTr="006E1722">
        <w:tc>
          <w:tcPr>
            <w:tcW w:w="2303" w:type="dxa"/>
          </w:tcPr>
          <w:p w14:paraId="75A0C880" w14:textId="77777777" w:rsidR="002210C7" w:rsidRPr="00517BC4" w:rsidRDefault="002210C7" w:rsidP="006E1722">
            <w:r w:rsidRPr="00517BC4">
              <w:t>Materialpåslag</w:t>
            </w:r>
            <w:r>
              <w:t xml:space="preserve"> på dokumenterte </w:t>
            </w:r>
            <w:proofErr w:type="spellStart"/>
            <w:r>
              <w:t>innpriser</w:t>
            </w:r>
            <w:proofErr w:type="spellEnd"/>
            <w:r>
              <w:t xml:space="preserve"> til entreprenør. </w:t>
            </w:r>
          </w:p>
        </w:tc>
        <w:tc>
          <w:tcPr>
            <w:tcW w:w="2303" w:type="dxa"/>
          </w:tcPr>
          <w:p w14:paraId="3438DDAC" w14:textId="77777777" w:rsidR="002210C7" w:rsidRPr="00517BC4" w:rsidRDefault="002210C7" w:rsidP="006E1722">
            <w:r w:rsidRPr="00517BC4">
              <w:t>%</w:t>
            </w:r>
          </w:p>
        </w:tc>
        <w:tc>
          <w:tcPr>
            <w:tcW w:w="2303" w:type="dxa"/>
          </w:tcPr>
          <w:p w14:paraId="049CDD0A" w14:textId="77777777" w:rsidR="002210C7" w:rsidRPr="00517BC4" w:rsidRDefault="002210C7" w:rsidP="006E1722"/>
        </w:tc>
      </w:tr>
    </w:tbl>
    <w:p w14:paraId="5C1B2FF9" w14:textId="77777777" w:rsidR="002210C7" w:rsidRDefault="002210C7" w:rsidP="002210C7">
      <w:pPr>
        <w:rPr>
          <w:rFonts w:ascii="Arial" w:hAnsi="Arial" w:cs="Arial"/>
        </w:rPr>
      </w:pPr>
      <w:r w:rsidRPr="00ED64B6">
        <w:rPr>
          <w:rFonts w:ascii="Arial" w:hAnsi="Arial" w:cs="Arial"/>
          <w:noProof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00E31" wp14:editId="1F8D2806">
                <wp:simplePos x="0" y="0"/>
                <wp:positionH relativeFrom="column">
                  <wp:posOffset>-32385</wp:posOffset>
                </wp:positionH>
                <wp:positionV relativeFrom="paragraph">
                  <wp:posOffset>0</wp:posOffset>
                </wp:positionV>
                <wp:extent cx="4372610" cy="271145"/>
                <wp:effectExtent l="0" t="0" r="889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A90D8" w14:textId="77777777" w:rsidR="002210C7" w:rsidRPr="00ED64B6" w:rsidRDefault="002210C7" w:rsidP="002210C7">
                            <w:r>
                              <w:t xml:space="preserve">Fig. 1. </w:t>
                            </w:r>
                            <w:r w:rsidRPr="00ED64B6">
                              <w:t>Prinsipptegning for gjenoppbygging av veranda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00E3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.55pt;margin-top:0;width:344.3pt;height:2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xgIwIAAB4EAAAOAAAAZHJzL2Uyb0RvYy54bWysU9tu2zAMfR+wfxD0vjj2kqY14hRdugwD&#10;ugvQ7gNoWY6FSqInKbG7ry+lpGm2vQ3zg0Ca5NHhIbW8Ho1me+m8QlvxfDLlTFqBjbLbiv942Ly7&#10;5MwHsA1otLLiT9Lz69XbN8uhL2WBHepGOkYg1pdDX/EuhL7MMi86acBPsJeWgi06A4Fct80aBwOh&#10;G50V0+lFNqBreodCek9/bw9Bvkr4bStF+Na2XgamK07cQjpdOut4ZqsllFsHfafEkQb8AwsDytKl&#10;J6hbCMB2Tv0FZZRw6LENE4Emw7ZVQqYeqJt8+kc39x30MvVC4vj+JJP/f7Di6/67Y6qpeJEvOLNg&#10;aEgP8tGHGh89K6JAQ+9LyrvvKTOMH3CkQadmfX+HgrIsrjuwW3njHA6dhIYI5rEyOys94PgIUg9f&#10;sKF7YBcwAY2tM1E90oMROg3q6TQcOQYm6Ofs/aK4yCkkKFYs8nw2T1dA+VLdOx8+STQsGhV3NPyE&#10;Dvs7HyIbKF9S4mUetWo2SuvkuG291o7tgRZlk74j+m9p2rKh4lfzYp6QLcb6tENGBVpkrUzFL6fx&#10;i+VQRjU+2ibZAZQ+2MRE26M8UZGDNmGsR0qMmtXYPJFQDg8LSw+MjA7dL84GWtaK+587cJIz/dmS&#10;2Ff5bBa3Ozmz+aIgx51H6vMIWEFQFQ+cHcx1SC8i8rV4Q0NpVdLrlcmRKy1hkvH4YOKWn/sp6/VZ&#10;r54BAAD//wMAUEsDBBQABgAIAAAAIQAGKYRc3AAAAAYBAAAPAAAAZHJzL2Rvd25yZXYueG1sTI9B&#10;T4NAFITvJv6HzTPxYtqltUBFHo2aaLy29gc8YAtE9i1ht4X+e58nPU5mMvNNvpttry5m9J1jhNUy&#10;AmW4cnXHDcLx632xBeUDcU29Y4NwNR52xe1NTlntJt6byyE0SkrYZ4TQhjBkWvuqNZb80g2GxTu5&#10;0VIQOTa6HmmSctvrdRQl2lLHstDSYN5aU30fzhbh9Dk9xE9T+RGO6X6TvFKXlu6KeH83vzyDCmYO&#10;f2H4xRd0KISpdGeuveoRFvFKkghySNxk+xiDKhE26xR0kev/+MUPAAAA//8DAFBLAQItABQABgAI&#10;AAAAIQC2gziS/gAAAOEBAAATAAAAAAAAAAAAAAAAAAAAAABbQ29udGVudF9UeXBlc10ueG1sUEsB&#10;Ai0AFAAGAAgAAAAhADj9If/WAAAAlAEAAAsAAAAAAAAAAAAAAAAALwEAAF9yZWxzLy5yZWxzUEsB&#10;Ai0AFAAGAAgAAAAhAPdT3GAjAgAAHgQAAA4AAAAAAAAAAAAAAAAALgIAAGRycy9lMm9Eb2MueG1s&#10;UEsBAi0AFAAGAAgAAAAhAAYphFzcAAAABgEAAA8AAAAAAAAAAAAAAAAAfQQAAGRycy9kb3ducmV2&#10;LnhtbFBLBQYAAAAABAAEAPMAAACGBQAAAAA=&#10;" stroked="f">
                <v:textbox>
                  <w:txbxContent>
                    <w:p w14:paraId="606A90D8" w14:textId="77777777" w:rsidR="002210C7" w:rsidRPr="00ED64B6" w:rsidRDefault="002210C7" w:rsidP="002210C7">
                      <w:r>
                        <w:t xml:space="preserve">Fig. 1. </w:t>
                      </w:r>
                      <w:r w:rsidRPr="00ED64B6">
                        <w:t>Prinsipptegning for gjenoppbygging av veranda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64B6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4526D4" wp14:editId="48EF52C8">
                <wp:simplePos x="0" y="0"/>
                <wp:positionH relativeFrom="margin">
                  <wp:align>left</wp:align>
                </wp:positionH>
                <wp:positionV relativeFrom="paragraph">
                  <wp:posOffset>4557596</wp:posOffset>
                </wp:positionV>
                <wp:extent cx="2360930" cy="271145"/>
                <wp:effectExtent l="0" t="0" r="0" b="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9230E" w14:textId="77777777" w:rsidR="002210C7" w:rsidRPr="00ED64B6" w:rsidRDefault="002210C7" w:rsidP="002210C7">
                            <w:r>
                              <w:t>Fig. 2. Historiske foto.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526D4" id="_x0000_s1027" type="#_x0000_t202" style="position:absolute;margin-left:0;margin-top:358.85pt;width:185.9pt;height:21.35pt;z-index:25166028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DEJAIAACMEAAAOAAAAZHJzL2Uyb0RvYy54bWysU9tu2zAMfR+wfxD0vviSpG2MOEWXLsOA&#10;7gK0+wBZlmOhkqhJSuzs60cpaZptb8P8IJAmeXR4SC1vR63IXjgvwdS0mOSUCMOhlWZb0+9Pm3c3&#10;lPjATMsUGFHTg/D0dvX2zXKwlSihB9UKRxDE+GqwNe1DsFWWed4LzfwErDAY7MBpFtB126x1bEB0&#10;rbIyz6+yAVxrHXDhPf69PwbpKuF3neDha9d5EYiqKXIL6XTpbOKZrZas2jpme8lPNNg/sNBMGrz0&#10;DHXPAiM7J/+C0pI78NCFCQedQddJLlIP2E2R/9HNY8+sSL2gON6eZfL/D5Z/2X9zRLY1nVJimMYR&#10;PYlnHxp49qSM8gzWV5j1aDEvjO9hxDGnVr19AI5ZBtY9M1tx5xwMvWAt0itiZXZResTxEaQZPkOL&#10;97BdgAQ0dk5H7VANgug4psN5NGIMhOPPcnqVL6YY4hgrr4tiNk9XsOql2jofPgrQJBo1dTj6hM72&#10;Dz5ENqx6SYmXeVCy3UilkuO2zVo5sme4Jpv0ndB/S1OGDDVdzMt5QjYQ69MGaRlwjZXUNb3J4xfL&#10;WRXV+GDaZAcm1dFGJsqc5ImKHLUJYzOmQSTtonQNtAfUy8Fxa/GVodGD+0nJgBtbU/9jx5ygRH0y&#10;qPmimM3iiidnNr8u0XGXkeYywgxHqJoGSo7mOqRnEWkbuMPZdDLJ9srkRBk3Mal5ejVx1S/9lPX6&#10;tle/AAAA//8DAFBLAwQUAAYACAAAACEA1kwurtwAAAAIAQAADwAAAGRycy9kb3ducmV2LnhtbEyP&#10;3UrEMBBG7wXfIYzgnZt2lY3UposIRaFXu/oAaTP9oc2kNNlufXvHK72c+YZvzsmPm5vEiksYPGlI&#10;dwkIpMbbgToNX5/lwzOIEA1ZM3lCDd8Y4Fjc3uQms/5KJ1zPsRNcQiEzGvoY50zK0PToTNj5GYmz&#10;1i/ORB6XTtrFXLncTXKfJAfpzED8oTczvvXYjOeL0/BRNWW7r1y7xjF1Y3Wq38tWaX1/t72+gIi4&#10;xb9j+MVndCiYqfYXskFMGlgkalCpUiA4flQpm9S8OSRPIItc/hcofgAAAP//AwBQSwECLQAUAAYA&#10;CAAAACEAtoM4kv4AAADhAQAAEwAAAAAAAAAAAAAAAAAAAAAAW0NvbnRlbnRfVHlwZXNdLnhtbFBL&#10;AQItABQABgAIAAAAIQA4/SH/1gAAAJQBAAALAAAAAAAAAAAAAAAAAC8BAABfcmVscy8ucmVsc1BL&#10;AQItABQABgAIAAAAIQDhTjDEJAIAACMEAAAOAAAAAAAAAAAAAAAAAC4CAABkcnMvZTJvRG9jLnht&#10;bFBLAQItABQABgAIAAAAIQDWTC6u3AAAAAgBAAAPAAAAAAAAAAAAAAAAAH4EAABkcnMvZG93bnJl&#10;di54bWxQSwUGAAAAAAQABADzAAAAhwUAAAAA&#10;" stroked="f">
                <v:textbox>
                  <w:txbxContent>
                    <w:p w14:paraId="01F9230E" w14:textId="77777777" w:rsidR="002210C7" w:rsidRPr="00ED64B6" w:rsidRDefault="002210C7" w:rsidP="002210C7">
                      <w:r>
                        <w:t>Fig. 2. Historiske foto.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1C16">
        <w:rPr>
          <w:rFonts w:ascii="Arial" w:hAnsi="Arial" w:cs="Arial"/>
          <w:noProof/>
          <w:lang w:eastAsia="nb-NO"/>
        </w:rPr>
        <w:drawing>
          <wp:inline distT="0" distB="0" distL="0" distR="0" wp14:anchorId="20478C3D" wp14:editId="73DBC1DF">
            <wp:extent cx="6383020" cy="413766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C40F8" w14:textId="77777777" w:rsidR="002210C7" w:rsidRPr="002D7E11" w:rsidRDefault="002210C7" w:rsidP="002210C7">
      <w:pPr>
        <w:rPr>
          <w:rFonts w:ascii="Arial" w:hAnsi="Arial" w:cs="Arial"/>
        </w:rPr>
      </w:pPr>
    </w:p>
    <w:p w14:paraId="632537F1" w14:textId="3327C0DC" w:rsidR="002210C7" w:rsidRDefault="002210C7" w:rsidP="002210C7">
      <w:r>
        <w:rPr>
          <w:noProof/>
          <w:lang w:eastAsia="nb-NO"/>
        </w:rPr>
        <w:lastRenderedPageBreak/>
        <w:drawing>
          <wp:inline distT="0" distB="0" distL="0" distR="0" wp14:anchorId="6CEB2071" wp14:editId="0D709599">
            <wp:extent cx="2352675" cy="3581400"/>
            <wp:effectExtent l="0" t="0" r="9525" b="0"/>
            <wp:docPr id="5" name="Bilde 5" descr="Bilde 2 fra Sefrak 1983 bygg 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 2 fra Sefrak 1983 bygg 00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nb-NO"/>
        </w:rPr>
        <w:drawing>
          <wp:inline distT="0" distB="0" distL="0" distR="0" wp14:anchorId="134886DD" wp14:editId="153863E2">
            <wp:extent cx="3600450" cy="2466975"/>
            <wp:effectExtent l="0" t="0" r="0" b="9525"/>
            <wp:docPr id="4" name="Bilde 4" descr="Bilde 1 fra Sefrak 1983 bygg 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 1 fra Sefrak 1983 bygg 00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A90E9" w14:textId="77777777" w:rsidR="00BF0153" w:rsidRPr="002210C7" w:rsidRDefault="00BF0153" w:rsidP="002210C7">
      <w:bookmarkStart w:id="0" w:name="_GoBack"/>
      <w:bookmarkEnd w:id="0"/>
    </w:p>
    <w:sectPr w:rsidR="00BF0153" w:rsidRPr="002210C7" w:rsidSect="009609BA">
      <w:headerReference w:type="defaul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DAB21" w14:textId="77777777" w:rsidR="00E52E1E" w:rsidRDefault="00E52E1E" w:rsidP="00E52E1E">
      <w:pPr>
        <w:spacing w:after="0" w:line="240" w:lineRule="auto"/>
      </w:pPr>
      <w:r>
        <w:separator/>
      </w:r>
    </w:p>
  </w:endnote>
  <w:endnote w:type="continuationSeparator" w:id="0">
    <w:p w14:paraId="37DC6633" w14:textId="77777777" w:rsidR="00E52E1E" w:rsidRDefault="00E52E1E" w:rsidP="00E5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6B4D7" w14:textId="77777777" w:rsidR="00E52E1E" w:rsidRDefault="00E52E1E" w:rsidP="00E52E1E">
      <w:pPr>
        <w:spacing w:after="0" w:line="240" w:lineRule="auto"/>
      </w:pPr>
      <w:r>
        <w:separator/>
      </w:r>
    </w:p>
  </w:footnote>
  <w:footnote w:type="continuationSeparator" w:id="0">
    <w:p w14:paraId="7A080881" w14:textId="77777777" w:rsidR="00E52E1E" w:rsidRDefault="00E52E1E" w:rsidP="00E5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156F6" w14:textId="77777777" w:rsidR="00E52E1E" w:rsidRDefault="00E52E1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AE97ED0" wp14:editId="0A5AB8BB">
          <wp:simplePos x="0" y="0"/>
          <wp:positionH relativeFrom="page">
            <wp:posOffset>29506</wp:posOffset>
          </wp:positionH>
          <wp:positionV relativeFrom="page">
            <wp:posOffset>23204</wp:posOffset>
          </wp:positionV>
          <wp:extent cx="2668905" cy="673335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topp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32"/>
                  <a:stretch/>
                </pic:blipFill>
                <pic:spPr bwMode="auto">
                  <a:xfrm>
                    <a:off x="0" y="0"/>
                    <a:ext cx="2668905" cy="673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AB5"/>
    <w:multiLevelType w:val="hybridMultilevel"/>
    <w:tmpl w:val="9EBAF4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26C4"/>
    <w:multiLevelType w:val="hybridMultilevel"/>
    <w:tmpl w:val="5A8AB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2CDD"/>
    <w:multiLevelType w:val="hybridMultilevel"/>
    <w:tmpl w:val="9A9A9D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F3710"/>
    <w:multiLevelType w:val="hybridMultilevel"/>
    <w:tmpl w:val="235A7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1593B"/>
    <w:multiLevelType w:val="hybridMultilevel"/>
    <w:tmpl w:val="00005C6C"/>
    <w:lvl w:ilvl="0" w:tplc="F68E46DC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30620"/>
    <w:multiLevelType w:val="hybridMultilevel"/>
    <w:tmpl w:val="BBC4D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7B8D"/>
    <w:multiLevelType w:val="hybridMultilevel"/>
    <w:tmpl w:val="55B0D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1E"/>
    <w:rsid w:val="00015B96"/>
    <w:rsid w:val="00033085"/>
    <w:rsid w:val="0008625B"/>
    <w:rsid w:val="000913AB"/>
    <w:rsid w:val="00165F79"/>
    <w:rsid w:val="001673F3"/>
    <w:rsid w:val="001A6CE8"/>
    <w:rsid w:val="001C2EE2"/>
    <w:rsid w:val="001D533B"/>
    <w:rsid w:val="002210C7"/>
    <w:rsid w:val="00245E46"/>
    <w:rsid w:val="002633D7"/>
    <w:rsid w:val="00270B5E"/>
    <w:rsid w:val="002A1407"/>
    <w:rsid w:val="002A20A6"/>
    <w:rsid w:val="002B1DF1"/>
    <w:rsid w:val="002E6E82"/>
    <w:rsid w:val="00306208"/>
    <w:rsid w:val="003420FE"/>
    <w:rsid w:val="003A51F0"/>
    <w:rsid w:val="003C48D2"/>
    <w:rsid w:val="004C7D6A"/>
    <w:rsid w:val="0052053B"/>
    <w:rsid w:val="00524B90"/>
    <w:rsid w:val="00540E23"/>
    <w:rsid w:val="005839DE"/>
    <w:rsid w:val="005F34FD"/>
    <w:rsid w:val="00626A9B"/>
    <w:rsid w:val="006402F1"/>
    <w:rsid w:val="006466F3"/>
    <w:rsid w:val="006A2CC9"/>
    <w:rsid w:val="006C57D9"/>
    <w:rsid w:val="00747BCB"/>
    <w:rsid w:val="00750884"/>
    <w:rsid w:val="008219EA"/>
    <w:rsid w:val="00855FE8"/>
    <w:rsid w:val="00895D14"/>
    <w:rsid w:val="00943ADA"/>
    <w:rsid w:val="009528EF"/>
    <w:rsid w:val="009609BA"/>
    <w:rsid w:val="00977C3F"/>
    <w:rsid w:val="00991035"/>
    <w:rsid w:val="009E2D6D"/>
    <w:rsid w:val="00A565F6"/>
    <w:rsid w:val="00AF0911"/>
    <w:rsid w:val="00AF25F9"/>
    <w:rsid w:val="00AF6C34"/>
    <w:rsid w:val="00B3375E"/>
    <w:rsid w:val="00B407BF"/>
    <w:rsid w:val="00B477C0"/>
    <w:rsid w:val="00BC1C9F"/>
    <w:rsid w:val="00BF0153"/>
    <w:rsid w:val="00C30FC3"/>
    <w:rsid w:val="00C32FA5"/>
    <w:rsid w:val="00C43DEE"/>
    <w:rsid w:val="00C8229E"/>
    <w:rsid w:val="00C85BE3"/>
    <w:rsid w:val="00C972F8"/>
    <w:rsid w:val="00CF086F"/>
    <w:rsid w:val="00D045E2"/>
    <w:rsid w:val="00D34D62"/>
    <w:rsid w:val="00E15B23"/>
    <w:rsid w:val="00E52E1E"/>
    <w:rsid w:val="00E61022"/>
    <w:rsid w:val="00E92D5B"/>
    <w:rsid w:val="00F0381A"/>
    <w:rsid w:val="00F12242"/>
    <w:rsid w:val="00F143F1"/>
    <w:rsid w:val="00F72C67"/>
    <w:rsid w:val="00FB2FF8"/>
    <w:rsid w:val="00FD2B59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599FDF8"/>
  <w15:chartTrackingRefBased/>
  <w15:docId w15:val="{4A8EFD33-DD2D-452D-AD55-0B70AABB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1E"/>
    <w:pPr>
      <w:spacing w:after="240" w:line="240" w:lineRule="atLeast"/>
    </w:pPr>
    <w:rPr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25F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25F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25F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F25F9"/>
    <w:rPr>
      <w:rFonts w:ascii="Arial" w:eastAsiaTheme="majorEastAsia" w:hAnsi="Arial" w:cstheme="majorBidi"/>
      <w:b/>
      <w:bCs/>
      <w:sz w:val="28"/>
      <w:szCs w:val="26"/>
    </w:rPr>
  </w:style>
  <w:style w:type="paragraph" w:styleId="Ingenmellomrom">
    <w:name w:val="No Spacing"/>
    <w:uiPriority w:val="1"/>
    <w:qFormat/>
    <w:rsid w:val="00AF25F9"/>
    <w:pPr>
      <w:spacing w:after="0" w:line="240" w:lineRule="auto"/>
    </w:pPr>
    <w:rPr>
      <w:rFonts w:ascii="Garamond" w:hAnsi="Garamon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F25F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F25F9"/>
    <w:rPr>
      <w:rFonts w:ascii="Arial" w:eastAsiaTheme="majorEastAsia" w:hAnsi="Arial" w:cstheme="majorBidi"/>
      <w:b/>
      <w:bCs/>
      <w:color w:val="4F81BD" w:themeColor="accent1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E5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2E1E"/>
    <w:rPr>
      <w:rFonts w:ascii="Garamond" w:hAnsi="Garamond"/>
    </w:rPr>
  </w:style>
  <w:style w:type="paragraph" w:styleId="Bunntekst">
    <w:name w:val="footer"/>
    <w:basedOn w:val="Normal"/>
    <w:link w:val="BunntekstTegn"/>
    <w:uiPriority w:val="99"/>
    <w:unhideWhenUsed/>
    <w:rsid w:val="00E5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2E1E"/>
    <w:rPr>
      <w:rFonts w:ascii="Garamond" w:hAnsi="Garamond"/>
    </w:rPr>
  </w:style>
  <w:style w:type="paragraph" w:styleId="Listeavsnitt">
    <w:name w:val="List Paragraph"/>
    <w:basedOn w:val="Normal"/>
    <w:uiPriority w:val="34"/>
    <w:qFormat/>
    <w:rsid w:val="00E52E1E"/>
    <w:pPr>
      <w:spacing w:after="0" w:line="240" w:lineRule="auto"/>
      <w:ind w:left="720"/>
    </w:pPr>
    <w:rPr>
      <w:rFonts w:ascii="Calibri" w:hAnsi="Calibri" w:cs="Calibri"/>
      <w:sz w:val="22"/>
    </w:rPr>
  </w:style>
  <w:style w:type="table" w:styleId="Tabellrutenett">
    <w:name w:val="Table Grid"/>
    <w:basedOn w:val="Vanligtabell"/>
    <w:uiPriority w:val="59"/>
    <w:rsid w:val="0095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528E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528EF"/>
    <w:pPr>
      <w:spacing w:after="200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528EF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28EF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528EF"/>
    <w:pPr>
      <w:spacing w:after="24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52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PhaseDocument xmlns="1446590e-b397-4948-98cc-2ba3c8972ca4" xsi:nil="true"/>
    <TaxCatchAll xmlns="1446590e-b397-4948-98cc-2ba3c8972ca4">
      <Value>4</Value>
      <Value>3</Value>
    </TaxCatchAll>
    <dd94f6738a2a453cbbf78602f27af5b6 xmlns="1446590e-b397-4948-98cc-2ba3c8972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0001 - beskrivelse</TermName>
          <TermId xmlns="http://schemas.microsoft.com/office/infopath/2007/PartnerControls">f6166942-b8e6-46f3-91ce-41f3b47b51db</TermId>
        </TermInfo>
      </Terms>
    </dd94f6738a2a453cbbf78602f27af5b6>
    <ProjectDocumentArchivable xmlns="1446590e-b397-4948-98cc-2ba3c8972ca4">false</ProjectDocumentArchivable>
    <ga25b8c60bfe479baae3d3a184e3eaf8 xmlns="1446590e-b397-4948-98cc-2ba3c8972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 Bygging</TermName>
          <TermId xmlns="http://schemas.microsoft.com/office/infopath/2007/PartnerControls">b738af73-f696-4e25-9ed2-f3b75ccfc2ab</TermId>
        </TermInfo>
      </Terms>
    </ga25b8c60bfe479baae3d3a184e3eaf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5979382-3a25-4d81-ad6a-e013d1bb35f1" ContentTypeId="0x0101000C7573646C9245B2B2C068AAFCA5FD1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svarsbygg prosjektdokument" ma:contentTypeID="0x0101000C7573646C9245B2B2C068AAFCA5FD1500C866BE7859653B47A8F831A0C7209498" ma:contentTypeVersion="3" ma:contentTypeDescription="Opprett et nytt dokument." ma:contentTypeScope="" ma:versionID="ff2e5e21558ecf745c0799ac373758e1">
  <xsd:schema xmlns:xsd="http://www.w3.org/2001/XMLSchema" xmlns:xs="http://www.w3.org/2001/XMLSchema" xmlns:p="http://schemas.microsoft.com/office/2006/metadata/properties" xmlns:ns2="1446590e-b397-4948-98cc-2ba3c8972ca4" targetNamespace="http://schemas.microsoft.com/office/2006/metadata/properties" ma:root="true" ma:fieldsID="cc2fbdffdcfb7b5cf1b74bc393fe60fc" ns2:_="">
    <xsd:import namespace="1446590e-b397-4948-98cc-2ba3c8972c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a25b8c60bfe479baae3d3a184e3eaf8" minOccurs="0"/>
                <xsd:element ref="ns2:dd94f6738a2a453cbbf78602f27af5b6" minOccurs="0"/>
                <xsd:element ref="ns2:ProjectDocumentArchivable" minOccurs="0"/>
                <xsd:element ref="ns2:ProjectPhas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6590e-b397-4948-98cc-2ba3c8972ca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c1a838d-974d-44a3-a3b0-acfa7fdc067e}" ma:internalName="TaxCatchAll" ma:showField="CatchAllData" ma:web="d4bd0516-ab45-4f2f-a00a-bb2ddae14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c1a838d-974d-44a3-a3b0-acfa7fdc067e}" ma:internalName="TaxCatchAllLabel" ma:readOnly="true" ma:showField="CatchAllDataLabel" ma:web="d4bd0516-ab45-4f2f-a00a-bb2ddae14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25b8c60bfe479baae3d3a184e3eaf8" ma:index="10" ma:taxonomy="true" ma:internalName="ga25b8c60bfe479baae3d3a184e3eaf8" ma:taxonomyFieldName="ProjectDocumentCategories" ma:displayName="Kategori" ma:fieldId="{0a25b8c6-0bfe-479b-aae3-d3a184e3eaf8}" ma:taxonomyMulti="true" ma:sspId="35979382-3a25-4d81-ad6a-e013d1bb35f1" ma:termSetId="48a24e99-b32b-4e10-bb8e-c6e773be0c7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d94f6738a2a453cbbf78602f27af5b6" ma:index="12" nillable="true" ma:taxonomy="true" ma:internalName="dd94f6738a2a453cbbf78602f27af5b6" ma:taxonomyFieldName="ProjectDocumentKeywords" ma:displayName="Nøkkelord" ma:fieldId="{dd94f673-8a2a-453c-bbf7-8602f27af5b6}" ma:taxonomyMulti="true" ma:sspId="35979382-3a25-4d81-ad6a-e013d1bb35f1" ma:termSetId="1f3dab8b-379c-4f07-b704-a39fd39519f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jectDocumentArchivable" ma:index="14" nillable="true" ma:displayName="Arkivverdig" ma:internalName="ProjectDocumentArchivable">
      <xsd:simpleType>
        <xsd:restriction base="dms:Boolean"/>
      </xsd:simpleType>
    </xsd:element>
    <xsd:element name="ProjectPhaseDocument" ma:index="15" nillable="true" ma:displayName="Prosjektfase" ma:internalName="ProjectPhaseDocument">
      <xsd:simpleType>
        <xsd:restriction base="dms: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CE241-DEB5-47D6-AF20-3FB8C4B16F0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446590e-b397-4948-98cc-2ba3c8972c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4A8CD0-1CB7-44FB-8990-E17B535AA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43538-9804-46FF-B149-C73D0D1320F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FBA2A50-51EC-4F66-9E44-0B2C5B3D8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6590e-b397-4948-98cc-2ba3c8972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1383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1539510023 Taktekking - Beskrivelse</vt:lpstr>
    </vt:vector>
  </TitlesOfParts>
  <Company>Forsvarsbygg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1539510023 Taktekking - Beskrivelse</dc:title>
  <dc:subject/>
  <dc:creator>Kværnø, Tor</dc:creator>
  <cp:keywords/>
  <dc:description/>
  <cp:lastModifiedBy>Haugen, Bård Atle</cp:lastModifiedBy>
  <cp:revision>23</cp:revision>
  <dcterms:created xsi:type="dcterms:W3CDTF">2022-02-08T08:15:00Z</dcterms:created>
  <dcterms:modified xsi:type="dcterms:W3CDTF">2022-06-24T08:14:00Z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0x0101000C7573646C9245B2B2C068AAFCA5FD1500C866BE7859653B47A8F831A0C7209498</vt:lpwstr>
  </property>
  <property fmtid="{D5CDD505-2E9C-101B-9397-08002B2CF9AE}" pid="3" name="ProjectDocumentCategories">
    <vt:lpwstr>3;#07 Bygging|b738af73-f696-4e25-9ed2-f3b75ccfc2ab</vt:lpwstr>
  </property>
  <property fmtid="{D5CDD505-2E9C-101B-9397-08002B2CF9AE}" pid="4" name="ProjectDocumentKeywords">
    <vt:lpwstr>4;#0001 - beskrivelse|f6166942-b8e6-46f3-91ce-41f3b47b51db</vt:lpwstr>
  </property>
  <property fmtid="{D5CDD505-2E9C-101B-9397-08002B2CF9AE}" pid="5" name="ProjectOwnerName">
    <vt:lpwstr>Sydskjør, Jan Morten</vt:lpwstr>
  </property>
  <property fmtid="{D5CDD505-2E9C-101B-9397-08002B2CF9AE}" pid="6" name="ProjectType">
    <vt:lpwstr>Forvaltning - prosjektstyring</vt:lpwstr>
  </property>
  <property fmtid="{D5CDD505-2E9C-101B-9397-08002B2CF9AE}" pid="7" name="ProjectRegionalManagerName">
    <vt:lpwstr>Underland, Siv Therese</vt:lpwstr>
  </property>
  <property fmtid="{D5CDD505-2E9C-101B-9397-08002B2CF9AE}" pid="8" name="AgressoDateFrom">
    <vt:filetime>2020-09-30T22:00:00Z</vt:filetime>
  </property>
  <property fmtid="{D5CDD505-2E9C-101B-9397-08002B2CF9AE}" pid="9" name="AgressoProjectNumber">
    <vt:lpwstr>302253</vt:lpwstr>
  </property>
  <property fmtid="{D5CDD505-2E9C-101B-9397-08002B2CF9AE}" pid="10" name="ProjectMemberNames">
    <vt:lpwstr>Haugen, Bård Atle
Rian, Jan Børge
Johansen, Øyvind
</vt:lpwstr>
  </property>
  <property fmtid="{D5CDD505-2E9C-101B-9397-08002B2CF9AE}" pid="11" name="ProjectPhase">
    <vt:lpwstr>Forprosjekt/planlegging</vt:lpwstr>
  </property>
  <property fmtid="{D5CDD505-2E9C-101B-9397-08002B2CF9AE}" pid="12" name="ProjectManagerName">
    <vt:lpwstr>Fornes, Andreas</vt:lpwstr>
  </property>
  <property fmtid="{D5CDD505-2E9C-101B-9397-08002B2CF9AE}" pid="13" name="ProjectEndDate">
    <vt:filetime>2023-12-30T23:00:00Z</vt:filetime>
  </property>
  <property fmtid="{D5CDD505-2E9C-101B-9397-08002B2CF9AE}" pid="14" name="ProjectTitle">
    <vt:lpwstr>Setnesmoen - Vernetiltak, takutbedring bygg 36</vt:lpwstr>
  </property>
  <property fmtid="{D5CDD505-2E9C-101B-9397-08002B2CF9AE}" pid="15" name="ProjectCostCenter">
    <vt:lpwstr/>
  </property>
  <property fmtid="{D5CDD505-2E9C-101B-9397-08002B2CF9AE}" pid="16" name="ProjectStatus">
    <vt:lpwstr>Aktivt</vt:lpwstr>
  </property>
  <property fmtid="{D5CDD505-2E9C-101B-9397-08002B2CF9AE}" pid="17" name="AgressoDateTo">
    <vt:filetime>2023-12-30T23:00:00Z</vt:filetime>
  </property>
  <property fmtid="{D5CDD505-2E9C-101B-9397-08002B2CF9AE}" pid="18" name="ProjectDescription">
    <vt:lpwstr>Bygg 36 Setnesmoen? Sykestua på Setnesmoen 1539510036. Etter samtale med Kulturminne må vi ha med dette på planen da vi bryter kulturminneloven p.t. Kostnad håper jeg å få på plass i løpet av tidlig mai.  Nødrep: 500, skikkelig 2250
Nummer i Elements er: 2022/873
Setnesmoen Etablissiment 153951
Innventar 1539510036
</vt:lpwstr>
  </property>
  <property fmtid="{D5CDD505-2E9C-101B-9397-08002B2CF9AE}" pid="19" name="ProjectStartDate">
    <vt:filetime>2021-12-31T23:00:00Z</vt:filetime>
  </property>
</Properties>
</file>