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3BF01" w14:textId="77777777" w:rsidR="000A2BFC" w:rsidRDefault="000A2BFC" w:rsidP="00CB6661">
      <w:pPr>
        <w:rPr>
          <w:rFonts w:ascii="Arial" w:hAnsi="Arial" w:cs="Arial"/>
          <w:b/>
          <w:sz w:val="28"/>
          <w:szCs w:val="32"/>
        </w:rPr>
      </w:pPr>
    </w:p>
    <w:p w14:paraId="683DAA61" w14:textId="77777777" w:rsidR="000A2BFC" w:rsidRDefault="000A2BFC" w:rsidP="00CB6661">
      <w:pPr>
        <w:rPr>
          <w:rFonts w:ascii="Arial" w:hAnsi="Arial" w:cs="Arial"/>
          <w:b/>
          <w:sz w:val="28"/>
          <w:szCs w:val="32"/>
        </w:rPr>
      </w:pPr>
    </w:p>
    <w:p w14:paraId="3BB7E9E2" w14:textId="77777777" w:rsidR="000A2BFC" w:rsidRDefault="000A2BFC" w:rsidP="00CB6661">
      <w:pPr>
        <w:rPr>
          <w:rFonts w:ascii="Arial" w:hAnsi="Arial" w:cs="Arial"/>
          <w:b/>
          <w:sz w:val="28"/>
          <w:szCs w:val="32"/>
        </w:rPr>
      </w:pPr>
    </w:p>
    <w:p w14:paraId="0DE418F5" w14:textId="27575C7F" w:rsidR="006E7A34" w:rsidRPr="006E7A34" w:rsidRDefault="00CB6661" w:rsidP="006E7A34">
      <w:pPr>
        <w:jc w:val="center"/>
        <w:rPr>
          <w:rFonts w:ascii="Arial" w:hAnsi="Arial" w:cs="Arial"/>
          <w:b/>
          <w:sz w:val="36"/>
          <w:szCs w:val="36"/>
        </w:rPr>
      </w:pPr>
      <w:r w:rsidRPr="006E7A34">
        <w:rPr>
          <w:rFonts w:ascii="Arial" w:hAnsi="Arial" w:cs="Arial"/>
          <w:b/>
          <w:sz w:val="36"/>
          <w:szCs w:val="36"/>
        </w:rPr>
        <w:t>KVALIFIKASJONSGRUNNLAG</w:t>
      </w:r>
    </w:p>
    <w:p w14:paraId="5D844AD4" w14:textId="4F4280F9" w:rsidR="006E7A34" w:rsidRPr="006E7A34" w:rsidRDefault="006E7A34" w:rsidP="006E7A34">
      <w:pPr>
        <w:jc w:val="center"/>
        <w:rPr>
          <w:rFonts w:ascii="Arial" w:hAnsi="Arial" w:cs="Arial"/>
          <w:b/>
          <w:sz w:val="36"/>
          <w:szCs w:val="36"/>
        </w:rPr>
      </w:pPr>
      <w:r w:rsidRPr="006E7A34">
        <w:rPr>
          <w:rFonts w:ascii="Arial" w:hAnsi="Arial" w:cs="Arial"/>
          <w:b/>
          <w:sz w:val="36"/>
          <w:szCs w:val="36"/>
        </w:rPr>
        <w:t>Prekvalifisering</w:t>
      </w:r>
    </w:p>
    <w:p w14:paraId="455ABF6D" w14:textId="73A920FA" w:rsidR="006E7A34" w:rsidRDefault="006E7A34" w:rsidP="006E7A34">
      <w:pPr>
        <w:jc w:val="center"/>
        <w:rPr>
          <w:rFonts w:ascii="Arial" w:hAnsi="Arial" w:cs="Arial"/>
          <w:b/>
          <w:i/>
          <w:sz w:val="24"/>
          <w:szCs w:val="24"/>
        </w:rPr>
      </w:pPr>
    </w:p>
    <w:p w14:paraId="4B42C3FC" w14:textId="78E9CB24" w:rsidR="006E7A34" w:rsidRDefault="006E7A34" w:rsidP="006E7A34">
      <w:pPr>
        <w:jc w:val="center"/>
        <w:rPr>
          <w:rFonts w:ascii="Arial" w:hAnsi="Arial" w:cs="Arial"/>
          <w:b/>
          <w:i/>
          <w:sz w:val="24"/>
          <w:szCs w:val="24"/>
        </w:rPr>
      </w:pPr>
      <w:r>
        <w:rPr>
          <w:rFonts w:ascii="Arial" w:hAnsi="Arial" w:cs="Arial"/>
          <w:b/>
          <w:i/>
          <w:sz w:val="24"/>
          <w:szCs w:val="24"/>
        </w:rPr>
        <w:t xml:space="preserve"> </w:t>
      </w:r>
    </w:p>
    <w:p w14:paraId="5E9C1482" w14:textId="77777777" w:rsidR="006E7A34" w:rsidRPr="006E7A34" w:rsidRDefault="006E7A34" w:rsidP="006E7A34">
      <w:pPr>
        <w:jc w:val="center"/>
        <w:rPr>
          <w:b/>
          <w:sz w:val="32"/>
          <w:szCs w:val="32"/>
        </w:rPr>
      </w:pPr>
    </w:p>
    <w:p w14:paraId="24CBA08F" w14:textId="77777777" w:rsidR="006E7A34" w:rsidRPr="006E7A34" w:rsidRDefault="006E7A34" w:rsidP="006E7A34">
      <w:pPr>
        <w:jc w:val="center"/>
        <w:rPr>
          <w:b/>
          <w:sz w:val="32"/>
          <w:szCs w:val="32"/>
        </w:rPr>
      </w:pPr>
      <w:r w:rsidRPr="006E7A34">
        <w:rPr>
          <w:b/>
          <w:sz w:val="32"/>
          <w:szCs w:val="32"/>
        </w:rPr>
        <w:t>ENKELTANSKAFFELSE – RENO – SCANNING AV RØRLEDNING</w:t>
      </w:r>
    </w:p>
    <w:p w14:paraId="7B901B78" w14:textId="77777777" w:rsidR="006E7A34" w:rsidRDefault="006E7A34" w:rsidP="00CB6661">
      <w:pPr>
        <w:rPr>
          <w:rFonts w:ascii="Arial" w:hAnsi="Arial" w:cs="Arial"/>
          <w:b/>
          <w:sz w:val="28"/>
          <w:szCs w:val="32"/>
        </w:rPr>
      </w:pPr>
    </w:p>
    <w:p w14:paraId="7A5CD47B" w14:textId="77777777" w:rsidR="00CA4D55" w:rsidRDefault="00CA4D55" w:rsidP="00CB6661">
      <w:pPr>
        <w:rPr>
          <w:rFonts w:ascii="Arial" w:hAnsi="Arial" w:cs="Arial"/>
          <w:b/>
          <w:sz w:val="28"/>
          <w:szCs w:val="32"/>
        </w:rPr>
      </w:pPr>
    </w:p>
    <w:p w14:paraId="200626A7" w14:textId="3A583A29" w:rsidR="00264991" w:rsidRDefault="00CB6661" w:rsidP="006E7A34">
      <w:pPr>
        <w:jc w:val="center"/>
        <w:rPr>
          <w:rFonts w:ascii="Arial" w:hAnsi="Arial" w:cs="Arial"/>
          <w:b/>
          <w:sz w:val="40"/>
          <w:szCs w:val="40"/>
        </w:rPr>
      </w:pPr>
      <w:r w:rsidRPr="00CB6661">
        <w:rPr>
          <w:rFonts w:ascii="Arial" w:hAnsi="Arial" w:cs="Arial"/>
          <w:b/>
          <w:sz w:val="28"/>
          <w:szCs w:val="32"/>
        </w:rPr>
        <w:t>(FOSA</w:t>
      </w:r>
      <w:r w:rsidR="006E7A34">
        <w:rPr>
          <w:rFonts w:ascii="Arial" w:hAnsi="Arial" w:cs="Arial"/>
          <w:b/>
          <w:sz w:val="28"/>
          <w:szCs w:val="32"/>
        </w:rPr>
        <w:t>)</w:t>
      </w:r>
    </w:p>
    <w:p w14:paraId="3769D3E5" w14:textId="77777777" w:rsidR="009F2EA6" w:rsidRDefault="009F2EA6" w:rsidP="009F2EA6"/>
    <w:p w14:paraId="4FF1AA9D" w14:textId="77777777" w:rsidR="00CA4D55" w:rsidRDefault="00CA4D55" w:rsidP="009F2EA6">
      <w:pPr>
        <w:rPr>
          <w:b/>
        </w:rPr>
      </w:pPr>
    </w:p>
    <w:p w14:paraId="7537DDB5" w14:textId="77777777" w:rsidR="00CA4D55" w:rsidRDefault="00CA4D55" w:rsidP="009F2EA6">
      <w:pPr>
        <w:rPr>
          <w:b/>
        </w:rPr>
      </w:pPr>
    </w:p>
    <w:p w14:paraId="176619F0" w14:textId="77777777" w:rsidR="00CA4D55" w:rsidRDefault="00CA4D55" w:rsidP="009F2EA6">
      <w:pPr>
        <w:rPr>
          <w:b/>
        </w:rPr>
      </w:pPr>
    </w:p>
    <w:p w14:paraId="0C1CC6D2" w14:textId="44F928E2" w:rsidR="009F2EA6" w:rsidRPr="00CB6661" w:rsidRDefault="00CB6661" w:rsidP="009F2EA6">
      <w:pPr>
        <w:rPr>
          <w:b/>
        </w:rPr>
      </w:pPr>
      <w:r>
        <w:rPr>
          <w:b/>
        </w:rPr>
        <w:br/>
      </w:r>
    </w:p>
    <w:p w14:paraId="47042EBF" w14:textId="4BE67F7D" w:rsidR="009F2EA6" w:rsidRPr="00CB6661" w:rsidRDefault="00CB6661" w:rsidP="009F2EA6">
      <w:pPr>
        <w:rPr>
          <w:rFonts w:ascii="Arial" w:hAnsi="Arial" w:cs="Arial"/>
          <w:b/>
          <w:szCs w:val="20"/>
          <w:u w:val="single"/>
        </w:rPr>
      </w:pPr>
      <w:r w:rsidRPr="00CB6661">
        <w:rPr>
          <w:rFonts w:ascii="Arial" w:hAnsi="Arial" w:cs="Arial"/>
          <w:b/>
          <w:szCs w:val="20"/>
          <w:u w:val="single"/>
        </w:rPr>
        <w:t xml:space="preserve">INNHOLD: </w:t>
      </w:r>
    </w:p>
    <w:p w14:paraId="068221AB" w14:textId="77777777" w:rsidR="009F2EA6" w:rsidRPr="00CB6661" w:rsidRDefault="009F2EA6" w:rsidP="009F2EA6">
      <w:pPr>
        <w:rPr>
          <w:rFonts w:ascii="Arial" w:hAnsi="Arial" w:cs="Arial"/>
          <w:b/>
          <w:szCs w:val="20"/>
        </w:rPr>
      </w:pPr>
    </w:p>
    <w:p w14:paraId="49524D26" w14:textId="77777777" w:rsidR="009F2EA6" w:rsidRPr="00CB6661" w:rsidRDefault="009F2EA6" w:rsidP="009F2EA6">
      <w:pPr>
        <w:pStyle w:val="Listeavsnitt"/>
        <w:numPr>
          <w:ilvl w:val="0"/>
          <w:numId w:val="11"/>
        </w:numPr>
        <w:rPr>
          <w:rFonts w:ascii="Arial" w:hAnsi="Arial" w:cs="Arial"/>
          <w:b/>
          <w:szCs w:val="20"/>
        </w:rPr>
      </w:pPr>
      <w:r w:rsidRPr="00CB6661">
        <w:rPr>
          <w:rFonts w:ascii="Arial" w:hAnsi="Arial" w:cs="Arial"/>
          <w:b/>
          <w:szCs w:val="20"/>
        </w:rPr>
        <w:t>Kvalifikasjonsgrunnlag (konkurranseregler)</w:t>
      </w:r>
    </w:p>
    <w:p w14:paraId="75669533" w14:textId="77777777" w:rsidR="009F2EA6" w:rsidRPr="00CB6661" w:rsidRDefault="009F2EA6" w:rsidP="009F2EA6">
      <w:pPr>
        <w:pStyle w:val="Listeavsnitt"/>
        <w:ind w:left="0"/>
        <w:rPr>
          <w:rFonts w:ascii="Arial" w:hAnsi="Arial" w:cs="Arial"/>
          <w:szCs w:val="20"/>
        </w:rPr>
      </w:pPr>
    </w:p>
    <w:p w14:paraId="7B76C307" w14:textId="77777777" w:rsidR="009F2EA6" w:rsidRPr="00CB6661" w:rsidRDefault="009F2EA6" w:rsidP="009F2EA6">
      <w:pPr>
        <w:pStyle w:val="Listeavsnitt"/>
        <w:numPr>
          <w:ilvl w:val="0"/>
          <w:numId w:val="11"/>
        </w:numPr>
        <w:rPr>
          <w:rFonts w:ascii="Arial" w:hAnsi="Arial" w:cs="Arial"/>
          <w:b/>
          <w:szCs w:val="20"/>
        </w:rPr>
      </w:pPr>
      <w:r w:rsidRPr="00CB6661">
        <w:rPr>
          <w:rFonts w:ascii="Arial" w:hAnsi="Arial" w:cs="Arial"/>
          <w:b/>
          <w:szCs w:val="20"/>
        </w:rPr>
        <w:t>Vedlegg:</w:t>
      </w:r>
    </w:p>
    <w:p w14:paraId="3EA832B7" w14:textId="511E03A0" w:rsidR="009F2EA6" w:rsidRPr="00CB6661" w:rsidRDefault="009F2EA6" w:rsidP="009F2EA6">
      <w:pPr>
        <w:pStyle w:val="Listeavsnitt"/>
        <w:ind w:left="0"/>
        <w:rPr>
          <w:rFonts w:ascii="Arial" w:hAnsi="Arial" w:cs="Arial"/>
          <w:szCs w:val="20"/>
        </w:rPr>
      </w:pPr>
    </w:p>
    <w:p w14:paraId="55AE6A2D" w14:textId="1C1D0ECD" w:rsidR="009F2EA6" w:rsidRPr="00CB6661" w:rsidRDefault="00C72E73" w:rsidP="009F2EA6">
      <w:pPr>
        <w:pStyle w:val="Listeavsnitt"/>
        <w:numPr>
          <w:ilvl w:val="0"/>
          <w:numId w:val="10"/>
        </w:numPr>
        <w:rPr>
          <w:rFonts w:ascii="Arial" w:hAnsi="Arial" w:cs="Arial"/>
          <w:szCs w:val="20"/>
        </w:rPr>
      </w:pPr>
      <w:r>
        <w:rPr>
          <w:rFonts w:ascii="Arial" w:hAnsi="Arial" w:cs="Arial"/>
          <w:szCs w:val="20"/>
        </w:rPr>
        <w:t xml:space="preserve">Vedlegg 1 - </w:t>
      </w:r>
      <w:r w:rsidR="009F2EA6" w:rsidRPr="00CB6661">
        <w:rPr>
          <w:rFonts w:ascii="Arial" w:hAnsi="Arial" w:cs="Arial"/>
          <w:szCs w:val="20"/>
        </w:rPr>
        <w:t>Etisk egenerklæring</w:t>
      </w:r>
    </w:p>
    <w:p w14:paraId="1F2C1611" w14:textId="77777777" w:rsidR="00972004" w:rsidRPr="00CB6661" w:rsidRDefault="00972004" w:rsidP="00972004">
      <w:pPr>
        <w:pStyle w:val="Listeavsnitt"/>
        <w:rPr>
          <w:rFonts w:ascii="Arial" w:hAnsi="Arial" w:cs="Arial"/>
          <w:szCs w:val="20"/>
        </w:rPr>
      </w:pPr>
    </w:p>
    <w:p w14:paraId="79575C38" w14:textId="29F0DAA8" w:rsidR="00972004" w:rsidRDefault="00C72E73" w:rsidP="009F2EA6">
      <w:pPr>
        <w:pStyle w:val="Listeavsnitt"/>
        <w:numPr>
          <w:ilvl w:val="0"/>
          <w:numId w:val="10"/>
        </w:numPr>
        <w:rPr>
          <w:rFonts w:ascii="Arial" w:hAnsi="Arial" w:cs="Arial"/>
          <w:szCs w:val="20"/>
        </w:rPr>
      </w:pPr>
      <w:r>
        <w:rPr>
          <w:rFonts w:ascii="Arial" w:hAnsi="Arial" w:cs="Arial"/>
          <w:szCs w:val="20"/>
        </w:rPr>
        <w:t xml:space="preserve">Vedlegg 2 - </w:t>
      </w:r>
      <w:r w:rsidR="00972004" w:rsidRPr="00CB6661">
        <w:rPr>
          <w:rFonts w:ascii="Arial" w:hAnsi="Arial" w:cs="Arial"/>
          <w:szCs w:val="20"/>
        </w:rPr>
        <w:t>Egenerklæring sikkerhetskrav</w:t>
      </w:r>
    </w:p>
    <w:p w14:paraId="729408BE" w14:textId="77777777" w:rsidR="00C72E73" w:rsidRPr="00C72E73" w:rsidRDefault="00C72E73" w:rsidP="00C72E73">
      <w:pPr>
        <w:pStyle w:val="Listeavsnitt"/>
        <w:rPr>
          <w:rFonts w:ascii="Arial" w:hAnsi="Arial" w:cs="Arial"/>
          <w:szCs w:val="20"/>
        </w:rPr>
      </w:pPr>
    </w:p>
    <w:p w14:paraId="18012551" w14:textId="358FA3AF" w:rsidR="00C72E73" w:rsidRPr="00C72E73" w:rsidRDefault="00C72E73" w:rsidP="00C72E73">
      <w:pPr>
        <w:pStyle w:val="Listeavsnitt"/>
        <w:numPr>
          <w:ilvl w:val="0"/>
          <w:numId w:val="10"/>
        </w:numPr>
        <w:rPr>
          <w:rFonts w:ascii="Arial" w:hAnsi="Arial" w:cs="Arial"/>
          <w:szCs w:val="20"/>
        </w:rPr>
      </w:pPr>
      <w:r w:rsidRPr="00C72E73">
        <w:rPr>
          <w:rFonts w:ascii="Arial" w:hAnsi="Arial" w:cs="Arial"/>
          <w:szCs w:val="20"/>
        </w:rPr>
        <w:t>Vedlegg 3</w:t>
      </w:r>
      <w:r>
        <w:rPr>
          <w:rFonts w:ascii="Arial" w:hAnsi="Arial" w:cs="Arial"/>
          <w:szCs w:val="20"/>
        </w:rPr>
        <w:t xml:space="preserve"> </w:t>
      </w:r>
      <w:r w:rsidRPr="00C72E73">
        <w:rPr>
          <w:rFonts w:ascii="Arial" w:hAnsi="Arial" w:cs="Arial"/>
          <w:szCs w:val="20"/>
        </w:rPr>
        <w:t>– Orientering til leverandører om krav til håndtering og beskyttelse av skjermingsverdig informasjon i forbindelse med anskaffelser</w:t>
      </w:r>
      <w:r w:rsidR="006C1B05">
        <w:rPr>
          <w:rFonts w:ascii="Arial" w:hAnsi="Arial" w:cs="Arial"/>
          <w:szCs w:val="20"/>
        </w:rPr>
        <w:t xml:space="preserve"> </w:t>
      </w:r>
      <w:r w:rsidR="006C1B05" w:rsidRPr="006C1B05">
        <w:rPr>
          <w:rFonts w:ascii="Arial" w:hAnsi="Arial" w:cs="Arial"/>
          <w:szCs w:val="20"/>
          <w:u w:val="single"/>
        </w:rPr>
        <w:t>(eget dokument)</w:t>
      </w:r>
    </w:p>
    <w:p w14:paraId="2779CC94" w14:textId="77777777" w:rsidR="00416FF9" w:rsidRPr="00CB6661" w:rsidRDefault="00416FF9" w:rsidP="00416FF9">
      <w:pPr>
        <w:pStyle w:val="Listeavsnitt"/>
        <w:rPr>
          <w:rFonts w:ascii="Arial" w:hAnsi="Arial" w:cs="Arial"/>
          <w:szCs w:val="20"/>
        </w:rPr>
      </w:pPr>
    </w:p>
    <w:p w14:paraId="06AA038A" w14:textId="1EBF75F3" w:rsidR="00416FF9" w:rsidRDefault="00C72E73" w:rsidP="009F2EA6">
      <w:pPr>
        <w:pStyle w:val="Listeavsnitt"/>
        <w:numPr>
          <w:ilvl w:val="0"/>
          <w:numId w:val="10"/>
        </w:numPr>
        <w:rPr>
          <w:rFonts w:ascii="Arial" w:hAnsi="Arial" w:cs="Arial"/>
          <w:szCs w:val="20"/>
        </w:rPr>
      </w:pPr>
      <w:r>
        <w:rPr>
          <w:rFonts w:ascii="Arial" w:hAnsi="Arial" w:cs="Arial"/>
          <w:szCs w:val="20"/>
        </w:rPr>
        <w:t xml:space="preserve">Vedlegg 4 - </w:t>
      </w:r>
      <w:r w:rsidR="00324E7A" w:rsidRPr="00CB6661">
        <w:rPr>
          <w:rFonts w:ascii="Arial" w:hAnsi="Arial" w:cs="Arial"/>
          <w:szCs w:val="20"/>
        </w:rPr>
        <w:t>Forpliktelseserklæring fra underleverandør</w:t>
      </w:r>
    </w:p>
    <w:p w14:paraId="280E1D51" w14:textId="77777777" w:rsidR="004A6491" w:rsidRPr="004A6491" w:rsidRDefault="004A6491" w:rsidP="004A6491">
      <w:pPr>
        <w:pStyle w:val="Listeavsnitt"/>
        <w:rPr>
          <w:rFonts w:ascii="Arial" w:hAnsi="Arial" w:cs="Arial"/>
          <w:szCs w:val="20"/>
        </w:rPr>
      </w:pPr>
      <w:bookmarkStart w:id="0" w:name="_GoBack"/>
      <w:bookmarkEnd w:id="0"/>
    </w:p>
    <w:p w14:paraId="321CB588" w14:textId="77777777" w:rsidR="004A6491" w:rsidRPr="004A6491" w:rsidRDefault="004A6491" w:rsidP="004A6491">
      <w:pPr>
        <w:rPr>
          <w:rFonts w:ascii="Arial" w:hAnsi="Arial" w:cs="Arial"/>
          <w:szCs w:val="20"/>
        </w:rPr>
      </w:pPr>
    </w:p>
    <w:p w14:paraId="43567A55" w14:textId="77777777" w:rsidR="009F2EA6" w:rsidRPr="009F2EA6" w:rsidRDefault="009F2EA6" w:rsidP="009F2EA6">
      <w:pPr>
        <w:rPr>
          <w:rFonts w:ascii="Arial" w:hAnsi="Arial" w:cs="Arial"/>
          <w:sz w:val="28"/>
          <w:szCs w:val="28"/>
        </w:rPr>
      </w:pPr>
    </w:p>
    <w:p w14:paraId="679FE75E" w14:textId="512D45B8" w:rsidR="009F2EA6" w:rsidRPr="00CB6661" w:rsidRDefault="009F2EA6" w:rsidP="009F2EA6">
      <w:pPr>
        <w:ind w:firstLine="709"/>
        <w:rPr>
          <w:i/>
          <w:sz w:val="18"/>
        </w:rPr>
      </w:pPr>
      <w:r w:rsidRPr="00CB6661">
        <w:rPr>
          <w:i/>
          <w:sz w:val="18"/>
        </w:rPr>
        <w:t xml:space="preserve">Ovennevnte vedlegg skal fylles ut og returneres sammen med </w:t>
      </w:r>
      <w:r w:rsidR="00746F7F" w:rsidRPr="00CB6661">
        <w:rPr>
          <w:i/>
          <w:sz w:val="18"/>
        </w:rPr>
        <w:t>søknaden</w:t>
      </w:r>
      <w:r w:rsidRPr="00CB6661">
        <w:rPr>
          <w:i/>
          <w:sz w:val="18"/>
        </w:rPr>
        <w:t>.</w:t>
      </w:r>
    </w:p>
    <w:p w14:paraId="7C7BEED7" w14:textId="77777777" w:rsidR="009F2EA6" w:rsidRPr="007D7F84" w:rsidRDefault="009F2EA6" w:rsidP="009F2EA6">
      <w:pPr>
        <w:rPr>
          <w:rFonts w:ascii="Arial" w:hAnsi="Arial" w:cs="Arial"/>
          <w:sz w:val="36"/>
          <w:szCs w:val="36"/>
        </w:rPr>
      </w:pPr>
    </w:p>
    <w:p w14:paraId="3986AB50" w14:textId="77777777" w:rsidR="009F2EA6" w:rsidRDefault="009F2EA6" w:rsidP="009F2EA6"/>
    <w:p w14:paraId="7E66E39E" w14:textId="77777777" w:rsidR="009F2EA6" w:rsidRDefault="009F2EA6" w:rsidP="009F2EA6"/>
    <w:p w14:paraId="4C371025" w14:textId="77777777" w:rsidR="009F2EA6" w:rsidRDefault="009F2EA6" w:rsidP="009F2EA6"/>
    <w:p w14:paraId="77733D12" w14:textId="77777777" w:rsidR="009F2EA6" w:rsidRDefault="009F2EA6" w:rsidP="009F2EA6"/>
    <w:p w14:paraId="1AFACF61" w14:textId="77777777" w:rsidR="001D0A6A" w:rsidRPr="00606B15" w:rsidRDefault="009F2EA6" w:rsidP="009F2EA6">
      <w:r>
        <w:br w:type="page"/>
      </w:r>
    </w:p>
    <w:p w14:paraId="22F28F30" w14:textId="77777777" w:rsidR="00D02766" w:rsidRDefault="00653A53" w:rsidP="003072AF">
      <w:pPr>
        <w:pStyle w:val="Overskrift1"/>
      </w:pPr>
      <w:bookmarkStart w:id="1" w:name="_Toc318804307"/>
      <w:r>
        <w:lastRenderedPageBreak/>
        <w:t>INNLEDNING</w:t>
      </w:r>
      <w:bookmarkEnd w:id="1"/>
    </w:p>
    <w:p w14:paraId="0D757B15" w14:textId="0EAE80C5" w:rsidR="00B640F9" w:rsidRDefault="00653A53" w:rsidP="000D42A2">
      <w:pPr>
        <w:pStyle w:val="Brdtekst"/>
      </w:pPr>
      <w:r>
        <w:t>Forsvarsbygg inviterer lever</w:t>
      </w:r>
      <w:r w:rsidR="000D42A2">
        <w:t xml:space="preserve">andøren til å </w:t>
      </w:r>
      <w:r w:rsidR="006E7A34">
        <w:t xml:space="preserve">søke om deltagelse i en anbudskonkurranse </w:t>
      </w:r>
      <w:sdt>
        <w:sdtPr>
          <w:id w:val="-527096347"/>
          <w:placeholder>
            <w:docPart w:val="DefaultPlaceholder_-1854013439"/>
          </w:placeholder>
          <w:comboBox>
            <w:listItem w:value="Velg et element."/>
            <w:listItem w:displayText="begrenset anbudskonkurranse uten forhandlingsadgang" w:value="begrenset anbudskonkurranse uten forhandlingsadgang"/>
            <w:listItem w:displayText="konkurranse med forhandling (to trinns-prosedyre)" w:value="konkurranse med forhandling (to trinns-prosedyre)"/>
          </w:comboBox>
        </w:sdtPr>
        <w:sdtEndPr/>
        <w:sdtContent>
          <w:r w:rsidR="00C25FCD">
            <w:t>konkurranse med forhandling (to trinns-prosedyre)</w:t>
          </w:r>
        </w:sdtContent>
      </w:sdt>
      <w:r w:rsidR="000D42A2">
        <w:t xml:space="preserve">, </w:t>
      </w:r>
      <w:r w:rsidR="006E7A34">
        <w:t>på</w:t>
      </w:r>
      <w:r w:rsidR="000834F5">
        <w:t xml:space="preserve"> følgende </w:t>
      </w:r>
      <w:r w:rsidR="000834F5" w:rsidRPr="003C4815">
        <w:t>ytelser</w:t>
      </w:r>
      <w:r w:rsidR="006E7A34" w:rsidRPr="003C4815">
        <w:t>,</w:t>
      </w:r>
      <w:r w:rsidR="000834F5" w:rsidRPr="003C4815">
        <w:t xml:space="preserve"> scanning av rør</w:t>
      </w:r>
      <w:r w:rsidR="003C4815">
        <w:t xml:space="preserve"> ved området Sørreisa.</w:t>
      </w:r>
    </w:p>
    <w:p w14:paraId="5DB9C698" w14:textId="2EBB8E02" w:rsidR="00237D2D" w:rsidRPr="00237D2D" w:rsidRDefault="00237D2D" w:rsidP="00653A53">
      <w:pPr>
        <w:pStyle w:val="Brdtekstpaaflgende"/>
        <w:rPr>
          <w:highlight w:val="yellow"/>
        </w:rPr>
      </w:pPr>
    </w:p>
    <w:p w14:paraId="39DF907E" w14:textId="1FB199B1" w:rsidR="00113957" w:rsidRDefault="00113957" w:rsidP="00972004">
      <w:pPr>
        <w:pStyle w:val="Brdtekstpaaflgende"/>
        <w:rPr>
          <w:rFonts w:cs="Arial"/>
        </w:rPr>
      </w:pPr>
      <w:r w:rsidRPr="00B11AA0">
        <w:rPr>
          <w:rFonts w:cs="Arial"/>
        </w:rPr>
        <w:t xml:space="preserve">Anskaffelsen gjennomføres som en direkte anskaffelse, jf del I i forskrift om </w:t>
      </w:r>
      <w:r>
        <w:rPr>
          <w:rFonts w:cs="Arial"/>
        </w:rPr>
        <w:t>forsvars- og sikkerhets</w:t>
      </w:r>
      <w:r w:rsidRPr="00B11AA0">
        <w:rPr>
          <w:rFonts w:cs="Arial"/>
        </w:rPr>
        <w:t>anskaffelser.</w:t>
      </w:r>
      <w:r>
        <w:rPr>
          <w:rFonts w:cs="Arial"/>
        </w:rPr>
        <w:t xml:space="preserve"> Konkurransen er </w:t>
      </w:r>
      <w:r w:rsidRPr="002C648E">
        <w:rPr>
          <w:rFonts w:cs="Arial"/>
        </w:rPr>
        <w:t xml:space="preserve">igangsatt ved </w:t>
      </w:r>
      <w:r w:rsidRPr="002C648E">
        <w:t xml:space="preserve"> </w:t>
      </w:r>
      <w:sdt>
        <w:sdtPr>
          <w:id w:val="1263573189"/>
          <w:placeholder>
            <w:docPart w:val="2E304E3F029F4104B3E3959EFD88811B"/>
          </w:placeholder>
          <w:dropDownList>
            <w:listItem w:value="Velg et element."/>
            <w:listItem w:displayText="direkte henvendelse til utvalgte leverandører." w:value="direkte henvendelse til utvalgte leverandører."/>
            <w:listItem w:displayText="såkalt frivillig kunngjøring på Doffin." w:value="såkalt frivillig kunngjøring på Doffin."/>
          </w:dropDownList>
        </w:sdtPr>
        <w:sdtContent>
          <w:r w:rsidR="00983FC5" w:rsidRPr="002C648E">
            <w:t>såkalt frivillig kunngjøring på Doffin.</w:t>
          </w:r>
        </w:sdtContent>
      </w:sdt>
    </w:p>
    <w:p w14:paraId="391A6C21" w14:textId="77777777" w:rsidR="00113957" w:rsidRDefault="00113957" w:rsidP="00972004">
      <w:pPr>
        <w:pStyle w:val="Brdtekstpaaflgende"/>
        <w:rPr>
          <w:rFonts w:cs="Arial"/>
        </w:rPr>
      </w:pPr>
    </w:p>
    <w:p w14:paraId="46CAEE29" w14:textId="1EBFA49A" w:rsidR="00B640F9" w:rsidRDefault="00B640F9" w:rsidP="00972004">
      <w:pPr>
        <w:pStyle w:val="Brdtekstpaaflgende"/>
      </w:pPr>
      <w:r>
        <w:t xml:space="preserve"> </w:t>
      </w:r>
    </w:p>
    <w:p w14:paraId="721F818B" w14:textId="77777777" w:rsidR="00B640F9" w:rsidRDefault="00B640F9" w:rsidP="00B640F9">
      <w:pPr>
        <w:pStyle w:val="Brdtekstpaaflgende"/>
        <w:tabs>
          <w:tab w:val="left" w:pos="284"/>
          <w:tab w:val="left" w:pos="567"/>
        </w:tabs>
        <w:spacing w:after="0"/>
      </w:pPr>
      <w:r>
        <w:t>Anskaffelsen er kunngjort i Doffin. I tillegg til kunngjøringen</w:t>
      </w:r>
      <w:r w:rsidR="0074185F">
        <w:t xml:space="preserve"> og dette kvalifikasjonsgrunnlaget</w:t>
      </w:r>
      <w:r>
        <w:t xml:space="preserve"> vil det komplette konkurransegrunnlaget bestå av følgende dokumenter:</w:t>
      </w:r>
    </w:p>
    <w:p w14:paraId="3DB9ABDB" w14:textId="77777777" w:rsidR="00B640F9" w:rsidRDefault="00B640F9" w:rsidP="00B640F9">
      <w:pPr>
        <w:pStyle w:val="Brdtekstpaaflgende"/>
        <w:tabs>
          <w:tab w:val="left" w:pos="284"/>
          <w:tab w:val="left" w:pos="567"/>
          <w:tab w:val="left" w:pos="993"/>
          <w:tab w:val="left" w:pos="1276"/>
        </w:tabs>
        <w:spacing w:after="0"/>
      </w:pPr>
      <w:r>
        <w:tab/>
        <w:t xml:space="preserve">Del </w:t>
      </w:r>
      <w:r w:rsidR="0022355D">
        <w:t>I</w:t>
      </w:r>
      <w:r>
        <w:tab/>
        <w:t>-</w:t>
      </w:r>
      <w:r>
        <w:tab/>
        <w:t>Innbydelse ti</w:t>
      </w:r>
      <w:r w:rsidR="00972004">
        <w:t>l konkurranse</w:t>
      </w:r>
    </w:p>
    <w:p w14:paraId="1702BBDD" w14:textId="77777777" w:rsidR="00B640F9" w:rsidRDefault="00B640F9" w:rsidP="00B640F9">
      <w:pPr>
        <w:pStyle w:val="Brdtekstpaaflgende"/>
        <w:tabs>
          <w:tab w:val="left" w:pos="284"/>
          <w:tab w:val="left" w:pos="567"/>
          <w:tab w:val="left" w:pos="993"/>
          <w:tab w:val="left" w:pos="1276"/>
        </w:tabs>
        <w:spacing w:after="0"/>
      </w:pPr>
      <w:r>
        <w:tab/>
        <w:t xml:space="preserve">Del </w:t>
      </w:r>
      <w:r w:rsidR="0022355D">
        <w:t>II</w:t>
      </w:r>
      <w:r>
        <w:tab/>
        <w:t>-</w:t>
      </w:r>
      <w:r>
        <w:tab/>
        <w:t>Forsvarsbyggs kontraktsbestemmelser</w:t>
      </w:r>
    </w:p>
    <w:p w14:paraId="5EEDD5D0" w14:textId="18C470FF" w:rsidR="00B640F9" w:rsidRDefault="00B640F9" w:rsidP="00B640F9">
      <w:pPr>
        <w:pStyle w:val="Brdtekstpaaflgende"/>
        <w:tabs>
          <w:tab w:val="left" w:pos="284"/>
          <w:tab w:val="left" w:pos="567"/>
          <w:tab w:val="left" w:pos="993"/>
          <w:tab w:val="left" w:pos="1276"/>
        </w:tabs>
        <w:spacing w:after="0"/>
      </w:pPr>
      <w:r>
        <w:tab/>
        <w:t xml:space="preserve">Del </w:t>
      </w:r>
      <w:r w:rsidR="0022355D">
        <w:t>III</w:t>
      </w:r>
      <w:r>
        <w:tab/>
        <w:t>-</w:t>
      </w:r>
      <w:r>
        <w:tab/>
        <w:t xml:space="preserve">Oppdragsbeskrivelse </w:t>
      </w:r>
      <w:r w:rsidR="002C648E">
        <w:t>– kun tilgjengelig ved befaring</w:t>
      </w:r>
    </w:p>
    <w:p w14:paraId="6530862B" w14:textId="5876F6FF" w:rsidR="00B640F9" w:rsidRDefault="00B640F9" w:rsidP="00653A53">
      <w:pPr>
        <w:pStyle w:val="Brdtekstpaaflgende"/>
      </w:pPr>
    </w:p>
    <w:p w14:paraId="095CC329" w14:textId="671B87CA" w:rsidR="00CA4D55" w:rsidRDefault="00CA4D55" w:rsidP="006E7A34">
      <w:pPr>
        <w:pStyle w:val="Brdtekstpaaflgende"/>
        <w:tabs>
          <w:tab w:val="left" w:pos="284"/>
          <w:tab w:val="left" w:pos="567"/>
        </w:tabs>
      </w:pPr>
      <w:r>
        <w:t>Oppdragsgiver forbeholder seg retten til å avlyse konkurransen dersom det foreligger saklig grunn, for eksempel ved bortfall av planlagt finansiering eller manglende godkjenning fra politisk eller militært hold.</w:t>
      </w:r>
    </w:p>
    <w:p w14:paraId="6699FC03" w14:textId="000E18D7" w:rsidR="003C4815" w:rsidRDefault="003C4815" w:rsidP="00653A53">
      <w:pPr>
        <w:pStyle w:val="Brdtekstpaaflgende"/>
        <w:rPr>
          <w:highlight w:val="yellow"/>
        </w:rPr>
      </w:pPr>
    </w:p>
    <w:p w14:paraId="26092B86" w14:textId="7E9756B4" w:rsidR="003C4815" w:rsidRPr="002C648E" w:rsidRDefault="003C4815" w:rsidP="003C4815">
      <w:pPr>
        <w:pStyle w:val="Brdtekstpaaflgende"/>
      </w:pPr>
      <w:r w:rsidRPr="002C648E">
        <w:t>Konkurransegrunnlaget vil anslagsvis være klart for utsendels</w:t>
      </w:r>
      <w:r w:rsidR="002C648E">
        <w:t>e når befaringen er gjennomført</w:t>
      </w:r>
      <w:r w:rsidRPr="002C648E">
        <w:t>. Dette vil avhenge av klareringsprosessen</w:t>
      </w:r>
      <w:r w:rsidR="002C648E">
        <w:t xml:space="preserve"> som gjennomsnittlig kan ta 3-4 måneder. Hvis prosessen går raskere må leverandører være forbered at befaring skje fra og med mars 2022</w:t>
      </w:r>
      <w:r w:rsidRPr="002C648E">
        <w:t>.</w:t>
      </w:r>
    </w:p>
    <w:p w14:paraId="67529BFD" w14:textId="77777777" w:rsidR="003C4815" w:rsidRPr="002C648E" w:rsidRDefault="003C4815" w:rsidP="003C4815">
      <w:pPr>
        <w:pStyle w:val="Brdtekstpaaflgende"/>
      </w:pPr>
    </w:p>
    <w:p w14:paraId="7CC9AC14" w14:textId="77DB8FC3" w:rsidR="003C4815" w:rsidRPr="002C648E" w:rsidRDefault="003C4815" w:rsidP="003C4815">
      <w:pPr>
        <w:pStyle w:val="Brdtekstpaaflgende"/>
      </w:pPr>
      <w:r w:rsidRPr="002C648E">
        <w:t>Ytelsesbeskrivelse er gradert og vil derfor kun bli tilgjengelig på befaring.</w:t>
      </w:r>
    </w:p>
    <w:p w14:paraId="11981842" w14:textId="10C8A266" w:rsidR="0074185F" w:rsidRDefault="0074185F" w:rsidP="00653A53">
      <w:pPr>
        <w:pStyle w:val="Brdtekstpaaflgende"/>
      </w:pPr>
      <w:r w:rsidRPr="0061370E">
        <w:t>Kun de leverandører som blir invitert til å inngi tilbud vil motta konkurransegrunnlaget</w:t>
      </w:r>
      <w:r w:rsidR="003C4815">
        <w:t xml:space="preserve"> og invitert på befaring</w:t>
      </w:r>
      <w:r w:rsidRPr="0061370E">
        <w:t>. Hvilke leverandører som inviteres avhenger av besvarelsen på dette kvalifikasjonsgrunnlaget.</w:t>
      </w:r>
    </w:p>
    <w:p w14:paraId="12E76064" w14:textId="77777777" w:rsidR="0074185F" w:rsidRDefault="0074185F" w:rsidP="00653A53">
      <w:pPr>
        <w:pStyle w:val="Brdtekstpaaflgende"/>
      </w:pPr>
    </w:p>
    <w:p w14:paraId="51698996" w14:textId="77777777" w:rsidR="00B640F9" w:rsidRDefault="00B640F9" w:rsidP="00B640F9">
      <w:pPr>
        <w:pStyle w:val="Overskrift1"/>
      </w:pPr>
      <w:bookmarkStart w:id="2" w:name="_Toc318804308"/>
      <w:r>
        <w:t>INFORMASJON</w:t>
      </w:r>
      <w:bookmarkEnd w:id="2"/>
    </w:p>
    <w:p w14:paraId="58D00E3E" w14:textId="77777777" w:rsidR="0074185F" w:rsidRDefault="0074185F" w:rsidP="0074185F">
      <w:pPr>
        <w:pStyle w:val="Overskrift2"/>
      </w:pPr>
      <w:r>
        <w:t>Beskrivelse av oppdraget</w:t>
      </w:r>
    </w:p>
    <w:tbl>
      <w:tblPr>
        <w:tblStyle w:val="Tabellrutenett"/>
        <w:tblW w:w="0" w:type="auto"/>
        <w:tblLook w:val="04A0" w:firstRow="1" w:lastRow="0" w:firstColumn="1" w:lastColumn="0" w:noHBand="0" w:noVBand="1"/>
      </w:tblPr>
      <w:tblGrid>
        <w:gridCol w:w="9204"/>
      </w:tblGrid>
      <w:tr w:rsidR="0074185F" w14:paraId="5A453D8B" w14:textId="77777777" w:rsidTr="00CF02F1">
        <w:tc>
          <w:tcPr>
            <w:tcW w:w="9887" w:type="dxa"/>
            <w:shd w:val="clear" w:color="auto" w:fill="FFFFFF" w:themeFill="background1"/>
          </w:tcPr>
          <w:p w14:paraId="695B0AEA" w14:textId="77777777" w:rsidR="00E22913" w:rsidRPr="00CF02F1" w:rsidRDefault="00E22913" w:rsidP="00E22913">
            <w:r w:rsidRPr="00CF02F1">
              <w:t>Forsvarsbygg skal utføre inline inspection av rørledning ihht API 1163. Nedgravd rørledningen er flere km lang. Pga av gradering av objekt, er ikke størrelse eller lokasjon med i beskrivelsen.</w:t>
            </w:r>
          </w:p>
          <w:p w14:paraId="64BEA93E" w14:textId="77777777" w:rsidR="00E22913" w:rsidRPr="00CF02F1" w:rsidRDefault="00E22913" w:rsidP="00E22913"/>
          <w:p w14:paraId="016FA17E" w14:textId="77777777" w:rsidR="00E22913" w:rsidRPr="00CF02F1" w:rsidRDefault="00E22913" w:rsidP="00E22913">
            <w:r w:rsidRPr="00CF02F1">
              <w:t xml:space="preserve"> Røret vil bli pigget med rensepigger i forkant av scanning. Testmedium vil være vann og arbeidstrykk &lt;30bar.</w:t>
            </w:r>
          </w:p>
          <w:p w14:paraId="32931CD1" w14:textId="77777777" w:rsidR="00E22913" w:rsidRPr="00CF02F1" w:rsidRDefault="00E22913" w:rsidP="00E22913">
            <w:pPr>
              <w:rPr>
                <w:rFonts w:ascii="Calibri" w:hAnsi="Calibri"/>
              </w:rPr>
            </w:pPr>
          </w:p>
          <w:p w14:paraId="50C540B0" w14:textId="77777777" w:rsidR="00E22913" w:rsidRPr="00CF02F1" w:rsidRDefault="00E22913" w:rsidP="00E22913">
            <w:r w:rsidRPr="00CF02F1">
              <w:t xml:space="preserve">Ved korrosjon &gt;50% skal dette dokumenteres med avdekning og utvendig tykkelsesmåling. </w:t>
            </w:r>
          </w:p>
          <w:p w14:paraId="3A4F7F36" w14:textId="77777777" w:rsidR="00E22913" w:rsidRPr="00CF02F1" w:rsidRDefault="00E22913" w:rsidP="00E22913"/>
          <w:p w14:paraId="548DAD7B" w14:textId="5703C814" w:rsidR="0074185F" w:rsidRPr="0074185F" w:rsidRDefault="00E22913" w:rsidP="00CF02F1">
            <w:r w:rsidRPr="00CF02F1">
              <w:t xml:space="preserve">Mer utfyllende dokumentasjon vil bli gjort tilgjengelig på befaring. </w:t>
            </w:r>
          </w:p>
        </w:tc>
      </w:tr>
    </w:tbl>
    <w:p w14:paraId="2D56F2FC" w14:textId="77777777" w:rsidR="0074185F" w:rsidRPr="0074185F" w:rsidRDefault="0074185F" w:rsidP="0074185F">
      <w:pPr>
        <w:pStyle w:val="Brdtekstpaaflgende"/>
      </w:pPr>
    </w:p>
    <w:p w14:paraId="7BB48031" w14:textId="5158E305" w:rsidR="009F2EA6" w:rsidRDefault="007E516D" w:rsidP="009F2EA6">
      <w:pPr>
        <w:pStyle w:val="Overskrift2"/>
      </w:pPr>
      <w:bookmarkStart w:id="3" w:name="_Ref318803284"/>
      <w:bookmarkStart w:id="4" w:name="_Toc318804310"/>
      <w:r>
        <w:t>Befaring</w:t>
      </w:r>
    </w:p>
    <w:p w14:paraId="55FC3B40" w14:textId="0AE0A2CD" w:rsidR="009F2EA6" w:rsidRPr="00D026DB" w:rsidRDefault="009F2EA6" w:rsidP="009F2EA6">
      <w:pPr>
        <w:pStyle w:val="Brdtekstpaaflgende"/>
        <w:tabs>
          <w:tab w:val="left" w:pos="284"/>
          <w:tab w:val="left" w:pos="567"/>
        </w:tabs>
        <w:spacing w:after="0"/>
      </w:pPr>
      <w:r>
        <w:tab/>
      </w:r>
      <w:r w:rsidR="007E516D">
        <w:t xml:space="preserve">Befaring blir avholdt så snart alle inviterte leverandører har fått personell klarert. </w:t>
      </w:r>
    </w:p>
    <w:p w14:paraId="4879E4CF" w14:textId="77777777" w:rsidR="009F2EA6" w:rsidRDefault="009F2EA6" w:rsidP="009F2EA6">
      <w:pPr>
        <w:pStyle w:val="Brdtekstpaaflgende"/>
      </w:pPr>
    </w:p>
    <w:p w14:paraId="074BBBE2" w14:textId="77777777" w:rsidR="00B640F9" w:rsidRDefault="00B640F9" w:rsidP="00B640F9">
      <w:pPr>
        <w:pStyle w:val="Overskrift2"/>
      </w:pPr>
      <w:r>
        <w:t>Tilleggsopplysninger</w:t>
      </w:r>
      <w:bookmarkEnd w:id="3"/>
      <w:bookmarkEnd w:id="4"/>
    </w:p>
    <w:p w14:paraId="32EEEDE6" w14:textId="77777777" w:rsidR="00A52EE7" w:rsidRDefault="009C1D5D" w:rsidP="009C1D5D">
      <w:pPr>
        <w:pStyle w:val="Brdtekst"/>
        <w:spacing w:line="276" w:lineRule="auto"/>
      </w:pPr>
      <w:r w:rsidRPr="00477483">
        <w:rPr>
          <w:u w:val="single"/>
        </w:rPr>
        <w:t>Ugradert kommunikasjon</w:t>
      </w:r>
      <w:r>
        <w:t xml:space="preserve"> i prosessen skal foregå via Mercell-portalen, www.mercell.no. Dette for at all kommunikasjon skal loggføres. </w:t>
      </w:r>
    </w:p>
    <w:p w14:paraId="531AA2E1" w14:textId="7B2BE843" w:rsidR="009C1D5D" w:rsidRDefault="009C1D5D" w:rsidP="00A52EE7">
      <w:pPr>
        <w:pStyle w:val="Brdtekst"/>
        <w:spacing w:line="276" w:lineRule="auto"/>
      </w:pPr>
      <w:r>
        <w:t>Når du er inne på konkurransen skal du velge fanebladet Kommunikasjon.</w:t>
      </w:r>
      <w:r w:rsidR="00A52EE7">
        <w:t xml:space="preserve"> </w:t>
      </w:r>
      <w:r>
        <w:t xml:space="preserve">Klikk deretter på ikonet "Ny melding" i menylinjen. Skriv inn informasjon til oppdragsgiver og trykk deretter på ikonet "Send". Oppdragsgiver mottar så meldingen din. Hvis spørsmålet angår alle tilbydere vil oppdragsgiver besvare dette anonymisert ved å gi svaret som en tilleggsinformasjon. Tilleggsinformasjon er tilgjengelig under fanebladet Kommunikasjon og deretter under fanebladet Tilleggsinformasjon. Du vil også få en e-post med en link til tilleggsinformasjonen. </w:t>
      </w:r>
    </w:p>
    <w:p w14:paraId="1D3299D5" w14:textId="77777777" w:rsidR="009C1D5D" w:rsidRDefault="009C1D5D" w:rsidP="00D026DB">
      <w:pPr>
        <w:pStyle w:val="Brdtekst"/>
      </w:pPr>
    </w:p>
    <w:p w14:paraId="1EBE86BA" w14:textId="77777777" w:rsidR="00262D0D" w:rsidRDefault="00262D0D" w:rsidP="00347170">
      <w:pPr>
        <w:pStyle w:val="Brdtekstpaaflgende"/>
      </w:pPr>
    </w:p>
    <w:p w14:paraId="0E435F65" w14:textId="77777777" w:rsidR="00262D0D" w:rsidRDefault="00262D0D" w:rsidP="00262D0D">
      <w:pPr>
        <w:pStyle w:val="Overskrift1"/>
      </w:pPr>
      <w:bookmarkStart w:id="5" w:name="_Toc318804311"/>
      <w:r>
        <w:t xml:space="preserve">KRAV TIL </w:t>
      </w:r>
      <w:bookmarkEnd w:id="5"/>
      <w:r w:rsidR="001B5D07">
        <w:t>SØKNADEN</w:t>
      </w:r>
    </w:p>
    <w:p w14:paraId="49AF66A7" w14:textId="77777777" w:rsidR="00262D0D" w:rsidRDefault="00262D0D" w:rsidP="00262D0D">
      <w:pPr>
        <w:pStyle w:val="Overskrift2"/>
      </w:pPr>
      <w:bookmarkStart w:id="6" w:name="_Toc318804312"/>
      <w:r>
        <w:t>Språkkrav</w:t>
      </w:r>
      <w:bookmarkEnd w:id="6"/>
    </w:p>
    <w:p w14:paraId="69020103" w14:textId="77777777" w:rsidR="00262D0D" w:rsidRDefault="0074185F" w:rsidP="00262D0D">
      <w:pPr>
        <w:pStyle w:val="Brdtekst"/>
      </w:pPr>
      <w:r>
        <w:t xml:space="preserve">Søknad </w:t>
      </w:r>
      <w:r w:rsidR="00262D0D">
        <w:t xml:space="preserve">med tilhørende dokumentasjon skal fortrinnsvis leveres på norsk, men annet skandinavisk språk vil også aksepteres. </w:t>
      </w:r>
    </w:p>
    <w:p w14:paraId="185CF5F1" w14:textId="76F17CEF" w:rsidR="00262D0D" w:rsidRDefault="00262D0D" w:rsidP="00262D0D">
      <w:pPr>
        <w:pStyle w:val="Brdtekstpaaflgende"/>
      </w:pPr>
    </w:p>
    <w:p w14:paraId="4153D639" w14:textId="77777777" w:rsidR="00262D0D" w:rsidRPr="00B9076B" w:rsidRDefault="00262D0D" w:rsidP="00031BBB">
      <w:pPr>
        <w:pStyle w:val="Overskrift2"/>
      </w:pPr>
      <w:bookmarkStart w:id="7" w:name="_Toc318804314"/>
      <w:r>
        <w:t xml:space="preserve">Innlevering av </w:t>
      </w:r>
      <w:bookmarkEnd w:id="7"/>
      <w:r w:rsidR="0074185F">
        <w:t>søknaden</w:t>
      </w:r>
    </w:p>
    <w:p w14:paraId="65E0E7BA" w14:textId="24C88052" w:rsidR="009C1D5D" w:rsidRPr="009C1D5D" w:rsidRDefault="009C1D5D" w:rsidP="009C1D5D">
      <w:pPr>
        <w:suppressAutoHyphens/>
        <w:rPr>
          <w:rFonts w:asciiTheme="majorHAnsi" w:hAnsiTheme="majorHAnsi"/>
          <w:i/>
        </w:rPr>
      </w:pPr>
      <w:r w:rsidRPr="008C4B42">
        <w:rPr>
          <w:rFonts w:asciiTheme="majorHAnsi" w:hAnsiTheme="majorHAnsi"/>
        </w:rPr>
        <w:t>(</w:t>
      </w:r>
      <w:r w:rsidRPr="008C4B42">
        <w:rPr>
          <w:rFonts w:asciiTheme="majorHAnsi" w:hAnsiTheme="majorHAnsi"/>
          <w:i/>
        </w:rPr>
        <w:t>I mangel av kryss gjelder alternativ 1.)</w:t>
      </w:r>
    </w:p>
    <w:p w14:paraId="4A7CEDC2" w14:textId="474B3C28" w:rsidR="00ED2D7A" w:rsidRDefault="006C1B05" w:rsidP="00ED2D7A">
      <w:pPr>
        <w:jc w:val="both"/>
        <w:rPr>
          <w:rFonts w:asciiTheme="majorHAnsi" w:hAnsiTheme="majorHAnsi"/>
          <w:szCs w:val="20"/>
        </w:rPr>
      </w:pPr>
      <w:sdt>
        <w:sdtPr>
          <w:id w:val="-1654528117"/>
          <w14:checkbox>
            <w14:checked w14:val="1"/>
            <w14:checkedState w14:val="2612" w14:font="MS Gothic"/>
            <w14:uncheckedState w14:val="2610" w14:font="MS Gothic"/>
          </w14:checkbox>
        </w:sdtPr>
        <w:sdtEndPr/>
        <w:sdtContent>
          <w:r w:rsidR="00000B6C">
            <w:rPr>
              <w:rFonts w:ascii="MS Gothic" w:eastAsia="MS Gothic" w:hAnsi="MS Gothic" w:hint="eastAsia"/>
            </w:rPr>
            <w:t>☒</w:t>
          </w:r>
        </w:sdtContent>
      </w:sdt>
      <w:r w:rsidR="009C1D5D">
        <w:tab/>
      </w:r>
      <w:r w:rsidR="00694135">
        <w:t xml:space="preserve">Alt 1: </w:t>
      </w:r>
      <w:r w:rsidR="009C1D5D" w:rsidRPr="009C1D5D">
        <w:rPr>
          <w:rFonts w:asciiTheme="majorHAnsi" w:hAnsiTheme="majorHAnsi"/>
          <w:szCs w:val="20"/>
        </w:rPr>
        <w:t xml:space="preserve">Søknaden skal leveres elektronisk til </w:t>
      </w:r>
      <w:hyperlink r:id="rId14" w:history="1">
        <w:r w:rsidR="009C1D5D" w:rsidRPr="007C7EE5">
          <w:rPr>
            <w:rStyle w:val="Hyperkobling"/>
            <w:rFonts w:asciiTheme="majorHAnsi" w:hAnsiTheme="majorHAnsi"/>
            <w:szCs w:val="20"/>
          </w:rPr>
          <w:t>www.mercell.no</w:t>
        </w:r>
      </w:hyperlink>
      <w:r w:rsidR="009C1D5D" w:rsidRPr="009C1D5D">
        <w:rPr>
          <w:rFonts w:asciiTheme="majorHAnsi" w:hAnsiTheme="majorHAnsi"/>
          <w:szCs w:val="20"/>
        </w:rPr>
        <w:t xml:space="preserve"> innen </w:t>
      </w:r>
      <w:r w:rsidR="007C7EE5">
        <w:rPr>
          <w:rFonts w:asciiTheme="majorHAnsi" w:hAnsiTheme="majorHAnsi"/>
          <w:szCs w:val="20"/>
        </w:rPr>
        <w:t>søknad</w:t>
      </w:r>
      <w:r w:rsidR="009C1D5D" w:rsidRPr="009C1D5D">
        <w:rPr>
          <w:rFonts w:asciiTheme="majorHAnsi" w:hAnsiTheme="majorHAnsi"/>
          <w:szCs w:val="20"/>
        </w:rPr>
        <w:t>sfristen.</w:t>
      </w:r>
    </w:p>
    <w:p w14:paraId="05FAF9AA" w14:textId="77777777" w:rsidR="00ED2D7A" w:rsidRDefault="00ED2D7A" w:rsidP="00ED2D7A">
      <w:pPr>
        <w:ind w:left="709"/>
        <w:jc w:val="both"/>
        <w:rPr>
          <w:rFonts w:asciiTheme="majorHAnsi" w:hAnsiTheme="majorHAnsi"/>
          <w:kern w:val="28"/>
          <w:szCs w:val="20"/>
        </w:rPr>
      </w:pPr>
    </w:p>
    <w:p w14:paraId="35C49E4B" w14:textId="14F2FB32" w:rsidR="009C1D5D" w:rsidRDefault="009C1D5D" w:rsidP="00ED2D7A">
      <w:pPr>
        <w:ind w:left="709"/>
        <w:jc w:val="both"/>
        <w:rPr>
          <w:rFonts w:asciiTheme="majorHAnsi" w:hAnsiTheme="majorHAnsi"/>
          <w:kern w:val="28"/>
          <w:szCs w:val="20"/>
        </w:rPr>
      </w:pPr>
      <w:r w:rsidRPr="009C1D5D">
        <w:rPr>
          <w:rFonts w:asciiTheme="majorHAnsi" w:hAnsiTheme="majorHAnsi"/>
          <w:kern w:val="28"/>
          <w:szCs w:val="20"/>
        </w:rPr>
        <w:t xml:space="preserve">Er du ikke bruker hos Mercell, har du spørsmål knyttet til hvordan du skal laste opp søknaden din, eller hvordan du skal gi tilbud, ta kontakt med Mercell </w:t>
      </w:r>
      <w:r w:rsidR="00ED2D7A">
        <w:rPr>
          <w:rFonts w:asciiTheme="majorHAnsi" w:hAnsiTheme="majorHAnsi"/>
          <w:kern w:val="28"/>
          <w:szCs w:val="20"/>
        </w:rPr>
        <w:t>s</w:t>
      </w:r>
      <w:r w:rsidRPr="009C1D5D">
        <w:rPr>
          <w:rFonts w:asciiTheme="majorHAnsi" w:hAnsiTheme="majorHAnsi"/>
          <w:kern w:val="28"/>
          <w:szCs w:val="20"/>
        </w:rPr>
        <w:t xml:space="preserve">upport på telefon 21 01 88 60  eller via e-post til </w:t>
      </w:r>
      <w:hyperlink r:id="rId15" w:history="1">
        <w:r w:rsidRPr="009C1D5D">
          <w:rPr>
            <w:rFonts w:asciiTheme="majorHAnsi" w:hAnsiTheme="majorHAnsi"/>
            <w:kern w:val="28"/>
            <w:szCs w:val="20"/>
          </w:rPr>
          <w:t>support@mercell.com</w:t>
        </w:r>
      </w:hyperlink>
      <w:r w:rsidRPr="009C1D5D">
        <w:rPr>
          <w:rFonts w:asciiTheme="majorHAnsi" w:hAnsiTheme="majorHAnsi"/>
          <w:kern w:val="28"/>
          <w:szCs w:val="20"/>
        </w:rPr>
        <w:t>.</w:t>
      </w:r>
    </w:p>
    <w:p w14:paraId="451F3F29" w14:textId="77777777" w:rsidR="00ED2D7A" w:rsidRPr="00ED2D7A" w:rsidRDefault="00ED2D7A" w:rsidP="00ED2D7A">
      <w:pPr>
        <w:ind w:left="709"/>
        <w:jc w:val="both"/>
        <w:rPr>
          <w:rFonts w:asciiTheme="majorHAnsi" w:hAnsiTheme="majorHAnsi"/>
          <w:b/>
          <w:szCs w:val="20"/>
        </w:rPr>
      </w:pPr>
    </w:p>
    <w:p w14:paraId="52F962DC" w14:textId="2F6D8B84" w:rsidR="009C1D5D" w:rsidRPr="007C7EE5" w:rsidRDefault="009C1D5D" w:rsidP="007C7EE5">
      <w:pPr>
        <w:autoSpaceDE w:val="0"/>
        <w:autoSpaceDN w:val="0"/>
        <w:adjustRightInd w:val="0"/>
        <w:ind w:left="709"/>
        <w:rPr>
          <w:rFonts w:asciiTheme="majorHAnsi" w:hAnsiTheme="majorHAnsi" w:cs="TimesNewRoman"/>
          <w:color w:val="000000" w:themeColor="text1"/>
          <w:szCs w:val="20"/>
        </w:rPr>
      </w:pPr>
      <w:r w:rsidRPr="009C1D5D">
        <w:rPr>
          <w:rFonts w:asciiTheme="majorHAnsi" w:hAnsiTheme="majorHAnsi" w:cs="TimesNewRoman"/>
          <w:color w:val="000000" w:themeColor="text1"/>
          <w:szCs w:val="20"/>
        </w:rPr>
        <w:t xml:space="preserve">Ved offentlige anbud kreves det elektronisk signatur (BankID, Commfides eller Buypass), har du spørsmål vedrørende dette, vennligst kontakt Mercell support. </w:t>
      </w:r>
      <w:r w:rsidRPr="00ED2D7A">
        <w:rPr>
          <w:rFonts w:asciiTheme="majorHAnsi" w:hAnsiTheme="majorHAnsi" w:cs="TimesNewRoman"/>
          <w:b/>
          <w:color w:val="000000" w:themeColor="text1"/>
          <w:szCs w:val="20"/>
        </w:rPr>
        <w:t xml:space="preserve">NB! Hvis du ikke har brukt elektronisk signatur tidligere, anbefales det å avklare bruken av dette i god tid før innleveringsfrist! </w:t>
      </w:r>
      <w:r w:rsidRPr="009C1D5D">
        <w:rPr>
          <w:rFonts w:asciiTheme="majorHAnsi" w:hAnsiTheme="majorHAnsi"/>
          <w:szCs w:val="20"/>
        </w:rPr>
        <w:t>Vi gjør oppmerksom på at det kan ta noen dager å få levert elektronisk signatur. Denne prosessen bør derfor settes i gang så raskt som mulig.</w:t>
      </w:r>
    </w:p>
    <w:p w14:paraId="445273EE" w14:textId="77777777" w:rsidR="009C1D5D" w:rsidRPr="009C1D5D" w:rsidRDefault="009C1D5D" w:rsidP="009C1D5D">
      <w:pPr>
        <w:ind w:left="709"/>
        <w:jc w:val="both"/>
        <w:rPr>
          <w:rFonts w:asciiTheme="majorHAnsi" w:hAnsiTheme="majorHAnsi"/>
          <w:szCs w:val="20"/>
        </w:rPr>
      </w:pPr>
    </w:p>
    <w:p w14:paraId="2A363B6B" w14:textId="77777777" w:rsidR="009C1D5D" w:rsidRPr="009C1D5D" w:rsidRDefault="009C1D5D" w:rsidP="009C1D5D">
      <w:pPr>
        <w:ind w:left="709"/>
        <w:jc w:val="both"/>
        <w:rPr>
          <w:rFonts w:asciiTheme="majorHAnsi" w:hAnsiTheme="majorHAnsi"/>
          <w:szCs w:val="20"/>
        </w:rPr>
      </w:pPr>
      <w:r w:rsidRPr="009C1D5D">
        <w:rPr>
          <w:rFonts w:asciiTheme="majorHAnsi" w:hAnsiTheme="majorHAnsi"/>
          <w:szCs w:val="20"/>
        </w:rPr>
        <w:t xml:space="preserve">Mercell anbefaler at signeringen testes med sertifikatet man har tilgjengelig snarest mulig (i god tid før tilbudsfrist). Test-funksjonaliteten ligger i påmeldings-/søknadsinnleveringsstegene. </w:t>
      </w:r>
    </w:p>
    <w:p w14:paraId="7D92360F" w14:textId="77777777" w:rsidR="009C1D5D" w:rsidRPr="009C1D5D" w:rsidRDefault="009C1D5D" w:rsidP="009C1D5D">
      <w:pPr>
        <w:ind w:left="709"/>
        <w:jc w:val="both"/>
        <w:rPr>
          <w:rFonts w:asciiTheme="majorHAnsi" w:hAnsiTheme="majorHAnsi"/>
          <w:szCs w:val="20"/>
        </w:rPr>
      </w:pPr>
    </w:p>
    <w:p w14:paraId="6D30D482" w14:textId="77777777" w:rsidR="009C1D5D" w:rsidRPr="009C1D5D" w:rsidRDefault="009C1D5D" w:rsidP="009C1D5D">
      <w:pPr>
        <w:ind w:left="709"/>
        <w:jc w:val="both"/>
        <w:rPr>
          <w:rFonts w:asciiTheme="majorHAnsi" w:hAnsiTheme="majorHAnsi"/>
          <w:szCs w:val="20"/>
          <w:u w:val="single"/>
        </w:rPr>
      </w:pPr>
      <w:r w:rsidRPr="009C1D5D">
        <w:rPr>
          <w:rFonts w:asciiTheme="majorHAnsi" w:hAnsiTheme="majorHAnsi"/>
          <w:szCs w:val="20"/>
          <w:u w:val="single"/>
        </w:rPr>
        <w:t>Elektronisk signatur utenfor Norge.</w:t>
      </w:r>
    </w:p>
    <w:p w14:paraId="05557132" w14:textId="0CB5B006" w:rsidR="009C1D5D" w:rsidRPr="009C1D5D" w:rsidRDefault="009C1D5D" w:rsidP="009C1D5D">
      <w:pPr>
        <w:ind w:left="709"/>
        <w:jc w:val="both"/>
        <w:rPr>
          <w:rFonts w:asciiTheme="majorHAnsi" w:hAnsiTheme="majorHAnsi"/>
          <w:szCs w:val="20"/>
        </w:rPr>
      </w:pPr>
      <w:r w:rsidRPr="009C1D5D">
        <w:rPr>
          <w:rFonts w:asciiTheme="majorHAnsi" w:hAnsiTheme="majorHAnsi"/>
          <w:szCs w:val="20"/>
        </w:rPr>
        <w:t xml:space="preserve">Vi gjør </w:t>
      </w:r>
      <w:r w:rsidR="00ED2D7A">
        <w:rPr>
          <w:rFonts w:asciiTheme="majorHAnsi" w:hAnsiTheme="majorHAnsi"/>
          <w:szCs w:val="20"/>
        </w:rPr>
        <w:t>oppmerksom på at Mercell-</w:t>
      </w:r>
      <w:r w:rsidRPr="009C1D5D">
        <w:rPr>
          <w:rFonts w:asciiTheme="majorHAnsi" w:hAnsiTheme="majorHAnsi"/>
          <w:szCs w:val="20"/>
        </w:rPr>
        <w:t>portalen støtter følgende elektroniske signatur fra Sverige og Danmark:</w:t>
      </w:r>
    </w:p>
    <w:p w14:paraId="39E44948" w14:textId="77777777" w:rsidR="009C1D5D" w:rsidRPr="009C1D5D" w:rsidRDefault="009C1D5D" w:rsidP="009C1D5D">
      <w:pPr>
        <w:ind w:left="1418"/>
        <w:jc w:val="both"/>
        <w:rPr>
          <w:rFonts w:asciiTheme="majorHAnsi" w:hAnsiTheme="majorHAnsi"/>
          <w:szCs w:val="20"/>
        </w:rPr>
      </w:pPr>
      <w:r w:rsidRPr="009C1D5D">
        <w:rPr>
          <w:rFonts w:asciiTheme="majorHAnsi" w:hAnsiTheme="majorHAnsi"/>
          <w:szCs w:val="20"/>
        </w:rPr>
        <w:t>Sverige: Svensk Bank ID, Nordea</w:t>
      </w:r>
    </w:p>
    <w:p w14:paraId="05DC18E4" w14:textId="77777777" w:rsidR="009C1D5D" w:rsidRPr="009C1D5D" w:rsidRDefault="009C1D5D" w:rsidP="009C1D5D">
      <w:pPr>
        <w:ind w:left="1418"/>
        <w:jc w:val="both"/>
        <w:rPr>
          <w:rFonts w:asciiTheme="majorHAnsi" w:hAnsiTheme="majorHAnsi"/>
          <w:szCs w:val="20"/>
        </w:rPr>
      </w:pPr>
      <w:r w:rsidRPr="009C1D5D">
        <w:rPr>
          <w:rFonts w:asciiTheme="majorHAnsi" w:hAnsiTheme="majorHAnsi"/>
          <w:szCs w:val="20"/>
        </w:rPr>
        <w:t>Danmark: Nem ID, TDC/OCES</w:t>
      </w:r>
    </w:p>
    <w:p w14:paraId="67B38C1D" w14:textId="77777777" w:rsidR="009C1D5D" w:rsidRPr="009C1D5D" w:rsidRDefault="009C1D5D" w:rsidP="009C1D5D">
      <w:pPr>
        <w:ind w:left="709"/>
        <w:jc w:val="both"/>
        <w:rPr>
          <w:rFonts w:asciiTheme="majorHAnsi" w:hAnsiTheme="majorHAnsi"/>
          <w:szCs w:val="20"/>
        </w:rPr>
      </w:pPr>
    </w:p>
    <w:p w14:paraId="6E131198" w14:textId="77777777" w:rsidR="009C1D5D" w:rsidRPr="009C1D5D" w:rsidRDefault="009C1D5D" w:rsidP="009C1D5D">
      <w:pPr>
        <w:ind w:left="709"/>
        <w:jc w:val="both"/>
        <w:rPr>
          <w:rFonts w:asciiTheme="majorHAnsi" w:hAnsiTheme="majorHAnsi"/>
          <w:szCs w:val="20"/>
        </w:rPr>
      </w:pPr>
      <w:r w:rsidRPr="009C1D5D">
        <w:rPr>
          <w:rFonts w:asciiTheme="majorHAnsi" w:hAnsiTheme="majorHAnsi"/>
          <w:szCs w:val="20"/>
        </w:rPr>
        <w:t>Innen EU benytter Mercell en tjeneste levert av Unizeto (http://unizeto.eu/) gjennom en avtale med DIFI og EU prosjektet PEPPOL (</w:t>
      </w:r>
      <w:hyperlink r:id="rId16" w:history="1">
        <w:r w:rsidRPr="009C1D5D">
          <w:rPr>
            <w:rStyle w:val="Hyperkobling"/>
            <w:rFonts w:asciiTheme="majorHAnsi" w:hAnsiTheme="majorHAnsi"/>
            <w:szCs w:val="20"/>
          </w:rPr>
          <w:t>www.peppol.eu</w:t>
        </w:r>
      </w:hyperlink>
      <w:r w:rsidRPr="009C1D5D">
        <w:rPr>
          <w:rFonts w:asciiTheme="majorHAnsi" w:hAnsiTheme="majorHAnsi"/>
          <w:szCs w:val="20"/>
        </w:rPr>
        <w:t>). Dette støtter de fleste X.509 sertifikater.</w:t>
      </w:r>
    </w:p>
    <w:p w14:paraId="5DFE46E3" w14:textId="50207C72" w:rsidR="009C1D5D" w:rsidRDefault="009C1D5D" w:rsidP="009F2EA6">
      <w:pPr>
        <w:pStyle w:val="Brdtekstpaaflgende"/>
      </w:pPr>
    </w:p>
    <w:p w14:paraId="4B61C4B7" w14:textId="77777777" w:rsidR="00B9076B" w:rsidRDefault="00B9076B" w:rsidP="0059122A">
      <w:pPr>
        <w:pStyle w:val="Brdtekstpaaflgende"/>
        <w:tabs>
          <w:tab w:val="left" w:pos="1985"/>
        </w:tabs>
      </w:pPr>
    </w:p>
    <w:p w14:paraId="00C48D35" w14:textId="77777777" w:rsidR="001079C9" w:rsidRPr="00B9076B" w:rsidRDefault="001B5D07" w:rsidP="001B5D07">
      <w:pPr>
        <w:pStyle w:val="Overskrift2"/>
      </w:pPr>
      <w:r>
        <w:t>F</w:t>
      </w:r>
      <w:r w:rsidR="001079C9" w:rsidRPr="00B9076B">
        <w:t>rist</w:t>
      </w:r>
      <w:r>
        <w:t xml:space="preserve"> for å levere søknad</w:t>
      </w:r>
    </w:p>
    <w:p w14:paraId="0F69CCE0" w14:textId="6C2E2AEA" w:rsidR="001079C9" w:rsidRDefault="007C7EE5" w:rsidP="001079C9">
      <w:r>
        <w:t>Frist for innlevering av</w:t>
      </w:r>
      <w:r w:rsidR="001079C9">
        <w:t xml:space="preserve"> </w:t>
      </w:r>
      <w:r w:rsidR="001B5D07" w:rsidRPr="00CF02F1">
        <w:t>søknad</w:t>
      </w:r>
      <w:r w:rsidR="001079C9" w:rsidRPr="00CF02F1">
        <w:t xml:space="preserve"> er </w:t>
      </w:r>
      <w:r w:rsidR="00983FC5" w:rsidRPr="00CF02F1">
        <w:rPr>
          <w:b/>
          <w:sz w:val="24"/>
          <w:szCs w:val="24"/>
        </w:rPr>
        <w:t>10.02.2022</w:t>
      </w:r>
      <w:r w:rsidR="001079C9" w:rsidRPr="00CF02F1">
        <w:rPr>
          <w:b/>
          <w:sz w:val="24"/>
          <w:szCs w:val="24"/>
        </w:rPr>
        <w:t xml:space="preserve"> kl. </w:t>
      </w:r>
      <w:r w:rsidR="00983FC5" w:rsidRPr="00CF02F1">
        <w:rPr>
          <w:b/>
          <w:sz w:val="24"/>
          <w:szCs w:val="24"/>
        </w:rPr>
        <w:t>12</w:t>
      </w:r>
      <w:r w:rsidR="001079C9" w:rsidRPr="00CF02F1">
        <w:rPr>
          <w:b/>
          <w:sz w:val="24"/>
          <w:szCs w:val="24"/>
        </w:rPr>
        <w:t>.00.</w:t>
      </w:r>
    </w:p>
    <w:p w14:paraId="68E55DB4" w14:textId="77777777" w:rsidR="001079C9" w:rsidRDefault="001079C9" w:rsidP="001079C9"/>
    <w:p w14:paraId="4248ADCD" w14:textId="77777777" w:rsidR="00E377CA" w:rsidRPr="00E377CA" w:rsidRDefault="0032487D" w:rsidP="00E377CA">
      <w:pPr>
        <w:pStyle w:val="Overskrift1"/>
      </w:pPr>
      <w:bookmarkStart w:id="8" w:name="_Toc318804315"/>
      <w:r>
        <w:t>KRAV TIL LEVERANDØRENE</w:t>
      </w:r>
      <w:bookmarkEnd w:id="8"/>
    </w:p>
    <w:p w14:paraId="794066BD" w14:textId="77777777" w:rsidR="0032487D" w:rsidRDefault="0032487D" w:rsidP="0032487D">
      <w:pPr>
        <w:pStyle w:val="Overskrift2"/>
      </w:pPr>
      <w:bookmarkStart w:id="9" w:name="_Ref318803208"/>
      <w:bookmarkStart w:id="10" w:name="_Toc318804316"/>
      <w:r>
        <w:t>Kvalifikasjonskrav</w:t>
      </w:r>
      <w:bookmarkEnd w:id="9"/>
      <w:bookmarkEnd w:id="10"/>
    </w:p>
    <w:p w14:paraId="36B255A0" w14:textId="77777777" w:rsidR="0059122A" w:rsidRDefault="00E377CA" w:rsidP="008A3B45">
      <w:pPr>
        <w:pStyle w:val="Brdtekstpaaflgende"/>
      </w:pPr>
      <w:r>
        <w:t>Det stilles følgende krav til leverandørene som ønsker å delta i konkurransen:</w:t>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124"/>
        <w:gridCol w:w="6080"/>
      </w:tblGrid>
      <w:tr w:rsidR="00CB6661" w:rsidRPr="00CB6661" w14:paraId="750C3364" w14:textId="77777777" w:rsidTr="000A2BFC">
        <w:trPr>
          <w:trHeight w:val="361"/>
        </w:trPr>
        <w:tc>
          <w:tcPr>
            <w:tcW w:w="3124" w:type="dxa"/>
            <w:shd w:val="clear" w:color="auto" w:fill="D9D9D9" w:themeFill="background1" w:themeFillShade="D9"/>
            <w:vAlign w:val="center"/>
          </w:tcPr>
          <w:p w14:paraId="728BA36E" w14:textId="77777777" w:rsidR="00E377CA" w:rsidRPr="00CB6661" w:rsidRDefault="00E377CA" w:rsidP="00E377CA">
            <w:pPr>
              <w:rPr>
                <w:rFonts w:ascii="Arial" w:hAnsi="Arial" w:cs="Arial"/>
                <w:b/>
                <w:kern w:val="28"/>
                <w:szCs w:val="20"/>
              </w:rPr>
            </w:pPr>
            <w:r w:rsidRPr="00CB6661">
              <w:rPr>
                <w:rFonts w:ascii="Arial" w:hAnsi="Arial" w:cs="Arial"/>
                <w:b/>
                <w:kern w:val="28"/>
                <w:szCs w:val="20"/>
              </w:rPr>
              <w:t>Krav:</w:t>
            </w:r>
          </w:p>
        </w:tc>
        <w:tc>
          <w:tcPr>
            <w:tcW w:w="6080" w:type="dxa"/>
            <w:shd w:val="clear" w:color="auto" w:fill="D9D9D9" w:themeFill="background1" w:themeFillShade="D9"/>
            <w:vAlign w:val="center"/>
          </w:tcPr>
          <w:p w14:paraId="720997A9" w14:textId="77777777" w:rsidR="00E377CA" w:rsidRPr="00CB6661" w:rsidRDefault="00E377CA" w:rsidP="00E377CA">
            <w:pPr>
              <w:rPr>
                <w:rFonts w:ascii="Arial" w:hAnsi="Arial" w:cs="Arial"/>
                <w:b/>
                <w:kern w:val="28"/>
                <w:szCs w:val="20"/>
              </w:rPr>
            </w:pPr>
            <w:r w:rsidRPr="00CB6661">
              <w:rPr>
                <w:rFonts w:ascii="Arial" w:hAnsi="Arial" w:cs="Arial"/>
                <w:b/>
                <w:kern w:val="28"/>
                <w:szCs w:val="20"/>
              </w:rPr>
              <w:t>Dokumentasjon som skal leveres:</w:t>
            </w:r>
          </w:p>
        </w:tc>
      </w:tr>
      <w:tr w:rsidR="00E377CA" w:rsidRPr="00CB6661" w14:paraId="0D9070F4" w14:textId="77777777" w:rsidTr="00E22916">
        <w:trPr>
          <w:trHeight w:val="283"/>
        </w:trPr>
        <w:tc>
          <w:tcPr>
            <w:tcW w:w="9204" w:type="dxa"/>
            <w:gridSpan w:val="2"/>
            <w:shd w:val="clear" w:color="auto" w:fill="F2F2F2" w:themeFill="background1" w:themeFillShade="F2"/>
            <w:vAlign w:val="center"/>
          </w:tcPr>
          <w:p w14:paraId="701C6D0D" w14:textId="77777777" w:rsidR="00E377CA" w:rsidRPr="00CB6661" w:rsidRDefault="00E377CA" w:rsidP="00A57256">
            <w:pPr>
              <w:rPr>
                <w:rFonts w:ascii="Arial" w:hAnsi="Arial" w:cs="Arial"/>
                <w:b/>
                <w:kern w:val="28"/>
                <w:sz w:val="18"/>
                <w:szCs w:val="18"/>
              </w:rPr>
            </w:pPr>
            <w:r w:rsidRPr="00CB6661">
              <w:rPr>
                <w:rFonts w:ascii="Arial" w:hAnsi="Arial" w:cs="Arial"/>
                <w:b/>
                <w:kern w:val="28"/>
                <w:sz w:val="18"/>
                <w:szCs w:val="18"/>
              </w:rPr>
              <w:t>Generelle krav:</w:t>
            </w:r>
          </w:p>
        </w:tc>
      </w:tr>
      <w:tr w:rsidR="009F2EA6" w:rsidRPr="00E377CA" w14:paraId="6E65203E" w14:textId="77777777" w:rsidTr="000A2BFC">
        <w:trPr>
          <w:trHeight w:val="228"/>
        </w:trPr>
        <w:tc>
          <w:tcPr>
            <w:tcW w:w="3124" w:type="dxa"/>
          </w:tcPr>
          <w:p w14:paraId="794A0366" w14:textId="77777777" w:rsidR="009F2EA6" w:rsidRDefault="009F2EA6" w:rsidP="004E433B">
            <w:pPr>
              <w:rPr>
                <w:kern w:val="28"/>
                <w:szCs w:val="20"/>
              </w:rPr>
            </w:pPr>
            <w:r>
              <w:rPr>
                <w:kern w:val="28"/>
                <w:szCs w:val="20"/>
              </w:rPr>
              <w:t>Leverandøren skal være et lovlig registrert firma</w:t>
            </w:r>
          </w:p>
          <w:p w14:paraId="27715A31" w14:textId="77777777" w:rsidR="009F2EA6" w:rsidRPr="00487D1A" w:rsidRDefault="009F2EA6" w:rsidP="004E433B">
            <w:pPr>
              <w:rPr>
                <w:szCs w:val="20"/>
              </w:rPr>
            </w:pPr>
          </w:p>
        </w:tc>
        <w:tc>
          <w:tcPr>
            <w:tcW w:w="6080" w:type="dxa"/>
          </w:tcPr>
          <w:p w14:paraId="429DC046" w14:textId="77777777" w:rsidR="009F2EA6" w:rsidRDefault="009F2EA6" w:rsidP="004E433B">
            <w:pPr>
              <w:rPr>
                <w:kern w:val="28"/>
                <w:szCs w:val="20"/>
              </w:rPr>
            </w:pPr>
            <w:r>
              <w:rPr>
                <w:kern w:val="28"/>
                <w:szCs w:val="20"/>
              </w:rPr>
              <w:t>Utenlandske leverandører må fremlegge dokumentasjon for at firmaet er lovlig registrert i sitt hjemland. Norske leverandører trenger ikke dokumentere oppfyllelse av kravet utover fremleggelse av skatte- og mva-attest, jf. nedenfor.</w:t>
            </w:r>
          </w:p>
          <w:p w14:paraId="38E6194B" w14:textId="77777777" w:rsidR="009F2EA6" w:rsidRPr="00E377CA" w:rsidRDefault="009F2EA6" w:rsidP="004E433B">
            <w:pPr>
              <w:rPr>
                <w:kern w:val="28"/>
                <w:szCs w:val="20"/>
              </w:rPr>
            </w:pPr>
          </w:p>
        </w:tc>
      </w:tr>
      <w:tr w:rsidR="00005A20" w:rsidRPr="00E377CA" w14:paraId="425255B8" w14:textId="77777777" w:rsidTr="000A2BFC">
        <w:trPr>
          <w:trHeight w:val="1121"/>
        </w:trPr>
        <w:tc>
          <w:tcPr>
            <w:tcW w:w="3124" w:type="dxa"/>
          </w:tcPr>
          <w:p w14:paraId="7C253A81" w14:textId="77777777" w:rsidR="00005A20" w:rsidRDefault="00005A20" w:rsidP="00A73558">
            <w:pPr>
              <w:rPr>
                <w:kern w:val="28"/>
                <w:szCs w:val="20"/>
              </w:rPr>
            </w:pPr>
            <w:r>
              <w:rPr>
                <w:kern w:val="28"/>
                <w:szCs w:val="20"/>
              </w:rPr>
              <w:t>Leverandøren skal ha et ryddig forhold til innbetaling av skatter og avgifter</w:t>
            </w:r>
            <w:r w:rsidRPr="00E377CA">
              <w:rPr>
                <w:kern w:val="28"/>
                <w:szCs w:val="20"/>
              </w:rPr>
              <w:t xml:space="preserve"> </w:t>
            </w:r>
          </w:p>
          <w:p w14:paraId="3B4261E5" w14:textId="77777777" w:rsidR="00005A20" w:rsidRPr="001929EE" w:rsidRDefault="00005A20" w:rsidP="00A73558">
            <w:pPr>
              <w:rPr>
                <w:i/>
                <w:kern w:val="28"/>
                <w:szCs w:val="20"/>
              </w:rPr>
            </w:pPr>
            <w:r w:rsidRPr="001929EE">
              <w:rPr>
                <w:i/>
                <w:kern w:val="28"/>
                <w:szCs w:val="20"/>
              </w:rPr>
              <w:t>(kun for norske leverandører)</w:t>
            </w:r>
          </w:p>
          <w:p w14:paraId="7CB271EB" w14:textId="77777777" w:rsidR="00005A20" w:rsidRPr="00E377CA" w:rsidRDefault="00005A20" w:rsidP="00A73558">
            <w:pPr>
              <w:rPr>
                <w:kern w:val="28"/>
                <w:szCs w:val="20"/>
              </w:rPr>
            </w:pPr>
          </w:p>
        </w:tc>
        <w:tc>
          <w:tcPr>
            <w:tcW w:w="6080" w:type="dxa"/>
          </w:tcPr>
          <w:p w14:paraId="64C93B81" w14:textId="77777777" w:rsidR="00005A20" w:rsidRDefault="00005A20" w:rsidP="00A73558">
            <w:pPr>
              <w:rPr>
                <w:szCs w:val="20"/>
              </w:rPr>
            </w:pPr>
            <w:r>
              <w:rPr>
                <w:szCs w:val="20"/>
                <w:u w:val="single"/>
              </w:rPr>
              <w:t>‘Attest for skatt og merverdiavgift’</w:t>
            </w:r>
            <w:r>
              <w:rPr>
                <w:szCs w:val="20"/>
              </w:rPr>
              <w:t xml:space="preserve"> (RF-1316). Attesten kan bestilles via </w:t>
            </w:r>
            <w:hyperlink r:id="rId17" w:history="1">
              <w:r w:rsidRPr="00D02CC0">
                <w:rPr>
                  <w:rStyle w:val="Hyperkobling"/>
                  <w:szCs w:val="20"/>
                </w:rPr>
                <w:t>www.altinn.no</w:t>
              </w:r>
            </w:hyperlink>
            <w:r>
              <w:rPr>
                <w:szCs w:val="20"/>
              </w:rPr>
              <w:t xml:space="preserve">. Attesten skal ikke </w:t>
            </w:r>
            <w:r w:rsidRPr="00262475">
              <w:rPr>
                <w:szCs w:val="20"/>
              </w:rPr>
              <w:t>være eldre enn 6 måneder regnet fra tilbudsfristen.</w:t>
            </w:r>
          </w:p>
          <w:p w14:paraId="16FCBCE0" w14:textId="77777777" w:rsidR="00005A20" w:rsidRDefault="00005A20" w:rsidP="00A73558">
            <w:pPr>
              <w:rPr>
                <w:szCs w:val="20"/>
              </w:rPr>
            </w:pPr>
          </w:p>
          <w:p w14:paraId="78E69E42" w14:textId="77777777" w:rsidR="00005A20" w:rsidRPr="00584A2C" w:rsidRDefault="00005A20" w:rsidP="00E8671B">
            <w:pPr>
              <w:rPr>
                <w:szCs w:val="20"/>
              </w:rPr>
            </w:pPr>
          </w:p>
        </w:tc>
      </w:tr>
      <w:tr w:rsidR="00E377CA" w:rsidRPr="00CB6661" w14:paraId="3DE55406" w14:textId="77777777" w:rsidTr="00E22916">
        <w:trPr>
          <w:trHeight w:val="283"/>
        </w:trPr>
        <w:tc>
          <w:tcPr>
            <w:tcW w:w="9204" w:type="dxa"/>
            <w:gridSpan w:val="2"/>
            <w:shd w:val="clear" w:color="auto" w:fill="F2F2F2" w:themeFill="background1" w:themeFillShade="F2"/>
            <w:vAlign w:val="center"/>
          </w:tcPr>
          <w:p w14:paraId="6BAF448A" w14:textId="77777777" w:rsidR="00E377CA" w:rsidRPr="00CB6661" w:rsidRDefault="00E377CA" w:rsidP="00E22916">
            <w:pPr>
              <w:rPr>
                <w:rFonts w:ascii="Arial" w:hAnsi="Arial" w:cs="Arial"/>
                <w:b/>
                <w:kern w:val="28"/>
                <w:sz w:val="18"/>
                <w:szCs w:val="18"/>
              </w:rPr>
            </w:pPr>
            <w:r w:rsidRPr="00CB6661">
              <w:rPr>
                <w:rFonts w:ascii="Arial" w:hAnsi="Arial" w:cs="Arial"/>
                <w:b/>
                <w:kern w:val="28"/>
                <w:sz w:val="18"/>
                <w:szCs w:val="18"/>
              </w:rPr>
              <w:lastRenderedPageBreak/>
              <w:t>Krav til økonomisk/finansiell stilling:</w:t>
            </w:r>
          </w:p>
        </w:tc>
      </w:tr>
      <w:tr w:rsidR="00E377CA" w:rsidRPr="00E377CA" w14:paraId="5F6D808D" w14:textId="77777777" w:rsidTr="000A2BFC">
        <w:trPr>
          <w:trHeight w:val="532"/>
        </w:trPr>
        <w:tc>
          <w:tcPr>
            <w:tcW w:w="3124" w:type="dxa"/>
          </w:tcPr>
          <w:p w14:paraId="63F6841D" w14:textId="77777777" w:rsidR="00212017" w:rsidRDefault="00212017" w:rsidP="00212017">
            <w:pPr>
              <w:spacing w:line="256" w:lineRule="auto"/>
              <w:rPr>
                <w:rFonts w:ascii="Garamond" w:hAnsi="Garamond"/>
                <w:kern w:val="28"/>
                <w:szCs w:val="20"/>
                <w:lang w:eastAsia="en-US"/>
              </w:rPr>
            </w:pPr>
            <w:r>
              <w:rPr>
                <w:kern w:val="28"/>
                <w:szCs w:val="20"/>
                <w:lang w:eastAsia="en-US"/>
              </w:rPr>
              <w:t xml:space="preserve">Leverandøren skal være kredittverdig uten krav til sikkerhetsstillelse. </w:t>
            </w:r>
          </w:p>
          <w:p w14:paraId="03373F67" w14:textId="77777777" w:rsidR="00212017" w:rsidRDefault="00212017" w:rsidP="00212017">
            <w:pPr>
              <w:spacing w:line="256" w:lineRule="auto"/>
              <w:rPr>
                <w:kern w:val="28"/>
                <w:szCs w:val="20"/>
                <w:lang w:eastAsia="en-US"/>
              </w:rPr>
            </w:pPr>
          </w:p>
          <w:p w14:paraId="21D5479E" w14:textId="74F4B5BB" w:rsidR="00E377CA" w:rsidRPr="00E377CA" w:rsidRDefault="00212017" w:rsidP="00212017">
            <w:pPr>
              <w:rPr>
                <w:kern w:val="28"/>
                <w:szCs w:val="20"/>
              </w:rPr>
            </w:pPr>
            <w:r>
              <w:rPr>
                <w:kern w:val="28"/>
                <w:szCs w:val="20"/>
                <w:lang w:eastAsia="en-US"/>
              </w:rPr>
              <w:t>Minimumskrav til kredittverdighet er rating A eller tilsvarende.</w:t>
            </w:r>
          </w:p>
        </w:tc>
        <w:tc>
          <w:tcPr>
            <w:tcW w:w="6080" w:type="dxa"/>
          </w:tcPr>
          <w:p w14:paraId="17105B85" w14:textId="77777777" w:rsidR="00212017" w:rsidRDefault="00212017" w:rsidP="00212017">
            <w:pPr>
              <w:rPr>
                <w:rFonts w:ascii="Garamond" w:hAnsi="Garamond"/>
                <w:kern w:val="28"/>
                <w:szCs w:val="20"/>
              </w:rPr>
            </w:pPr>
            <w:r>
              <w:rPr>
                <w:kern w:val="28"/>
                <w:szCs w:val="20"/>
              </w:rPr>
              <w:t xml:space="preserve">Kredittvurdering av leverandøren som ikke er eldre enn 6 mnd. regnet fra utløpet av tilbudsfristen. Vurderingen skal være utferdiget av selskap med kredittopplysningskonsesjon fra Datatilsynet, se www.datatilsynet.no. Resultatet av kredittvurderingen skal fremkomme som en gradert verdi (bokstaver eller tall) mot en definert skala. Kredittvurderingen skal inneholde en vurdering av leverandørens betalingshistorikk/-pålitelighet. </w:t>
            </w:r>
          </w:p>
          <w:p w14:paraId="6993C6D2" w14:textId="77777777" w:rsidR="00212017" w:rsidRDefault="00212017" w:rsidP="00212017">
            <w:pPr>
              <w:rPr>
                <w:kern w:val="28"/>
                <w:szCs w:val="20"/>
              </w:rPr>
            </w:pPr>
          </w:p>
          <w:p w14:paraId="0E293F49" w14:textId="653F4765" w:rsidR="00E377CA" w:rsidRPr="00E377CA" w:rsidRDefault="00212017" w:rsidP="00212017">
            <w:pPr>
              <w:rPr>
                <w:kern w:val="28"/>
                <w:szCs w:val="20"/>
              </w:rPr>
            </w:pPr>
            <w:r>
              <w:rPr>
                <w:kern w:val="28"/>
                <w:szCs w:val="20"/>
              </w:rPr>
              <w:t>NB! Dersom leverandøren, for å oppfylle kravet, viser til garantier stilt av andre foretak (f.eks morselskap) må det fremlegges tilsvarende kredittvurdering fra dette selskapet. Det må videre fremlegges en rettslig bindende bekreftelse fra dette selskapet om at de hefter solidarisk for eventuelt ansvar under kontrakten.</w:t>
            </w:r>
          </w:p>
        </w:tc>
      </w:tr>
      <w:tr w:rsidR="00E377CA" w:rsidRPr="00CB6661" w14:paraId="47173B7E" w14:textId="77777777" w:rsidTr="00E22916">
        <w:trPr>
          <w:trHeight w:val="283"/>
        </w:trPr>
        <w:tc>
          <w:tcPr>
            <w:tcW w:w="9204" w:type="dxa"/>
            <w:gridSpan w:val="2"/>
            <w:shd w:val="clear" w:color="auto" w:fill="F2F2F2" w:themeFill="background1" w:themeFillShade="F2"/>
            <w:vAlign w:val="center"/>
          </w:tcPr>
          <w:p w14:paraId="06E9816F" w14:textId="77777777" w:rsidR="00E377CA" w:rsidRPr="00CB6661" w:rsidRDefault="00E377CA" w:rsidP="00E22916">
            <w:pPr>
              <w:rPr>
                <w:rFonts w:ascii="Arial" w:hAnsi="Arial" w:cs="Arial"/>
                <w:b/>
                <w:kern w:val="28"/>
                <w:sz w:val="18"/>
                <w:szCs w:val="18"/>
              </w:rPr>
            </w:pPr>
            <w:r w:rsidRPr="00CB6661">
              <w:rPr>
                <w:rFonts w:ascii="Arial" w:hAnsi="Arial" w:cs="Arial"/>
                <w:b/>
                <w:kern w:val="28"/>
                <w:sz w:val="18"/>
                <w:szCs w:val="18"/>
              </w:rPr>
              <w:t>Krav til tekniske og faglige kvalifikasjoner:</w:t>
            </w:r>
          </w:p>
        </w:tc>
      </w:tr>
      <w:tr w:rsidR="00E377CA" w:rsidRPr="00E377CA" w14:paraId="52DCB920" w14:textId="77777777" w:rsidTr="000A2BFC">
        <w:trPr>
          <w:trHeight w:val="606"/>
        </w:trPr>
        <w:tc>
          <w:tcPr>
            <w:tcW w:w="3124" w:type="dxa"/>
          </w:tcPr>
          <w:p w14:paraId="5F3925A0" w14:textId="77777777" w:rsidR="00E377CA" w:rsidRPr="00CF02F1" w:rsidRDefault="00CB1422" w:rsidP="00E377CA">
            <w:pPr>
              <w:rPr>
                <w:szCs w:val="20"/>
              </w:rPr>
            </w:pPr>
            <w:r w:rsidRPr="00CF02F1">
              <w:rPr>
                <w:szCs w:val="20"/>
              </w:rPr>
              <w:t>Leverandøren (som firma) skal ha god erfaring og kompetanse med utførelse av arbeider av tilsvarende størrelse og kompleksitet.</w:t>
            </w:r>
          </w:p>
          <w:p w14:paraId="5C8761C6" w14:textId="77777777" w:rsidR="00CB1422" w:rsidRPr="00CF02F1" w:rsidRDefault="00CB1422" w:rsidP="00E377CA">
            <w:pPr>
              <w:rPr>
                <w:szCs w:val="20"/>
              </w:rPr>
            </w:pPr>
          </w:p>
          <w:p w14:paraId="61522524" w14:textId="6498FF4F" w:rsidR="00CB1422" w:rsidRPr="00CF02F1" w:rsidRDefault="00CB1422" w:rsidP="00E377CA">
            <w:pPr>
              <w:rPr>
                <w:kern w:val="28"/>
                <w:szCs w:val="20"/>
              </w:rPr>
            </w:pPr>
          </w:p>
        </w:tc>
        <w:tc>
          <w:tcPr>
            <w:tcW w:w="6080" w:type="dxa"/>
          </w:tcPr>
          <w:p w14:paraId="0B3F7270" w14:textId="77777777" w:rsidR="00CB1422" w:rsidRPr="00CF02F1" w:rsidRDefault="00CB1422" w:rsidP="00CB1422">
            <w:pPr>
              <w:rPr>
                <w:szCs w:val="20"/>
              </w:rPr>
            </w:pPr>
            <w:r w:rsidRPr="00CF02F1">
              <w:rPr>
                <w:szCs w:val="20"/>
              </w:rPr>
              <w:t>Liste over relevante referanseprosjekter utført i løpet av de fem siste årene, som gir en kort beskrivelse av prosjektene og deres størrelser.</w:t>
            </w:r>
          </w:p>
          <w:p w14:paraId="1C15DEBF" w14:textId="77777777" w:rsidR="00CB1422" w:rsidRPr="00CF02F1" w:rsidRDefault="00CB1422" w:rsidP="00CB1422">
            <w:pPr>
              <w:rPr>
                <w:szCs w:val="20"/>
              </w:rPr>
            </w:pPr>
          </w:p>
          <w:p w14:paraId="2767C426" w14:textId="0E0F17BC" w:rsidR="00E377CA" w:rsidRPr="00CF02F1" w:rsidRDefault="00CB1422" w:rsidP="00CB1422">
            <w:pPr>
              <w:rPr>
                <w:kern w:val="28"/>
                <w:szCs w:val="20"/>
              </w:rPr>
            </w:pPr>
            <w:r w:rsidRPr="00CF02F1">
              <w:rPr>
                <w:szCs w:val="20"/>
              </w:rPr>
              <w:t>Om nødvendig kan leverandøren fremlegge dokumentasjon fra underentreprenører slik at de i fellesskap oppfyller kravet.</w:t>
            </w:r>
          </w:p>
        </w:tc>
      </w:tr>
      <w:tr w:rsidR="00CB1422" w:rsidRPr="00E377CA" w14:paraId="581AA780" w14:textId="77777777" w:rsidTr="000A2BFC">
        <w:trPr>
          <w:trHeight w:val="606"/>
        </w:trPr>
        <w:tc>
          <w:tcPr>
            <w:tcW w:w="3124" w:type="dxa"/>
          </w:tcPr>
          <w:p w14:paraId="57810B51" w14:textId="0035B67D" w:rsidR="00CB1422" w:rsidRPr="00CF02F1" w:rsidRDefault="00CB1422" w:rsidP="00E377CA">
            <w:pPr>
              <w:rPr>
                <w:szCs w:val="20"/>
              </w:rPr>
            </w:pPr>
            <w:r w:rsidRPr="00CF02F1">
              <w:rPr>
                <w:szCs w:val="20"/>
              </w:rPr>
              <w:t>Det kreves at leverandørens anleggsleder og prosjektleder skal ha kompetanse og erfaring i disse rollene fra entrepriser av tilsvarende størrelse og kompleksitet.</w:t>
            </w:r>
          </w:p>
        </w:tc>
        <w:tc>
          <w:tcPr>
            <w:tcW w:w="6080" w:type="dxa"/>
          </w:tcPr>
          <w:p w14:paraId="733E9542" w14:textId="77777777" w:rsidR="00CB1422" w:rsidRPr="00CF02F1" w:rsidRDefault="00CB1422" w:rsidP="00CB1422">
            <w:pPr>
              <w:rPr>
                <w:szCs w:val="20"/>
              </w:rPr>
            </w:pPr>
            <w:r w:rsidRPr="00CF02F1">
              <w:rPr>
                <w:szCs w:val="20"/>
              </w:rPr>
              <w:t>CV fra anleggsleder og prosjektleder.</w:t>
            </w:r>
          </w:p>
          <w:p w14:paraId="42F0F12C" w14:textId="77777777" w:rsidR="00CB1422" w:rsidRPr="00CF02F1" w:rsidRDefault="00CB1422" w:rsidP="00CB1422">
            <w:pPr>
              <w:rPr>
                <w:szCs w:val="20"/>
              </w:rPr>
            </w:pPr>
          </w:p>
          <w:p w14:paraId="0C9C028E" w14:textId="697C55B3" w:rsidR="00CB1422" w:rsidRPr="00CF02F1" w:rsidRDefault="00E22913" w:rsidP="00CB1422">
            <w:pPr>
              <w:rPr>
                <w:szCs w:val="20"/>
              </w:rPr>
            </w:pPr>
            <w:r w:rsidRPr="00CF02F1">
              <w:rPr>
                <w:szCs w:val="20"/>
              </w:rPr>
              <w:t>Refaranseliste, med kontaktpersoner, over referanseprosjekter som gir en kort beskrivelse av prosjektet, dets størrelse og hvilke funksjoner disse personene hadde i prosjektet.</w:t>
            </w:r>
          </w:p>
        </w:tc>
      </w:tr>
      <w:tr w:rsidR="00CB1422" w:rsidRPr="00E377CA" w14:paraId="456D1353" w14:textId="77777777" w:rsidTr="000A2BFC">
        <w:trPr>
          <w:trHeight w:val="606"/>
        </w:trPr>
        <w:tc>
          <w:tcPr>
            <w:tcW w:w="3124" w:type="dxa"/>
          </w:tcPr>
          <w:p w14:paraId="2DD2DCA2" w14:textId="5882A827" w:rsidR="00CB1422" w:rsidRPr="00CF02F1" w:rsidRDefault="00CB1422" w:rsidP="00E377CA">
            <w:pPr>
              <w:rPr>
                <w:szCs w:val="20"/>
              </w:rPr>
            </w:pPr>
            <w:r w:rsidRPr="00CF02F1">
              <w:rPr>
                <w:szCs w:val="20"/>
              </w:rPr>
              <w:t>Leverandøren skal ha nødvendig kapasitet til å gjennomføre kontrakten.</w:t>
            </w:r>
          </w:p>
        </w:tc>
        <w:tc>
          <w:tcPr>
            <w:tcW w:w="6080" w:type="dxa"/>
          </w:tcPr>
          <w:p w14:paraId="0D670D12" w14:textId="09D22BCA" w:rsidR="00CB1422" w:rsidRPr="00CF02F1" w:rsidRDefault="00CB1422" w:rsidP="00CB1422">
            <w:pPr>
              <w:rPr>
                <w:szCs w:val="20"/>
              </w:rPr>
            </w:pPr>
            <w:r w:rsidRPr="00CF02F1">
              <w:rPr>
                <w:kern w:val="28"/>
                <w:szCs w:val="20"/>
              </w:rPr>
              <w:t>En beskrivelse av det totale antall personell og utstyr leverandøren disponerer over til oppfyllelse av kontrakten.</w:t>
            </w:r>
          </w:p>
        </w:tc>
      </w:tr>
      <w:tr w:rsidR="00A57256" w:rsidRPr="00E377CA" w14:paraId="4F212916" w14:textId="77777777" w:rsidTr="00E22916">
        <w:trPr>
          <w:trHeight w:val="510"/>
        </w:trPr>
        <w:tc>
          <w:tcPr>
            <w:tcW w:w="9204" w:type="dxa"/>
            <w:gridSpan w:val="2"/>
            <w:shd w:val="clear" w:color="auto" w:fill="F2F2F2" w:themeFill="background1" w:themeFillShade="F2"/>
            <w:vAlign w:val="center"/>
          </w:tcPr>
          <w:p w14:paraId="44641908" w14:textId="5DBD8C81" w:rsidR="00A57256" w:rsidRPr="00E377CA" w:rsidRDefault="00A57256" w:rsidP="00C82B50">
            <w:pPr>
              <w:rPr>
                <w:kern w:val="28"/>
                <w:szCs w:val="20"/>
              </w:rPr>
            </w:pPr>
            <w:r w:rsidRPr="00A57256">
              <w:rPr>
                <w:rFonts w:ascii="Arial" w:hAnsi="Arial" w:cs="Arial"/>
                <w:b/>
                <w:kern w:val="28"/>
                <w:sz w:val="18"/>
                <w:szCs w:val="18"/>
              </w:rPr>
              <w:t>Krav til</w:t>
            </w:r>
            <w:r>
              <w:rPr>
                <w:rFonts w:ascii="Arial" w:hAnsi="Arial" w:cs="Arial"/>
                <w:b/>
                <w:kern w:val="28"/>
                <w:sz w:val="18"/>
                <w:szCs w:val="18"/>
              </w:rPr>
              <w:t xml:space="preserve"> </w:t>
            </w:r>
            <w:r w:rsidRPr="00A57256">
              <w:rPr>
                <w:rFonts w:ascii="Arial" w:hAnsi="Arial" w:cs="Arial"/>
                <w:b/>
                <w:kern w:val="28"/>
                <w:sz w:val="18"/>
                <w:szCs w:val="18"/>
              </w:rPr>
              <w:t>inngåelse av</w:t>
            </w:r>
            <w:r w:rsidR="00C82B50">
              <w:rPr>
                <w:rFonts w:ascii="Arial" w:hAnsi="Arial" w:cs="Arial"/>
                <w:b/>
                <w:kern w:val="28"/>
                <w:sz w:val="18"/>
                <w:szCs w:val="18"/>
              </w:rPr>
              <w:t xml:space="preserve"> autorisasjon, og </w:t>
            </w:r>
            <w:r w:rsidRPr="00A57256">
              <w:rPr>
                <w:rFonts w:ascii="Arial" w:hAnsi="Arial" w:cs="Arial"/>
                <w:b/>
                <w:kern w:val="28"/>
                <w:sz w:val="18"/>
                <w:szCs w:val="18"/>
              </w:rPr>
              <w:t>sikkerhetsklarering av personell:</w:t>
            </w:r>
            <w:r>
              <w:rPr>
                <w:b/>
                <w:kern w:val="28"/>
                <w:szCs w:val="20"/>
              </w:rPr>
              <w:t xml:space="preserve"> </w:t>
            </w:r>
          </w:p>
        </w:tc>
      </w:tr>
      <w:tr w:rsidR="00A57256" w:rsidRPr="00E377CA" w14:paraId="7857CA1D" w14:textId="77777777" w:rsidTr="000A2BFC">
        <w:trPr>
          <w:trHeight w:val="606"/>
        </w:trPr>
        <w:tc>
          <w:tcPr>
            <w:tcW w:w="3124" w:type="dxa"/>
          </w:tcPr>
          <w:p w14:paraId="2434916A" w14:textId="1F7EF546" w:rsidR="00A57256" w:rsidRDefault="00A57256" w:rsidP="00A57256">
            <w:pPr>
              <w:rPr>
                <w:kern w:val="28"/>
                <w:szCs w:val="20"/>
              </w:rPr>
            </w:pPr>
            <w:r>
              <w:rPr>
                <w:kern w:val="28"/>
                <w:szCs w:val="20"/>
              </w:rPr>
              <w:t>Personell som leverandøren skal benytte til å lese konkurransegrunnlaget/utferdige tilbud må være autorisert, og sikkerhetsklarert iht. sikkerhetsloven.</w:t>
            </w:r>
          </w:p>
          <w:p w14:paraId="1E90306F" w14:textId="22409F86" w:rsidR="00A57256" w:rsidRDefault="00A57256" w:rsidP="00A57256">
            <w:pPr>
              <w:rPr>
                <w:kern w:val="28"/>
                <w:szCs w:val="20"/>
              </w:rPr>
            </w:pPr>
            <w:r>
              <w:rPr>
                <w:kern w:val="28"/>
                <w:szCs w:val="20"/>
              </w:rPr>
              <w:t xml:space="preserve"> </w:t>
            </w:r>
          </w:p>
          <w:p w14:paraId="1C9EDAC8" w14:textId="5BA7BF56" w:rsidR="00A57256" w:rsidRDefault="00A57256" w:rsidP="00A57256">
            <w:pPr>
              <w:rPr>
                <w:kern w:val="28"/>
                <w:szCs w:val="20"/>
              </w:rPr>
            </w:pPr>
            <w:r w:rsidRPr="00BA5401">
              <w:rPr>
                <w:kern w:val="28"/>
                <w:szCs w:val="20"/>
              </w:rPr>
              <w:t>Fristen for</w:t>
            </w:r>
            <w:r>
              <w:rPr>
                <w:kern w:val="28"/>
                <w:szCs w:val="20"/>
              </w:rPr>
              <w:t xml:space="preserve"> </w:t>
            </w:r>
            <w:r w:rsidR="00C82B50">
              <w:rPr>
                <w:kern w:val="28"/>
                <w:szCs w:val="20"/>
              </w:rPr>
              <w:t xml:space="preserve">autorisasjon og </w:t>
            </w:r>
            <w:r>
              <w:rPr>
                <w:kern w:val="28"/>
                <w:szCs w:val="20"/>
              </w:rPr>
              <w:t xml:space="preserve"> sikkerhetsklarering av leverandørpersonell </w:t>
            </w:r>
            <w:r w:rsidRPr="00BA5401">
              <w:rPr>
                <w:kern w:val="28"/>
                <w:szCs w:val="20"/>
              </w:rPr>
              <w:t xml:space="preserve">settes til </w:t>
            </w:r>
            <w:r w:rsidR="00C82B50">
              <w:rPr>
                <w:kern w:val="28"/>
                <w:szCs w:val="20"/>
              </w:rPr>
              <w:t>4</w:t>
            </w:r>
            <w:r w:rsidRPr="00BA5401">
              <w:rPr>
                <w:kern w:val="28"/>
                <w:szCs w:val="20"/>
              </w:rPr>
              <w:t xml:space="preserve"> måneder etter at leverandøren får meddelelse om at han for øvrig er kvalifisert. </w:t>
            </w:r>
          </w:p>
          <w:p w14:paraId="4DD7D22C" w14:textId="24475A59" w:rsidR="00A57256" w:rsidRPr="00E377CA" w:rsidRDefault="00A57256" w:rsidP="00C82B50">
            <w:pPr>
              <w:rPr>
                <w:kern w:val="28"/>
                <w:szCs w:val="20"/>
              </w:rPr>
            </w:pPr>
            <w:r w:rsidRPr="00DB6E65">
              <w:rPr>
                <w:kern w:val="28"/>
                <w:szCs w:val="20"/>
              </w:rPr>
              <w:t xml:space="preserve">Det gjøres oppmerksom på at det er leverandørens risiko at </w:t>
            </w:r>
            <w:r w:rsidR="00C82B50">
              <w:rPr>
                <w:kern w:val="28"/>
                <w:szCs w:val="20"/>
              </w:rPr>
              <w:t>autorisasjon og</w:t>
            </w:r>
            <w:r w:rsidRPr="00DB6E65">
              <w:rPr>
                <w:kern w:val="28"/>
                <w:szCs w:val="20"/>
              </w:rPr>
              <w:t xml:space="preserve"> sikkerhetsklarering ikke oppnås</w:t>
            </w:r>
            <w:r>
              <w:rPr>
                <w:kern w:val="28"/>
                <w:szCs w:val="20"/>
              </w:rPr>
              <w:t xml:space="preserve"> innenfor tidsfristen, med mindre forsinkelsen skyldes forhold Forsvarsbygg</w:t>
            </w:r>
            <w:r w:rsidRPr="00DB6E65">
              <w:rPr>
                <w:kern w:val="28"/>
                <w:szCs w:val="20"/>
              </w:rPr>
              <w:t xml:space="preserve"> svarer for.</w:t>
            </w:r>
          </w:p>
        </w:tc>
        <w:tc>
          <w:tcPr>
            <w:tcW w:w="6080" w:type="dxa"/>
          </w:tcPr>
          <w:p w14:paraId="7794D560" w14:textId="2B645AAA" w:rsidR="00A57256" w:rsidRDefault="00A57256" w:rsidP="00A57256">
            <w:pPr>
              <w:rPr>
                <w:kern w:val="28"/>
                <w:szCs w:val="20"/>
              </w:rPr>
            </w:pPr>
            <w:r w:rsidRPr="00BA5401">
              <w:rPr>
                <w:kern w:val="28"/>
                <w:szCs w:val="20"/>
              </w:rPr>
              <w:t>K</w:t>
            </w:r>
            <w:r>
              <w:rPr>
                <w:kern w:val="28"/>
                <w:szCs w:val="20"/>
              </w:rPr>
              <w:t>ravet skal ikke dokumenteres i</w:t>
            </w:r>
            <w:r w:rsidRPr="00BA5401">
              <w:rPr>
                <w:kern w:val="28"/>
                <w:szCs w:val="20"/>
              </w:rPr>
              <w:t xml:space="preserve"> selve søknaden. Leverandørene som innleverer søknad vi</w:t>
            </w:r>
            <w:r>
              <w:rPr>
                <w:kern w:val="28"/>
                <w:szCs w:val="20"/>
              </w:rPr>
              <w:t>l bli kontaktet av Forsvarsbygg</w:t>
            </w:r>
            <w:r w:rsidRPr="00BA5401">
              <w:rPr>
                <w:kern w:val="28"/>
                <w:szCs w:val="20"/>
              </w:rPr>
              <w:t xml:space="preserve"> og </w:t>
            </w:r>
            <w:r>
              <w:rPr>
                <w:kern w:val="28"/>
                <w:szCs w:val="20"/>
              </w:rPr>
              <w:t>informert</w:t>
            </w:r>
            <w:r w:rsidRPr="00BA5401">
              <w:rPr>
                <w:kern w:val="28"/>
                <w:szCs w:val="20"/>
              </w:rPr>
              <w:t xml:space="preserve"> om</w:t>
            </w:r>
            <w:r>
              <w:rPr>
                <w:kern w:val="28"/>
                <w:szCs w:val="20"/>
              </w:rPr>
              <w:t xml:space="preserve"> </w:t>
            </w:r>
            <w:r w:rsidR="00C82B50">
              <w:rPr>
                <w:kern w:val="28"/>
                <w:szCs w:val="20"/>
              </w:rPr>
              <w:t xml:space="preserve">prosessene knyttet til autorisasjon og </w:t>
            </w:r>
            <w:r>
              <w:rPr>
                <w:kern w:val="28"/>
                <w:szCs w:val="20"/>
              </w:rPr>
              <w:t xml:space="preserve"> sikkerhetsklarering.</w:t>
            </w:r>
          </w:p>
          <w:p w14:paraId="23CACD98" w14:textId="77777777" w:rsidR="00A57256" w:rsidRPr="00BA5401" w:rsidRDefault="00A57256" w:rsidP="00A57256">
            <w:pPr>
              <w:rPr>
                <w:kern w:val="28"/>
                <w:szCs w:val="20"/>
              </w:rPr>
            </w:pPr>
          </w:p>
          <w:p w14:paraId="6BA6C81C" w14:textId="77777777" w:rsidR="00A57256" w:rsidRPr="00E377CA" w:rsidRDefault="00A57256" w:rsidP="00A57256">
            <w:pPr>
              <w:rPr>
                <w:kern w:val="28"/>
                <w:szCs w:val="20"/>
              </w:rPr>
            </w:pPr>
          </w:p>
        </w:tc>
      </w:tr>
    </w:tbl>
    <w:p w14:paraId="78B6D9DD" w14:textId="77777777" w:rsidR="00262D0D" w:rsidRDefault="00E377CA" w:rsidP="00E377CA">
      <w:pPr>
        <w:pStyle w:val="Brdtekstpaaflgende"/>
        <w:tabs>
          <w:tab w:val="left" w:pos="1985"/>
        </w:tabs>
      </w:pPr>
      <w:r>
        <w:t xml:space="preserve">Det gjøres oppmerksom på at det kan fremkomme ytterligere kvalifikasjons- og dokumentasjonskrav av selve kunngjøringen. </w:t>
      </w:r>
    </w:p>
    <w:p w14:paraId="19D0D9F1" w14:textId="77777777" w:rsidR="0032487D" w:rsidRDefault="0032487D" w:rsidP="00E377CA">
      <w:pPr>
        <w:pStyle w:val="Brdtekstpaaflgende"/>
        <w:tabs>
          <w:tab w:val="left" w:pos="1985"/>
        </w:tabs>
      </w:pPr>
    </w:p>
    <w:p w14:paraId="7C45A054" w14:textId="77777777" w:rsidR="0032487D" w:rsidRDefault="0032487D" w:rsidP="0032487D">
      <w:pPr>
        <w:pStyle w:val="Overskrift2"/>
      </w:pPr>
      <w:bookmarkStart w:id="11" w:name="_Toc318804317"/>
      <w:r>
        <w:lastRenderedPageBreak/>
        <w:t>Krav ved samarbeidende leverandører</w:t>
      </w:r>
      <w:bookmarkEnd w:id="11"/>
    </w:p>
    <w:p w14:paraId="1624B60C" w14:textId="77777777" w:rsidR="0032487D" w:rsidRPr="0032487D" w:rsidRDefault="0032487D" w:rsidP="0032487D">
      <w:pPr>
        <w:pStyle w:val="Overskrift3"/>
      </w:pPr>
      <w:bookmarkStart w:id="12" w:name="_Ref318803257"/>
      <w:r>
        <w:t>Bruk av underleverandører</w:t>
      </w:r>
      <w:bookmarkEnd w:id="12"/>
    </w:p>
    <w:p w14:paraId="1968A3D5" w14:textId="3174107A" w:rsidR="00E377CA" w:rsidRDefault="0032487D" w:rsidP="00E377CA">
      <w:pPr>
        <w:pStyle w:val="Brdtekstpaaflgende"/>
        <w:tabs>
          <w:tab w:val="left" w:pos="1985"/>
        </w:tabs>
      </w:pPr>
      <w:r>
        <w:t>Dersom leverandøren viser til dok</w:t>
      </w:r>
      <w:r w:rsidR="008975B8">
        <w:t>umentasjon fra underleverandører</w:t>
      </w:r>
      <w:r>
        <w:t xml:space="preserve"> for å dokumentere oppfyllelsen av kravene til tekniske og faglige kvalifikasjoner</w:t>
      </w:r>
      <w:r w:rsidR="008975B8">
        <w:t xml:space="preserve"> skal det fremlegges en forpliktelseserklæring, eller annen dokumentasjon, fra underleverandøren som viser at leverandøren har rådighet over de tilbudte ressurser.</w:t>
      </w:r>
      <w:r w:rsidR="00E8671B">
        <w:t xml:space="preserve"> Det er inntatt en mal for slik forpliktelseserklæring, se vedlegg </w:t>
      </w:r>
      <w:r w:rsidR="000D4C3A">
        <w:t xml:space="preserve"> 4</w:t>
      </w:r>
      <w:r w:rsidR="00E8671B">
        <w:t>.</w:t>
      </w:r>
    </w:p>
    <w:p w14:paraId="5E61E211" w14:textId="77777777" w:rsidR="008975B8" w:rsidRDefault="008975B8" w:rsidP="00E377CA">
      <w:pPr>
        <w:pStyle w:val="Brdtekstpaaflgende"/>
        <w:tabs>
          <w:tab w:val="left" w:pos="1985"/>
        </w:tabs>
      </w:pPr>
    </w:p>
    <w:p w14:paraId="6C2A8F26" w14:textId="77777777" w:rsidR="008975B8" w:rsidRDefault="00DE51C6" w:rsidP="008975B8">
      <w:pPr>
        <w:pStyle w:val="Overskrift3"/>
      </w:pPr>
      <w:bookmarkStart w:id="13" w:name="_Ref318803265"/>
      <w:r>
        <w:t>Søknad</w:t>
      </w:r>
      <w:r w:rsidR="008975B8">
        <w:t xml:space="preserve"> fra leverandørgruppe - solidaransvar</w:t>
      </w:r>
      <w:bookmarkEnd w:id="13"/>
    </w:p>
    <w:p w14:paraId="37C29101" w14:textId="77777777" w:rsidR="0032487D" w:rsidRDefault="008975B8" w:rsidP="00E377CA">
      <w:pPr>
        <w:pStyle w:val="Brdtekstpaaflgende"/>
        <w:tabs>
          <w:tab w:val="left" w:pos="1985"/>
        </w:tabs>
      </w:pPr>
      <w:r>
        <w:t xml:space="preserve">Leverandører som inngir </w:t>
      </w:r>
      <w:r w:rsidR="00DE51C6">
        <w:t>søknad</w:t>
      </w:r>
      <w:r>
        <w:t xml:space="preserve"> i fellesskap skal vedlegge </w:t>
      </w:r>
      <w:r w:rsidR="00DE51C6">
        <w:t>søknaden</w:t>
      </w:r>
      <w:r>
        <w:t xml:space="preserve"> en avtale om forpliktende samarbeid og solidarisk ansvar som er undertegnet av samtlige deltakere i gruppen. Leverandørgruppen skal levere e</w:t>
      </w:r>
      <w:r w:rsidR="00DE51C6">
        <w:t>n</w:t>
      </w:r>
      <w:r>
        <w:t xml:space="preserve"> felles </w:t>
      </w:r>
      <w:r w:rsidR="00DE51C6">
        <w:t>søknad</w:t>
      </w:r>
      <w:r>
        <w:t xml:space="preserve">. Det skal fremkomme av </w:t>
      </w:r>
      <w:r w:rsidR="00DE51C6">
        <w:t>søknaden</w:t>
      </w:r>
      <w:r>
        <w:t xml:space="preserve"> hvem som skal representere gruppen i kontakt med oppdragsgiver. </w:t>
      </w:r>
    </w:p>
    <w:p w14:paraId="3E4191EE" w14:textId="77777777" w:rsidR="008975B8" w:rsidRDefault="008975B8" w:rsidP="00E377CA">
      <w:pPr>
        <w:pStyle w:val="Brdtekstpaaflgende"/>
        <w:tabs>
          <w:tab w:val="left" w:pos="1985"/>
        </w:tabs>
      </w:pPr>
    </w:p>
    <w:p w14:paraId="748824A2" w14:textId="77777777" w:rsidR="008975B8" w:rsidRDefault="00694794" w:rsidP="00E377CA">
      <w:pPr>
        <w:pStyle w:val="Brdtekstpaaflgende"/>
        <w:tabs>
          <w:tab w:val="left" w:pos="1985"/>
        </w:tabs>
      </w:pPr>
      <w:r>
        <w:t>Foreligger det u</w:t>
      </w:r>
      <w:r w:rsidR="008975B8">
        <w:t xml:space="preserve">klarheter </w:t>
      </w:r>
      <w:r>
        <w:t>eller</w:t>
      </w:r>
      <w:r w:rsidR="008975B8">
        <w:t xml:space="preserve"> ufullstendigheter i </w:t>
      </w:r>
      <w:r w:rsidR="00DE51C6">
        <w:t>søknad</w:t>
      </w:r>
      <w:r w:rsidR="008975B8">
        <w:t>ene knyttet til fremlegge</w:t>
      </w:r>
      <w:r>
        <w:t>lse</w:t>
      </w:r>
      <w:r w:rsidR="008975B8">
        <w:t xml:space="preserve"> av slik samarbeids- og solidaravtale</w:t>
      </w:r>
      <w:r>
        <w:t xml:space="preserve">, forbeholder Forsvarsbygg seg retten til å innhente ytterligere opplysninger fra leverandørgruppen. </w:t>
      </w:r>
    </w:p>
    <w:p w14:paraId="25F25E81" w14:textId="77777777" w:rsidR="0032487D" w:rsidRDefault="0032487D" w:rsidP="00E377CA">
      <w:pPr>
        <w:pStyle w:val="Brdtekstpaaflgende"/>
        <w:tabs>
          <w:tab w:val="left" w:pos="1985"/>
        </w:tabs>
      </w:pPr>
    </w:p>
    <w:p w14:paraId="5E2033E2" w14:textId="77777777" w:rsidR="001B5D07" w:rsidRPr="00C82B50" w:rsidRDefault="001B5D07" w:rsidP="001B5D07">
      <w:pPr>
        <w:pStyle w:val="Overskrift1"/>
      </w:pPr>
      <w:r w:rsidRPr="00C82B50">
        <w:t xml:space="preserve">ANTALL LEVERANDØRER. UTVELGELSESKRITERIER </w:t>
      </w:r>
    </w:p>
    <w:p w14:paraId="147347B6" w14:textId="1AFCC681" w:rsidR="001B5D07" w:rsidRPr="008C4B42" w:rsidRDefault="001B5D07" w:rsidP="001B5D07">
      <w:pPr>
        <w:pStyle w:val="Innbydelsetekst"/>
        <w:jc w:val="left"/>
        <w:rPr>
          <w:szCs w:val="20"/>
        </w:rPr>
      </w:pPr>
      <w:r w:rsidRPr="00C82B50">
        <w:rPr>
          <w:szCs w:val="20"/>
        </w:rPr>
        <w:t xml:space="preserve">Forsvarsbygg har til hensikt å invitere mellom </w:t>
      </w:r>
      <w:r w:rsidR="00C82B50" w:rsidRPr="00C82B50">
        <w:rPr>
          <w:szCs w:val="20"/>
        </w:rPr>
        <w:t>2-5</w:t>
      </w:r>
      <w:r w:rsidRPr="00C82B50">
        <w:rPr>
          <w:szCs w:val="20"/>
        </w:rPr>
        <w:t xml:space="preserve"> (antall) leverandører som gis anledning til å inngi tilbud, så fremt det melder seg tilstrekkelig mange kvalifiserte leverandører. Dersom antallet kvalifiserte leverandører overskrider grensen til Forsvarsbygg, vil vi velge de leverandører som best oppfyller kravene til tekniske og faglige kvalifikasjoner.</w:t>
      </w:r>
      <w:r w:rsidRPr="008C4B42">
        <w:rPr>
          <w:szCs w:val="20"/>
        </w:rPr>
        <w:t xml:space="preserve"> </w:t>
      </w:r>
    </w:p>
    <w:p w14:paraId="2592C618" w14:textId="77777777" w:rsidR="007E5E11" w:rsidRPr="00914EB8" w:rsidRDefault="007E5E11" w:rsidP="001B5D07">
      <w:pPr>
        <w:pStyle w:val="Innbydelsetekst"/>
        <w:jc w:val="left"/>
        <w:rPr>
          <w:sz w:val="22"/>
          <w:szCs w:val="22"/>
        </w:rPr>
      </w:pPr>
    </w:p>
    <w:p w14:paraId="0AC64A4F" w14:textId="77777777" w:rsidR="007E5E11" w:rsidRDefault="007E5E11" w:rsidP="007E5E11">
      <w:pPr>
        <w:pStyle w:val="Overskrift1"/>
      </w:pPr>
      <w:r>
        <w:t>KRAV TIL HÅNDTERING AV SKJERMINGSVERDIG INFORMASJON</w:t>
      </w:r>
    </w:p>
    <w:p w14:paraId="741D6607" w14:textId="77777777" w:rsidR="007E5E11" w:rsidRDefault="007E5E11" w:rsidP="007E5E11">
      <w:pPr>
        <w:pStyle w:val="Overskrift2"/>
      </w:pPr>
      <w:r>
        <w:t>I konkurranseperioden</w:t>
      </w:r>
    </w:p>
    <w:p w14:paraId="250B9641" w14:textId="77777777" w:rsidR="00082CEA" w:rsidRPr="00082CEA" w:rsidRDefault="00082CEA" w:rsidP="00082CEA">
      <w:pPr>
        <w:pStyle w:val="Brdtekst"/>
        <w:tabs>
          <w:tab w:val="left" w:pos="284"/>
          <w:tab w:val="left" w:pos="1134"/>
        </w:tabs>
        <w:rPr>
          <w:rFonts w:asciiTheme="majorHAnsi" w:hAnsiTheme="majorHAnsi"/>
          <w:szCs w:val="20"/>
        </w:rPr>
      </w:pPr>
    </w:p>
    <w:p w14:paraId="36E88819" w14:textId="57F97B0B" w:rsidR="00082CEA" w:rsidRPr="00082CEA" w:rsidRDefault="00082CEA" w:rsidP="006B5847">
      <w:pPr>
        <w:pStyle w:val="Brdtekst"/>
        <w:tabs>
          <w:tab w:val="left" w:pos="709"/>
        </w:tabs>
        <w:spacing w:after="0"/>
        <w:ind w:left="709" w:hanging="709"/>
        <w:rPr>
          <w:rFonts w:asciiTheme="majorHAnsi" w:hAnsiTheme="majorHAnsi"/>
          <w:szCs w:val="20"/>
        </w:rPr>
      </w:pPr>
    </w:p>
    <w:p w14:paraId="11B9EECB" w14:textId="77777777" w:rsidR="00082CEA" w:rsidRPr="00082CEA" w:rsidRDefault="00082CEA" w:rsidP="00082CEA">
      <w:pPr>
        <w:pStyle w:val="Brdtekstpaaflgende"/>
        <w:ind w:left="710" w:firstLine="710"/>
        <w:rPr>
          <w:rFonts w:asciiTheme="majorHAnsi" w:hAnsiTheme="majorHAnsi"/>
          <w:szCs w:val="20"/>
        </w:rPr>
      </w:pPr>
    </w:p>
    <w:p w14:paraId="250A8EB4" w14:textId="640A5AA5" w:rsidR="00082CEA" w:rsidRPr="006B5847" w:rsidRDefault="00082CEA" w:rsidP="00082CEA">
      <w:pPr>
        <w:pStyle w:val="Brdtekst"/>
        <w:tabs>
          <w:tab w:val="left" w:pos="0"/>
        </w:tabs>
        <w:ind w:left="709" w:hanging="851"/>
        <w:rPr>
          <w:rFonts w:asciiTheme="majorHAnsi" w:hAnsiTheme="majorHAnsi"/>
          <w:szCs w:val="20"/>
        </w:rPr>
      </w:pPr>
      <w:r w:rsidRPr="00082CEA">
        <w:rPr>
          <w:rFonts w:asciiTheme="majorHAnsi" w:hAnsiTheme="majorHAnsi"/>
          <w:szCs w:val="20"/>
        </w:rPr>
        <w:tab/>
      </w:r>
      <w:sdt>
        <w:sdtPr>
          <w:rPr>
            <w:rFonts w:asciiTheme="majorHAnsi" w:hAnsiTheme="majorHAnsi"/>
            <w:szCs w:val="20"/>
          </w:rPr>
          <w:id w:val="1625879615"/>
          <w14:checkbox>
            <w14:checked w14:val="1"/>
            <w14:checkedState w14:val="2612" w14:font="MS Gothic"/>
            <w14:uncheckedState w14:val="2610" w14:font="MS Gothic"/>
          </w14:checkbox>
        </w:sdtPr>
        <w:sdtEndPr/>
        <w:sdtContent>
          <w:r w:rsidR="00542AA3" w:rsidRPr="006B5847">
            <w:rPr>
              <w:rFonts w:ascii="MS Gothic" w:eastAsia="MS Gothic" w:hAnsi="MS Gothic" w:hint="eastAsia"/>
              <w:szCs w:val="20"/>
            </w:rPr>
            <w:t>☒</w:t>
          </w:r>
        </w:sdtContent>
      </w:sdt>
      <w:r w:rsidRPr="006B5847">
        <w:rPr>
          <w:rFonts w:asciiTheme="majorHAnsi" w:hAnsiTheme="majorHAnsi"/>
          <w:szCs w:val="20"/>
        </w:rPr>
        <w:tab/>
        <w:t xml:space="preserve">Alt 6: Anskaffelsen er sikkerhetsgradert. Ved befaring kan leverandøren få tilgang til sikkerhetsgradert informasjon, eller skjermingsverdig objekt eller infrastruktur i henhold til lov om nasjonal sikkerhet (sikkerhetsloven). Anskaffelsen er dermed underlagt krav gitt i, eller i medhold av, sikkerhetsloven. </w:t>
      </w:r>
    </w:p>
    <w:p w14:paraId="211168A2" w14:textId="6DCB384B" w:rsidR="00082CEA" w:rsidRPr="006B5847" w:rsidRDefault="00082CEA" w:rsidP="00082CEA">
      <w:pPr>
        <w:pStyle w:val="Brdtekst"/>
        <w:tabs>
          <w:tab w:val="left" w:pos="0"/>
        </w:tabs>
        <w:ind w:left="709" w:hanging="851"/>
        <w:rPr>
          <w:rFonts w:asciiTheme="majorHAnsi" w:hAnsiTheme="majorHAnsi"/>
          <w:szCs w:val="20"/>
        </w:rPr>
      </w:pPr>
      <w:r w:rsidRPr="006B5847">
        <w:rPr>
          <w:rFonts w:asciiTheme="majorHAnsi" w:hAnsiTheme="majorHAnsi"/>
          <w:szCs w:val="20"/>
        </w:rPr>
        <w:tab/>
      </w:r>
      <w:r w:rsidRPr="006B5847">
        <w:rPr>
          <w:rFonts w:asciiTheme="majorHAnsi" w:hAnsiTheme="majorHAnsi"/>
          <w:szCs w:val="20"/>
        </w:rPr>
        <w:tab/>
        <w:t xml:space="preserve">Leverandørpersonell som skal delta på befaringen må være autorisert, og </w:t>
      </w:r>
      <w:r w:rsidR="006B5847" w:rsidRPr="006B5847">
        <w:rPr>
          <w:rFonts w:asciiTheme="majorHAnsi" w:hAnsiTheme="majorHAnsi"/>
          <w:szCs w:val="20"/>
        </w:rPr>
        <w:t xml:space="preserve">inneha </w:t>
      </w:r>
      <w:r w:rsidRPr="006B5847">
        <w:rPr>
          <w:rFonts w:asciiTheme="majorHAnsi" w:hAnsiTheme="majorHAnsi"/>
          <w:szCs w:val="20"/>
        </w:rPr>
        <w:t>gyldig sikkerhetsklarering</w:t>
      </w:r>
      <w:r w:rsidR="006B5847" w:rsidRPr="006B5847">
        <w:rPr>
          <w:rFonts w:asciiTheme="majorHAnsi" w:hAnsiTheme="majorHAnsi"/>
          <w:szCs w:val="20"/>
        </w:rPr>
        <w:t xml:space="preserve"> </w:t>
      </w:r>
      <w:r w:rsidRPr="006B5847">
        <w:rPr>
          <w:rFonts w:asciiTheme="majorHAnsi" w:hAnsiTheme="majorHAnsi"/>
          <w:szCs w:val="20"/>
        </w:rPr>
        <w:t>.</w:t>
      </w:r>
    </w:p>
    <w:p w14:paraId="33E7CF24" w14:textId="77777777" w:rsidR="00082CEA" w:rsidRPr="006B5847" w:rsidRDefault="00082CEA" w:rsidP="00082CEA">
      <w:pPr>
        <w:pStyle w:val="Brdtekstpaaflgende"/>
        <w:rPr>
          <w:rFonts w:asciiTheme="majorHAnsi" w:hAnsiTheme="majorHAnsi"/>
          <w:szCs w:val="20"/>
        </w:rPr>
      </w:pPr>
    </w:p>
    <w:p w14:paraId="5F026C12" w14:textId="77777777" w:rsidR="00082CEA" w:rsidRPr="006B5847" w:rsidRDefault="00082CEA" w:rsidP="00082CEA">
      <w:pPr>
        <w:pStyle w:val="Brdtekstpaaflgende"/>
        <w:ind w:left="708" w:firstLine="2"/>
        <w:rPr>
          <w:rFonts w:asciiTheme="majorHAnsi" w:hAnsiTheme="majorHAnsi"/>
          <w:szCs w:val="20"/>
        </w:rPr>
      </w:pPr>
      <w:r w:rsidRPr="006B5847">
        <w:rPr>
          <w:rFonts w:asciiTheme="majorHAnsi" w:hAnsiTheme="majorHAnsi"/>
          <w:szCs w:val="20"/>
        </w:rPr>
        <w:t xml:space="preserve">Som hovedregel skal det inngås en sikkerhetsavtale mellom leverandøren og Forsvarsbygg før tilgang gis, med mindre leverandørens personell er under oppsyn av en representant for Forsvarsbygg. </w:t>
      </w:r>
    </w:p>
    <w:p w14:paraId="7AF8E021" w14:textId="77777777" w:rsidR="00082CEA" w:rsidRPr="006B5847" w:rsidRDefault="00082CEA" w:rsidP="00082CEA">
      <w:pPr>
        <w:pStyle w:val="Brdtekstpaaflgende"/>
        <w:ind w:left="708" w:firstLine="2"/>
        <w:rPr>
          <w:rFonts w:asciiTheme="majorHAnsi" w:hAnsiTheme="majorHAnsi"/>
          <w:szCs w:val="20"/>
        </w:rPr>
      </w:pPr>
    </w:p>
    <w:sdt>
      <w:sdtPr>
        <w:rPr>
          <w:rFonts w:asciiTheme="majorHAnsi" w:hAnsiTheme="majorHAnsi"/>
          <w:szCs w:val="20"/>
        </w:rPr>
        <w:id w:val="666830946"/>
        <w:placeholder>
          <w:docPart w:val="BA68DC8AC8B04179BD5C5E04D97D4F5C"/>
        </w:placeholder>
        <w:dropDownList>
          <w:listItem w:value="Velg et element."/>
          <w:listItem w:displayText="Kravet til oppsyn kan oppfylles. Det er ikke krav til inngåelse av en sikkerhetsavtale mellom leverandøren og Forsvarsbygg." w:value="Kravet til oppsyn kan oppfylles. Det er ikke krav til inngåelse av en sikkerhetsavtale mellom leverandøren og Forsvarsbygg."/>
          <w:listItem w:displayText="Kravet til oppsyn kan ikke oppfylles. Det må inngås en sikkerhetsavtale mellom leverandøren og Forsvarsbygg før tilgang gis." w:value="Kravet til oppsyn kan ikke oppfylles. Det må inngås en sikkerhetsavtale mellom leverandøren og Forsvarsbygg før tilgang gis."/>
        </w:dropDownList>
      </w:sdtPr>
      <w:sdtEndPr/>
      <w:sdtContent>
        <w:p w14:paraId="38BB39EA" w14:textId="45E1C474" w:rsidR="00082CEA" w:rsidRPr="006B5847" w:rsidRDefault="006B5847" w:rsidP="00082CEA">
          <w:pPr>
            <w:pStyle w:val="Brdtekstpaaflgende"/>
            <w:ind w:left="708" w:firstLine="2"/>
            <w:rPr>
              <w:rFonts w:asciiTheme="majorHAnsi" w:hAnsiTheme="majorHAnsi"/>
              <w:szCs w:val="20"/>
            </w:rPr>
          </w:pPr>
          <w:r w:rsidRPr="006B5847">
            <w:rPr>
              <w:rFonts w:asciiTheme="majorHAnsi" w:hAnsiTheme="majorHAnsi"/>
              <w:szCs w:val="20"/>
            </w:rPr>
            <w:t>Kravet til oppsyn kan oppfylles. Det er ikke krav til inngåelse av en sikkerhetsavtale mellom leverandøren og Forsvarsbygg.</w:t>
          </w:r>
        </w:p>
      </w:sdtContent>
    </w:sdt>
    <w:p w14:paraId="01A99D74" w14:textId="77777777" w:rsidR="00082CEA" w:rsidRPr="006B5847" w:rsidRDefault="00082CEA" w:rsidP="00082CEA">
      <w:pPr>
        <w:pStyle w:val="Brdtekstpaaflgende"/>
        <w:rPr>
          <w:rFonts w:asciiTheme="majorHAnsi" w:hAnsiTheme="majorHAnsi"/>
          <w:szCs w:val="20"/>
        </w:rPr>
      </w:pPr>
      <w:r w:rsidRPr="006B5847" w:rsidDel="00B7574D">
        <w:rPr>
          <w:rFonts w:asciiTheme="majorHAnsi" w:hAnsiTheme="majorHAnsi"/>
          <w:szCs w:val="20"/>
        </w:rPr>
        <w:t xml:space="preserve"> </w:t>
      </w:r>
    </w:p>
    <w:p w14:paraId="630A1DA4" w14:textId="77777777" w:rsidR="00082CEA" w:rsidRPr="006B5847" w:rsidRDefault="00082CEA" w:rsidP="00082CEA">
      <w:pPr>
        <w:pStyle w:val="Brdtekstpaaflgende"/>
        <w:ind w:left="708" w:firstLine="2"/>
        <w:rPr>
          <w:rFonts w:asciiTheme="majorHAnsi" w:hAnsiTheme="majorHAnsi"/>
          <w:szCs w:val="20"/>
        </w:rPr>
      </w:pPr>
      <w:r w:rsidRPr="006B5847">
        <w:rPr>
          <w:rFonts w:asciiTheme="majorHAnsi" w:hAnsiTheme="majorHAnsi"/>
          <w:szCs w:val="20"/>
        </w:rPr>
        <w:t>I forbindelse med befaring kan det, for å oppnå et forsvarlig sikkerhetsnivå under anskaffelsen, stilles krav om at leverandøren skal ha gyldig leverandørklarering før eventuell sikkerhetsavtale inngås.</w:t>
      </w:r>
    </w:p>
    <w:p w14:paraId="162006C1" w14:textId="77777777" w:rsidR="00082CEA" w:rsidRPr="006B5847" w:rsidRDefault="00082CEA" w:rsidP="00082CEA">
      <w:pPr>
        <w:pStyle w:val="Brdtekstpaaflgende"/>
        <w:ind w:left="708" w:firstLine="2"/>
        <w:rPr>
          <w:rFonts w:asciiTheme="majorHAnsi" w:hAnsiTheme="majorHAnsi"/>
          <w:szCs w:val="20"/>
        </w:rPr>
      </w:pPr>
    </w:p>
    <w:sdt>
      <w:sdtPr>
        <w:rPr>
          <w:rFonts w:asciiTheme="majorHAnsi" w:hAnsiTheme="majorHAnsi"/>
          <w:szCs w:val="20"/>
        </w:rPr>
        <w:id w:val="607317301"/>
        <w:placeholder>
          <w:docPart w:val="B2348C15A7504010BE3808FAFDC6B335"/>
        </w:placeholder>
        <w:dropDownList>
          <w:listItem w:value="Velg et element."/>
          <w:listItem w:displayText="Det stilles ikke krav til at leverandøren skal ha gyldig leverandørklarering." w:value="Det stilles ikke krav til at leverandøren skal ha gyldig leverandørklarering."/>
          <w:listItem w:displayText="Det stilles krav til at leverandøren skal ha gyldig leverandørklarering." w:value="Det stilles krav til at leverandøren skal ha gyldig leverandørklarering."/>
        </w:dropDownList>
      </w:sdtPr>
      <w:sdtEndPr/>
      <w:sdtContent>
        <w:p w14:paraId="65AFE7D0" w14:textId="53395750" w:rsidR="00082CEA" w:rsidRPr="00082CEA" w:rsidRDefault="006B5847" w:rsidP="00082CEA">
          <w:pPr>
            <w:pStyle w:val="Brdtekstpaaflgende"/>
            <w:ind w:left="708" w:firstLine="2"/>
            <w:rPr>
              <w:rFonts w:asciiTheme="majorHAnsi" w:hAnsiTheme="majorHAnsi"/>
              <w:szCs w:val="20"/>
            </w:rPr>
          </w:pPr>
          <w:r w:rsidRPr="006B5847">
            <w:rPr>
              <w:rFonts w:asciiTheme="majorHAnsi" w:hAnsiTheme="majorHAnsi"/>
              <w:szCs w:val="20"/>
            </w:rPr>
            <w:t>Det stilles ikke krav til at leverandøren skal ha gyldig leverandørklarering.</w:t>
          </w:r>
        </w:p>
      </w:sdtContent>
    </w:sdt>
    <w:p w14:paraId="7283ABD2" w14:textId="45D84E03" w:rsidR="007E5E11" w:rsidRDefault="007E5E11" w:rsidP="007E5E11">
      <w:pPr>
        <w:pStyle w:val="Brdtekstpaaflgende"/>
        <w:tabs>
          <w:tab w:val="left" w:pos="1985"/>
        </w:tabs>
      </w:pPr>
    </w:p>
    <w:p w14:paraId="1635AFD2" w14:textId="77777777" w:rsidR="006B5847" w:rsidRDefault="006B5847" w:rsidP="007E5E11">
      <w:pPr>
        <w:pStyle w:val="Brdtekstpaaflgende"/>
        <w:tabs>
          <w:tab w:val="left" w:pos="1985"/>
        </w:tabs>
      </w:pPr>
    </w:p>
    <w:p w14:paraId="406385E2" w14:textId="77777777" w:rsidR="008539C3" w:rsidRDefault="008539C3" w:rsidP="008539C3">
      <w:pPr>
        <w:pStyle w:val="Overskrift2"/>
      </w:pPr>
      <w:r>
        <w:lastRenderedPageBreak/>
        <w:t>I gjennomføringsfasen</w:t>
      </w:r>
    </w:p>
    <w:p w14:paraId="11267D2C" w14:textId="77777777" w:rsidR="008C4B42" w:rsidRPr="008C4B42" w:rsidRDefault="008C4B42" w:rsidP="008C4B42">
      <w:pPr>
        <w:pStyle w:val="Brdtekst"/>
        <w:tabs>
          <w:tab w:val="left" w:pos="284"/>
          <w:tab w:val="left" w:pos="709"/>
        </w:tabs>
        <w:ind w:left="705" w:hanging="705"/>
        <w:rPr>
          <w:rFonts w:asciiTheme="majorHAnsi" w:hAnsiTheme="majorHAnsi"/>
          <w:szCs w:val="20"/>
        </w:rPr>
      </w:pPr>
    </w:p>
    <w:p w14:paraId="301ADAD4" w14:textId="6D029C3C" w:rsidR="00D93493" w:rsidRPr="00D93493" w:rsidRDefault="006C1B05" w:rsidP="00D93493">
      <w:pPr>
        <w:pStyle w:val="Brdtekst"/>
        <w:tabs>
          <w:tab w:val="left" w:pos="284"/>
          <w:tab w:val="left" w:pos="709"/>
        </w:tabs>
        <w:ind w:left="705" w:hanging="705"/>
        <w:rPr>
          <w:rFonts w:asciiTheme="majorHAnsi" w:hAnsiTheme="majorHAnsi"/>
          <w:szCs w:val="20"/>
        </w:rPr>
      </w:pPr>
      <w:sdt>
        <w:sdtPr>
          <w:rPr>
            <w:rFonts w:asciiTheme="majorHAnsi" w:hAnsiTheme="majorHAnsi"/>
            <w:szCs w:val="20"/>
          </w:rPr>
          <w:id w:val="706145531"/>
          <w14:checkbox>
            <w14:checked w14:val="1"/>
            <w14:checkedState w14:val="2612" w14:font="Garamond"/>
            <w14:uncheckedState w14:val="2610" w14:font="Garamond"/>
          </w14:checkbox>
        </w:sdtPr>
        <w:sdtEndPr/>
        <w:sdtContent>
          <w:r w:rsidR="00542AA3">
            <w:rPr>
              <w:rFonts w:ascii="Segoe UI Symbol" w:hAnsi="Segoe UI Symbol" w:cs="Segoe UI Symbol"/>
              <w:szCs w:val="20"/>
            </w:rPr>
            <w:t>☒</w:t>
          </w:r>
        </w:sdtContent>
      </w:sdt>
      <w:r w:rsidR="008C4B42" w:rsidRPr="008C4B42">
        <w:rPr>
          <w:rFonts w:asciiTheme="majorHAnsi" w:hAnsiTheme="majorHAnsi"/>
          <w:szCs w:val="20"/>
        </w:rPr>
        <w:tab/>
      </w:r>
      <w:r w:rsidR="008C4B42" w:rsidRPr="008C4B42">
        <w:rPr>
          <w:rFonts w:asciiTheme="majorHAnsi" w:hAnsiTheme="majorHAnsi"/>
          <w:szCs w:val="20"/>
        </w:rPr>
        <w:tab/>
      </w:r>
      <w:r w:rsidR="00D93493" w:rsidRPr="006B5847">
        <w:rPr>
          <w:rFonts w:asciiTheme="majorHAnsi" w:hAnsiTheme="majorHAnsi"/>
          <w:szCs w:val="20"/>
        </w:rPr>
        <w:t>Alt 3: Gjennomføringen av kontrakten er underlagt krav gitt i, eller i medhold av, sikkerhetsloven.  Leverandøren kan få tilgang til sikkerhetsgradert informasjon, et skjermingsverdig objekt eller skjermingsverdig infrastruktur. Krav til beskyttelse av sikkerhetsgradert informasjon er beskrevet i konkurransegrunnlagets del III D Administrative bestemmelser og vedlegg 3.</w:t>
      </w:r>
    </w:p>
    <w:p w14:paraId="1C9451A4" w14:textId="03FA3048" w:rsidR="00CB4AE0" w:rsidRPr="00CB4AE0" w:rsidRDefault="00CB4AE0" w:rsidP="00D93493">
      <w:pPr>
        <w:pStyle w:val="Brdtekst"/>
        <w:tabs>
          <w:tab w:val="left" w:pos="284"/>
          <w:tab w:val="left" w:pos="709"/>
        </w:tabs>
        <w:ind w:left="705" w:hanging="705"/>
      </w:pPr>
    </w:p>
    <w:p w14:paraId="010CCF42" w14:textId="77777777" w:rsidR="006A565A" w:rsidRDefault="00E407AE" w:rsidP="00E407AE">
      <w:pPr>
        <w:pStyle w:val="Overskrift2"/>
      </w:pPr>
      <w:r>
        <w:t>Generelle bestemmelser om sikkerhet</w:t>
      </w:r>
    </w:p>
    <w:p w14:paraId="6BB1BA15" w14:textId="77777777" w:rsidR="008C4B42" w:rsidRPr="0049356F" w:rsidRDefault="008C4B42" w:rsidP="0049356F">
      <w:pPr>
        <w:pStyle w:val="Brdtekstpaaflgende"/>
      </w:pPr>
      <w:r w:rsidRPr="0049356F">
        <w:t xml:space="preserve">Av hensyn til fremdriften i anskaffelsen/kontrakten stilles det krav om at leverandørene må være norske foretak eller foretak fra stater som har virksom/gyldig sikkerhetsavtale med Norge. </w:t>
      </w:r>
    </w:p>
    <w:p w14:paraId="1C3CB044" w14:textId="77777777" w:rsidR="008C4B42" w:rsidRPr="0049356F" w:rsidRDefault="008C4B42" w:rsidP="0049356F">
      <w:pPr>
        <w:pStyle w:val="Brdtekstpaaflgende"/>
      </w:pPr>
      <w:r w:rsidRPr="0049356F">
        <w:t xml:space="preserve">Leverandørpersonell som det kreves sikkerhetsklarering for skal kun inneha norsk statsborgerskap, eller kun inneha statsborgerskap fra land som Norge har sikkerhetsmessig samarbeid med. </w:t>
      </w:r>
    </w:p>
    <w:p w14:paraId="5F42E543" w14:textId="77777777" w:rsidR="008C4B42" w:rsidRPr="0049356F" w:rsidRDefault="008C4B42" w:rsidP="0049356F">
      <w:pPr>
        <w:pStyle w:val="Brdtekstpaaflgende"/>
      </w:pPr>
    </w:p>
    <w:p w14:paraId="362E0F83" w14:textId="77777777" w:rsidR="00082CEA" w:rsidRDefault="00082CEA" w:rsidP="00082CEA">
      <w:r w:rsidRPr="00341248">
        <w:t xml:space="preserve">Leverandøren må påregne minimum tre måneders saksbehandlingstid for personell som kun er norske statsborgere. </w:t>
      </w:r>
      <w:r>
        <w:t>Saksbehandlingstiden</w:t>
      </w:r>
      <w:r w:rsidRPr="00341248">
        <w:t xml:space="preserve"> regnes fra korrekt utfylt personopplysningsblankett (POB) er mottatt av klareringsmyndigheten.</w:t>
      </w:r>
    </w:p>
    <w:p w14:paraId="2015DFBF" w14:textId="77777777" w:rsidR="00082CEA" w:rsidRDefault="00082CEA" w:rsidP="00082CEA"/>
    <w:p w14:paraId="543CE4AC" w14:textId="77777777" w:rsidR="00082CEA" w:rsidRDefault="00082CEA" w:rsidP="00082CEA">
      <w:r w:rsidRPr="00341248">
        <w:t xml:space="preserve">En person som har utenlandsk statsborgerskap, kan etter en konkret helhetsvurdering få klarering, dersom det ikke er rimelig grunn til å tvile på at personen er sikkerhetsmessig skikket. Det vil i vurderingen legges vekt på hjemlandets sikkerhetsmessige betydning, personens tilknytning til hjemlandet og tilknytningen til Norge. Utfallet av slike søknader er usikkert, og i alle tilfeller må det påregnes vesentlig lengre saksbehandlingstid enn for norske statsborgere. </w:t>
      </w:r>
    </w:p>
    <w:p w14:paraId="3F1D6C02" w14:textId="77777777" w:rsidR="00082CEA" w:rsidRDefault="00082CEA" w:rsidP="00082CEA"/>
    <w:p w14:paraId="3EADB77A" w14:textId="77777777" w:rsidR="00082CEA" w:rsidRPr="00341248" w:rsidRDefault="00082CEA" w:rsidP="00082CEA">
      <w:pPr>
        <w:pStyle w:val="Brdtekstpaaflgende"/>
        <w:tabs>
          <w:tab w:val="left" w:pos="1985"/>
        </w:tabs>
        <w:spacing w:before="0" w:after="0"/>
      </w:pPr>
      <w:r w:rsidRPr="00341248">
        <w:t xml:space="preserve">Det gjøres oppmerksom på at det er leverandørens risiko at autorisasjon eller sikkerhetsklarering ikke oppnås. Han har også risikoen for at autorisasjon eller sikkerhetsklarering tar lengre tid enn </w:t>
      </w:r>
      <w:r>
        <w:t>tre</w:t>
      </w:r>
      <w:r w:rsidRPr="00341248">
        <w:t xml:space="preserve"> måneder, med mindre forsinkelsen skyldes forhold oppdragsgiver eller norske sikkerhetsmyndigheter svarer for.</w:t>
      </w:r>
    </w:p>
    <w:p w14:paraId="05E62F1A" w14:textId="3B9593B3" w:rsidR="00E407AE" w:rsidRDefault="00E407AE" w:rsidP="00624138">
      <w:pPr>
        <w:pStyle w:val="Overskrift2"/>
        <w:numPr>
          <w:ilvl w:val="0"/>
          <w:numId w:val="0"/>
        </w:numPr>
      </w:pPr>
    </w:p>
    <w:p w14:paraId="745014C3" w14:textId="6C05BF00" w:rsidR="00542AA3" w:rsidRDefault="00BE266B" w:rsidP="00542AA3">
      <w:pPr>
        <w:pStyle w:val="Brdtekst"/>
      </w:pPr>
      <w:r>
        <w:t xml:space="preserve">Det er derfor viktig at leverandør </w:t>
      </w:r>
      <w:r w:rsidR="00483C01">
        <w:t>prioriterer allerede klarert personell</w:t>
      </w:r>
      <w:r w:rsidR="00542AA3">
        <w:t xml:space="preserve"> eller </w:t>
      </w:r>
      <w:r w:rsidR="00483C01">
        <w:t xml:space="preserve">personell </w:t>
      </w:r>
      <w:r w:rsidR="00542AA3">
        <w:t>som kan klareres innen rimelig tid. Hvis denne tiden overstiger 3 måneder så kan Forsvarsbygg, på dette grunnlaget, vurdere om de vil kanseller</w:t>
      </w:r>
      <w:r>
        <w:t xml:space="preserve">e kontrakt med leverandør og </w:t>
      </w:r>
      <w:r w:rsidR="00483C01">
        <w:t xml:space="preserve">da </w:t>
      </w:r>
      <w:r w:rsidR="003D4144">
        <w:t>eventuelt gå videre til leverandøren som leverte nest best tilbud</w:t>
      </w:r>
      <w:r w:rsidR="00542AA3">
        <w:t xml:space="preserve">. </w:t>
      </w:r>
    </w:p>
    <w:p w14:paraId="12FAFB3E" w14:textId="77777777" w:rsidR="00542AA3" w:rsidRPr="00542AA3" w:rsidRDefault="00542AA3" w:rsidP="00542AA3">
      <w:pPr>
        <w:pStyle w:val="Brdtekstpaaflgende"/>
      </w:pPr>
    </w:p>
    <w:p w14:paraId="6AA9A686" w14:textId="77777777" w:rsidR="00624138" w:rsidRPr="00624138" w:rsidRDefault="00624138" w:rsidP="00624138">
      <w:pPr>
        <w:pStyle w:val="Overskrift2"/>
      </w:pPr>
      <w:r>
        <w:t>Egenerklæring om sikkerhetskrav</w:t>
      </w:r>
    </w:p>
    <w:p w14:paraId="096657B9" w14:textId="718DE98C" w:rsidR="00E407AE" w:rsidRPr="00E407AE" w:rsidRDefault="00624138" w:rsidP="00E407AE">
      <w:pPr>
        <w:pStyle w:val="Brdtekstpaaflgende"/>
      </w:pPr>
      <w:r>
        <w:t>Leverandørene skal fylle ut og levere inn en egenerklæring om sikkerhetskrav. Egenerkl</w:t>
      </w:r>
      <w:r w:rsidR="000D4C3A">
        <w:t>æringen er inntatt som vedlegg 2</w:t>
      </w:r>
      <w:r>
        <w:t xml:space="preserve"> til dette kvalifikasjonsgrunnlaget.</w:t>
      </w:r>
    </w:p>
    <w:p w14:paraId="363FFD0B" w14:textId="16DC4D11" w:rsidR="006A565A" w:rsidRDefault="006A565A" w:rsidP="00E377CA">
      <w:pPr>
        <w:pStyle w:val="Brdtekstpaaflgende"/>
        <w:tabs>
          <w:tab w:val="left" w:pos="1985"/>
        </w:tabs>
      </w:pPr>
    </w:p>
    <w:p w14:paraId="1C855534" w14:textId="6C43E3AB" w:rsidR="00212017" w:rsidRDefault="00212017" w:rsidP="00E377CA">
      <w:pPr>
        <w:pStyle w:val="Brdtekstpaaflgende"/>
        <w:tabs>
          <w:tab w:val="left" w:pos="1985"/>
        </w:tabs>
      </w:pPr>
    </w:p>
    <w:p w14:paraId="1FC0929B" w14:textId="77777777" w:rsidR="00212017" w:rsidRPr="006B5847" w:rsidRDefault="00212017" w:rsidP="00212017">
      <w:pPr>
        <w:pStyle w:val="Overskrift3"/>
        <w:numPr>
          <w:ilvl w:val="2"/>
          <w:numId w:val="12"/>
        </w:numPr>
      </w:pPr>
      <w:r w:rsidRPr="006B5847">
        <w:t>Krav til autorisasjon og sikkerhetsklarering av personell</w:t>
      </w:r>
    </w:p>
    <w:p w14:paraId="39C502B9" w14:textId="61FE8DE3" w:rsidR="00212017" w:rsidRPr="006B5847" w:rsidRDefault="00212017" w:rsidP="00212017">
      <w:pPr>
        <w:pStyle w:val="Brdtekst"/>
      </w:pPr>
      <w:r w:rsidRPr="006B5847">
        <w:t xml:space="preserve">Under befaring og gjennomføring av oppdrag under rammeavtalen vil leverandøren få tilgang til skjermingsverdig informasjon eller objekt i henhold til sikkerhetsloven. </w:t>
      </w:r>
    </w:p>
    <w:p w14:paraId="560658CF" w14:textId="2460BC04" w:rsidR="00212017" w:rsidRPr="006B5847" w:rsidRDefault="00212017" w:rsidP="00212017">
      <w:pPr>
        <w:pStyle w:val="Brdtekst"/>
      </w:pPr>
      <w:r w:rsidRPr="006B5847">
        <w:t xml:space="preserve">Alt personell som skal utføre oppdrag under rammeavtalen må minimum autoriseres og sikkerhetsklareres for </w:t>
      </w:r>
      <w:r w:rsidR="006B5847" w:rsidRPr="006B5847">
        <w:t>KONFIDENSIELT</w:t>
      </w:r>
      <w:r w:rsidRPr="006B5847">
        <w:t xml:space="preserve">. </w:t>
      </w:r>
    </w:p>
    <w:p w14:paraId="4C89E2BA" w14:textId="77777777" w:rsidR="00212017" w:rsidRPr="006B5847" w:rsidRDefault="00212017" w:rsidP="00212017">
      <w:pPr>
        <w:pStyle w:val="Brdtekst"/>
      </w:pPr>
    </w:p>
    <w:p w14:paraId="60CBD821" w14:textId="77777777" w:rsidR="00212017" w:rsidRPr="006B5847" w:rsidRDefault="00212017" w:rsidP="00212017">
      <w:pPr>
        <w:pStyle w:val="Brdtekstpaaflgende"/>
      </w:pPr>
      <w:r w:rsidRPr="006B5847">
        <w:t xml:space="preserve">Sikkerhetsklarering gjennomføres på bakgrunn av kriterier forvaltet av Nasjonal Sikkerhetsmyndighet. Skjemaer som skal benyttes i forbindelse med sikkerhetsklarering vil bli rekvirert av Forsvarsbygg. </w:t>
      </w:r>
    </w:p>
    <w:p w14:paraId="072F4CAC" w14:textId="77777777" w:rsidR="00212017" w:rsidRPr="006B5847" w:rsidRDefault="00212017" w:rsidP="00212017">
      <w:pPr>
        <w:autoSpaceDE w:val="0"/>
        <w:autoSpaceDN w:val="0"/>
        <w:adjustRightInd w:val="0"/>
      </w:pPr>
      <w:r w:rsidRPr="006B5847">
        <w:rPr>
          <w:bCs/>
          <w:color w:val="000000"/>
        </w:rPr>
        <w:t xml:space="preserve">Utenlandske statsborgere </w:t>
      </w:r>
      <w:r w:rsidRPr="006B5847">
        <w:rPr>
          <w:b/>
          <w:bCs/>
          <w:color w:val="000000"/>
        </w:rPr>
        <w:t>kan</w:t>
      </w:r>
      <w:r w:rsidRPr="006B5847">
        <w:rPr>
          <w:bCs/>
          <w:color w:val="000000"/>
        </w:rPr>
        <w:t xml:space="preserve"> autoriseres og sikkerhetsklareres etter særskilt søknad. For utenlandske statsborgere må det påregnes vesentlig lengre saksbehandlingstid. Det føres en restriktiv praksis i forhold til autorisasjon og sikkerhetsklarering av personer fra nasjoner Norge ikke har sikkerhetsmessig samarbeid med. </w:t>
      </w:r>
    </w:p>
    <w:p w14:paraId="3C9D1E6D" w14:textId="77777777" w:rsidR="00212017" w:rsidRPr="006B5847" w:rsidRDefault="00212017" w:rsidP="00212017">
      <w:pPr>
        <w:pStyle w:val="Brdtekstpaaflgende"/>
      </w:pPr>
    </w:p>
    <w:p w14:paraId="72A5216C" w14:textId="77777777" w:rsidR="00212017" w:rsidRPr="006B5847" w:rsidRDefault="00212017" w:rsidP="00212017">
      <w:pPr>
        <w:pStyle w:val="Brdtekstpaaflgende"/>
      </w:pPr>
      <w:r w:rsidRPr="006B5847">
        <w:t xml:space="preserve">Personalet må underskrive taushetserklæring etter at sikkerhetsklarering er gitt. </w:t>
      </w:r>
    </w:p>
    <w:p w14:paraId="440026AB" w14:textId="77777777" w:rsidR="00212017" w:rsidRPr="006B5847" w:rsidRDefault="00212017" w:rsidP="00212017">
      <w:pPr>
        <w:pStyle w:val="Brdtekstpaaflgende"/>
      </w:pPr>
    </w:p>
    <w:p w14:paraId="54D84077" w14:textId="77777777" w:rsidR="00212017" w:rsidRDefault="00212017" w:rsidP="00212017">
      <w:pPr>
        <w:pStyle w:val="Brdtekstpaaflgende"/>
      </w:pPr>
      <w:r w:rsidRPr="006B5847">
        <w:lastRenderedPageBreak/>
        <w:t>I oppstarts – eller kontraktsmøter med leverandørene settes sikkerhetsinformasjon på agendaen.</w:t>
      </w:r>
      <w:r>
        <w:t xml:space="preserve">  </w:t>
      </w:r>
    </w:p>
    <w:p w14:paraId="03820C17" w14:textId="2DA55B5C" w:rsidR="00212017" w:rsidRDefault="00212017" w:rsidP="00E377CA">
      <w:pPr>
        <w:pStyle w:val="Brdtekstpaaflgende"/>
        <w:tabs>
          <w:tab w:val="left" w:pos="1985"/>
        </w:tabs>
      </w:pPr>
    </w:p>
    <w:p w14:paraId="3BAEA8F8" w14:textId="77777777" w:rsidR="00212017" w:rsidRDefault="00212017" w:rsidP="00E377CA">
      <w:pPr>
        <w:pStyle w:val="Brdtekstpaaflgende"/>
        <w:tabs>
          <w:tab w:val="left" w:pos="1985"/>
        </w:tabs>
      </w:pPr>
    </w:p>
    <w:p w14:paraId="4FDB689C" w14:textId="77777777" w:rsidR="00483A0C" w:rsidRDefault="00645D1F" w:rsidP="00645D1F">
      <w:pPr>
        <w:pStyle w:val="Overskrift1"/>
      </w:pPr>
      <w:bookmarkStart w:id="14" w:name="_Toc318804319"/>
      <w:r>
        <w:t>ANDRE OPPLYSNINGER FOR LEVERANDØRENE</w:t>
      </w:r>
      <w:bookmarkEnd w:id="14"/>
    </w:p>
    <w:p w14:paraId="2F490BCE" w14:textId="77777777" w:rsidR="009F2EA6" w:rsidRDefault="009F2EA6" w:rsidP="009F2EA6">
      <w:pPr>
        <w:pStyle w:val="Overskrift2"/>
      </w:pPr>
      <w:bookmarkStart w:id="15" w:name="_Toc318804321"/>
      <w:bookmarkStart w:id="16" w:name="_Toc318804322"/>
      <w:r>
        <w:t>Bruk av personer med bakgrunn fra forsvarssektoren</w:t>
      </w:r>
      <w:bookmarkEnd w:id="15"/>
    </w:p>
    <w:p w14:paraId="6C31EB06" w14:textId="77777777" w:rsidR="00705016" w:rsidRDefault="00705016" w:rsidP="00705016">
      <w:pPr>
        <w:pStyle w:val="Brdtekstpaaflgende"/>
        <w:tabs>
          <w:tab w:val="left" w:pos="1985"/>
        </w:tabs>
      </w:pPr>
      <w:r>
        <w:t xml:space="preserve">Det skal utvises varsomhet ved bruk av tidligere forsvarsansatte i oppdrag for forsvarssektoren. Med tidligere ansatte menes her personer som har vært ansatt innenfor de siste to år regnet fra tilbudsfristens utløp. </w:t>
      </w:r>
    </w:p>
    <w:p w14:paraId="5212278F" w14:textId="77777777" w:rsidR="00705016" w:rsidRDefault="00705016" w:rsidP="00705016">
      <w:pPr>
        <w:pStyle w:val="Brdtekstpaaflgende"/>
        <w:tabs>
          <w:tab w:val="left" w:pos="1985"/>
        </w:tabs>
      </w:pPr>
    </w:p>
    <w:p w14:paraId="1D8485D3" w14:textId="77777777" w:rsidR="00705016" w:rsidRDefault="00705016" w:rsidP="00705016">
      <w:pPr>
        <w:pStyle w:val="Brdtekstpaaflgende"/>
        <w:tabs>
          <w:tab w:val="left" w:pos="1985"/>
        </w:tabs>
      </w:pPr>
      <w:r>
        <w:t>Leverandøren skal, så langt det er mulig, unngå å benytte tidligere ansatte i forsvarssektoren i direkte kontakt med oppdragsgiver under anskaffelsesprosessen. Dersom leverandøren ikke har mulighet til å imøtekomme dette kravet skal dette opplyses om i tilbudet.</w:t>
      </w:r>
    </w:p>
    <w:p w14:paraId="59DDDC88" w14:textId="77777777" w:rsidR="00705016" w:rsidRDefault="00705016" w:rsidP="009F2EA6">
      <w:pPr>
        <w:pStyle w:val="Brdtekstpaaflgende"/>
        <w:tabs>
          <w:tab w:val="left" w:pos="1985"/>
        </w:tabs>
      </w:pPr>
    </w:p>
    <w:p w14:paraId="6C1ACA30" w14:textId="77777777" w:rsidR="009F2EA6" w:rsidRDefault="009F2EA6" w:rsidP="009F2EA6">
      <w:pPr>
        <w:pStyle w:val="Brdtekstpaaflgende"/>
        <w:tabs>
          <w:tab w:val="left" w:pos="1985"/>
        </w:tabs>
      </w:pPr>
    </w:p>
    <w:p w14:paraId="5ACB919E" w14:textId="77777777" w:rsidR="00645D1F" w:rsidRDefault="00BE1B1D" w:rsidP="00BE1B1D">
      <w:pPr>
        <w:pStyle w:val="Overskrift2"/>
      </w:pPr>
      <w:r>
        <w:t>Egenerklæring om etiske og straffbare forhold</w:t>
      </w:r>
      <w:bookmarkEnd w:id="16"/>
    </w:p>
    <w:p w14:paraId="4E9E2FBE" w14:textId="64655359" w:rsidR="00BE1B1D" w:rsidRDefault="0032487D" w:rsidP="0032487D">
      <w:pPr>
        <w:pStyle w:val="Brdtekstpaaflgende"/>
        <w:tabs>
          <w:tab w:val="left" w:pos="1985"/>
        </w:tabs>
      </w:pPr>
      <w:r w:rsidRPr="0032487D">
        <w:t>Ved enhver anskaffelse til Forsvarsdepartementet eller underliggende etater (forsvarssektoren) som har en antatt verdi på over kroner 500 000,- eks</w:t>
      </w:r>
      <w:r w:rsidR="000A2BFC">
        <w:t>kl</w:t>
      </w:r>
      <w:r w:rsidRPr="0032487D">
        <w:t xml:space="preserve">. mva., skal leverandører som del av </w:t>
      </w:r>
      <w:r w:rsidR="00DE51C6">
        <w:t>søknad</w:t>
      </w:r>
      <w:r w:rsidR="00DE51C6" w:rsidRPr="0032487D">
        <w:t>en</w:t>
      </w:r>
      <w:r w:rsidRPr="0032487D">
        <w:t xml:space="preserve"> undertegne en etisk egenerklæring. Egenerklæringen følger som vedlegg til </w:t>
      </w:r>
      <w:r w:rsidR="009F2EA6">
        <w:t>dette dokumentet</w:t>
      </w:r>
      <w:r w:rsidRPr="0032487D">
        <w:t xml:space="preserve">. Dersom leverandøren besvarer bekreftende på ett eller flere av punktene i egenerklæringens pkt. 3, skal leverandøren i </w:t>
      </w:r>
      <w:r w:rsidR="00DE51C6">
        <w:t>søknad</w:t>
      </w:r>
      <w:r w:rsidRPr="0032487D">
        <w:t>sbrevet gi en redegjørelse for forholdet/forholdene.</w:t>
      </w:r>
    </w:p>
    <w:p w14:paraId="5D1873D2" w14:textId="236E0A55" w:rsidR="008C1202" w:rsidRDefault="008C1202" w:rsidP="0032487D">
      <w:pPr>
        <w:pStyle w:val="Brdtekstpaaflgende"/>
        <w:tabs>
          <w:tab w:val="left" w:pos="1985"/>
        </w:tabs>
      </w:pPr>
    </w:p>
    <w:p w14:paraId="3520DB1A" w14:textId="77777777" w:rsidR="008C1202" w:rsidRPr="004A1FFC" w:rsidRDefault="008C1202" w:rsidP="008C1202">
      <w:pPr>
        <w:pStyle w:val="Overskrift2"/>
      </w:pPr>
      <w:r w:rsidRPr="004A1FFC">
        <w:t>Behandling av personopplysninger</w:t>
      </w:r>
    </w:p>
    <w:p w14:paraId="488231F6" w14:textId="77777777" w:rsidR="008C1202" w:rsidRPr="004A1FFC" w:rsidRDefault="008C1202" w:rsidP="008C1202">
      <w:pPr>
        <w:rPr>
          <w:rFonts w:asciiTheme="majorHAnsi" w:hAnsiTheme="majorHAnsi" w:cstheme="minorHAnsi"/>
          <w:szCs w:val="20"/>
        </w:rPr>
      </w:pPr>
      <w:r w:rsidRPr="004A1FFC">
        <w:rPr>
          <w:rFonts w:asciiTheme="majorHAnsi" w:hAnsiTheme="majorHAnsi" w:cstheme="minorHAnsi"/>
          <w:szCs w:val="20"/>
        </w:rPr>
        <w:t>Ved innsendelse av søknad om kvalifisering og tilbud ber vi leverandørene påse at det ikke forekommer taushetsbelagte eller sensitive personopplysninger utover det som uttrykkelig etterspørres. Leverandøren er ansvarlig for at de har tillatelse til å formidle CV-er og andre dokumenter med personopplysninger og at vedkommende er tilstrekkelig informert om hva som deles. CV-ene skal være egnet for offentlig tilgjengeliggjøring og skal ikke inneholde flere opplysninger enn det som er nødvendig for evaluering av søknad om kvalifisering og tilbud.</w:t>
      </w:r>
    </w:p>
    <w:p w14:paraId="45C38914" w14:textId="77777777" w:rsidR="008C1202" w:rsidRPr="004A1FFC" w:rsidRDefault="008C1202" w:rsidP="008C1202">
      <w:pPr>
        <w:rPr>
          <w:rFonts w:asciiTheme="majorHAnsi" w:hAnsiTheme="majorHAnsi" w:cstheme="minorHAnsi"/>
          <w:szCs w:val="20"/>
        </w:rPr>
      </w:pPr>
    </w:p>
    <w:p w14:paraId="796E8E84" w14:textId="77777777" w:rsidR="008C1202" w:rsidRPr="004A1FFC" w:rsidRDefault="008C1202" w:rsidP="008C1202">
      <w:pPr>
        <w:rPr>
          <w:rFonts w:asciiTheme="majorHAnsi" w:hAnsiTheme="majorHAnsi" w:cstheme="minorHAnsi"/>
          <w:szCs w:val="20"/>
        </w:rPr>
      </w:pPr>
      <w:r w:rsidRPr="004A1FFC">
        <w:rPr>
          <w:rFonts w:asciiTheme="majorHAnsi" w:hAnsiTheme="majorHAnsi" w:cstheme="minorHAnsi"/>
          <w:szCs w:val="20"/>
        </w:rPr>
        <w:t xml:space="preserve">For ytterliggere informasjon om behandling av personopplysninger, se Forsvarsbyggs personvernerklæring på </w:t>
      </w:r>
      <w:hyperlink r:id="rId18" w:history="1">
        <w:r w:rsidRPr="004A1FFC">
          <w:rPr>
            <w:rStyle w:val="Hyperkobling"/>
            <w:rFonts w:asciiTheme="majorHAnsi" w:hAnsiTheme="majorHAnsi" w:cstheme="minorHAnsi"/>
            <w:szCs w:val="20"/>
          </w:rPr>
          <w:t>https://forsvarsbygg.no/no/om-oss/personvern/</w:t>
        </w:r>
      </w:hyperlink>
      <w:r w:rsidRPr="004A1FFC">
        <w:rPr>
          <w:rFonts w:asciiTheme="majorHAnsi" w:hAnsiTheme="majorHAnsi" w:cstheme="minorHAnsi"/>
          <w:szCs w:val="20"/>
        </w:rPr>
        <w:t xml:space="preserve">. </w:t>
      </w:r>
    </w:p>
    <w:p w14:paraId="259A6198" w14:textId="77777777" w:rsidR="0032487D" w:rsidRDefault="0032487D" w:rsidP="0032487D">
      <w:pPr>
        <w:pStyle w:val="Brdtekstpaaflgende"/>
        <w:tabs>
          <w:tab w:val="left" w:pos="1985"/>
        </w:tabs>
      </w:pPr>
    </w:p>
    <w:p w14:paraId="2E9EC854" w14:textId="77777777" w:rsidR="004E433B" w:rsidRDefault="004E433B" w:rsidP="00694794">
      <w:pPr>
        <w:pStyle w:val="Overskrift1"/>
      </w:pPr>
      <w:bookmarkStart w:id="17" w:name="_Toc318804323"/>
      <w:r>
        <w:t>FRIST FOR BEGJÆRING OM MIDLERTIDIG FORFØYNING</w:t>
      </w:r>
    </w:p>
    <w:p w14:paraId="1C781CA1" w14:textId="0B09CBBA" w:rsidR="004E433B" w:rsidRDefault="004E433B" w:rsidP="004E433B">
      <w:pPr>
        <w:pStyle w:val="Brdtekstpaaflgende"/>
      </w:pPr>
      <w:r>
        <w:t xml:space="preserve">I forbindelse med </w:t>
      </w:r>
      <w:r w:rsidR="008510DB">
        <w:t xml:space="preserve">eventuell senere </w:t>
      </w:r>
      <w:r>
        <w:t xml:space="preserve">meddelelse av beslutning om avvisning </w:t>
      </w:r>
      <w:r w:rsidR="008510DB">
        <w:t xml:space="preserve">eller forkastelse av søknad om kvalifisering, kan oppdragsgiver sette en frist på 15 dager for å begjære midlertidig forføyning mot beslutningen, jf </w:t>
      </w:r>
      <w:r w:rsidR="00E8671B">
        <w:t>forskrift om forsvars- og sikkerhetsanskaffelser § 10-6.</w:t>
      </w:r>
    </w:p>
    <w:p w14:paraId="11D94E27" w14:textId="5419C9D3" w:rsidR="00466A4C" w:rsidRDefault="00466A4C" w:rsidP="004E433B">
      <w:pPr>
        <w:pStyle w:val="Brdtekstpaaflgende"/>
      </w:pPr>
    </w:p>
    <w:p w14:paraId="62AAEDB1" w14:textId="77777777" w:rsidR="00466A4C" w:rsidRPr="002D3F11" w:rsidRDefault="00466A4C" w:rsidP="00466A4C">
      <w:pPr>
        <w:pStyle w:val="Overskrift1"/>
      </w:pPr>
      <w:r>
        <w:t xml:space="preserve">SAMARBEID MED SKATTEETATEN </w:t>
      </w:r>
      <w:r w:rsidRPr="002D3F11">
        <w:t>– FULLMAKT TIL FORSVARSBYGG</w:t>
      </w:r>
    </w:p>
    <w:p w14:paraId="526D947D" w14:textId="77777777" w:rsidR="00466A4C" w:rsidRPr="00482DDB" w:rsidRDefault="00466A4C" w:rsidP="00466A4C">
      <w:r w:rsidRPr="00482DDB">
        <w:t xml:space="preserve">Forsvarsbygg har inngått et samarbeid med Skatteetaten, hvor formålet er forebygging og bekjempelse av arbeidslivskriminalitet. I den forbindelse krever Forsvarsbygg at tilbyder som innstilles til kontrakt skal sende inn signert fullmakt, før kontraktsinngåelse, som gir Forsvarsbygg en utvidet rett til et ubegrenset antall ganger å innhente opplysninger om tilbyderens skatte- og avgiftsmessige forhold. Fullmakten ligger som vedlegg til </w:t>
      </w:r>
      <w:r>
        <w:t>Del I Innbydelse til konkurranse</w:t>
      </w:r>
      <w:r w:rsidRPr="00482DDB">
        <w:t xml:space="preserve">. </w:t>
      </w:r>
    </w:p>
    <w:p w14:paraId="50E65C8C" w14:textId="77777777" w:rsidR="00466A4C" w:rsidRPr="00482DDB" w:rsidRDefault="00466A4C" w:rsidP="00466A4C"/>
    <w:p w14:paraId="3079383C" w14:textId="77777777" w:rsidR="00466A4C" w:rsidRPr="00482DDB" w:rsidRDefault="00466A4C" w:rsidP="00466A4C">
      <w:r w:rsidRPr="00482DDB">
        <w:t xml:space="preserve">Kravet om signert fullmakt gjelder også for tilbyderens underleverandører. Tilbyderen skal kontraktsfeste signeringsplikten nedover i leverandørkjeden. Før signering av kontrakt kreves det dog kun signert fullmakt fra tilbyder, med mindre underleverandører benyttes for å oppfylle et kvalifikasjonskrav i konkurransen. I så fall skal signert fullmakt foreligge fra både tilbyder og underleverandører. Signert fullmakt fra øvrige underleverandører må imidlertid være levert og godkjent av oppdragsgiver før de kan benyttes i kontrakten/prosjektet. Dette gjelder i hele kontraktsperioden. </w:t>
      </w:r>
    </w:p>
    <w:p w14:paraId="356F1350" w14:textId="77777777" w:rsidR="00466A4C" w:rsidRPr="00482DDB" w:rsidRDefault="00466A4C" w:rsidP="00466A4C"/>
    <w:p w14:paraId="0144C2C7" w14:textId="77777777" w:rsidR="00466A4C" w:rsidRPr="00482DDB" w:rsidRDefault="00466A4C" w:rsidP="00466A4C">
      <w:r w:rsidRPr="00482DDB">
        <w:lastRenderedPageBreak/>
        <w:t xml:space="preserve">Forsvarsbygg gjør oppmerksom på at det kan være aktuelt å avvise den tilbyder og eventuelle underleverandører som i meddelelsesbrevet er innstilt som vinner av konkurransen, dersom det etter meddelelse, men forut for signering av kontrakt, mottas opplysninger fra Skatteetaten om manglende oppfyllelse av skatte- og avgiftsforpliktelser mv. </w:t>
      </w:r>
      <w:r w:rsidRPr="00482DDB">
        <w:rPr>
          <w:rFonts w:eastAsia="Calibri"/>
        </w:rPr>
        <w:t xml:space="preserve">Tildelingen kan derfor ikke anses endelig før det foreligger en vurdering av de innhentede opplysninger som ikke endrer oppdragsgivers tildelingsbeslutning. </w:t>
      </w:r>
      <w:r w:rsidRPr="00482DDB">
        <w:t xml:space="preserve">Det presiseres også at hvis det ikke mottas signert fullmakt fra tilbyder og eventuelle underleverandører som man har støttet seg på for å oppfylle kvalifikasjonskravene, vil dette anses som et vesentlig forbehold til kontrakten som vil medføre at tilbyder avvises fra konkurransen. </w:t>
      </w:r>
    </w:p>
    <w:p w14:paraId="45F0F02F" w14:textId="77777777" w:rsidR="00466A4C" w:rsidRPr="00482DDB" w:rsidRDefault="00466A4C" w:rsidP="00466A4C"/>
    <w:p w14:paraId="473B1524" w14:textId="77777777" w:rsidR="00466A4C" w:rsidRPr="00482DDB" w:rsidRDefault="00466A4C" w:rsidP="00466A4C">
      <w:r w:rsidRPr="00482DDB">
        <w:t xml:space="preserve">Kontrakten kan bli gjenstand for oppfølging gjennom hele kontraktsperioden. Oppfølgingen innebærer at tilbyder sender månedlige oversiktslister til Forsvarsbygg med fødsels- eller D-nummer på alle ansatte som utfører arbeid som ledd i oppfyllelsen av kontrakten. Listene vil kontrolleres av Skatteetaten. </w:t>
      </w:r>
    </w:p>
    <w:p w14:paraId="46EF055C" w14:textId="77777777" w:rsidR="004E433B" w:rsidRPr="004E433B" w:rsidRDefault="004E433B" w:rsidP="004E433B">
      <w:pPr>
        <w:pStyle w:val="Brdtekstpaaflgende"/>
      </w:pPr>
    </w:p>
    <w:p w14:paraId="5AAD6F17" w14:textId="77777777" w:rsidR="0032487D" w:rsidRPr="00BE1B1D" w:rsidRDefault="00694794" w:rsidP="00694794">
      <w:pPr>
        <w:pStyle w:val="Overskrift1"/>
      </w:pPr>
      <w:r>
        <w:t>OPPDRAGSGIVERS FORBEHOLD</w:t>
      </w:r>
      <w:bookmarkEnd w:id="17"/>
    </w:p>
    <w:p w14:paraId="4A8BA8EF" w14:textId="77777777" w:rsidR="00645D1F" w:rsidRDefault="00694794" w:rsidP="00645D1F">
      <w:pPr>
        <w:pStyle w:val="Brdtekstpaaflgende"/>
      </w:pPr>
      <w:r>
        <w:t>Oppdragsgiver forbeholder seg retten til å avlyse konkurransen dersom det foreligger saklig grunn, for eksempel ved bortfall av planlagt finansiering eller manglende godkjenning fra politisk eller militært hold.</w:t>
      </w:r>
    </w:p>
    <w:p w14:paraId="6ADCC205" w14:textId="77777777" w:rsidR="00694794" w:rsidRDefault="00694794" w:rsidP="00645D1F">
      <w:pPr>
        <w:pStyle w:val="Brdtekstpaaflgende"/>
      </w:pPr>
    </w:p>
    <w:p w14:paraId="320C3AEB" w14:textId="77777777" w:rsidR="00694794" w:rsidRDefault="00DE51C6" w:rsidP="00694794">
      <w:pPr>
        <w:pStyle w:val="Overskrift1"/>
      </w:pPr>
      <w:bookmarkStart w:id="18" w:name="_Toc318804324"/>
      <w:r>
        <w:t>SØKNAD</w:t>
      </w:r>
      <w:r w:rsidR="00694794">
        <w:t>E</w:t>
      </w:r>
      <w:r>
        <w:t>N</w:t>
      </w:r>
      <w:r w:rsidR="00694794">
        <w:t>S INNHOLD OG ORGANISERING</w:t>
      </w:r>
      <w:bookmarkEnd w:id="18"/>
    </w:p>
    <w:p w14:paraId="1A3D2204" w14:textId="77777777" w:rsidR="00262475" w:rsidRDefault="00262475" w:rsidP="00262475">
      <w:pPr>
        <w:jc w:val="both"/>
      </w:pPr>
      <w:r>
        <w:t xml:space="preserve">Forsvarsbygg ber om at </w:t>
      </w:r>
      <w:r w:rsidR="00DE51C6">
        <w:t>søknaden</w:t>
      </w:r>
      <w:r>
        <w:t xml:space="preserve"> inneholder følgende dokumentasjon:</w:t>
      </w:r>
    </w:p>
    <w:p w14:paraId="364EA25C" w14:textId="77777777" w:rsidR="00262475" w:rsidRPr="00854136" w:rsidRDefault="00262475" w:rsidP="00262475">
      <w:pPr>
        <w:jc w:val="both"/>
        <w:rPr>
          <w:i/>
        </w:rPr>
      </w:pPr>
      <w:r w:rsidRPr="00854136">
        <w:rPr>
          <w:i/>
        </w:rPr>
        <w:t>(Leverandørene bes bruke tabellen nedenfor som sjekkliste)</w:t>
      </w:r>
    </w:p>
    <w:p w14:paraId="01B77207" w14:textId="77777777" w:rsidR="00262475" w:rsidRDefault="00262475" w:rsidP="00262475">
      <w:pPr>
        <w:jc w:val="both"/>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8"/>
        <w:gridCol w:w="7211"/>
        <w:gridCol w:w="1465"/>
      </w:tblGrid>
      <w:tr w:rsidR="00CB6661" w:rsidRPr="00CB6661" w14:paraId="0D9BCE59" w14:textId="77777777" w:rsidTr="000A2BFC">
        <w:trPr>
          <w:trHeight w:val="335"/>
        </w:trPr>
        <w:tc>
          <w:tcPr>
            <w:tcW w:w="528" w:type="dxa"/>
            <w:shd w:val="clear" w:color="auto" w:fill="D9D9D9" w:themeFill="background1" w:themeFillShade="D9"/>
            <w:vAlign w:val="center"/>
          </w:tcPr>
          <w:p w14:paraId="759E1868" w14:textId="77777777" w:rsidR="00262475" w:rsidRPr="00CB6661" w:rsidRDefault="00262475" w:rsidP="00262475">
            <w:pPr>
              <w:rPr>
                <w:rFonts w:ascii="Arial" w:hAnsi="Arial" w:cs="Arial"/>
                <w:b/>
                <w:sz w:val="18"/>
                <w:szCs w:val="20"/>
              </w:rPr>
            </w:pPr>
            <w:r w:rsidRPr="00CB6661">
              <w:rPr>
                <w:rFonts w:ascii="Arial" w:hAnsi="Arial" w:cs="Arial"/>
                <w:b/>
                <w:sz w:val="18"/>
                <w:szCs w:val="20"/>
              </w:rPr>
              <w:t>Nr:</w:t>
            </w:r>
          </w:p>
        </w:tc>
        <w:tc>
          <w:tcPr>
            <w:tcW w:w="7211" w:type="dxa"/>
            <w:shd w:val="clear" w:color="auto" w:fill="D9D9D9" w:themeFill="background1" w:themeFillShade="D9"/>
            <w:vAlign w:val="center"/>
          </w:tcPr>
          <w:p w14:paraId="4D1B51E2" w14:textId="77777777" w:rsidR="00262475" w:rsidRPr="00CB6661" w:rsidRDefault="00262475" w:rsidP="00262475">
            <w:pPr>
              <w:rPr>
                <w:rFonts w:ascii="Arial" w:hAnsi="Arial" w:cs="Arial"/>
                <w:b/>
                <w:sz w:val="18"/>
                <w:szCs w:val="20"/>
              </w:rPr>
            </w:pPr>
            <w:r w:rsidRPr="00CB6661">
              <w:rPr>
                <w:rFonts w:ascii="Arial" w:hAnsi="Arial" w:cs="Arial"/>
                <w:b/>
                <w:sz w:val="18"/>
                <w:szCs w:val="20"/>
              </w:rPr>
              <w:t>Hva skal leveres?</w:t>
            </w:r>
          </w:p>
        </w:tc>
        <w:tc>
          <w:tcPr>
            <w:tcW w:w="1465" w:type="dxa"/>
            <w:shd w:val="clear" w:color="auto" w:fill="D9D9D9" w:themeFill="background1" w:themeFillShade="D9"/>
            <w:vAlign w:val="center"/>
          </w:tcPr>
          <w:p w14:paraId="2C211E80" w14:textId="77777777" w:rsidR="00262475" w:rsidRPr="00CB6661" w:rsidRDefault="00262475" w:rsidP="007C7EE5">
            <w:pPr>
              <w:jc w:val="center"/>
              <w:rPr>
                <w:rFonts w:ascii="Arial" w:hAnsi="Arial" w:cs="Arial"/>
                <w:b/>
                <w:sz w:val="18"/>
                <w:szCs w:val="20"/>
              </w:rPr>
            </w:pPr>
            <w:r w:rsidRPr="00CB6661">
              <w:rPr>
                <w:rFonts w:ascii="Arial" w:hAnsi="Arial" w:cs="Arial"/>
                <w:b/>
                <w:sz w:val="18"/>
                <w:szCs w:val="20"/>
              </w:rPr>
              <w:t>Sett kryss</w:t>
            </w:r>
          </w:p>
        </w:tc>
      </w:tr>
      <w:tr w:rsidR="00262475" w:rsidRPr="00CB6661" w14:paraId="71D814B7" w14:textId="77777777" w:rsidTr="000A2BFC">
        <w:trPr>
          <w:trHeight w:val="335"/>
        </w:trPr>
        <w:tc>
          <w:tcPr>
            <w:tcW w:w="7739" w:type="dxa"/>
            <w:gridSpan w:val="2"/>
            <w:shd w:val="clear" w:color="auto" w:fill="F2F2F2" w:themeFill="background1" w:themeFillShade="F2"/>
            <w:vAlign w:val="center"/>
          </w:tcPr>
          <w:p w14:paraId="2D47E880" w14:textId="77777777" w:rsidR="00262475" w:rsidRPr="00CB6661" w:rsidRDefault="00DE51C6" w:rsidP="00DE51C6">
            <w:pPr>
              <w:numPr>
                <w:ilvl w:val="0"/>
                <w:numId w:val="9"/>
              </w:numPr>
              <w:ind w:left="426" w:hanging="426"/>
              <w:rPr>
                <w:rFonts w:ascii="Arial" w:hAnsi="Arial" w:cs="Arial"/>
                <w:sz w:val="18"/>
                <w:szCs w:val="20"/>
              </w:rPr>
            </w:pPr>
            <w:r w:rsidRPr="00CB6661">
              <w:rPr>
                <w:rFonts w:ascii="Arial" w:hAnsi="Arial" w:cs="Arial"/>
                <w:sz w:val="18"/>
                <w:szCs w:val="20"/>
              </w:rPr>
              <w:t>Søknad</w:t>
            </w:r>
            <w:r w:rsidR="00262475" w:rsidRPr="00CB6661">
              <w:rPr>
                <w:rFonts w:ascii="Arial" w:hAnsi="Arial" w:cs="Arial"/>
                <w:sz w:val="18"/>
                <w:szCs w:val="20"/>
              </w:rPr>
              <w:t>sbrev</w:t>
            </w:r>
          </w:p>
        </w:tc>
        <w:tc>
          <w:tcPr>
            <w:tcW w:w="1465" w:type="dxa"/>
            <w:shd w:val="clear" w:color="auto" w:fill="F2F2F2" w:themeFill="background1" w:themeFillShade="F2"/>
            <w:vAlign w:val="center"/>
          </w:tcPr>
          <w:p w14:paraId="3AAF4ADF" w14:textId="77777777" w:rsidR="00262475" w:rsidRPr="00CB6661" w:rsidRDefault="00262475" w:rsidP="007C7EE5">
            <w:pPr>
              <w:jc w:val="center"/>
              <w:rPr>
                <w:rFonts w:ascii="Arial" w:hAnsi="Arial" w:cs="Arial"/>
                <w:sz w:val="18"/>
                <w:szCs w:val="20"/>
              </w:rPr>
            </w:pPr>
          </w:p>
        </w:tc>
      </w:tr>
      <w:tr w:rsidR="00262475" w:rsidRPr="00262475" w14:paraId="7DA22560" w14:textId="77777777" w:rsidTr="000A2BFC">
        <w:trPr>
          <w:trHeight w:val="335"/>
        </w:trPr>
        <w:tc>
          <w:tcPr>
            <w:tcW w:w="528" w:type="dxa"/>
            <w:shd w:val="clear" w:color="auto" w:fill="auto"/>
            <w:vAlign w:val="center"/>
          </w:tcPr>
          <w:p w14:paraId="099FAA2B" w14:textId="77777777" w:rsidR="00262475" w:rsidRPr="00262475" w:rsidRDefault="00262475" w:rsidP="00262475">
            <w:pPr>
              <w:rPr>
                <w:szCs w:val="20"/>
              </w:rPr>
            </w:pPr>
          </w:p>
        </w:tc>
        <w:tc>
          <w:tcPr>
            <w:tcW w:w="7211" w:type="dxa"/>
            <w:shd w:val="clear" w:color="auto" w:fill="auto"/>
            <w:vAlign w:val="center"/>
          </w:tcPr>
          <w:p w14:paraId="4D4FE67F" w14:textId="77777777" w:rsidR="00262475" w:rsidRPr="00262475" w:rsidRDefault="00DE51C6" w:rsidP="00262475">
            <w:pPr>
              <w:rPr>
                <w:szCs w:val="20"/>
              </w:rPr>
            </w:pPr>
            <w:r>
              <w:rPr>
                <w:szCs w:val="20"/>
              </w:rPr>
              <w:t>Søknad</w:t>
            </w:r>
            <w:r w:rsidR="00262475" w:rsidRPr="00262475">
              <w:rPr>
                <w:szCs w:val="20"/>
              </w:rPr>
              <w:t xml:space="preserve">sbrevet skal </w:t>
            </w:r>
            <w:r w:rsidR="003F0B65">
              <w:rPr>
                <w:szCs w:val="20"/>
              </w:rPr>
              <w:t xml:space="preserve">være </w:t>
            </w:r>
            <w:r w:rsidR="00262475" w:rsidRPr="00262475">
              <w:rPr>
                <w:szCs w:val="20"/>
              </w:rPr>
              <w:t xml:space="preserve">signert. Avvik og forbehold av enhver art i forhold til konkurransegrunnlaget skal klart, utvetydig og uttømmende fremgå av </w:t>
            </w:r>
            <w:r>
              <w:rPr>
                <w:szCs w:val="20"/>
              </w:rPr>
              <w:t>søknads</w:t>
            </w:r>
            <w:r w:rsidR="00262475" w:rsidRPr="00262475">
              <w:rPr>
                <w:szCs w:val="20"/>
              </w:rPr>
              <w:t>brevet.</w:t>
            </w:r>
          </w:p>
        </w:tc>
        <w:tc>
          <w:tcPr>
            <w:tcW w:w="1465" w:type="dxa"/>
            <w:shd w:val="clear" w:color="auto" w:fill="auto"/>
            <w:vAlign w:val="center"/>
          </w:tcPr>
          <w:p w14:paraId="0D4A7CCB" w14:textId="77777777" w:rsidR="00262475" w:rsidRPr="00262475" w:rsidRDefault="00262475" w:rsidP="007C7EE5">
            <w:pPr>
              <w:jc w:val="center"/>
              <w:rPr>
                <w:szCs w:val="20"/>
              </w:rPr>
            </w:pPr>
          </w:p>
        </w:tc>
      </w:tr>
      <w:tr w:rsidR="00262475" w:rsidRPr="00CB6661" w14:paraId="46D72BE6" w14:textId="77777777" w:rsidTr="000A2BFC">
        <w:trPr>
          <w:trHeight w:val="335"/>
        </w:trPr>
        <w:tc>
          <w:tcPr>
            <w:tcW w:w="7739" w:type="dxa"/>
            <w:gridSpan w:val="2"/>
            <w:shd w:val="clear" w:color="auto" w:fill="F2F2F2" w:themeFill="background1" w:themeFillShade="F2"/>
            <w:vAlign w:val="center"/>
          </w:tcPr>
          <w:p w14:paraId="5080C577" w14:textId="77777777" w:rsidR="00262475" w:rsidRPr="00CB6661" w:rsidRDefault="00262475" w:rsidP="00DE51C6">
            <w:pPr>
              <w:numPr>
                <w:ilvl w:val="0"/>
                <w:numId w:val="9"/>
              </w:numPr>
              <w:ind w:left="426" w:hanging="426"/>
              <w:rPr>
                <w:rFonts w:ascii="Arial" w:hAnsi="Arial" w:cs="Arial"/>
                <w:sz w:val="18"/>
                <w:szCs w:val="20"/>
              </w:rPr>
            </w:pPr>
            <w:r w:rsidRPr="00CB6661">
              <w:rPr>
                <w:rFonts w:ascii="Arial" w:hAnsi="Arial" w:cs="Arial"/>
                <w:sz w:val="18"/>
                <w:szCs w:val="20"/>
              </w:rPr>
              <w:t xml:space="preserve">Dokumentasjon på kvalifikasjonskravene (se del I pkt </w:t>
            </w:r>
            <w:r w:rsidRPr="00CB6661">
              <w:rPr>
                <w:rFonts w:ascii="Arial" w:hAnsi="Arial" w:cs="Arial"/>
                <w:sz w:val="18"/>
                <w:szCs w:val="20"/>
              </w:rPr>
              <w:fldChar w:fldCharType="begin"/>
            </w:r>
            <w:r w:rsidRPr="00CB6661">
              <w:rPr>
                <w:rFonts w:ascii="Arial" w:hAnsi="Arial" w:cs="Arial"/>
                <w:sz w:val="18"/>
                <w:szCs w:val="20"/>
              </w:rPr>
              <w:instrText xml:space="preserve"> REF _Ref318803208 \r \h  \* MERGEFORMAT </w:instrText>
            </w:r>
            <w:r w:rsidRPr="00CB6661">
              <w:rPr>
                <w:rFonts w:ascii="Arial" w:hAnsi="Arial" w:cs="Arial"/>
                <w:sz w:val="18"/>
                <w:szCs w:val="20"/>
              </w:rPr>
            </w:r>
            <w:r w:rsidRPr="00CB6661">
              <w:rPr>
                <w:rFonts w:ascii="Arial" w:hAnsi="Arial" w:cs="Arial"/>
                <w:sz w:val="18"/>
                <w:szCs w:val="20"/>
              </w:rPr>
              <w:fldChar w:fldCharType="separate"/>
            </w:r>
            <w:r w:rsidR="00606B15" w:rsidRPr="00CB6661">
              <w:rPr>
                <w:rFonts w:ascii="Arial" w:hAnsi="Arial" w:cs="Arial"/>
                <w:sz w:val="18"/>
                <w:szCs w:val="20"/>
              </w:rPr>
              <w:t>4.1</w:t>
            </w:r>
            <w:r w:rsidRPr="00CB6661">
              <w:rPr>
                <w:rFonts w:ascii="Arial" w:hAnsi="Arial" w:cs="Arial"/>
                <w:sz w:val="18"/>
                <w:szCs w:val="20"/>
              </w:rPr>
              <w:fldChar w:fldCharType="end"/>
            </w:r>
            <w:r w:rsidRPr="00CB6661">
              <w:rPr>
                <w:rFonts w:ascii="Arial" w:hAnsi="Arial" w:cs="Arial"/>
                <w:sz w:val="18"/>
                <w:szCs w:val="20"/>
              </w:rPr>
              <w:t>)</w:t>
            </w:r>
          </w:p>
        </w:tc>
        <w:tc>
          <w:tcPr>
            <w:tcW w:w="1465" w:type="dxa"/>
            <w:shd w:val="clear" w:color="auto" w:fill="F2F2F2" w:themeFill="background1" w:themeFillShade="F2"/>
            <w:vAlign w:val="center"/>
          </w:tcPr>
          <w:p w14:paraId="77244E27" w14:textId="77777777" w:rsidR="00262475" w:rsidRPr="00CB6661" w:rsidRDefault="00262475" w:rsidP="007C7EE5">
            <w:pPr>
              <w:jc w:val="center"/>
              <w:rPr>
                <w:rFonts w:ascii="Arial" w:hAnsi="Arial" w:cs="Arial"/>
                <w:sz w:val="18"/>
                <w:szCs w:val="20"/>
              </w:rPr>
            </w:pPr>
          </w:p>
        </w:tc>
      </w:tr>
      <w:tr w:rsidR="00262475" w:rsidRPr="00262475" w14:paraId="1CABD0C4" w14:textId="77777777" w:rsidTr="000A2BFC">
        <w:trPr>
          <w:trHeight w:val="335"/>
        </w:trPr>
        <w:tc>
          <w:tcPr>
            <w:tcW w:w="528" w:type="dxa"/>
            <w:shd w:val="clear" w:color="auto" w:fill="auto"/>
            <w:vAlign w:val="center"/>
          </w:tcPr>
          <w:p w14:paraId="5444B5C7" w14:textId="77777777" w:rsidR="00262475" w:rsidRPr="00262475" w:rsidRDefault="00262475" w:rsidP="00262475">
            <w:pPr>
              <w:rPr>
                <w:szCs w:val="20"/>
              </w:rPr>
            </w:pPr>
          </w:p>
        </w:tc>
        <w:tc>
          <w:tcPr>
            <w:tcW w:w="7211" w:type="dxa"/>
            <w:shd w:val="clear" w:color="auto" w:fill="auto"/>
            <w:vAlign w:val="center"/>
          </w:tcPr>
          <w:p w14:paraId="6AFE803D" w14:textId="77777777" w:rsidR="00262475" w:rsidRPr="00262475" w:rsidRDefault="00005A20" w:rsidP="004E433B">
            <w:pPr>
              <w:rPr>
                <w:szCs w:val="20"/>
              </w:rPr>
            </w:pPr>
            <w:r>
              <w:rPr>
                <w:b/>
                <w:szCs w:val="20"/>
              </w:rPr>
              <w:t>Attest for skatt og merverdiavgift</w:t>
            </w:r>
          </w:p>
        </w:tc>
        <w:tc>
          <w:tcPr>
            <w:tcW w:w="1465" w:type="dxa"/>
            <w:shd w:val="clear" w:color="auto" w:fill="auto"/>
            <w:vAlign w:val="center"/>
          </w:tcPr>
          <w:p w14:paraId="408A820C" w14:textId="77777777" w:rsidR="00262475" w:rsidRPr="00262475" w:rsidRDefault="00262475" w:rsidP="007C7EE5">
            <w:pPr>
              <w:jc w:val="center"/>
              <w:rPr>
                <w:szCs w:val="20"/>
              </w:rPr>
            </w:pPr>
          </w:p>
        </w:tc>
      </w:tr>
      <w:tr w:rsidR="00262475" w:rsidRPr="00262475" w14:paraId="424D8F52" w14:textId="77777777" w:rsidTr="000A2BFC">
        <w:trPr>
          <w:trHeight w:val="335"/>
        </w:trPr>
        <w:tc>
          <w:tcPr>
            <w:tcW w:w="528" w:type="dxa"/>
            <w:shd w:val="clear" w:color="auto" w:fill="auto"/>
            <w:vAlign w:val="center"/>
          </w:tcPr>
          <w:p w14:paraId="0674B0D8" w14:textId="77777777" w:rsidR="00262475" w:rsidRPr="00262475" w:rsidRDefault="00262475" w:rsidP="00427EC5">
            <w:pPr>
              <w:rPr>
                <w:szCs w:val="20"/>
              </w:rPr>
            </w:pPr>
          </w:p>
        </w:tc>
        <w:tc>
          <w:tcPr>
            <w:tcW w:w="7211" w:type="dxa"/>
            <w:shd w:val="clear" w:color="auto" w:fill="auto"/>
            <w:vAlign w:val="center"/>
          </w:tcPr>
          <w:p w14:paraId="45B10671" w14:textId="43885F6C" w:rsidR="00262475" w:rsidRPr="00262475" w:rsidRDefault="00262475" w:rsidP="00262475">
            <w:pPr>
              <w:rPr>
                <w:szCs w:val="20"/>
              </w:rPr>
            </w:pPr>
            <w:r w:rsidRPr="00262475">
              <w:rPr>
                <w:b/>
                <w:szCs w:val="20"/>
              </w:rPr>
              <w:t>Øvrige kra</w:t>
            </w:r>
            <w:r w:rsidR="004526B6">
              <w:rPr>
                <w:b/>
                <w:szCs w:val="20"/>
              </w:rPr>
              <w:t>v – se del l pkt 4.1</w:t>
            </w:r>
          </w:p>
        </w:tc>
        <w:tc>
          <w:tcPr>
            <w:tcW w:w="1465" w:type="dxa"/>
            <w:shd w:val="clear" w:color="auto" w:fill="auto"/>
            <w:vAlign w:val="center"/>
          </w:tcPr>
          <w:p w14:paraId="3350EAD4" w14:textId="77777777" w:rsidR="00262475" w:rsidRPr="00262475" w:rsidRDefault="00262475" w:rsidP="007C7EE5">
            <w:pPr>
              <w:jc w:val="center"/>
              <w:rPr>
                <w:szCs w:val="20"/>
              </w:rPr>
            </w:pPr>
          </w:p>
        </w:tc>
      </w:tr>
      <w:tr w:rsidR="00262475" w:rsidRPr="00CB6661" w14:paraId="1C1C286F" w14:textId="77777777" w:rsidTr="000A2BFC">
        <w:trPr>
          <w:trHeight w:val="335"/>
        </w:trPr>
        <w:tc>
          <w:tcPr>
            <w:tcW w:w="7739" w:type="dxa"/>
            <w:gridSpan w:val="2"/>
            <w:shd w:val="clear" w:color="auto" w:fill="F2F2F2" w:themeFill="background1" w:themeFillShade="F2"/>
            <w:vAlign w:val="center"/>
          </w:tcPr>
          <w:p w14:paraId="3480217E" w14:textId="77777777" w:rsidR="00262475" w:rsidRPr="00CB6661" w:rsidRDefault="00262475" w:rsidP="00DE51C6">
            <w:pPr>
              <w:numPr>
                <w:ilvl w:val="0"/>
                <w:numId w:val="9"/>
              </w:numPr>
              <w:ind w:left="426" w:hanging="426"/>
              <w:rPr>
                <w:rFonts w:ascii="Arial" w:hAnsi="Arial" w:cs="Arial"/>
                <w:sz w:val="18"/>
                <w:szCs w:val="20"/>
              </w:rPr>
            </w:pPr>
            <w:r w:rsidRPr="00CB6661">
              <w:rPr>
                <w:rFonts w:ascii="Arial" w:hAnsi="Arial" w:cs="Arial"/>
                <w:sz w:val="18"/>
                <w:szCs w:val="20"/>
              </w:rPr>
              <w:t>Øvrige dokumenter</w:t>
            </w:r>
          </w:p>
        </w:tc>
        <w:tc>
          <w:tcPr>
            <w:tcW w:w="1465" w:type="dxa"/>
            <w:shd w:val="clear" w:color="auto" w:fill="F2F2F2" w:themeFill="background1" w:themeFillShade="F2"/>
            <w:vAlign w:val="center"/>
          </w:tcPr>
          <w:p w14:paraId="3291BD69" w14:textId="77777777" w:rsidR="00262475" w:rsidRPr="00CB6661" w:rsidRDefault="00262475" w:rsidP="007C7EE5">
            <w:pPr>
              <w:jc w:val="center"/>
              <w:rPr>
                <w:rFonts w:ascii="Arial" w:hAnsi="Arial" w:cs="Arial"/>
                <w:sz w:val="18"/>
                <w:szCs w:val="20"/>
              </w:rPr>
            </w:pPr>
          </w:p>
        </w:tc>
      </w:tr>
      <w:tr w:rsidR="00262475" w:rsidRPr="00262475" w14:paraId="231DE45E" w14:textId="77777777" w:rsidTr="000A2BFC">
        <w:trPr>
          <w:trHeight w:val="335"/>
        </w:trPr>
        <w:tc>
          <w:tcPr>
            <w:tcW w:w="528" w:type="dxa"/>
            <w:shd w:val="clear" w:color="auto" w:fill="auto"/>
            <w:vAlign w:val="center"/>
          </w:tcPr>
          <w:p w14:paraId="7F47E224" w14:textId="77777777" w:rsidR="00262475" w:rsidRPr="00262475" w:rsidRDefault="00262475" w:rsidP="00262475">
            <w:pPr>
              <w:rPr>
                <w:szCs w:val="20"/>
              </w:rPr>
            </w:pPr>
          </w:p>
        </w:tc>
        <w:tc>
          <w:tcPr>
            <w:tcW w:w="7211" w:type="dxa"/>
            <w:shd w:val="clear" w:color="auto" w:fill="auto"/>
            <w:vAlign w:val="center"/>
          </w:tcPr>
          <w:p w14:paraId="03BB8BA6" w14:textId="3BBA155E" w:rsidR="00262475" w:rsidRPr="00262475" w:rsidRDefault="00262475" w:rsidP="00E8671B">
            <w:pPr>
              <w:rPr>
                <w:szCs w:val="20"/>
              </w:rPr>
            </w:pPr>
            <w:r w:rsidRPr="00262475">
              <w:rPr>
                <w:b/>
                <w:szCs w:val="20"/>
              </w:rPr>
              <w:t>Etisk egenerklæring</w:t>
            </w:r>
            <w:r w:rsidRPr="00262475">
              <w:rPr>
                <w:szCs w:val="20"/>
              </w:rPr>
              <w:t xml:space="preserve">. </w:t>
            </w:r>
            <w:r w:rsidR="00E8671B">
              <w:rPr>
                <w:szCs w:val="20"/>
              </w:rPr>
              <w:t xml:space="preserve">Se vedlegg </w:t>
            </w:r>
            <w:r w:rsidR="000A2BFC">
              <w:rPr>
                <w:szCs w:val="20"/>
              </w:rPr>
              <w:t>1</w:t>
            </w:r>
          </w:p>
        </w:tc>
        <w:tc>
          <w:tcPr>
            <w:tcW w:w="1465" w:type="dxa"/>
            <w:shd w:val="clear" w:color="auto" w:fill="auto"/>
            <w:vAlign w:val="center"/>
          </w:tcPr>
          <w:p w14:paraId="4CE9097D" w14:textId="77777777" w:rsidR="00262475" w:rsidRPr="00262475" w:rsidRDefault="00262475" w:rsidP="007C7EE5">
            <w:pPr>
              <w:jc w:val="center"/>
              <w:rPr>
                <w:szCs w:val="20"/>
              </w:rPr>
            </w:pPr>
          </w:p>
        </w:tc>
      </w:tr>
      <w:tr w:rsidR="00E8671B" w:rsidRPr="00262475" w14:paraId="3554CFC3" w14:textId="77777777" w:rsidTr="000A2BFC">
        <w:trPr>
          <w:trHeight w:val="335"/>
        </w:trPr>
        <w:tc>
          <w:tcPr>
            <w:tcW w:w="528" w:type="dxa"/>
            <w:shd w:val="clear" w:color="auto" w:fill="auto"/>
            <w:vAlign w:val="center"/>
          </w:tcPr>
          <w:p w14:paraId="4CCEA976" w14:textId="77777777" w:rsidR="00E8671B" w:rsidRPr="00262475" w:rsidRDefault="00E8671B" w:rsidP="00262475">
            <w:pPr>
              <w:rPr>
                <w:szCs w:val="20"/>
              </w:rPr>
            </w:pPr>
          </w:p>
        </w:tc>
        <w:tc>
          <w:tcPr>
            <w:tcW w:w="7211" w:type="dxa"/>
            <w:shd w:val="clear" w:color="auto" w:fill="auto"/>
            <w:vAlign w:val="center"/>
          </w:tcPr>
          <w:p w14:paraId="2F48005D" w14:textId="0612F03C" w:rsidR="00E8671B" w:rsidRPr="00E8671B" w:rsidRDefault="00E8671B" w:rsidP="004E433B">
            <w:pPr>
              <w:rPr>
                <w:szCs w:val="20"/>
              </w:rPr>
            </w:pPr>
            <w:r>
              <w:rPr>
                <w:b/>
                <w:szCs w:val="20"/>
              </w:rPr>
              <w:t xml:space="preserve">Egenerklæring sikkerhetskrav. </w:t>
            </w:r>
            <w:r>
              <w:rPr>
                <w:szCs w:val="20"/>
              </w:rPr>
              <w:t xml:space="preserve">Se vedlegg </w:t>
            </w:r>
            <w:r w:rsidR="000A2BFC">
              <w:rPr>
                <w:szCs w:val="20"/>
              </w:rPr>
              <w:t>2</w:t>
            </w:r>
          </w:p>
        </w:tc>
        <w:tc>
          <w:tcPr>
            <w:tcW w:w="1465" w:type="dxa"/>
            <w:shd w:val="clear" w:color="auto" w:fill="auto"/>
            <w:vAlign w:val="center"/>
          </w:tcPr>
          <w:p w14:paraId="7842CA38" w14:textId="77777777" w:rsidR="00E8671B" w:rsidRPr="00262475" w:rsidRDefault="00E8671B" w:rsidP="007C7EE5">
            <w:pPr>
              <w:jc w:val="center"/>
              <w:rPr>
                <w:szCs w:val="20"/>
              </w:rPr>
            </w:pPr>
          </w:p>
        </w:tc>
      </w:tr>
      <w:tr w:rsidR="00262475" w:rsidRPr="00262475" w14:paraId="33CCD5CA" w14:textId="77777777" w:rsidTr="000A2BFC">
        <w:trPr>
          <w:trHeight w:val="335"/>
        </w:trPr>
        <w:tc>
          <w:tcPr>
            <w:tcW w:w="528" w:type="dxa"/>
            <w:shd w:val="clear" w:color="auto" w:fill="auto"/>
            <w:vAlign w:val="center"/>
          </w:tcPr>
          <w:p w14:paraId="11B34AC7" w14:textId="77777777" w:rsidR="00262475" w:rsidRPr="00262475" w:rsidRDefault="00262475" w:rsidP="00262475">
            <w:pPr>
              <w:rPr>
                <w:szCs w:val="20"/>
              </w:rPr>
            </w:pPr>
          </w:p>
        </w:tc>
        <w:tc>
          <w:tcPr>
            <w:tcW w:w="7211" w:type="dxa"/>
            <w:shd w:val="clear" w:color="auto" w:fill="auto"/>
            <w:vAlign w:val="center"/>
          </w:tcPr>
          <w:p w14:paraId="26486D17" w14:textId="602576C9" w:rsidR="00262475" w:rsidRPr="00E8671B" w:rsidRDefault="00E8671B" w:rsidP="00E8671B">
            <w:pPr>
              <w:rPr>
                <w:szCs w:val="20"/>
              </w:rPr>
            </w:pPr>
            <w:r>
              <w:rPr>
                <w:b/>
                <w:szCs w:val="20"/>
              </w:rPr>
              <w:t xml:space="preserve">Forpliktelseserklæring fra eventuelle </w:t>
            </w:r>
            <w:r w:rsidR="00262475" w:rsidRPr="00262475">
              <w:rPr>
                <w:b/>
                <w:szCs w:val="20"/>
              </w:rPr>
              <w:t>underleverandører.</w:t>
            </w:r>
            <w:r w:rsidR="004E433B">
              <w:rPr>
                <w:b/>
                <w:szCs w:val="20"/>
              </w:rPr>
              <w:t xml:space="preserve"> </w:t>
            </w:r>
            <w:r>
              <w:rPr>
                <w:szCs w:val="20"/>
              </w:rPr>
              <w:t xml:space="preserve">Se vedlegg </w:t>
            </w:r>
            <w:r w:rsidR="000D4C3A">
              <w:rPr>
                <w:szCs w:val="20"/>
              </w:rPr>
              <w:t>4</w:t>
            </w:r>
          </w:p>
        </w:tc>
        <w:tc>
          <w:tcPr>
            <w:tcW w:w="1465" w:type="dxa"/>
            <w:shd w:val="clear" w:color="auto" w:fill="auto"/>
            <w:vAlign w:val="center"/>
          </w:tcPr>
          <w:p w14:paraId="438DD90E" w14:textId="77777777" w:rsidR="00262475" w:rsidRPr="00262475" w:rsidRDefault="00262475" w:rsidP="007C7EE5">
            <w:pPr>
              <w:jc w:val="center"/>
              <w:rPr>
                <w:szCs w:val="20"/>
              </w:rPr>
            </w:pPr>
          </w:p>
        </w:tc>
      </w:tr>
      <w:tr w:rsidR="00262475" w:rsidRPr="00262475" w14:paraId="454F8573" w14:textId="77777777" w:rsidTr="000A2BFC">
        <w:trPr>
          <w:trHeight w:val="335"/>
        </w:trPr>
        <w:tc>
          <w:tcPr>
            <w:tcW w:w="528" w:type="dxa"/>
            <w:shd w:val="clear" w:color="auto" w:fill="auto"/>
            <w:vAlign w:val="center"/>
          </w:tcPr>
          <w:p w14:paraId="543268D8" w14:textId="77777777" w:rsidR="00262475" w:rsidRPr="00262475" w:rsidRDefault="00262475" w:rsidP="00262475">
            <w:pPr>
              <w:rPr>
                <w:szCs w:val="20"/>
                <w:lang w:val="nn-NO"/>
              </w:rPr>
            </w:pPr>
          </w:p>
        </w:tc>
        <w:tc>
          <w:tcPr>
            <w:tcW w:w="7211" w:type="dxa"/>
            <w:shd w:val="clear" w:color="auto" w:fill="auto"/>
            <w:vAlign w:val="center"/>
          </w:tcPr>
          <w:p w14:paraId="2CED04BB" w14:textId="06846E1D" w:rsidR="00262475" w:rsidRPr="00262475" w:rsidRDefault="00262475" w:rsidP="004E433B">
            <w:pPr>
              <w:rPr>
                <w:szCs w:val="20"/>
                <w:lang w:val="nn-NO"/>
              </w:rPr>
            </w:pPr>
            <w:r w:rsidRPr="00262475">
              <w:rPr>
                <w:b/>
                <w:szCs w:val="20"/>
              </w:rPr>
              <w:t>Erklæring om solidaransvar</w:t>
            </w:r>
            <w:r w:rsidRPr="00262475">
              <w:rPr>
                <w:szCs w:val="20"/>
              </w:rPr>
              <w:t xml:space="preserve"> (hvis aktuelt).</w:t>
            </w:r>
            <w:r w:rsidR="004E433B">
              <w:rPr>
                <w:szCs w:val="20"/>
              </w:rPr>
              <w:t xml:space="preserve"> S</w:t>
            </w:r>
            <w:r>
              <w:rPr>
                <w:szCs w:val="20"/>
                <w:lang w:val="nn-NO"/>
              </w:rPr>
              <w:t xml:space="preserve">e </w:t>
            </w:r>
            <w:r w:rsidRPr="00262475">
              <w:rPr>
                <w:szCs w:val="20"/>
                <w:lang w:val="nn-NO"/>
              </w:rPr>
              <w:t xml:space="preserve">pkt </w:t>
            </w:r>
            <w:r>
              <w:rPr>
                <w:szCs w:val="20"/>
                <w:lang w:val="nn-NO"/>
              </w:rPr>
              <w:fldChar w:fldCharType="begin"/>
            </w:r>
            <w:r>
              <w:rPr>
                <w:szCs w:val="20"/>
                <w:lang w:val="nn-NO"/>
              </w:rPr>
              <w:instrText xml:space="preserve"> REF _Ref318803265 \r \h </w:instrText>
            </w:r>
            <w:r w:rsidR="007C7EE5">
              <w:rPr>
                <w:szCs w:val="20"/>
                <w:lang w:val="nn-NO"/>
              </w:rPr>
              <w:instrText xml:space="preserve"> \* MERGEFORMAT </w:instrText>
            </w:r>
            <w:r>
              <w:rPr>
                <w:szCs w:val="20"/>
                <w:lang w:val="nn-NO"/>
              </w:rPr>
            </w:r>
            <w:r>
              <w:rPr>
                <w:szCs w:val="20"/>
                <w:lang w:val="nn-NO"/>
              </w:rPr>
              <w:fldChar w:fldCharType="separate"/>
            </w:r>
            <w:r w:rsidR="00606B15">
              <w:rPr>
                <w:szCs w:val="20"/>
                <w:lang w:val="nn-NO"/>
              </w:rPr>
              <w:t>4.2.2</w:t>
            </w:r>
            <w:r>
              <w:rPr>
                <w:szCs w:val="20"/>
                <w:lang w:val="nn-NO"/>
              </w:rPr>
              <w:fldChar w:fldCharType="end"/>
            </w:r>
          </w:p>
        </w:tc>
        <w:tc>
          <w:tcPr>
            <w:tcW w:w="1465" w:type="dxa"/>
            <w:shd w:val="clear" w:color="auto" w:fill="auto"/>
            <w:vAlign w:val="center"/>
          </w:tcPr>
          <w:p w14:paraId="1BDB40BE" w14:textId="77777777" w:rsidR="00262475" w:rsidRPr="00262475" w:rsidRDefault="00262475" w:rsidP="007C7EE5">
            <w:pPr>
              <w:jc w:val="center"/>
              <w:rPr>
                <w:szCs w:val="20"/>
                <w:lang w:val="nn-NO"/>
              </w:rPr>
            </w:pPr>
          </w:p>
        </w:tc>
      </w:tr>
      <w:tr w:rsidR="00262475" w:rsidRPr="00262475" w14:paraId="1A0B8913" w14:textId="77777777" w:rsidTr="000A2BFC">
        <w:trPr>
          <w:trHeight w:val="335"/>
        </w:trPr>
        <w:tc>
          <w:tcPr>
            <w:tcW w:w="528" w:type="dxa"/>
            <w:shd w:val="clear" w:color="auto" w:fill="auto"/>
            <w:vAlign w:val="center"/>
          </w:tcPr>
          <w:p w14:paraId="16BF711C" w14:textId="77777777" w:rsidR="00262475" w:rsidRPr="00262475" w:rsidRDefault="00262475" w:rsidP="00262475">
            <w:pPr>
              <w:rPr>
                <w:szCs w:val="20"/>
                <w:lang w:val="nn-NO"/>
              </w:rPr>
            </w:pPr>
          </w:p>
        </w:tc>
        <w:tc>
          <w:tcPr>
            <w:tcW w:w="7211" w:type="dxa"/>
            <w:shd w:val="clear" w:color="auto" w:fill="auto"/>
            <w:vAlign w:val="center"/>
          </w:tcPr>
          <w:p w14:paraId="4962FAF7" w14:textId="014DF9FB" w:rsidR="00262475" w:rsidRPr="00262475" w:rsidRDefault="00262475" w:rsidP="00262475">
            <w:pPr>
              <w:rPr>
                <w:szCs w:val="20"/>
                <w:lang w:val="nn-NO"/>
              </w:rPr>
            </w:pPr>
          </w:p>
        </w:tc>
        <w:tc>
          <w:tcPr>
            <w:tcW w:w="1465" w:type="dxa"/>
            <w:shd w:val="clear" w:color="auto" w:fill="auto"/>
            <w:vAlign w:val="center"/>
          </w:tcPr>
          <w:p w14:paraId="7542AD9E" w14:textId="77777777" w:rsidR="00262475" w:rsidRPr="00262475" w:rsidRDefault="00262475" w:rsidP="007C7EE5">
            <w:pPr>
              <w:jc w:val="center"/>
              <w:rPr>
                <w:szCs w:val="20"/>
                <w:lang w:val="nn-NO"/>
              </w:rPr>
            </w:pPr>
          </w:p>
        </w:tc>
      </w:tr>
    </w:tbl>
    <w:p w14:paraId="47966F59" w14:textId="77777777" w:rsidR="00262475" w:rsidRPr="005740DA" w:rsidRDefault="00262475" w:rsidP="00262475">
      <w:pPr>
        <w:jc w:val="both"/>
        <w:rPr>
          <w:lang w:val="nn-NO"/>
        </w:rPr>
      </w:pPr>
    </w:p>
    <w:p w14:paraId="713A942D" w14:textId="77777777" w:rsidR="00262475" w:rsidRDefault="00262475" w:rsidP="00262475">
      <w:pPr>
        <w:jc w:val="both"/>
      </w:pPr>
      <w:r>
        <w:t xml:space="preserve">Det er ønskelig at leverandøren </w:t>
      </w:r>
      <w:r w:rsidRPr="007B08B5">
        <w:t>organiser</w:t>
      </w:r>
      <w:r>
        <w:t xml:space="preserve">er </w:t>
      </w:r>
      <w:r w:rsidR="00027F21">
        <w:t>sin søknad</w:t>
      </w:r>
      <w:r>
        <w:t xml:space="preserve"> ut fra rekkefølgen angitt ovenfor. </w:t>
      </w:r>
    </w:p>
    <w:p w14:paraId="6F53834C" w14:textId="77777777" w:rsidR="00262475" w:rsidRDefault="00262475" w:rsidP="00262475">
      <w:pPr>
        <w:jc w:val="both"/>
        <w:rPr>
          <w:color w:val="000000"/>
          <w:szCs w:val="24"/>
        </w:rPr>
      </w:pPr>
    </w:p>
    <w:p w14:paraId="71E0EBAC" w14:textId="77777777" w:rsidR="00262475" w:rsidRPr="00557A73" w:rsidRDefault="00262475" w:rsidP="00262475">
      <w:pPr>
        <w:jc w:val="both"/>
        <w:rPr>
          <w:color w:val="000000"/>
          <w:szCs w:val="24"/>
        </w:rPr>
      </w:pPr>
      <w:r w:rsidRPr="00557A73">
        <w:rPr>
          <w:color w:val="000000"/>
          <w:szCs w:val="24"/>
        </w:rPr>
        <w:t xml:space="preserve">Det er svært viktig at leverandøren leverer all etterspurt dokumentasjon. I motsatt fall risikerer man å bli avvist fra konkurransen. </w:t>
      </w:r>
    </w:p>
    <w:p w14:paraId="5CBE296F" w14:textId="77777777" w:rsidR="00262475" w:rsidRPr="00557A73" w:rsidRDefault="00262475" w:rsidP="00262475">
      <w:pPr>
        <w:jc w:val="both"/>
        <w:rPr>
          <w:color w:val="000000"/>
          <w:szCs w:val="24"/>
        </w:rPr>
      </w:pPr>
    </w:p>
    <w:p w14:paraId="06485C39" w14:textId="77777777" w:rsidR="00262475" w:rsidRDefault="00262475" w:rsidP="00262475">
      <w:pPr>
        <w:jc w:val="both"/>
      </w:pPr>
      <w:r w:rsidRPr="00557A73">
        <w:rPr>
          <w:color w:val="000000"/>
          <w:szCs w:val="24"/>
        </w:rPr>
        <w:t xml:space="preserve">Er man usikker på hva som skal leveres inn, ber vi om at det tas kontakt med Forsvarsbyggs kontaktperson, se </w:t>
      </w:r>
      <w:r>
        <w:rPr>
          <w:color w:val="000000"/>
          <w:szCs w:val="24"/>
        </w:rPr>
        <w:t xml:space="preserve">pkt </w:t>
      </w:r>
      <w:r>
        <w:rPr>
          <w:color w:val="000000"/>
          <w:szCs w:val="24"/>
        </w:rPr>
        <w:fldChar w:fldCharType="begin"/>
      </w:r>
      <w:r>
        <w:rPr>
          <w:color w:val="000000"/>
          <w:szCs w:val="24"/>
        </w:rPr>
        <w:instrText xml:space="preserve"> REF _Ref318803284 \r \h </w:instrText>
      </w:r>
      <w:r>
        <w:rPr>
          <w:color w:val="000000"/>
          <w:szCs w:val="24"/>
        </w:rPr>
      </w:r>
      <w:r>
        <w:rPr>
          <w:color w:val="000000"/>
          <w:szCs w:val="24"/>
        </w:rPr>
        <w:fldChar w:fldCharType="separate"/>
      </w:r>
      <w:r w:rsidR="001A0B8D">
        <w:rPr>
          <w:color w:val="000000"/>
          <w:szCs w:val="24"/>
        </w:rPr>
        <w:t>2.2</w:t>
      </w:r>
      <w:r>
        <w:rPr>
          <w:color w:val="000000"/>
          <w:szCs w:val="24"/>
        </w:rPr>
        <w:fldChar w:fldCharType="end"/>
      </w:r>
      <w:r w:rsidRPr="00557A73">
        <w:rPr>
          <w:color w:val="000000"/>
          <w:szCs w:val="24"/>
        </w:rPr>
        <w:fldChar w:fldCharType="begin"/>
      </w:r>
      <w:r w:rsidRPr="00557A73">
        <w:rPr>
          <w:color w:val="000000"/>
          <w:szCs w:val="24"/>
        </w:rPr>
        <w:instrText xml:space="preserve"> REF _Ref318720331 \r \h  \* MERGEFORMAT </w:instrText>
      </w:r>
      <w:r w:rsidRPr="00557A73">
        <w:rPr>
          <w:color w:val="000000"/>
          <w:szCs w:val="24"/>
        </w:rPr>
      </w:r>
      <w:r w:rsidRPr="00557A73">
        <w:rPr>
          <w:color w:val="000000"/>
          <w:szCs w:val="24"/>
        </w:rPr>
        <w:fldChar w:fldCharType="end"/>
      </w:r>
      <w:r w:rsidRPr="00557A73">
        <w:rPr>
          <w:color w:val="000000"/>
          <w:szCs w:val="24"/>
        </w:rPr>
        <w:t>.</w:t>
      </w:r>
    </w:p>
    <w:p w14:paraId="2106A278" w14:textId="77777777" w:rsidR="00005A20" w:rsidRDefault="00005A20" w:rsidP="00005A20"/>
    <w:p w14:paraId="16938C12" w14:textId="77777777" w:rsidR="00694794" w:rsidRPr="00694794" w:rsidRDefault="00005A20" w:rsidP="00005A20">
      <w:pPr>
        <w:pStyle w:val="Brdtekst"/>
      </w:pPr>
      <w:r>
        <w:t>Blir leverandøren oppmerksom på at konkurransegrunnlaget inneholder feil, uklarheter, ufullstendigheter mv, plikter han snarest mulig å varsle oppdragsgiveren om dette slik at slike forhold kan rettes opp før tilbudene sendes inn.</w:t>
      </w:r>
    </w:p>
    <w:p w14:paraId="3571440A" w14:textId="5B12CA6C" w:rsidR="000A2BFC" w:rsidRDefault="000A2BFC">
      <w:r>
        <w:br w:type="page"/>
      </w:r>
    </w:p>
    <w:p w14:paraId="7640C14A" w14:textId="77777777" w:rsidR="000A2BFC" w:rsidRDefault="000A2BFC" w:rsidP="004E433B">
      <w:pPr>
        <w:pStyle w:val="Brdtekstpaaflgende"/>
        <w:sectPr w:rsidR="000A2BFC" w:rsidSect="00CB6661">
          <w:headerReference w:type="even" r:id="rId19"/>
          <w:headerReference w:type="default" r:id="rId20"/>
          <w:footerReference w:type="even" r:id="rId21"/>
          <w:footerReference w:type="default" r:id="rId22"/>
          <w:headerReference w:type="first" r:id="rId23"/>
          <w:footerReference w:type="first" r:id="rId24"/>
          <w:endnotePr>
            <w:numFmt w:val="upperLetter"/>
          </w:endnotePr>
          <w:pgSz w:w="11907" w:h="16840" w:code="9"/>
          <w:pgMar w:top="1440" w:right="1275" w:bottom="1440" w:left="1418" w:header="567" w:footer="454" w:gutter="0"/>
          <w:pgNumType w:start="1"/>
          <w:cols w:space="708"/>
          <w:titlePg/>
          <w:docGrid w:linePitch="326"/>
        </w:sectPr>
      </w:pPr>
    </w:p>
    <w:p w14:paraId="7AEC842C" w14:textId="3F713D12" w:rsidR="004E433B" w:rsidRDefault="004E433B" w:rsidP="004E433B">
      <w:pPr>
        <w:pStyle w:val="Brdtekstpaaflgende"/>
      </w:pPr>
    </w:p>
    <w:p w14:paraId="1AB7471A" w14:textId="3E1FD27F" w:rsidR="004E433B" w:rsidRDefault="004E433B" w:rsidP="004E433B">
      <w:pPr>
        <w:pStyle w:val="Overskrift1"/>
        <w:numPr>
          <w:ilvl w:val="0"/>
          <w:numId w:val="0"/>
        </w:numPr>
      </w:pPr>
      <w:bookmarkStart w:id="19" w:name="_Toc321826188"/>
      <w:r>
        <w:t xml:space="preserve">Vedlegg </w:t>
      </w:r>
      <w:r w:rsidR="000A2BFC">
        <w:t>1</w:t>
      </w:r>
      <w:r>
        <w:t xml:space="preserve"> – Etisk egenerklæring</w:t>
      </w:r>
      <w:bookmarkEnd w:id="19"/>
    </w:p>
    <w:p w14:paraId="042F6367" w14:textId="77777777" w:rsidR="004E433B" w:rsidRDefault="004E433B" w:rsidP="004E433B"/>
    <w:p w14:paraId="29050750" w14:textId="68BBBEA9" w:rsidR="004E433B" w:rsidRDefault="00CB6661" w:rsidP="004E433B">
      <w:r>
        <w:br/>
      </w:r>
      <w:r w:rsidR="004E433B">
        <w:t>Som leverandør til Forsvarsdepartementet (FD) eller underliggende etater erklæres det herved samvittighetsfullt:</w:t>
      </w:r>
    </w:p>
    <w:p w14:paraId="40F657F0" w14:textId="77777777" w:rsidR="004E433B" w:rsidRDefault="004E433B" w:rsidP="004E433B"/>
    <w:p w14:paraId="4857C93B" w14:textId="3FED1CF7" w:rsidR="000D42A2" w:rsidRPr="000D42A2" w:rsidRDefault="004E433B" w:rsidP="001D7E2A">
      <w:pPr>
        <w:numPr>
          <w:ilvl w:val="0"/>
          <w:numId w:val="13"/>
        </w:numPr>
        <w:rPr>
          <w:rFonts w:asciiTheme="minorHAnsi" w:hAnsiTheme="minorHAnsi"/>
        </w:rPr>
      </w:pPr>
      <w:r>
        <w:t xml:space="preserve">At virksomheten har satt seg inn i de etiske retningslinjene som gjelder for næringslivskontakt mellom leverandører og ansatte i FD med underliggende etater. De etiske retningslinjene som gjelder for næringslivskontakt mellom leverandører og ansatte i FD med underliggende etater finnes på </w:t>
      </w:r>
      <w:hyperlink r:id="rId25" w:history="1">
        <w:r w:rsidR="000D42A2">
          <w:rPr>
            <w:rStyle w:val="Hyperkobling"/>
          </w:rPr>
          <w:t>https://www.regjeringen.no/no/tema/forsvar/forsvarsindustri/etikk/id528590/</w:t>
        </w:r>
      </w:hyperlink>
      <w:r w:rsidR="000D42A2">
        <w:t>.</w:t>
      </w:r>
    </w:p>
    <w:p w14:paraId="009B7855" w14:textId="321673CC" w:rsidR="000D42A2" w:rsidRDefault="000D42A2" w:rsidP="004E433B"/>
    <w:p w14:paraId="6638F224" w14:textId="77777777" w:rsidR="004E433B" w:rsidRDefault="004E433B" w:rsidP="004E433B">
      <w:pPr>
        <w:numPr>
          <w:ilvl w:val="0"/>
          <w:numId w:val="13"/>
        </w:numPr>
      </w:pPr>
      <w:r>
        <w:t>At kontakten med FD og underliggende etater skal være utelukkende profesjonell og være basert på god forretningsskikk. Dette innebærer blant annet at det ikke er tillatt å tilby en fordel til en ansatt eller andre som utfører arbeid for FD eller underliggende etater, og som kan være egnet til å påvirke deres tjenestehandlinger. Dette gjelder uavhengig av om fordelen tilbys direkte eller gjennom en mellommann.</w:t>
      </w:r>
    </w:p>
    <w:p w14:paraId="31AE4937" w14:textId="77777777" w:rsidR="004E433B" w:rsidRDefault="004E433B" w:rsidP="004E433B">
      <w:pPr>
        <w:jc w:val="both"/>
      </w:pPr>
    </w:p>
    <w:p w14:paraId="063B84C5" w14:textId="77777777" w:rsidR="004E433B" w:rsidRDefault="004E433B" w:rsidP="004E433B">
      <w:pPr>
        <w:numPr>
          <w:ilvl w:val="0"/>
          <w:numId w:val="13"/>
        </w:numPr>
      </w:pPr>
      <w:r>
        <w:t>I forbindelse med innlevering av tilbud, skal det sammen med tilbudet opplyses om hvorvidt:</w:t>
      </w:r>
    </w:p>
    <w:p w14:paraId="34613F7A" w14:textId="77777777" w:rsidR="004E433B" w:rsidRDefault="004E433B" w:rsidP="004E433B">
      <w:pPr>
        <w:numPr>
          <w:ilvl w:val="1"/>
          <w:numId w:val="13"/>
        </w:numPr>
        <w:tabs>
          <w:tab w:val="num" w:pos="800"/>
        </w:tabs>
        <w:ind w:left="800" w:hanging="400"/>
      </w:pPr>
      <w:r>
        <w:t>virksomheten, eller andre som kan identifiseres med virksomheten, har vært med på å utarbeide spesifikasjoner for denne anskaffelsen,</w:t>
      </w:r>
    </w:p>
    <w:p w14:paraId="11CCF0DB" w14:textId="77777777" w:rsidR="004E433B" w:rsidRDefault="004E433B" w:rsidP="004E433B">
      <w:pPr>
        <w:numPr>
          <w:ilvl w:val="1"/>
          <w:numId w:val="13"/>
        </w:numPr>
        <w:tabs>
          <w:tab w:val="num" w:pos="800"/>
        </w:tabs>
        <w:ind w:left="800" w:hanging="400"/>
      </w:pPr>
      <w:r>
        <w:t>virksomheten har ansatt, eller tilknyttet seg noen, som i løpet av de siste to årene regnet fra opprinnelig tilbudsfrist, har vært ansatt i FD eller underliggende etater,</w:t>
      </w:r>
    </w:p>
    <w:p w14:paraId="7E40CA9C" w14:textId="77777777" w:rsidR="004E433B" w:rsidRDefault="004E433B" w:rsidP="004E433B">
      <w:pPr>
        <w:numPr>
          <w:ilvl w:val="1"/>
          <w:numId w:val="13"/>
        </w:numPr>
        <w:tabs>
          <w:tab w:val="num" w:pos="800"/>
        </w:tabs>
        <w:ind w:left="800" w:hanging="400"/>
      </w:pPr>
      <w:r>
        <w:t>virksomheten er konkurs, under gjeldsforhandling eller avvikling, har blitt innstilt, eller om virksomheten befinner seg i en tilsvarende prosess med hjemmel i nasjonale lover og forskrifter,</w:t>
      </w:r>
    </w:p>
    <w:p w14:paraId="16A9C6B3" w14:textId="77777777" w:rsidR="004E433B" w:rsidRDefault="004E433B" w:rsidP="004E433B">
      <w:pPr>
        <w:numPr>
          <w:ilvl w:val="1"/>
          <w:numId w:val="13"/>
        </w:numPr>
        <w:tabs>
          <w:tab w:val="num" w:pos="800"/>
        </w:tabs>
        <w:ind w:left="800" w:hanging="400"/>
      </w:pPr>
      <w:r>
        <w:t>virksomheten er begjært konkurs, har begjært åpning av gjeldsforhandling eller tvangsoppløsning eller annen lignende prosess med hjemmel i nasjonale lover og forskrifter,</w:t>
      </w:r>
    </w:p>
    <w:p w14:paraId="0A38769B" w14:textId="77777777" w:rsidR="004E433B" w:rsidRDefault="004E433B" w:rsidP="004E433B">
      <w:pPr>
        <w:numPr>
          <w:ilvl w:val="1"/>
          <w:numId w:val="13"/>
        </w:numPr>
        <w:tabs>
          <w:tab w:val="num" w:pos="800"/>
        </w:tabs>
        <w:ind w:left="800" w:hanging="400"/>
      </w:pPr>
      <w:r>
        <w:t>virksomheten, ansatte eller andre som kan identifiseres med virksomheten, ved en rettskraftig dom er kjent skyldig i straffbare forhold som angår den yrkesmessige vandel, eksempelvis kan nevnes overtredelse av nasjonale og internasjonale bestemmelser om eksport av forsvars- og sikkerhetsmateriell,</w:t>
      </w:r>
    </w:p>
    <w:p w14:paraId="332AC6EA" w14:textId="77777777" w:rsidR="004E433B" w:rsidRDefault="004E433B" w:rsidP="004E433B">
      <w:pPr>
        <w:numPr>
          <w:ilvl w:val="1"/>
          <w:numId w:val="13"/>
        </w:numPr>
        <w:tabs>
          <w:tab w:val="num" w:pos="800"/>
        </w:tabs>
        <w:ind w:left="800" w:hanging="400"/>
      </w:pPr>
      <w:r>
        <w:t>virksomheten, ansatte eller andre som kan identifiseres med virksomheten, er rettskraftig dømt for deltakelse i en kriminell organisasjon, korrupsjon, bedrageri, hvitvasking av penger, terrorhandling eller finansiering av terrorhandling, eller</w:t>
      </w:r>
    </w:p>
    <w:p w14:paraId="0B1DD81A" w14:textId="77777777" w:rsidR="004E433B" w:rsidRDefault="004E433B" w:rsidP="004E433B">
      <w:pPr>
        <w:numPr>
          <w:ilvl w:val="1"/>
          <w:numId w:val="13"/>
        </w:numPr>
        <w:tabs>
          <w:tab w:val="num" w:pos="800"/>
        </w:tabs>
        <w:ind w:left="800" w:hanging="400"/>
      </w:pPr>
      <w:r>
        <w:t>virksomheten, ansatte eller andre som kan identifiseres med virksomheten, i sitt yrke har gjort seg skyldig i alvorlige forsømmelser mot faglige og etiske krav i vedkommende bransje, eksempelvis ved at forpliktelser i forbindelse med informasjonssikkerhet eller forsyningssikkerhet i en forutgående kontrakt har blitt misligholdt.</w:t>
      </w:r>
    </w:p>
    <w:p w14:paraId="12F80FCD" w14:textId="77777777" w:rsidR="004E433B" w:rsidRDefault="004E433B" w:rsidP="004E433B"/>
    <w:p w14:paraId="5182E158" w14:textId="77777777" w:rsidR="004E433B" w:rsidRDefault="004E433B" w:rsidP="004E433B">
      <w:pPr>
        <w:numPr>
          <w:ilvl w:val="0"/>
          <w:numId w:val="13"/>
        </w:numPr>
      </w:pPr>
      <w:r>
        <w:t>Opptreden i strid med punkt 2 i denne etiske egenerklæringen, eller grovt misvisende eller feilaktige opplysninger eller unnlatelse av å gi opplysninger i henhold til punkt 3 i denne etiske egenerklæringen, kan medføre avvisning fra å levere tilbud til FD og underliggende etater.</w:t>
      </w:r>
    </w:p>
    <w:p w14:paraId="250BDDD0" w14:textId="77777777" w:rsidR="004E433B" w:rsidRDefault="004E433B" w:rsidP="004E433B"/>
    <w:p w14:paraId="53493D2B" w14:textId="77777777" w:rsidR="004E433B" w:rsidRDefault="004E433B" w:rsidP="004E433B"/>
    <w:p w14:paraId="3BBC74D6" w14:textId="271129B5" w:rsidR="004E433B" w:rsidRDefault="004E433B" w:rsidP="004E433B">
      <w:r>
        <w:t xml:space="preserve">Dato: </w:t>
      </w:r>
      <w:r w:rsidR="00CB6661">
        <w:t>__________________________________</w:t>
      </w:r>
      <w:r w:rsidR="009C090A">
        <w:t>_______________________________</w:t>
      </w:r>
    </w:p>
    <w:p w14:paraId="47DB03E4" w14:textId="77777777" w:rsidR="004E433B" w:rsidRDefault="004E433B" w:rsidP="004E433B"/>
    <w:p w14:paraId="38312CFA" w14:textId="77777777" w:rsidR="004E433B" w:rsidRDefault="004E433B" w:rsidP="004E433B"/>
    <w:p w14:paraId="519742EB" w14:textId="64649946" w:rsidR="004E433B" w:rsidRDefault="00CB6661" w:rsidP="004E433B">
      <w:r>
        <w:t>________________________________________________________________________</w:t>
      </w:r>
      <w:r>
        <w:br/>
      </w:r>
      <w:r w:rsidR="004E433B">
        <w:t>Underskrift og tittel</w:t>
      </w:r>
    </w:p>
    <w:p w14:paraId="32EF11E1" w14:textId="77777777" w:rsidR="00E8671B" w:rsidRDefault="00E8671B">
      <w:r>
        <w:br w:type="page"/>
      </w:r>
    </w:p>
    <w:p w14:paraId="747DBDEA" w14:textId="59B0DC20" w:rsidR="000A2BFC" w:rsidRDefault="000A2BFC" w:rsidP="00E8671B">
      <w:pPr>
        <w:pStyle w:val="Overskrift2"/>
        <w:numPr>
          <w:ilvl w:val="0"/>
          <w:numId w:val="0"/>
        </w:numPr>
        <w:sectPr w:rsidR="000A2BFC" w:rsidSect="00CB6661">
          <w:endnotePr>
            <w:numFmt w:val="upperLetter"/>
          </w:endnotePr>
          <w:pgSz w:w="11907" w:h="16840" w:code="9"/>
          <w:pgMar w:top="1440" w:right="1275" w:bottom="1440" w:left="1418" w:header="567" w:footer="454" w:gutter="0"/>
          <w:pgNumType w:start="1"/>
          <w:cols w:space="708"/>
          <w:titlePg/>
          <w:docGrid w:linePitch="326"/>
        </w:sectPr>
      </w:pPr>
    </w:p>
    <w:p w14:paraId="1A78D244" w14:textId="77777777" w:rsidR="000A2BFC" w:rsidRDefault="000A2BFC" w:rsidP="00E8671B">
      <w:pPr>
        <w:pStyle w:val="Overskrift2"/>
        <w:numPr>
          <w:ilvl w:val="0"/>
          <w:numId w:val="0"/>
        </w:numPr>
      </w:pPr>
    </w:p>
    <w:p w14:paraId="1090088B" w14:textId="4015AC1E" w:rsidR="00E8671B" w:rsidRPr="0049356F" w:rsidRDefault="00E8671B" w:rsidP="00E8671B">
      <w:pPr>
        <w:pStyle w:val="Overskrift2"/>
        <w:numPr>
          <w:ilvl w:val="0"/>
          <w:numId w:val="0"/>
        </w:numPr>
      </w:pPr>
      <w:r w:rsidRPr="0049356F">
        <w:t xml:space="preserve">Vedlegg </w:t>
      </w:r>
      <w:r w:rsidR="000A2BFC">
        <w:t>2</w:t>
      </w:r>
      <w:r w:rsidRPr="0049356F">
        <w:t xml:space="preserve"> – Egenerklæring sikkerhetskrav</w:t>
      </w:r>
    </w:p>
    <w:p w14:paraId="00A485B5" w14:textId="77777777" w:rsidR="00E8671B" w:rsidRDefault="00E8671B" w:rsidP="00E8671B"/>
    <w:p w14:paraId="42AA0FA0" w14:textId="77777777" w:rsidR="00E8671B" w:rsidRDefault="00E8671B" w:rsidP="00E8671B"/>
    <w:p w14:paraId="112640AD" w14:textId="7466564B" w:rsidR="00E8671B" w:rsidRDefault="00E8671B" w:rsidP="00E8671B">
      <w:pPr>
        <w:rPr>
          <w:rFonts w:asciiTheme="majorHAnsi" w:hAnsiTheme="majorHAnsi" w:cstheme="minorHAnsi"/>
        </w:rPr>
      </w:pPr>
      <w:r w:rsidRPr="009C090A">
        <w:rPr>
          <w:rFonts w:asciiTheme="majorHAnsi" w:hAnsiTheme="majorHAnsi" w:cstheme="minorHAnsi"/>
        </w:rPr>
        <w:t xml:space="preserve">Denne bekreftelsen gjelder: </w:t>
      </w:r>
    </w:p>
    <w:p w14:paraId="15096499" w14:textId="77777777" w:rsidR="00CA6C73" w:rsidRPr="009C090A" w:rsidRDefault="00CA6C73" w:rsidP="00E8671B">
      <w:pPr>
        <w:rPr>
          <w:rFonts w:asciiTheme="majorHAnsi" w:hAnsiTheme="majorHAnsi" w:cstheme="minorHAnsi"/>
        </w:rPr>
      </w:pPr>
    </w:p>
    <w:p w14:paraId="038BD9BC" w14:textId="77777777" w:rsidR="00E8671B" w:rsidRPr="00CC685B" w:rsidRDefault="00E8671B" w:rsidP="00E8671B"/>
    <w:tbl>
      <w:tblPr>
        <w:tblW w:w="9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9"/>
        <w:gridCol w:w="1212"/>
        <w:gridCol w:w="2136"/>
        <w:gridCol w:w="2708"/>
      </w:tblGrid>
      <w:tr w:rsidR="00E8671B" w:rsidRPr="00CC685B" w14:paraId="5556E360" w14:textId="77777777" w:rsidTr="000A2BFC">
        <w:trPr>
          <w:trHeight w:val="337"/>
        </w:trPr>
        <w:tc>
          <w:tcPr>
            <w:tcW w:w="4441" w:type="dxa"/>
            <w:gridSpan w:val="2"/>
            <w:tcBorders>
              <w:top w:val="single" w:sz="4" w:space="0" w:color="auto"/>
              <w:left w:val="single" w:sz="4" w:space="0" w:color="auto"/>
              <w:bottom w:val="nil"/>
              <w:right w:val="single" w:sz="4" w:space="0" w:color="auto"/>
            </w:tcBorders>
            <w:hideMark/>
          </w:tcPr>
          <w:p w14:paraId="272CAD35" w14:textId="77777777" w:rsidR="00E8671B" w:rsidRPr="00CC685B" w:rsidRDefault="00E8671B" w:rsidP="00DD4E7A">
            <w:pPr>
              <w:pStyle w:val="Brdtekst"/>
              <w:tabs>
                <w:tab w:val="left" w:pos="1290"/>
              </w:tabs>
              <w:jc w:val="both"/>
            </w:pPr>
            <w:r w:rsidRPr="00CC685B">
              <w:t>Virksomhetens navn:</w:t>
            </w:r>
          </w:p>
        </w:tc>
        <w:tc>
          <w:tcPr>
            <w:tcW w:w="4844" w:type="dxa"/>
            <w:gridSpan w:val="2"/>
            <w:tcBorders>
              <w:top w:val="single" w:sz="4" w:space="0" w:color="auto"/>
              <w:left w:val="single" w:sz="4" w:space="0" w:color="auto"/>
              <w:bottom w:val="nil"/>
              <w:right w:val="single" w:sz="4" w:space="0" w:color="auto"/>
            </w:tcBorders>
            <w:hideMark/>
          </w:tcPr>
          <w:p w14:paraId="77FD8EA9" w14:textId="77777777" w:rsidR="00E8671B" w:rsidRPr="00CC685B" w:rsidRDefault="00E8671B" w:rsidP="00DD4E7A">
            <w:pPr>
              <w:pStyle w:val="Brdtekst"/>
              <w:jc w:val="both"/>
            </w:pPr>
            <w:r w:rsidRPr="00CC685B">
              <w:t>Organisasjonsnr. / Fødselsnr:</w:t>
            </w:r>
          </w:p>
        </w:tc>
      </w:tr>
      <w:tr w:rsidR="00E8671B" w:rsidRPr="00CC685B" w14:paraId="0ABC52C3" w14:textId="77777777" w:rsidTr="000A2BFC">
        <w:trPr>
          <w:trHeight w:val="352"/>
        </w:trPr>
        <w:tc>
          <w:tcPr>
            <w:tcW w:w="4441" w:type="dxa"/>
            <w:gridSpan w:val="2"/>
            <w:tcBorders>
              <w:top w:val="nil"/>
              <w:left w:val="single" w:sz="4" w:space="0" w:color="auto"/>
              <w:bottom w:val="single" w:sz="4" w:space="0" w:color="auto"/>
              <w:right w:val="nil"/>
            </w:tcBorders>
          </w:tcPr>
          <w:p w14:paraId="015DCEFE" w14:textId="77777777" w:rsidR="00E8671B" w:rsidRPr="00CC685B" w:rsidRDefault="00E8671B" w:rsidP="00DD4E7A">
            <w:pPr>
              <w:pStyle w:val="Brdtekst"/>
              <w:jc w:val="both"/>
            </w:pPr>
          </w:p>
        </w:tc>
        <w:tc>
          <w:tcPr>
            <w:tcW w:w="4844" w:type="dxa"/>
            <w:gridSpan w:val="2"/>
            <w:tcBorders>
              <w:top w:val="nil"/>
              <w:left w:val="nil"/>
              <w:bottom w:val="single" w:sz="4" w:space="0" w:color="auto"/>
              <w:right w:val="single" w:sz="4" w:space="0" w:color="auto"/>
            </w:tcBorders>
          </w:tcPr>
          <w:p w14:paraId="06DA9615" w14:textId="77777777" w:rsidR="00E8671B" w:rsidRPr="00CC685B" w:rsidRDefault="00E8671B" w:rsidP="00DD4E7A">
            <w:pPr>
              <w:pStyle w:val="Brdtekst"/>
              <w:jc w:val="both"/>
            </w:pPr>
          </w:p>
        </w:tc>
      </w:tr>
      <w:tr w:rsidR="00E8671B" w:rsidRPr="00CC685B" w14:paraId="5DD8E445" w14:textId="77777777" w:rsidTr="000A2BFC">
        <w:trPr>
          <w:trHeight w:val="337"/>
        </w:trPr>
        <w:tc>
          <w:tcPr>
            <w:tcW w:w="3229" w:type="dxa"/>
            <w:tcBorders>
              <w:top w:val="single" w:sz="4" w:space="0" w:color="auto"/>
              <w:left w:val="single" w:sz="4" w:space="0" w:color="auto"/>
              <w:bottom w:val="nil"/>
              <w:right w:val="single" w:sz="4" w:space="0" w:color="auto"/>
            </w:tcBorders>
            <w:hideMark/>
          </w:tcPr>
          <w:p w14:paraId="75BFCB7B" w14:textId="77777777" w:rsidR="00E8671B" w:rsidRPr="00CC685B" w:rsidRDefault="00E8671B" w:rsidP="00DD4E7A">
            <w:pPr>
              <w:pStyle w:val="Brdtekst"/>
              <w:jc w:val="both"/>
            </w:pPr>
            <w:r w:rsidRPr="00CC685B">
              <w:t>Adresse:</w:t>
            </w:r>
          </w:p>
        </w:tc>
        <w:tc>
          <w:tcPr>
            <w:tcW w:w="1211" w:type="dxa"/>
            <w:tcBorders>
              <w:top w:val="single" w:sz="4" w:space="0" w:color="auto"/>
              <w:left w:val="single" w:sz="4" w:space="0" w:color="auto"/>
              <w:bottom w:val="nil"/>
              <w:right w:val="single" w:sz="4" w:space="0" w:color="auto"/>
            </w:tcBorders>
            <w:hideMark/>
          </w:tcPr>
          <w:p w14:paraId="59EE1E90" w14:textId="77777777" w:rsidR="00E8671B" w:rsidRPr="00CC685B" w:rsidRDefault="00E8671B" w:rsidP="00DD4E7A">
            <w:pPr>
              <w:pStyle w:val="Brdtekst"/>
              <w:jc w:val="both"/>
            </w:pPr>
            <w:r w:rsidRPr="00CC685B">
              <w:t>Postnr:</w:t>
            </w:r>
          </w:p>
        </w:tc>
        <w:tc>
          <w:tcPr>
            <w:tcW w:w="4844" w:type="dxa"/>
            <w:gridSpan w:val="2"/>
            <w:tcBorders>
              <w:top w:val="single" w:sz="4" w:space="0" w:color="auto"/>
              <w:left w:val="single" w:sz="4" w:space="0" w:color="auto"/>
              <w:bottom w:val="nil"/>
              <w:right w:val="single" w:sz="4" w:space="0" w:color="auto"/>
            </w:tcBorders>
            <w:hideMark/>
          </w:tcPr>
          <w:p w14:paraId="1F1759B3" w14:textId="77777777" w:rsidR="00E8671B" w:rsidRPr="00CC685B" w:rsidRDefault="00E8671B" w:rsidP="00DD4E7A">
            <w:pPr>
              <w:pStyle w:val="Brdtekst"/>
              <w:jc w:val="both"/>
            </w:pPr>
            <w:r w:rsidRPr="00CC685B">
              <w:t>Poststed:</w:t>
            </w:r>
          </w:p>
        </w:tc>
      </w:tr>
      <w:tr w:rsidR="00E8671B" w:rsidRPr="00CC685B" w14:paraId="09BC7B7D" w14:textId="77777777" w:rsidTr="000A2BFC">
        <w:trPr>
          <w:trHeight w:val="352"/>
        </w:trPr>
        <w:tc>
          <w:tcPr>
            <w:tcW w:w="3229" w:type="dxa"/>
            <w:tcBorders>
              <w:top w:val="nil"/>
              <w:left w:val="single" w:sz="4" w:space="0" w:color="auto"/>
              <w:bottom w:val="single" w:sz="4" w:space="0" w:color="auto"/>
              <w:right w:val="nil"/>
            </w:tcBorders>
          </w:tcPr>
          <w:p w14:paraId="64BA0667" w14:textId="77777777" w:rsidR="00E8671B" w:rsidRPr="00CC685B" w:rsidRDefault="00E8671B" w:rsidP="00DD4E7A">
            <w:pPr>
              <w:pStyle w:val="Brdtekst"/>
              <w:jc w:val="both"/>
            </w:pPr>
          </w:p>
        </w:tc>
        <w:tc>
          <w:tcPr>
            <w:tcW w:w="1211" w:type="dxa"/>
            <w:tcBorders>
              <w:top w:val="nil"/>
              <w:left w:val="nil"/>
              <w:bottom w:val="single" w:sz="4" w:space="0" w:color="auto"/>
              <w:right w:val="nil"/>
            </w:tcBorders>
          </w:tcPr>
          <w:p w14:paraId="4F94875E" w14:textId="77777777" w:rsidR="00E8671B" w:rsidRPr="00CC685B" w:rsidRDefault="00E8671B" w:rsidP="00DD4E7A">
            <w:pPr>
              <w:pStyle w:val="Brdtekst"/>
              <w:jc w:val="both"/>
            </w:pPr>
          </w:p>
        </w:tc>
        <w:tc>
          <w:tcPr>
            <w:tcW w:w="2136" w:type="dxa"/>
            <w:tcBorders>
              <w:top w:val="nil"/>
              <w:left w:val="nil"/>
              <w:bottom w:val="single" w:sz="4" w:space="0" w:color="auto"/>
              <w:right w:val="nil"/>
            </w:tcBorders>
          </w:tcPr>
          <w:p w14:paraId="1019F4D9" w14:textId="77777777" w:rsidR="00E8671B" w:rsidRPr="00CC685B" w:rsidRDefault="00E8671B" w:rsidP="00DD4E7A">
            <w:pPr>
              <w:pStyle w:val="Brdtekst"/>
              <w:jc w:val="both"/>
            </w:pPr>
          </w:p>
        </w:tc>
        <w:tc>
          <w:tcPr>
            <w:tcW w:w="2708" w:type="dxa"/>
            <w:tcBorders>
              <w:top w:val="nil"/>
              <w:left w:val="nil"/>
              <w:bottom w:val="single" w:sz="4" w:space="0" w:color="auto"/>
              <w:right w:val="single" w:sz="4" w:space="0" w:color="auto"/>
            </w:tcBorders>
          </w:tcPr>
          <w:p w14:paraId="4ED2D830" w14:textId="77777777" w:rsidR="00E8671B" w:rsidRPr="00CC685B" w:rsidRDefault="00E8671B" w:rsidP="00DD4E7A">
            <w:pPr>
              <w:pStyle w:val="Brdtekst"/>
              <w:jc w:val="both"/>
            </w:pPr>
          </w:p>
        </w:tc>
      </w:tr>
    </w:tbl>
    <w:p w14:paraId="1EDA19EB" w14:textId="77777777" w:rsidR="00E8671B" w:rsidRDefault="00E8671B" w:rsidP="00E8671B"/>
    <w:p w14:paraId="302105FE" w14:textId="77777777" w:rsidR="00E8671B" w:rsidRDefault="00E8671B" w:rsidP="00E8671B"/>
    <w:p w14:paraId="7DEFAEE5" w14:textId="77777777" w:rsidR="00E8671B" w:rsidRDefault="00E8671B" w:rsidP="00E8671B">
      <w:r>
        <w:t xml:space="preserve">Leverandøren erklærer at han har satt seg inn i sikkerhetsloven med forskrifter, og at disse reglene vil bli overholdt både i forbindelse med konkurransen og ved eventuell gjennomføring av kontrakten. </w:t>
      </w:r>
    </w:p>
    <w:p w14:paraId="6F158E49" w14:textId="77777777" w:rsidR="00E8671B" w:rsidRDefault="00E8671B" w:rsidP="00E8671B"/>
    <w:p w14:paraId="17D8EDAE" w14:textId="63BF2D7C" w:rsidR="0049356F" w:rsidRPr="004B7764" w:rsidRDefault="0049356F" w:rsidP="0049356F">
      <w:r w:rsidRPr="004B7764">
        <w:t xml:space="preserve">Videre er han innforstått med at han selv har risikoen at sikkerhetsavtale, samt autorisasjon og evt. sikkerhetsklarering ikke oppnås innenfor tidsfristen </w:t>
      </w:r>
      <w:r>
        <w:t>og eventuelle</w:t>
      </w:r>
      <w:r w:rsidRPr="004B7764">
        <w:t xml:space="preserve"> konsekven</w:t>
      </w:r>
      <w:r>
        <w:t>ser</w:t>
      </w:r>
      <w:r w:rsidRPr="004B7764">
        <w:t xml:space="preserve"> av at disse blir forsinket, med mindre</w:t>
      </w:r>
      <w:r w:rsidR="009C090A">
        <w:t xml:space="preserve"> forsinkelsen skyldes forhold Forsvarsbygg</w:t>
      </w:r>
      <w:r w:rsidRPr="004B7764">
        <w:t xml:space="preserve"> svarer for.</w:t>
      </w:r>
    </w:p>
    <w:p w14:paraId="115D5A10" w14:textId="77777777" w:rsidR="00E8671B" w:rsidRPr="00CC685B" w:rsidRDefault="00E8671B" w:rsidP="00E8671B"/>
    <w:p w14:paraId="4554E4FD" w14:textId="77777777" w:rsidR="00E8671B" w:rsidRDefault="00E8671B" w:rsidP="00E8671B"/>
    <w:p w14:paraId="64E19B32" w14:textId="6BFB66FA" w:rsidR="00E8671B" w:rsidRDefault="00E8671B" w:rsidP="00E8671B"/>
    <w:p w14:paraId="26AA8493" w14:textId="77777777" w:rsidR="00CA6C73" w:rsidRPr="00CC685B" w:rsidRDefault="00CA6C73" w:rsidP="00E8671B"/>
    <w:p w14:paraId="3E0BAC79" w14:textId="77777777" w:rsidR="00E8671B" w:rsidRPr="00CC685B" w:rsidRDefault="00E8671B" w:rsidP="00E8671B"/>
    <w:p w14:paraId="60E47998" w14:textId="77777777" w:rsidR="00E8671B" w:rsidRPr="00CC685B" w:rsidRDefault="00E8671B" w:rsidP="00E8671B"/>
    <w:p w14:paraId="38199BAE" w14:textId="77777777" w:rsidR="00E8671B" w:rsidRPr="00CC685B" w:rsidRDefault="00E8671B" w:rsidP="00E8671B"/>
    <w:p w14:paraId="4976256C" w14:textId="387C0C78" w:rsidR="00E8671B" w:rsidRPr="00CC685B" w:rsidRDefault="00CB6661" w:rsidP="00E8671B">
      <w:r>
        <w:t>Dato:</w:t>
      </w:r>
      <w:r>
        <w:tab/>
      </w:r>
      <w:r>
        <w:tab/>
      </w:r>
      <w:r>
        <w:tab/>
      </w:r>
      <w:r>
        <w:tab/>
      </w:r>
      <w:r w:rsidR="00E8671B" w:rsidRPr="00CC685B">
        <w:t>Sign.</w:t>
      </w:r>
    </w:p>
    <w:p w14:paraId="54867773" w14:textId="77777777" w:rsidR="00E8671B" w:rsidRPr="00CC685B" w:rsidRDefault="00E8671B" w:rsidP="00E8671B"/>
    <w:p w14:paraId="45A1611A" w14:textId="77777777" w:rsidR="00E8671B" w:rsidRPr="00CC685B" w:rsidRDefault="00E8671B" w:rsidP="00E8671B"/>
    <w:p w14:paraId="5B16F29E" w14:textId="77777777" w:rsidR="00E8671B" w:rsidRPr="00CC685B" w:rsidRDefault="00E8671B" w:rsidP="00E8671B">
      <w:r w:rsidRPr="00CC685B">
        <w:t>_________________</w:t>
      </w:r>
      <w:r w:rsidRPr="00CC685B">
        <w:tab/>
      </w:r>
      <w:r w:rsidRPr="00CC685B">
        <w:tab/>
      </w:r>
      <w:r w:rsidRPr="00CC685B">
        <w:tab/>
        <w:t>____________________________________</w:t>
      </w:r>
    </w:p>
    <w:p w14:paraId="1A667EE1" w14:textId="77777777" w:rsidR="00E8671B" w:rsidRPr="00CC685B" w:rsidRDefault="00E8671B" w:rsidP="00E8671B">
      <w:pPr>
        <w:pStyle w:val="Brdtekstpaaflgende"/>
      </w:pPr>
    </w:p>
    <w:p w14:paraId="2F09A46F" w14:textId="77777777" w:rsidR="000A2BFC" w:rsidRDefault="000A2BFC">
      <w:pPr>
        <w:sectPr w:rsidR="000A2BFC" w:rsidSect="00CB6661">
          <w:endnotePr>
            <w:numFmt w:val="upperLetter"/>
          </w:endnotePr>
          <w:pgSz w:w="11907" w:h="16840" w:code="9"/>
          <w:pgMar w:top="1440" w:right="1275" w:bottom="1440" w:left="1418" w:header="567" w:footer="454" w:gutter="0"/>
          <w:pgNumType w:start="1"/>
          <w:cols w:space="708"/>
          <w:titlePg/>
          <w:docGrid w:linePitch="326"/>
        </w:sectPr>
      </w:pPr>
    </w:p>
    <w:p w14:paraId="5AAEEAAF" w14:textId="77777777" w:rsidR="000A2BFC" w:rsidRDefault="000A2BFC" w:rsidP="000A2BFC"/>
    <w:p w14:paraId="4BD1E771" w14:textId="77777777" w:rsidR="000A2BFC" w:rsidRDefault="000A2BFC" w:rsidP="000A2BFC">
      <w:pPr>
        <w:pStyle w:val="Overskrift2"/>
        <w:numPr>
          <w:ilvl w:val="0"/>
          <w:numId w:val="0"/>
        </w:numPr>
      </w:pPr>
    </w:p>
    <w:p w14:paraId="456FC6DE" w14:textId="5D6FCC8E" w:rsidR="00E8671B" w:rsidRPr="0049356F" w:rsidRDefault="000D4C3A" w:rsidP="000A2BFC">
      <w:pPr>
        <w:pStyle w:val="Overskrift2"/>
        <w:numPr>
          <w:ilvl w:val="0"/>
          <w:numId w:val="0"/>
        </w:numPr>
      </w:pPr>
      <w:r>
        <w:t>Vedlegg 4</w:t>
      </w:r>
      <w:r w:rsidR="00E8671B" w:rsidRPr="0049356F">
        <w:t xml:space="preserve"> – Forpliktelseserklæring fra underleverandører</w:t>
      </w:r>
    </w:p>
    <w:p w14:paraId="6C2D1EB1" w14:textId="77777777" w:rsidR="00E8671B" w:rsidRPr="000F0BE0" w:rsidRDefault="00E8671B" w:rsidP="00E8671B">
      <w:pPr>
        <w:rPr>
          <w:i/>
        </w:rPr>
      </w:pPr>
    </w:p>
    <w:p w14:paraId="19FF69A9" w14:textId="77777777" w:rsidR="00E8671B" w:rsidRDefault="00E8671B" w:rsidP="00E8671B"/>
    <w:p w14:paraId="76852785" w14:textId="77777777" w:rsidR="00172E6F" w:rsidRDefault="00172E6F" w:rsidP="00E8671B"/>
    <w:p w14:paraId="6D4A232F" w14:textId="77777777" w:rsidR="00172E6F" w:rsidRPr="0049356F" w:rsidRDefault="00172E6F" w:rsidP="00E8671B">
      <w:pPr>
        <w:rPr>
          <w:rFonts w:asciiTheme="majorHAnsi" w:hAnsiTheme="majorHAnsi" w:cs="Arial"/>
        </w:rPr>
      </w:pPr>
      <w:r w:rsidRPr="0049356F">
        <w:rPr>
          <w:rFonts w:asciiTheme="majorHAnsi" w:hAnsiTheme="majorHAnsi" w:cs="Arial"/>
        </w:rPr>
        <w:t>Erklæringen gjelder:</w:t>
      </w:r>
    </w:p>
    <w:p w14:paraId="5034A44E" w14:textId="77777777" w:rsidR="00172E6F" w:rsidRDefault="00172E6F" w:rsidP="00E8671B"/>
    <w:p w14:paraId="0E902346" w14:textId="77777777" w:rsidR="00172E6F" w:rsidRDefault="00172E6F" w:rsidP="00E8671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5"/>
        <w:gridCol w:w="4459"/>
      </w:tblGrid>
      <w:tr w:rsidR="00172E6F" w:rsidRPr="00CB6661" w14:paraId="5A8A97C5" w14:textId="77777777" w:rsidTr="00CB6661">
        <w:trPr>
          <w:trHeight w:val="241"/>
        </w:trPr>
        <w:tc>
          <w:tcPr>
            <w:tcW w:w="9286" w:type="dxa"/>
            <w:gridSpan w:val="2"/>
            <w:shd w:val="clear" w:color="auto" w:fill="F2F2F2" w:themeFill="background1" w:themeFillShade="F2"/>
          </w:tcPr>
          <w:p w14:paraId="4AA5ED3A" w14:textId="77777777" w:rsidR="00172E6F" w:rsidRPr="00CB6661" w:rsidRDefault="00563A84" w:rsidP="00563A84">
            <w:pPr>
              <w:pStyle w:val="Brdtekst"/>
              <w:tabs>
                <w:tab w:val="left" w:pos="2228"/>
              </w:tabs>
              <w:rPr>
                <w:rFonts w:ascii="Arial" w:hAnsi="Arial" w:cs="Arial"/>
                <w:sz w:val="18"/>
                <w:szCs w:val="20"/>
              </w:rPr>
            </w:pPr>
            <w:r w:rsidRPr="00CB6661">
              <w:rPr>
                <w:rFonts w:ascii="Arial" w:hAnsi="Arial" w:cs="Arial"/>
                <w:sz w:val="18"/>
                <w:szCs w:val="20"/>
              </w:rPr>
              <w:t>Ko</w:t>
            </w:r>
            <w:r w:rsidR="00172E6F" w:rsidRPr="00CB6661">
              <w:rPr>
                <w:rFonts w:ascii="Arial" w:hAnsi="Arial" w:cs="Arial"/>
                <w:sz w:val="18"/>
                <w:szCs w:val="20"/>
              </w:rPr>
              <w:t>ntrakt</w:t>
            </w:r>
            <w:r w:rsidRPr="00CB6661">
              <w:rPr>
                <w:rFonts w:ascii="Arial" w:hAnsi="Arial" w:cs="Arial"/>
                <w:sz w:val="18"/>
                <w:szCs w:val="20"/>
              </w:rPr>
              <w:tab/>
            </w:r>
          </w:p>
        </w:tc>
      </w:tr>
      <w:tr w:rsidR="00172E6F" w:rsidRPr="002F25D9" w14:paraId="59B0B64D" w14:textId="77777777" w:rsidTr="00563A84">
        <w:tc>
          <w:tcPr>
            <w:tcW w:w="4786" w:type="dxa"/>
            <w:tcBorders>
              <w:bottom w:val="nil"/>
            </w:tcBorders>
          </w:tcPr>
          <w:p w14:paraId="11ED4845" w14:textId="77777777" w:rsidR="00172E6F" w:rsidRPr="00172E6F" w:rsidRDefault="00172E6F" w:rsidP="00DD4E7A">
            <w:pPr>
              <w:pStyle w:val="Brdtekst"/>
              <w:rPr>
                <w:sz w:val="18"/>
                <w:szCs w:val="18"/>
              </w:rPr>
            </w:pPr>
            <w:r w:rsidRPr="00172E6F">
              <w:rPr>
                <w:sz w:val="18"/>
                <w:szCs w:val="18"/>
              </w:rPr>
              <w:t>Prosjektnr. og -navn:</w:t>
            </w:r>
          </w:p>
        </w:tc>
        <w:tc>
          <w:tcPr>
            <w:tcW w:w="4500" w:type="dxa"/>
            <w:tcBorders>
              <w:bottom w:val="nil"/>
            </w:tcBorders>
          </w:tcPr>
          <w:p w14:paraId="56FA4187" w14:textId="77777777" w:rsidR="00172E6F" w:rsidRPr="00172E6F" w:rsidRDefault="00172E6F" w:rsidP="00DD4E7A">
            <w:pPr>
              <w:pStyle w:val="Brdtekst"/>
              <w:rPr>
                <w:sz w:val="18"/>
                <w:szCs w:val="18"/>
              </w:rPr>
            </w:pPr>
            <w:r w:rsidRPr="00172E6F">
              <w:rPr>
                <w:sz w:val="18"/>
                <w:szCs w:val="18"/>
              </w:rPr>
              <w:t xml:space="preserve">Kontraktsnr. og </w:t>
            </w:r>
            <w:r w:rsidR="00DF5317">
              <w:rPr>
                <w:sz w:val="18"/>
                <w:szCs w:val="18"/>
              </w:rPr>
              <w:t>-</w:t>
            </w:r>
            <w:r w:rsidRPr="00172E6F">
              <w:rPr>
                <w:sz w:val="18"/>
                <w:szCs w:val="18"/>
              </w:rPr>
              <w:t>navn:</w:t>
            </w:r>
          </w:p>
        </w:tc>
      </w:tr>
      <w:tr w:rsidR="00172E6F" w:rsidRPr="002F25D9" w14:paraId="1975C0FB" w14:textId="77777777" w:rsidTr="00563A84">
        <w:tc>
          <w:tcPr>
            <w:tcW w:w="4786" w:type="dxa"/>
            <w:tcBorders>
              <w:top w:val="nil"/>
              <w:right w:val="nil"/>
            </w:tcBorders>
          </w:tcPr>
          <w:p w14:paraId="6B4E9524" w14:textId="77777777" w:rsidR="00172E6F" w:rsidRPr="002F25D9" w:rsidRDefault="00172E6F" w:rsidP="00DD4E7A">
            <w:pPr>
              <w:pStyle w:val="Brdtekst"/>
            </w:pPr>
          </w:p>
        </w:tc>
        <w:tc>
          <w:tcPr>
            <w:tcW w:w="4500" w:type="dxa"/>
            <w:tcBorders>
              <w:top w:val="nil"/>
              <w:left w:val="nil"/>
            </w:tcBorders>
          </w:tcPr>
          <w:p w14:paraId="40BC78DE" w14:textId="77777777" w:rsidR="00172E6F" w:rsidRPr="002F25D9" w:rsidRDefault="00172E6F" w:rsidP="00DD4E7A">
            <w:pPr>
              <w:pStyle w:val="Brdtekst"/>
            </w:pPr>
          </w:p>
        </w:tc>
      </w:tr>
      <w:tr w:rsidR="00563A84" w:rsidRPr="00CB6661" w14:paraId="21C006B7" w14:textId="77777777" w:rsidTr="00CB6661">
        <w:trPr>
          <w:trHeight w:val="157"/>
        </w:trPr>
        <w:tc>
          <w:tcPr>
            <w:tcW w:w="9286" w:type="dxa"/>
            <w:gridSpan w:val="2"/>
            <w:shd w:val="clear" w:color="auto" w:fill="F2F2F2" w:themeFill="background1" w:themeFillShade="F2"/>
            <w:vAlign w:val="center"/>
          </w:tcPr>
          <w:p w14:paraId="557918FA" w14:textId="77777777" w:rsidR="00563A84" w:rsidRPr="00CB6661" w:rsidRDefault="00563A84" w:rsidP="00563A84">
            <w:pPr>
              <w:pStyle w:val="Brdtekst"/>
              <w:rPr>
                <w:rFonts w:ascii="Arial" w:hAnsi="Arial" w:cs="Arial"/>
                <w:sz w:val="18"/>
                <w:szCs w:val="20"/>
              </w:rPr>
            </w:pPr>
            <w:r w:rsidRPr="00CB6661">
              <w:rPr>
                <w:rFonts w:ascii="Arial" w:hAnsi="Arial" w:cs="Arial"/>
                <w:sz w:val="18"/>
                <w:szCs w:val="20"/>
              </w:rPr>
              <w:t>Tilbyder / hovedleverandør</w:t>
            </w:r>
          </w:p>
        </w:tc>
      </w:tr>
      <w:tr w:rsidR="00563A84" w:rsidRPr="002F25D9" w14:paraId="3F3C49A1" w14:textId="77777777" w:rsidTr="00563A84">
        <w:tc>
          <w:tcPr>
            <w:tcW w:w="4786" w:type="dxa"/>
            <w:tcBorders>
              <w:bottom w:val="nil"/>
            </w:tcBorders>
          </w:tcPr>
          <w:p w14:paraId="5ECE506D" w14:textId="77777777" w:rsidR="00563A84" w:rsidRPr="00563A84" w:rsidRDefault="00563A84" w:rsidP="00DD4E7A">
            <w:pPr>
              <w:pStyle w:val="Brdtekst"/>
              <w:rPr>
                <w:sz w:val="18"/>
                <w:szCs w:val="18"/>
              </w:rPr>
            </w:pPr>
            <w:r>
              <w:rPr>
                <w:sz w:val="18"/>
                <w:szCs w:val="18"/>
              </w:rPr>
              <w:t>Firmanavn:</w:t>
            </w:r>
          </w:p>
        </w:tc>
        <w:tc>
          <w:tcPr>
            <w:tcW w:w="4500" w:type="dxa"/>
            <w:tcBorders>
              <w:bottom w:val="nil"/>
            </w:tcBorders>
          </w:tcPr>
          <w:p w14:paraId="2BF05D69" w14:textId="77777777" w:rsidR="00563A84" w:rsidRPr="00563A84" w:rsidRDefault="00563A84" w:rsidP="00DD4E7A">
            <w:pPr>
              <w:pStyle w:val="Brdtekst"/>
              <w:rPr>
                <w:sz w:val="18"/>
                <w:szCs w:val="18"/>
              </w:rPr>
            </w:pPr>
            <w:r>
              <w:rPr>
                <w:sz w:val="18"/>
                <w:szCs w:val="18"/>
              </w:rPr>
              <w:t>Foretaksnr:</w:t>
            </w:r>
          </w:p>
        </w:tc>
      </w:tr>
      <w:tr w:rsidR="00563A84" w:rsidRPr="002F25D9" w14:paraId="2A4EACBC" w14:textId="77777777" w:rsidTr="00563A84">
        <w:trPr>
          <w:trHeight w:val="163"/>
        </w:trPr>
        <w:tc>
          <w:tcPr>
            <w:tcW w:w="4786" w:type="dxa"/>
            <w:tcBorders>
              <w:top w:val="nil"/>
              <w:right w:val="nil"/>
            </w:tcBorders>
          </w:tcPr>
          <w:p w14:paraId="06E18015" w14:textId="77777777" w:rsidR="00563A84" w:rsidRPr="002F25D9" w:rsidRDefault="00563A84" w:rsidP="00DD4E7A">
            <w:pPr>
              <w:pStyle w:val="Brdtekst"/>
            </w:pPr>
          </w:p>
        </w:tc>
        <w:tc>
          <w:tcPr>
            <w:tcW w:w="4500" w:type="dxa"/>
            <w:tcBorders>
              <w:top w:val="nil"/>
              <w:left w:val="nil"/>
            </w:tcBorders>
          </w:tcPr>
          <w:p w14:paraId="13FB49E6" w14:textId="77777777" w:rsidR="00563A84" w:rsidRPr="002F25D9" w:rsidRDefault="00563A84" w:rsidP="00DD4E7A">
            <w:pPr>
              <w:pStyle w:val="Brdtekst"/>
            </w:pPr>
          </w:p>
        </w:tc>
      </w:tr>
      <w:tr w:rsidR="00563A84" w:rsidRPr="00CB6661" w14:paraId="2F7077F8" w14:textId="77777777" w:rsidTr="00CB6661">
        <w:trPr>
          <w:trHeight w:val="241"/>
        </w:trPr>
        <w:tc>
          <w:tcPr>
            <w:tcW w:w="9286" w:type="dxa"/>
            <w:gridSpan w:val="2"/>
            <w:shd w:val="clear" w:color="auto" w:fill="F2F2F2" w:themeFill="background1" w:themeFillShade="F2"/>
          </w:tcPr>
          <w:p w14:paraId="27457A45" w14:textId="77777777" w:rsidR="00563A84" w:rsidRPr="00CB6661" w:rsidRDefault="00563A84" w:rsidP="00563A84">
            <w:pPr>
              <w:pStyle w:val="Brdtekst"/>
              <w:tabs>
                <w:tab w:val="left" w:pos="6562"/>
              </w:tabs>
              <w:rPr>
                <w:rFonts w:ascii="Arial" w:hAnsi="Arial" w:cs="Arial"/>
                <w:sz w:val="18"/>
                <w:szCs w:val="20"/>
              </w:rPr>
            </w:pPr>
            <w:r w:rsidRPr="00CB6661">
              <w:rPr>
                <w:rFonts w:ascii="Arial" w:hAnsi="Arial" w:cs="Arial"/>
                <w:sz w:val="18"/>
                <w:szCs w:val="20"/>
              </w:rPr>
              <w:t>Underentreprenør</w:t>
            </w:r>
            <w:r w:rsidR="00416FF9" w:rsidRPr="00CB6661">
              <w:rPr>
                <w:rFonts w:ascii="Arial" w:hAnsi="Arial" w:cs="Arial"/>
                <w:sz w:val="18"/>
                <w:szCs w:val="20"/>
              </w:rPr>
              <w:t xml:space="preserve"> / underleverandør</w:t>
            </w:r>
            <w:r w:rsidRPr="00CB6661">
              <w:rPr>
                <w:rFonts w:ascii="Arial" w:hAnsi="Arial" w:cs="Arial"/>
                <w:sz w:val="18"/>
                <w:szCs w:val="20"/>
              </w:rPr>
              <w:tab/>
            </w:r>
          </w:p>
        </w:tc>
      </w:tr>
      <w:tr w:rsidR="00563A84" w:rsidRPr="002F25D9" w14:paraId="0D574C88" w14:textId="77777777" w:rsidTr="00563A84">
        <w:tc>
          <w:tcPr>
            <w:tcW w:w="4786" w:type="dxa"/>
            <w:tcBorders>
              <w:bottom w:val="nil"/>
            </w:tcBorders>
          </w:tcPr>
          <w:p w14:paraId="08B722D7" w14:textId="77777777" w:rsidR="00563A84" w:rsidRPr="00563A84" w:rsidRDefault="00563A84" w:rsidP="00563A84">
            <w:pPr>
              <w:pStyle w:val="Brdtekst"/>
              <w:rPr>
                <w:sz w:val="18"/>
                <w:szCs w:val="18"/>
              </w:rPr>
            </w:pPr>
            <w:r>
              <w:rPr>
                <w:sz w:val="18"/>
                <w:szCs w:val="18"/>
              </w:rPr>
              <w:t>Firmanavn:</w:t>
            </w:r>
          </w:p>
        </w:tc>
        <w:tc>
          <w:tcPr>
            <w:tcW w:w="4500" w:type="dxa"/>
            <w:tcBorders>
              <w:bottom w:val="nil"/>
            </w:tcBorders>
          </w:tcPr>
          <w:p w14:paraId="74C038FE" w14:textId="77777777" w:rsidR="00563A84" w:rsidRPr="00563A84" w:rsidRDefault="00563A84" w:rsidP="00563A84">
            <w:pPr>
              <w:pStyle w:val="Brdtekst"/>
              <w:rPr>
                <w:sz w:val="18"/>
                <w:szCs w:val="18"/>
              </w:rPr>
            </w:pPr>
            <w:r>
              <w:rPr>
                <w:sz w:val="18"/>
                <w:szCs w:val="18"/>
              </w:rPr>
              <w:t>Foretaksnr:</w:t>
            </w:r>
          </w:p>
        </w:tc>
      </w:tr>
      <w:tr w:rsidR="00563A84" w:rsidRPr="002F25D9" w14:paraId="456B8E22" w14:textId="77777777" w:rsidTr="00563A84">
        <w:trPr>
          <w:trHeight w:val="363"/>
        </w:trPr>
        <w:tc>
          <w:tcPr>
            <w:tcW w:w="4786" w:type="dxa"/>
            <w:tcBorders>
              <w:top w:val="nil"/>
              <w:right w:val="nil"/>
            </w:tcBorders>
          </w:tcPr>
          <w:p w14:paraId="691FB261" w14:textId="77777777" w:rsidR="00563A84" w:rsidRPr="002F25D9" w:rsidRDefault="00563A84" w:rsidP="00563A84">
            <w:pPr>
              <w:pStyle w:val="Brdtekst"/>
            </w:pPr>
          </w:p>
        </w:tc>
        <w:tc>
          <w:tcPr>
            <w:tcW w:w="4500" w:type="dxa"/>
            <w:tcBorders>
              <w:top w:val="nil"/>
              <w:left w:val="nil"/>
            </w:tcBorders>
          </w:tcPr>
          <w:p w14:paraId="000B1D31" w14:textId="77777777" w:rsidR="00563A84" w:rsidRPr="002F25D9" w:rsidRDefault="00563A84" w:rsidP="00563A84">
            <w:pPr>
              <w:pStyle w:val="Brdtekst"/>
            </w:pPr>
          </w:p>
        </w:tc>
      </w:tr>
      <w:tr w:rsidR="00563A84" w:rsidRPr="002F25D9" w14:paraId="752F8638" w14:textId="77777777" w:rsidTr="004D2566">
        <w:tc>
          <w:tcPr>
            <w:tcW w:w="9286" w:type="dxa"/>
            <w:gridSpan w:val="2"/>
            <w:tcBorders>
              <w:bottom w:val="nil"/>
            </w:tcBorders>
          </w:tcPr>
          <w:p w14:paraId="4A388412" w14:textId="77777777" w:rsidR="00563A84" w:rsidRPr="00563A84" w:rsidRDefault="00563A84" w:rsidP="00563A84">
            <w:pPr>
              <w:pStyle w:val="Brdtekst"/>
              <w:rPr>
                <w:sz w:val="18"/>
                <w:szCs w:val="18"/>
              </w:rPr>
            </w:pPr>
            <w:r>
              <w:rPr>
                <w:sz w:val="18"/>
                <w:szCs w:val="18"/>
              </w:rPr>
              <w:t>Adresse:</w:t>
            </w:r>
          </w:p>
        </w:tc>
      </w:tr>
      <w:tr w:rsidR="00563A84" w:rsidRPr="002F25D9" w14:paraId="1999F550" w14:textId="77777777" w:rsidTr="00563A84">
        <w:tc>
          <w:tcPr>
            <w:tcW w:w="4786" w:type="dxa"/>
            <w:tcBorders>
              <w:top w:val="nil"/>
              <w:right w:val="nil"/>
            </w:tcBorders>
          </w:tcPr>
          <w:p w14:paraId="3B3D10D3" w14:textId="77777777" w:rsidR="00563A84" w:rsidRPr="002F25D9" w:rsidRDefault="00563A84" w:rsidP="00563A84">
            <w:pPr>
              <w:pStyle w:val="Brdtekst"/>
            </w:pPr>
          </w:p>
        </w:tc>
        <w:tc>
          <w:tcPr>
            <w:tcW w:w="4500" w:type="dxa"/>
            <w:tcBorders>
              <w:top w:val="nil"/>
              <w:left w:val="nil"/>
            </w:tcBorders>
          </w:tcPr>
          <w:p w14:paraId="30BB3982" w14:textId="77777777" w:rsidR="00563A84" w:rsidRPr="002F25D9" w:rsidRDefault="00563A84" w:rsidP="00563A84">
            <w:pPr>
              <w:pStyle w:val="Brdtekst"/>
            </w:pPr>
          </w:p>
        </w:tc>
      </w:tr>
    </w:tbl>
    <w:p w14:paraId="4264C3AC" w14:textId="77777777" w:rsidR="00563A84" w:rsidRDefault="00563A84" w:rsidP="00E8671B"/>
    <w:p w14:paraId="2EB36D82" w14:textId="77777777" w:rsidR="00563A84" w:rsidRDefault="00563A84" w:rsidP="00E8671B"/>
    <w:p w14:paraId="347CEDC4" w14:textId="77777777" w:rsidR="00563A84" w:rsidRDefault="00563A84" w:rsidP="00E8671B">
      <w:r>
        <w:t xml:space="preserve">Vi </w:t>
      </w:r>
      <w:r w:rsidR="00416FF9">
        <w:t>erklærer at vi vil</w:t>
      </w:r>
      <w:r>
        <w:t xml:space="preserve"> stille våre ressurser til rådighet for tilbyder / hovedleverandør ved en eventuell gjennomføring av ovennevnte kontrakt. </w:t>
      </w:r>
    </w:p>
    <w:p w14:paraId="37BA545E" w14:textId="77777777" w:rsidR="00563A84" w:rsidRDefault="00563A84" w:rsidP="00E8671B"/>
    <w:p w14:paraId="02435DAA" w14:textId="77777777" w:rsidR="00416FF9" w:rsidRDefault="00416FF9" w:rsidP="00E8671B"/>
    <w:p w14:paraId="6D6CE91E" w14:textId="77777777" w:rsidR="00416FF9" w:rsidRDefault="00416FF9" w:rsidP="00E8671B"/>
    <w:p w14:paraId="0638241B" w14:textId="77777777" w:rsidR="00E8671B" w:rsidRPr="00E8671B" w:rsidRDefault="00E8671B" w:rsidP="00416FF9">
      <w:pPr>
        <w:spacing w:line="360" w:lineRule="auto"/>
        <w:jc w:val="center"/>
      </w:pPr>
    </w:p>
    <w:p w14:paraId="32CDE21F" w14:textId="263873A1" w:rsidR="00E8671B" w:rsidRDefault="00416FF9" w:rsidP="00CB6661">
      <w:pPr>
        <w:pStyle w:val="Brdtekstpaaflgende"/>
      </w:pPr>
      <w:r>
        <w:t>Sted/dato: _____________________</w:t>
      </w:r>
      <w:r w:rsidR="00CB6661">
        <w:t>____________</w:t>
      </w:r>
      <w:r>
        <w:t>____________________</w:t>
      </w:r>
    </w:p>
    <w:p w14:paraId="1F688F96" w14:textId="77777777" w:rsidR="00416FF9" w:rsidRDefault="00416FF9" w:rsidP="00CB6661">
      <w:pPr>
        <w:pStyle w:val="Brdtekstpaaflgende"/>
      </w:pPr>
    </w:p>
    <w:p w14:paraId="09593C8C" w14:textId="77777777" w:rsidR="00416FF9" w:rsidRDefault="00416FF9" w:rsidP="00CB6661">
      <w:pPr>
        <w:pStyle w:val="Brdtekstpaaflgende"/>
      </w:pPr>
    </w:p>
    <w:p w14:paraId="3F746C2D" w14:textId="6130BFBC" w:rsidR="00416FF9" w:rsidRPr="00CC685B" w:rsidRDefault="00416FF9" w:rsidP="00CB6661">
      <w:pPr>
        <w:pStyle w:val="Brdtekstpaaflgende"/>
      </w:pPr>
      <w:r>
        <w:t>_______________________________________</w:t>
      </w:r>
      <w:r w:rsidR="00CB6661">
        <w:t>_________________</w:t>
      </w:r>
      <w:r>
        <w:t>___________</w:t>
      </w:r>
    </w:p>
    <w:p w14:paraId="7066BF5B" w14:textId="77777777" w:rsidR="00416FF9" w:rsidRDefault="00416FF9" w:rsidP="00CB6661">
      <w:pPr>
        <w:pStyle w:val="Brdtekstpaaflgende"/>
      </w:pPr>
      <w:r>
        <w:t xml:space="preserve">Underentreprenørens / underleverandørens underskrift </w:t>
      </w:r>
    </w:p>
    <w:p w14:paraId="30C7EB10" w14:textId="77777777" w:rsidR="004E433B" w:rsidRDefault="004E433B" w:rsidP="00416FF9">
      <w:pPr>
        <w:pStyle w:val="Brdtekstpaaflgende"/>
        <w:jc w:val="center"/>
      </w:pPr>
    </w:p>
    <w:p w14:paraId="009198F6" w14:textId="77777777" w:rsidR="00645D1F" w:rsidRDefault="00645D1F" w:rsidP="00416FF9">
      <w:pPr>
        <w:pStyle w:val="Brdtekstpaaflgende"/>
        <w:jc w:val="center"/>
      </w:pPr>
    </w:p>
    <w:p w14:paraId="6CA5C82B" w14:textId="77777777" w:rsidR="00645D1F" w:rsidRPr="00645D1F" w:rsidRDefault="00645D1F" w:rsidP="00416FF9">
      <w:pPr>
        <w:pStyle w:val="Brdtekstpaaflgende"/>
        <w:jc w:val="center"/>
      </w:pPr>
    </w:p>
    <w:sectPr w:rsidR="00645D1F" w:rsidRPr="00645D1F" w:rsidSect="00CB6661">
      <w:endnotePr>
        <w:numFmt w:val="upperLetter"/>
      </w:endnotePr>
      <w:pgSz w:w="11907" w:h="16840" w:code="9"/>
      <w:pgMar w:top="1440" w:right="1275" w:bottom="1440" w:left="1418" w:header="567" w:footer="454"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6BB99" w14:textId="77777777" w:rsidR="00E407AE" w:rsidRDefault="00E407AE" w:rsidP="000B2D6E">
      <w:r>
        <w:separator/>
      </w:r>
    </w:p>
  </w:endnote>
  <w:endnote w:type="continuationSeparator" w:id="0">
    <w:p w14:paraId="2417FFA5" w14:textId="77777777" w:rsidR="00E407AE" w:rsidRDefault="00E407AE" w:rsidP="000B2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C1377" w14:textId="77777777" w:rsidR="00212017" w:rsidRDefault="0021201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val="0"/>
        <w:sz w:val="16"/>
        <w:szCs w:val="16"/>
      </w:rPr>
      <w:id w:val="-1555003280"/>
      <w:docPartObj>
        <w:docPartGallery w:val="Page Numbers (Bottom of Page)"/>
        <w:docPartUnique/>
      </w:docPartObj>
    </w:sdtPr>
    <w:sdtEndPr/>
    <w:sdtContent>
      <w:sdt>
        <w:sdtPr>
          <w:rPr>
            <w:b w:val="0"/>
            <w:sz w:val="16"/>
            <w:szCs w:val="16"/>
          </w:rPr>
          <w:id w:val="-1769616900"/>
          <w:docPartObj>
            <w:docPartGallery w:val="Page Numbers (Top of Page)"/>
            <w:docPartUnique/>
          </w:docPartObj>
        </w:sdtPr>
        <w:sdtEndPr/>
        <w:sdtContent>
          <w:p w14:paraId="0B1C5368" w14:textId="28C91361" w:rsidR="000A2BFC" w:rsidRPr="000A2BFC" w:rsidRDefault="00705016" w:rsidP="000A2BFC">
            <w:pPr>
              <w:pStyle w:val="Bunntekst"/>
              <w:pBdr>
                <w:top w:val="single" w:sz="4" w:space="1" w:color="auto"/>
              </w:pBdr>
              <w:tabs>
                <w:tab w:val="left" w:pos="255"/>
                <w:tab w:val="right" w:pos="9214"/>
              </w:tabs>
              <w:rPr>
                <w:b w:val="0"/>
                <w:sz w:val="16"/>
                <w:szCs w:val="16"/>
              </w:rPr>
            </w:pPr>
            <w:r>
              <w:rPr>
                <w:b w:val="0"/>
                <w:sz w:val="16"/>
                <w:szCs w:val="16"/>
              </w:rPr>
              <w:t>Versjonsdato 27</w:t>
            </w:r>
            <w:r w:rsidR="00082CEA">
              <w:rPr>
                <w:b w:val="0"/>
                <w:sz w:val="16"/>
                <w:szCs w:val="16"/>
              </w:rPr>
              <w:t>.0</w:t>
            </w:r>
            <w:r>
              <w:rPr>
                <w:b w:val="0"/>
                <w:sz w:val="16"/>
                <w:szCs w:val="16"/>
              </w:rPr>
              <w:t>8</w:t>
            </w:r>
            <w:r w:rsidR="000A2BFC" w:rsidRPr="000A2BFC">
              <w:rPr>
                <w:b w:val="0"/>
                <w:sz w:val="16"/>
                <w:szCs w:val="16"/>
              </w:rPr>
              <w:t>.202</w:t>
            </w:r>
            <w:r w:rsidR="00082CEA">
              <w:rPr>
                <w:b w:val="0"/>
                <w:sz w:val="16"/>
                <w:szCs w:val="16"/>
              </w:rPr>
              <w:t>1</w:t>
            </w:r>
            <w:r w:rsidR="000A2BFC" w:rsidRPr="000A2BFC">
              <w:rPr>
                <w:b w:val="0"/>
                <w:sz w:val="16"/>
                <w:szCs w:val="16"/>
              </w:rPr>
              <w:tab/>
              <w:t xml:space="preserve">Side </w:t>
            </w:r>
            <w:r w:rsidR="000A2BFC" w:rsidRPr="000A2BFC">
              <w:rPr>
                <w:b w:val="0"/>
                <w:bCs/>
                <w:sz w:val="16"/>
                <w:szCs w:val="16"/>
              </w:rPr>
              <w:fldChar w:fldCharType="begin"/>
            </w:r>
            <w:r w:rsidR="000A2BFC" w:rsidRPr="000A2BFC">
              <w:rPr>
                <w:b w:val="0"/>
                <w:bCs/>
                <w:sz w:val="16"/>
                <w:szCs w:val="16"/>
              </w:rPr>
              <w:instrText>PAGE</w:instrText>
            </w:r>
            <w:r w:rsidR="000A2BFC" w:rsidRPr="000A2BFC">
              <w:rPr>
                <w:b w:val="0"/>
                <w:bCs/>
                <w:sz w:val="16"/>
                <w:szCs w:val="16"/>
              </w:rPr>
              <w:fldChar w:fldCharType="separate"/>
            </w:r>
            <w:r w:rsidR="004A6491">
              <w:rPr>
                <w:b w:val="0"/>
                <w:bCs/>
                <w:sz w:val="16"/>
                <w:szCs w:val="16"/>
              </w:rPr>
              <w:t>2</w:t>
            </w:r>
            <w:r w:rsidR="000A2BFC" w:rsidRPr="000A2BFC">
              <w:rPr>
                <w:b w:val="0"/>
                <w:bCs/>
                <w:sz w:val="16"/>
                <w:szCs w:val="16"/>
              </w:rPr>
              <w:fldChar w:fldCharType="end"/>
            </w:r>
            <w:r w:rsidR="000A2BFC" w:rsidRPr="000A2BFC">
              <w:rPr>
                <w:b w:val="0"/>
                <w:sz w:val="16"/>
                <w:szCs w:val="16"/>
              </w:rPr>
              <w:t xml:space="preserve"> av </w:t>
            </w:r>
            <w:r w:rsidR="000A2BFC" w:rsidRPr="000A2BFC">
              <w:rPr>
                <w:b w:val="0"/>
                <w:bCs/>
                <w:sz w:val="16"/>
                <w:szCs w:val="16"/>
              </w:rPr>
              <w:fldChar w:fldCharType="begin"/>
            </w:r>
            <w:r w:rsidR="000A2BFC" w:rsidRPr="000A2BFC">
              <w:rPr>
                <w:b w:val="0"/>
                <w:bCs/>
                <w:sz w:val="16"/>
                <w:szCs w:val="16"/>
              </w:rPr>
              <w:instrText>NUMPAGES</w:instrText>
            </w:r>
            <w:r w:rsidR="000A2BFC" w:rsidRPr="000A2BFC">
              <w:rPr>
                <w:b w:val="0"/>
                <w:bCs/>
                <w:sz w:val="16"/>
                <w:szCs w:val="16"/>
              </w:rPr>
              <w:fldChar w:fldCharType="separate"/>
            </w:r>
            <w:r w:rsidR="004A6491">
              <w:rPr>
                <w:b w:val="0"/>
                <w:bCs/>
                <w:sz w:val="16"/>
                <w:szCs w:val="16"/>
              </w:rPr>
              <w:t>11</w:t>
            </w:r>
            <w:r w:rsidR="000A2BFC" w:rsidRPr="000A2BFC">
              <w:rPr>
                <w:b w:val="0"/>
                <w:bCs/>
                <w:sz w:val="16"/>
                <w:szCs w:val="16"/>
              </w:rPr>
              <w:fldChar w:fldCharType="end"/>
            </w:r>
          </w:p>
        </w:sdtContent>
      </w:sdt>
    </w:sdtContent>
  </w:sdt>
  <w:p w14:paraId="2DAAC7CF" w14:textId="3CE3D2D7" w:rsidR="000A2BFC" w:rsidRPr="000A2BFC" w:rsidRDefault="000A2BFC" w:rsidP="000A2BFC">
    <w:pPr>
      <w:pStyle w:val="Bunntekst"/>
      <w:pBdr>
        <w:top w:val="single" w:sz="4" w:space="1" w:color="auto"/>
      </w:pBdr>
      <w:rPr>
        <w:b w:val="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7377311"/>
      <w:docPartObj>
        <w:docPartGallery w:val="Page Numbers (Bottom of Page)"/>
        <w:docPartUnique/>
      </w:docPartObj>
    </w:sdtPr>
    <w:sdtEndPr/>
    <w:sdtContent>
      <w:p w14:paraId="6AEF66C1" w14:textId="76428D6E" w:rsidR="004D0FE1" w:rsidRDefault="004D0FE1">
        <w:pPr>
          <w:pStyle w:val="Bunntekst"/>
        </w:pPr>
        <w:r>
          <w:fldChar w:fldCharType="begin"/>
        </w:r>
        <w:r>
          <w:instrText>PAGE   \* MERGEFORMAT</w:instrText>
        </w:r>
        <w:r>
          <w:fldChar w:fldCharType="separate"/>
        </w:r>
        <w:r w:rsidR="006C1B05">
          <w:t>1</w:t>
        </w:r>
        <w:r>
          <w:fldChar w:fldCharType="end"/>
        </w:r>
      </w:p>
    </w:sdtContent>
  </w:sdt>
  <w:p w14:paraId="36C91B96" w14:textId="77777777" w:rsidR="00C25FCD" w:rsidRDefault="00C25FC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1BD51" w14:textId="77777777" w:rsidR="00E407AE" w:rsidRDefault="00E407AE" w:rsidP="000B2D6E">
      <w:r>
        <w:separator/>
      </w:r>
    </w:p>
  </w:footnote>
  <w:footnote w:type="continuationSeparator" w:id="0">
    <w:p w14:paraId="37166519" w14:textId="77777777" w:rsidR="00E407AE" w:rsidRDefault="00E407AE" w:rsidP="000B2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72551" w14:textId="77777777" w:rsidR="00212017" w:rsidRDefault="00212017">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29378" w14:textId="6D991A8E" w:rsidR="000A2BFC" w:rsidRDefault="000A2BFC" w:rsidP="000A2BFC">
    <w:pPr>
      <w:pStyle w:val="Topptekst"/>
      <w:jc w:val="right"/>
      <w:rPr>
        <w:color w:val="C00000"/>
      </w:rPr>
    </w:pPr>
    <w:r>
      <w:rPr>
        <w:color w:val="C00000"/>
      </w:rPr>
      <w:t>Kvalifikasjonsgrunnlag</w:t>
    </w:r>
  </w:p>
  <w:p w14:paraId="69D05A67" w14:textId="6FE3F93D" w:rsidR="000A2BFC" w:rsidRDefault="000A2BFC" w:rsidP="000A2BFC">
    <w:pPr>
      <w:pStyle w:val="Topptekst"/>
      <w:jc w:val="right"/>
      <w:rPr>
        <w:b w:val="0"/>
        <w:color w:val="C00000"/>
        <w:szCs w:val="20"/>
      </w:rPr>
    </w:pPr>
    <w:r>
      <w:rPr>
        <w:b w:val="0"/>
        <w:color w:val="C00000"/>
        <w:szCs w:val="20"/>
      </w:rPr>
      <w:t xml:space="preserve"> For FOSA del II</w:t>
    </w:r>
  </w:p>
  <w:p w14:paraId="79290C56" w14:textId="17DD84C3" w:rsidR="000A2BFC" w:rsidRPr="00B01BCA" w:rsidRDefault="000A2BFC" w:rsidP="000A2BFC">
    <w:pPr>
      <w:pStyle w:val="Topptekst"/>
      <w:jc w:val="right"/>
      <w:rPr>
        <w:b w:val="0"/>
        <w:color w:val="C00000"/>
        <w:sz w:val="12"/>
        <w:szCs w:val="12"/>
      </w:rPr>
    </w:pPr>
  </w:p>
  <w:tbl>
    <w:tblPr>
      <w:tblStyle w:val="Tabellrutenett"/>
      <w:tblW w:w="0" w:type="auto"/>
      <w:tblBorders>
        <w:top w:val="none" w:sz="0" w:space="0" w:color="auto"/>
        <w:left w:val="none" w:sz="0" w:space="0" w:color="auto"/>
        <w:bottom w:val="single" w:sz="4" w:space="0" w:color="C00000"/>
        <w:right w:val="none" w:sz="0" w:space="0" w:color="auto"/>
        <w:insideH w:val="none" w:sz="0" w:space="0" w:color="auto"/>
        <w:insideV w:val="none" w:sz="0" w:space="0" w:color="auto"/>
      </w:tblBorders>
      <w:tblLook w:val="04A0" w:firstRow="1" w:lastRow="0" w:firstColumn="1" w:lastColumn="0" w:noHBand="0" w:noVBand="1"/>
    </w:tblPr>
    <w:tblGrid>
      <w:gridCol w:w="2113"/>
      <w:gridCol w:w="3291"/>
      <w:gridCol w:w="3810"/>
    </w:tblGrid>
    <w:tr w:rsidR="000A2BFC" w:rsidRPr="000459F2" w14:paraId="04EDA17F" w14:textId="77777777" w:rsidTr="00C91C31">
      <w:trPr>
        <w:trHeight w:val="191"/>
      </w:trPr>
      <w:tc>
        <w:tcPr>
          <w:tcW w:w="2235" w:type="dxa"/>
          <w:vAlign w:val="center"/>
        </w:tcPr>
        <w:p w14:paraId="36CB472A" w14:textId="77777777" w:rsidR="000A2BFC" w:rsidRPr="000459F2" w:rsidRDefault="000A2BFC" w:rsidP="000A2BFC">
          <w:pPr>
            <w:pStyle w:val="Topptekst"/>
            <w:rPr>
              <w:rFonts w:asciiTheme="minorHAnsi" w:hAnsiTheme="minorHAnsi" w:cstheme="minorHAnsi"/>
              <w:b w:val="0"/>
              <w:color w:val="808080" w:themeColor="background1" w:themeShade="80"/>
              <w:sz w:val="18"/>
              <w:szCs w:val="18"/>
            </w:rPr>
          </w:pPr>
          <w:r w:rsidRPr="000459F2">
            <w:rPr>
              <w:rFonts w:asciiTheme="minorHAnsi" w:hAnsiTheme="minorHAnsi" w:cstheme="minorHAnsi"/>
              <w:b w:val="0"/>
              <w:color w:val="808080" w:themeColor="background1" w:themeShade="80"/>
              <w:sz w:val="18"/>
              <w:szCs w:val="18"/>
            </w:rPr>
            <w:t>Prosjektnr:</w:t>
          </w:r>
        </w:p>
      </w:tc>
      <w:tc>
        <w:tcPr>
          <w:tcW w:w="3543" w:type="dxa"/>
          <w:vAlign w:val="center"/>
        </w:tcPr>
        <w:p w14:paraId="2F75DCEB" w14:textId="77777777" w:rsidR="000A2BFC" w:rsidRPr="000459F2" w:rsidRDefault="000A2BFC" w:rsidP="000A2BFC">
          <w:pPr>
            <w:pStyle w:val="Topptekst"/>
            <w:rPr>
              <w:rFonts w:asciiTheme="minorHAnsi" w:hAnsiTheme="minorHAnsi" w:cstheme="minorHAnsi"/>
              <w:b w:val="0"/>
              <w:color w:val="808080" w:themeColor="background1" w:themeShade="80"/>
              <w:sz w:val="18"/>
              <w:szCs w:val="18"/>
            </w:rPr>
          </w:pPr>
          <w:r w:rsidRPr="000459F2">
            <w:rPr>
              <w:rFonts w:asciiTheme="minorHAnsi" w:hAnsiTheme="minorHAnsi" w:cstheme="minorHAnsi"/>
              <w:b w:val="0"/>
              <w:color w:val="808080" w:themeColor="background1" w:themeShade="80"/>
              <w:sz w:val="18"/>
              <w:szCs w:val="18"/>
            </w:rPr>
            <w:t>Prosjektets navn:</w:t>
          </w:r>
        </w:p>
      </w:tc>
      <w:tc>
        <w:tcPr>
          <w:tcW w:w="4109" w:type="dxa"/>
          <w:vAlign w:val="center"/>
        </w:tcPr>
        <w:p w14:paraId="57A8E1DC" w14:textId="77777777" w:rsidR="000A2BFC" w:rsidRPr="000459F2" w:rsidRDefault="000A2BFC" w:rsidP="000A2BFC">
          <w:pPr>
            <w:pStyle w:val="Topptekst"/>
            <w:rPr>
              <w:rFonts w:asciiTheme="minorHAnsi" w:hAnsiTheme="minorHAnsi" w:cstheme="minorHAnsi"/>
              <w:b w:val="0"/>
              <w:color w:val="808080" w:themeColor="background1" w:themeShade="80"/>
              <w:sz w:val="18"/>
              <w:szCs w:val="18"/>
            </w:rPr>
          </w:pPr>
          <w:r w:rsidRPr="000459F2">
            <w:rPr>
              <w:rFonts w:asciiTheme="minorHAnsi" w:hAnsiTheme="minorHAnsi" w:cstheme="minorHAnsi"/>
              <w:b w:val="0"/>
              <w:color w:val="808080" w:themeColor="background1" w:themeShade="80"/>
              <w:sz w:val="18"/>
              <w:szCs w:val="18"/>
            </w:rPr>
            <w:t>Kontraktsnr:</w:t>
          </w:r>
        </w:p>
      </w:tc>
    </w:tr>
  </w:tbl>
  <w:p w14:paraId="53D21326" w14:textId="77777777" w:rsidR="000A2BFC" w:rsidRDefault="000A2BFC">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E1F5C" w14:textId="77777777" w:rsidR="000A2BFC" w:rsidRDefault="000A2BFC">
    <w:pPr>
      <w:pStyle w:val="Topptekst"/>
    </w:pPr>
  </w:p>
  <w:p w14:paraId="5256BFFF" w14:textId="77777777" w:rsidR="000A2BFC" w:rsidRDefault="000A2BFC">
    <w:pPr>
      <w:pStyle w:val="Topptekst"/>
    </w:pPr>
  </w:p>
  <w:p w14:paraId="449AD070" w14:textId="77777777" w:rsidR="000A2BFC" w:rsidRDefault="000A2BFC">
    <w:pPr>
      <w:pStyle w:val="Topptekst"/>
    </w:pPr>
  </w:p>
  <w:p w14:paraId="356CE6F0" w14:textId="77777777" w:rsidR="000A2BFC" w:rsidRDefault="000A2BFC">
    <w:pPr>
      <w:pStyle w:val="Topptekst"/>
    </w:pPr>
  </w:p>
  <w:p w14:paraId="2C71FFFB" w14:textId="04DEDD7C" w:rsidR="000A2BFC" w:rsidRDefault="000A2BFC">
    <w:pPr>
      <w:pStyle w:val="Topptekst"/>
    </w:pPr>
  </w:p>
  <w:p w14:paraId="74E391E5" w14:textId="5960F2B4" w:rsidR="000A2BFC" w:rsidRDefault="000A2BFC">
    <w:pPr>
      <w:pStyle w:val="Topptekst"/>
    </w:pPr>
  </w:p>
  <w:p w14:paraId="774BCE9C" w14:textId="77777777" w:rsidR="000A2BFC" w:rsidRDefault="000A2BFC">
    <w:pPr>
      <w:pStyle w:val="Topptekst"/>
    </w:pPr>
  </w:p>
  <w:p w14:paraId="09D48221" w14:textId="2DE45A89" w:rsidR="000A2BFC" w:rsidRDefault="000A2BFC" w:rsidP="000A2BFC">
    <w:pPr>
      <w:pStyle w:val="Topptekst"/>
      <w:pBdr>
        <w:bottom w:val="single" w:sz="4" w:space="1" w:color="auto"/>
      </w:pBdr>
    </w:pPr>
    <w:r w:rsidRPr="0079174B">
      <w:rPr>
        <w:rFonts w:asciiTheme="majorHAnsi" w:hAnsiTheme="majorHAnsi"/>
        <w:noProof/>
      </w:rPr>
      <w:drawing>
        <wp:anchor distT="0" distB="0" distL="114300" distR="114300" simplePos="0" relativeHeight="251659264" behindDoc="1" locked="0" layoutInCell="1" allowOverlap="1" wp14:anchorId="1ED4A526" wp14:editId="08EFB539">
          <wp:simplePos x="0" y="0"/>
          <wp:positionH relativeFrom="page">
            <wp:align>left</wp:align>
          </wp:positionH>
          <wp:positionV relativeFrom="page">
            <wp:posOffset>7620</wp:posOffset>
          </wp:positionV>
          <wp:extent cx="2669540" cy="999490"/>
          <wp:effectExtent l="0" t="0" r="0" b="0"/>
          <wp:wrapNone/>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9540" cy="9994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D1079BA"/>
    <w:lvl w:ilvl="0">
      <w:start w:val="1"/>
      <w:numFmt w:val="decimal"/>
      <w:pStyle w:val="Overskrift1"/>
      <w:suff w:val="space"/>
      <w:lvlText w:val="%1"/>
      <w:lvlJc w:val="left"/>
      <w:pPr>
        <w:ind w:left="0" w:firstLine="0"/>
      </w:pPr>
    </w:lvl>
    <w:lvl w:ilvl="1">
      <w:start w:val="1"/>
      <w:numFmt w:val="decimal"/>
      <w:pStyle w:val="Overskrift2"/>
      <w:suff w:val="space"/>
      <w:lvlText w:val="%1.%2"/>
      <w:lvlJc w:val="left"/>
      <w:pPr>
        <w:ind w:left="0" w:firstLine="0"/>
      </w:pPr>
    </w:lvl>
    <w:lvl w:ilvl="2">
      <w:start w:val="1"/>
      <w:numFmt w:val="decimal"/>
      <w:pStyle w:val="Overskrift3"/>
      <w:suff w:val="space"/>
      <w:lvlText w:val="%1.%2.%3"/>
      <w:lvlJc w:val="left"/>
      <w:pPr>
        <w:ind w:left="0" w:firstLine="0"/>
      </w:pPr>
    </w:lvl>
    <w:lvl w:ilvl="3">
      <w:start w:val="1"/>
      <w:numFmt w:val="decimal"/>
      <w:pStyle w:val="Overskrift4"/>
      <w:suff w:val="space"/>
      <w:lvlText w:val="%1.%2.%3.%4"/>
      <w:lvlJc w:val="left"/>
      <w:pPr>
        <w:ind w:left="0" w:firstLine="0"/>
      </w:pPr>
    </w:lvl>
    <w:lvl w:ilvl="4">
      <w:start w:val="1"/>
      <w:numFmt w:val="none"/>
      <w:pStyle w:val="Overskrift5"/>
      <w:suff w:val="space"/>
      <w:lvlText w:val=""/>
      <w:lvlJc w:val="left"/>
      <w:pPr>
        <w:ind w:left="0" w:firstLine="0"/>
      </w:pPr>
    </w:lvl>
    <w:lvl w:ilvl="5">
      <w:start w:val="1"/>
      <w:numFmt w:val="none"/>
      <w:pStyle w:val="Overskrift6"/>
      <w:suff w:val="space"/>
      <w:lvlText w:val=""/>
      <w:lvlJc w:val="left"/>
      <w:pPr>
        <w:ind w:left="0" w:firstLine="0"/>
      </w:pPr>
      <w:rPr>
        <w:rFonts w:ascii="Wingdings" w:hAnsi="Wingdings" w:hint="default"/>
        <w:sz w:val="40"/>
      </w:rPr>
    </w:lvl>
    <w:lvl w:ilvl="6">
      <w:start w:val="1"/>
      <w:numFmt w:val="none"/>
      <w:pStyle w:val="Overskrift7"/>
      <w:suff w:val="space"/>
      <w:lvlText w:val=""/>
      <w:lvlJc w:val="left"/>
      <w:pPr>
        <w:ind w:left="0" w:firstLine="0"/>
      </w:pPr>
      <w:rPr>
        <w:rFonts w:ascii="Wingdings" w:hAnsi="Wingdings" w:hint="default"/>
        <w:sz w:val="44"/>
      </w:rPr>
    </w:lvl>
    <w:lvl w:ilvl="7">
      <w:start w:val="1"/>
      <w:numFmt w:val="none"/>
      <w:pStyle w:val="Overskrift8"/>
      <w:suff w:val="space"/>
      <w:lvlText w:val=""/>
      <w:lvlJc w:val="left"/>
      <w:pPr>
        <w:ind w:left="0" w:firstLine="0"/>
      </w:pPr>
      <w:rPr>
        <w:rFonts w:ascii="Wingdings" w:hAnsi="Wingdings" w:hint="default"/>
        <w:b w:val="0"/>
        <w:i w:val="0"/>
        <w:sz w:val="44"/>
      </w:rPr>
    </w:lvl>
    <w:lvl w:ilvl="8">
      <w:start w:val="1"/>
      <w:numFmt w:val="none"/>
      <w:pStyle w:val="Overskrift9"/>
      <w:suff w:val="space"/>
      <w:lvlText w:val=""/>
      <w:lvlJc w:val="left"/>
      <w:pPr>
        <w:ind w:left="0" w:firstLine="0"/>
      </w:pPr>
      <w:rPr>
        <w:rFonts w:ascii="Wingdings" w:hAnsi="Wingdings" w:hint="default"/>
        <w:b w:val="0"/>
        <w:i w:val="0"/>
        <w:sz w:val="48"/>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1E596ACE"/>
    <w:multiLevelType w:val="hybridMultilevel"/>
    <w:tmpl w:val="481CE904"/>
    <w:lvl w:ilvl="0" w:tplc="223EEFE2">
      <w:start w:val="1"/>
      <w:numFmt w:val="decimal"/>
      <w:lvlText w:val="%1."/>
      <w:lvlJc w:val="left"/>
      <w:pPr>
        <w:tabs>
          <w:tab w:val="num" w:pos="397"/>
        </w:tabs>
        <w:ind w:left="397" w:hanging="397"/>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3" w15:restartNumberingAfterBreak="0">
    <w:nsid w:val="273A2306"/>
    <w:multiLevelType w:val="multilevel"/>
    <w:tmpl w:val="E8F0E8F4"/>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4" w15:restartNumberingAfterBreak="0">
    <w:nsid w:val="2A2B0131"/>
    <w:multiLevelType w:val="hybridMultilevel"/>
    <w:tmpl w:val="D8BE897E"/>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FBA12B5"/>
    <w:multiLevelType w:val="hybridMultilevel"/>
    <w:tmpl w:val="45C4F142"/>
    <w:lvl w:ilvl="0" w:tplc="F488ADBA">
      <w:start w:val="5"/>
      <w:numFmt w:val="bullet"/>
      <w:lvlText w:val="-"/>
      <w:lvlJc w:val="left"/>
      <w:pPr>
        <w:ind w:left="645" w:hanging="360"/>
      </w:pPr>
      <w:rPr>
        <w:rFonts w:ascii="Garamond" w:eastAsia="Times New Roman" w:hAnsi="Garamond" w:cs="Times New Roman" w:hint="default"/>
      </w:rPr>
    </w:lvl>
    <w:lvl w:ilvl="1" w:tplc="04140003" w:tentative="1">
      <w:start w:val="1"/>
      <w:numFmt w:val="bullet"/>
      <w:lvlText w:val="o"/>
      <w:lvlJc w:val="left"/>
      <w:pPr>
        <w:ind w:left="1365" w:hanging="360"/>
      </w:pPr>
      <w:rPr>
        <w:rFonts w:ascii="Courier New" w:hAnsi="Courier New" w:cs="Courier New" w:hint="default"/>
      </w:rPr>
    </w:lvl>
    <w:lvl w:ilvl="2" w:tplc="04140005" w:tentative="1">
      <w:start w:val="1"/>
      <w:numFmt w:val="bullet"/>
      <w:lvlText w:val=""/>
      <w:lvlJc w:val="left"/>
      <w:pPr>
        <w:ind w:left="2085" w:hanging="360"/>
      </w:pPr>
      <w:rPr>
        <w:rFonts w:ascii="Wingdings" w:hAnsi="Wingdings" w:hint="default"/>
      </w:rPr>
    </w:lvl>
    <w:lvl w:ilvl="3" w:tplc="04140001" w:tentative="1">
      <w:start w:val="1"/>
      <w:numFmt w:val="bullet"/>
      <w:lvlText w:val=""/>
      <w:lvlJc w:val="left"/>
      <w:pPr>
        <w:ind w:left="2805" w:hanging="360"/>
      </w:pPr>
      <w:rPr>
        <w:rFonts w:ascii="Symbol" w:hAnsi="Symbol" w:hint="default"/>
      </w:rPr>
    </w:lvl>
    <w:lvl w:ilvl="4" w:tplc="04140003" w:tentative="1">
      <w:start w:val="1"/>
      <w:numFmt w:val="bullet"/>
      <w:lvlText w:val="o"/>
      <w:lvlJc w:val="left"/>
      <w:pPr>
        <w:ind w:left="3525" w:hanging="360"/>
      </w:pPr>
      <w:rPr>
        <w:rFonts w:ascii="Courier New" w:hAnsi="Courier New" w:cs="Courier New" w:hint="default"/>
      </w:rPr>
    </w:lvl>
    <w:lvl w:ilvl="5" w:tplc="04140005" w:tentative="1">
      <w:start w:val="1"/>
      <w:numFmt w:val="bullet"/>
      <w:lvlText w:val=""/>
      <w:lvlJc w:val="left"/>
      <w:pPr>
        <w:ind w:left="4245" w:hanging="360"/>
      </w:pPr>
      <w:rPr>
        <w:rFonts w:ascii="Wingdings" w:hAnsi="Wingdings" w:hint="default"/>
      </w:rPr>
    </w:lvl>
    <w:lvl w:ilvl="6" w:tplc="04140001" w:tentative="1">
      <w:start w:val="1"/>
      <w:numFmt w:val="bullet"/>
      <w:lvlText w:val=""/>
      <w:lvlJc w:val="left"/>
      <w:pPr>
        <w:ind w:left="4965" w:hanging="360"/>
      </w:pPr>
      <w:rPr>
        <w:rFonts w:ascii="Symbol" w:hAnsi="Symbol" w:hint="default"/>
      </w:rPr>
    </w:lvl>
    <w:lvl w:ilvl="7" w:tplc="04140003" w:tentative="1">
      <w:start w:val="1"/>
      <w:numFmt w:val="bullet"/>
      <w:lvlText w:val="o"/>
      <w:lvlJc w:val="left"/>
      <w:pPr>
        <w:ind w:left="5685" w:hanging="360"/>
      </w:pPr>
      <w:rPr>
        <w:rFonts w:ascii="Courier New" w:hAnsi="Courier New" w:cs="Courier New" w:hint="default"/>
      </w:rPr>
    </w:lvl>
    <w:lvl w:ilvl="8" w:tplc="04140005" w:tentative="1">
      <w:start w:val="1"/>
      <w:numFmt w:val="bullet"/>
      <w:lvlText w:val=""/>
      <w:lvlJc w:val="left"/>
      <w:pPr>
        <w:ind w:left="6405" w:hanging="360"/>
      </w:pPr>
      <w:rPr>
        <w:rFonts w:ascii="Wingdings" w:hAnsi="Wingdings" w:hint="default"/>
      </w:rPr>
    </w:lvl>
  </w:abstractNum>
  <w:abstractNum w:abstractNumId="6" w15:restartNumberingAfterBreak="0">
    <w:nsid w:val="4D741A4B"/>
    <w:multiLevelType w:val="hybridMultilevel"/>
    <w:tmpl w:val="E68E87FC"/>
    <w:lvl w:ilvl="0" w:tplc="E998EE60">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26D5DCD"/>
    <w:multiLevelType w:val="hybridMultilevel"/>
    <w:tmpl w:val="9B2EB0A6"/>
    <w:lvl w:ilvl="0" w:tplc="04140003">
      <w:start w:val="1"/>
      <w:numFmt w:val="bullet"/>
      <w:lvlText w:val="o"/>
      <w:lvlJc w:val="left"/>
      <w:pPr>
        <w:ind w:left="1069" w:hanging="360"/>
      </w:pPr>
      <w:rPr>
        <w:rFonts w:ascii="Courier New" w:hAnsi="Courier New" w:cs="Courier New" w:hint="default"/>
      </w:rPr>
    </w:lvl>
    <w:lvl w:ilvl="1" w:tplc="04140003" w:tentative="1">
      <w:start w:val="1"/>
      <w:numFmt w:val="bullet"/>
      <w:lvlText w:val="o"/>
      <w:lvlJc w:val="left"/>
      <w:pPr>
        <w:ind w:left="1789" w:hanging="360"/>
      </w:pPr>
      <w:rPr>
        <w:rFonts w:ascii="Courier New" w:hAnsi="Courier New" w:cs="Courier New" w:hint="default"/>
      </w:rPr>
    </w:lvl>
    <w:lvl w:ilvl="2" w:tplc="04140005" w:tentative="1">
      <w:start w:val="1"/>
      <w:numFmt w:val="bullet"/>
      <w:lvlText w:val=""/>
      <w:lvlJc w:val="left"/>
      <w:pPr>
        <w:ind w:left="2509" w:hanging="360"/>
      </w:pPr>
      <w:rPr>
        <w:rFonts w:ascii="Wingdings" w:hAnsi="Wingdings" w:hint="default"/>
      </w:rPr>
    </w:lvl>
    <w:lvl w:ilvl="3" w:tplc="04140001" w:tentative="1">
      <w:start w:val="1"/>
      <w:numFmt w:val="bullet"/>
      <w:lvlText w:val=""/>
      <w:lvlJc w:val="left"/>
      <w:pPr>
        <w:ind w:left="3229" w:hanging="360"/>
      </w:pPr>
      <w:rPr>
        <w:rFonts w:ascii="Symbol" w:hAnsi="Symbol" w:hint="default"/>
      </w:rPr>
    </w:lvl>
    <w:lvl w:ilvl="4" w:tplc="04140003" w:tentative="1">
      <w:start w:val="1"/>
      <w:numFmt w:val="bullet"/>
      <w:lvlText w:val="o"/>
      <w:lvlJc w:val="left"/>
      <w:pPr>
        <w:ind w:left="3949" w:hanging="360"/>
      </w:pPr>
      <w:rPr>
        <w:rFonts w:ascii="Courier New" w:hAnsi="Courier New" w:cs="Courier New" w:hint="default"/>
      </w:rPr>
    </w:lvl>
    <w:lvl w:ilvl="5" w:tplc="04140005" w:tentative="1">
      <w:start w:val="1"/>
      <w:numFmt w:val="bullet"/>
      <w:lvlText w:val=""/>
      <w:lvlJc w:val="left"/>
      <w:pPr>
        <w:ind w:left="4669" w:hanging="360"/>
      </w:pPr>
      <w:rPr>
        <w:rFonts w:ascii="Wingdings" w:hAnsi="Wingdings" w:hint="default"/>
      </w:rPr>
    </w:lvl>
    <w:lvl w:ilvl="6" w:tplc="04140001" w:tentative="1">
      <w:start w:val="1"/>
      <w:numFmt w:val="bullet"/>
      <w:lvlText w:val=""/>
      <w:lvlJc w:val="left"/>
      <w:pPr>
        <w:ind w:left="5389" w:hanging="360"/>
      </w:pPr>
      <w:rPr>
        <w:rFonts w:ascii="Symbol" w:hAnsi="Symbol" w:hint="default"/>
      </w:rPr>
    </w:lvl>
    <w:lvl w:ilvl="7" w:tplc="04140003" w:tentative="1">
      <w:start w:val="1"/>
      <w:numFmt w:val="bullet"/>
      <w:lvlText w:val="o"/>
      <w:lvlJc w:val="left"/>
      <w:pPr>
        <w:ind w:left="6109" w:hanging="360"/>
      </w:pPr>
      <w:rPr>
        <w:rFonts w:ascii="Courier New" w:hAnsi="Courier New" w:cs="Courier New" w:hint="default"/>
      </w:rPr>
    </w:lvl>
    <w:lvl w:ilvl="8" w:tplc="04140005" w:tentative="1">
      <w:start w:val="1"/>
      <w:numFmt w:val="bullet"/>
      <w:lvlText w:val=""/>
      <w:lvlJc w:val="left"/>
      <w:pPr>
        <w:ind w:left="6829" w:hanging="360"/>
      </w:pPr>
      <w:rPr>
        <w:rFonts w:ascii="Wingdings" w:hAnsi="Wingdings" w:hint="default"/>
      </w:rPr>
    </w:lvl>
  </w:abstractNum>
  <w:abstractNum w:abstractNumId="8" w15:restartNumberingAfterBreak="0">
    <w:nsid w:val="5D2E7862"/>
    <w:multiLevelType w:val="singleLevel"/>
    <w:tmpl w:val="BC105E44"/>
    <w:lvl w:ilvl="0">
      <w:start w:val="1"/>
      <w:numFmt w:val="bullet"/>
      <w:pStyle w:val="Punktliste4"/>
      <w:lvlText w:val="–"/>
      <w:lvlJc w:val="left"/>
      <w:pPr>
        <w:tabs>
          <w:tab w:val="num" w:pos="360"/>
        </w:tabs>
        <w:ind w:left="360" w:hanging="360"/>
      </w:pPr>
      <w:rPr>
        <w:rFonts w:ascii="Times New Roman" w:hAnsi="Times New Roman" w:hint="default"/>
        <w:sz w:val="16"/>
      </w:rPr>
    </w:lvl>
  </w:abstractNum>
  <w:abstractNum w:abstractNumId="9" w15:restartNumberingAfterBreak="0">
    <w:nsid w:val="62B17BE6"/>
    <w:multiLevelType w:val="singleLevel"/>
    <w:tmpl w:val="E96A1136"/>
    <w:lvl w:ilvl="0">
      <w:start w:val="1"/>
      <w:numFmt w:val="bullet"/>
      <w:pStyle w:val="Punktliste"/>
      <w:lvlText w:val=""/>
      <w:lvlJc w:val="left"/>
      <w:pPr>
        <w:tabs>
          <w:tab w:val="num" w:pos="360"/>
        </w:tabs>
        <w:ind w:left="0" w:firstLine="0"/>
      </w:pPr>
      <w:rPr>
        <w:rFonts w:ascii="Symbol" w:hAnsi="Symbol" w:hint="default"/>
      </w:rPr>
    </w:lvl>
  </w:abstractNum>
  <w:num w:numId="1">
    <w:abstractNumId w:val="0"/>
  </w:num>
  <w:num w:numId="2">
    <w:abstractNumId w:val="1"/>
    <w:lvlOverride w:ilvl="0">
      <w:lvl w:ilvl="0">
        <w:start w:val="1"/>
        <w:numFmt w:val="bullet"/>
        <w:lvlText w:val=""/>
        <w:legacy w:legacy="1" w:legacySpace="0" w:legacyIndent="283"/>
        <w:lvlJc w:val="left"/>
        <w:pPr>
          <w:ind w:left="1134" w:hanging="283"/>
        </w:pPr>
        <w:rPr>
          <w:rFonts w:ascii="Courier New" w:hAnsi="Courier New" w:hint="default"/>
        </w:rPr>
      </w:lvl>
    </w:lvlOverride>
  </w:num>
  <w:num w:numId="3">
    <w:abstractNumId w:val="1"/>
    <w:lvlOverride w:ilvl="0">
      <w:lvl w:ilvl="0">
        <w:start w:val="1"/>
        <w:numFmt w:val="bullet"/>
        <w:lvlText w:val=""/>
        <w:legacy w:legacy="1" w:legacySpace="0" w:legacyIndent="283"/>
        <w:lvlJc w:val="left"/>
        <w:pPr>
          <w:ind w:left="283" w:hanging="283"/>
        </w:pPr>
        <w:rPr>
          <w:rFonts w:ascii="Courier New" w:hAnsi="Courier New" w:hint="default"/>
        </w:rPr>
      </w:lvl>
    </w:lvlOverride>
  </w:num>
  <w:num w:numId="4">
    <w:abstractNumId w:val="9"/>
  </w:num>
  <w:num w:numId="5">
    <w:abstractNumId w:val="8"/>
  </w:num>
  <w:num w:numId="6">
    <w:abstractNumId w:val="8"/>
  </w:num>
  <w:num w:numId="7">
    <w:abstractNumId w:val="6"/>
  </w:num>
  <w:num w:numId="8">
    <w:abstractNumId w:val="5"/>
  </w:num>
  <w:num w:numId="9">
    <w:abstractNumId w:val="3"/>
  </w:num>
  <w:num w:numId="10">
    <w:abstractNumId w:val="7"/>
  </w:num>
  <w:num w:numId="11">
    <w:abstractNumId w:val="4"/>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79873"/>
  </w:hdrShapeDefaults>
  <w:footnotePr>
    <w:footnote w:id="-1"/>
    <w:footnote w:id="0"/>
  </w:footnotePr>
  <w:endnotePr>
    <w:pos w:val="sectEnd"/>
    <w:numFmt w:val="upp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T_REF" w:val=" 0"/>
    <w:docVar w:name="AutoVedleggIBunntekst" w:val=" 1"/>
    <w:docVar w:name="BrevFler" w:val=" 0"/>
    <w:docVar w:name="DefinererOmBrukt" w:val="Brukt"/>
    <w:docVar w:name="DokBasertPå" w:val=" 0"/>
    <w:docVar w:name="FunnetMal" w:val="Nei"/>
    <w:docVar w:name="LogoValg" w:val=" 0"/>
    <w:docVar w:name="LåsUtskriftsformat" w:val="BareEnToSidig"/>
    <w:docVar w:name="MalVersjon" w:val="5"/>
    <w:docVar w:name="NivåP" w:val=" 2"/>
    <w:docVar w:name="NivåU" w:val=" 0"/>
    <w:docVar w:name="NotatType" w:val=" 0"/>
    <w:docVar w:name="Nytt" w:val="NEI"/>
    <w:docVar w:name="SistOppdatertDato" w:val=" 35856"/>
    <w:docVar w:name="skjulSaksBeh" w:val=" 0"/>
    <w:docVar w:name="skjulSaksBeh_miltlf_email" w:val=" 0"/>
    <w:docVar w:name="Tittel" w:val="Tittel"/>
    <w:docVar w:name="TypeDok" w:val="SkrivNotatPM"/>
    <w:docVar w:name="TypeMal" w:val="arbeid"/>
    <w:docVar w:name="TypeTjBrev" w:val=" 0"/>
    <w:docVar w:name="TypeTjenestebrev" w:val="Skriv"/>
    <w:docVar w:name="Underskrift" w:val="Thomas Bones"/>
    <w:docVar w:name="UtskriftsValg" w:val=" 1"/>
    <w:docVar w:name="ValgtSpråk" w:val="NORSK"/>
    <w:docVar w:name="ValgtStilgalleri" w:val="1-skriv"/>
    <w:docVar w:name="Visning" w:val=" 1"/>
    <w:docVar w:name="VisToppMeny" w:val=" 0"/>
    <w:docVar w:name="ÅÅTypeDok" w:val="SkrivNotatMemo"/>
  </w:docVars>
  <w:rsids>
    <w:rsidRoot w:val="00D02766"/>
    <w:rsid w:val="00000B6C"/>
    <w:rsid w:val="00005A20"/>
    <w:rsid w:val="00027F21"/>
    <w:rsid w:val="00031BBB"/>
    <w:rsid w:val="00041B35"/>
    <w:rsid w:val="00050F50"/>
    <w:rsid w:val="00063359"/>
    <w:rsid w:val="00082CEA"/>
    <w:rsid w:val="000834F5"/>
    <w:rsid w:val="000A2BFC"/>
    <w:rsid w:val="000B2D6E"/>
    <w:rsid w:val="000D42A2"/>
    <w:rsid w:val="000D4C3A"/>
    <w:rsid w:val="000F7841"/>
    <w:rsid w:val="001079C9"/>
    <w:rsid w:val="00113957"/>
    <w:rsid w:val="00144040"/>
    <w:rsid w:val="00172E6F"/>
    <w:rsid w:val="001A0B8D"/>
    <w:rsid w:val="001B5D07"/>
    <w:rsid w:val="001D0A6A"/>
    <w:rsid w:val="00212017"/>
    <w:rsid w:val="0022339F"/>
    <w:rsid w:val="0022355D"/>
    <w:rsid w:val="00237D2D"/>
    <w:rsid w:val="00244EF1"/>
    <w:rsid w:val="00262475"/>
    <w:rsid w:val="00262D0D"/>
    <w:rsid w:val="00264991"/>
    <w:rsid w:val="00265A45"/>
    <w:rsid w:val="00273932"/>
    <w:rsid w:val="00283D60"/>
    <w:rsid w:val="002B1E0C"/>
    <w:rsid w:val="002B3602"/>
    <w:rsid w:val="002C648E"/>
    <w:rsid w:val="002D6DB3"/>
    <w:rsid w:val="003072AF"/>
    <w:rsid w:val="0032487D"/>
    <w:rsid w:val="00324E7A"/>
    <w:rsid w:val="00347170"/>
    <w:rsid w:val="003804C5"/>
    <w:rsid w:val="003C4815"/>
    <w:rsid w:val="003D4144"/>
    <w:rsid w:val="003E04C7"/>
    <w:rsid w:val="003F0B65"/>
    <w:rsid w:val="00416FF9"/>
    <w:rsid w:val="00427EC5"/>
    <w:rsid w:val="004526B6"/>
    <w:rsid w:val="00466A4C"/>
    <w:rsid w:val="00471914"/>
    <w:rsid w:val="00483A0C"/>
    <w:rsid w:val="00483C01"/>
    <w:rsid w:val="0049356F"/>
    <w:rsid w:val="004A6491"/>
    <w:rsid w:val="004D0FE1"/>
    <w:rsid w:val="004E433B"/>
    <w:rsid w:val="004E71CE"/>
    <w:rsid w:val="00542AA3"/>
    <w:rsid w:val="00563A84"/>
    <w:rsid w:val="005654C7"/>
    <w:rsid w:val="005850BF"/>
    <w:rsid w:val="0059122A"/>
    <w:rsid w:val="005A5C91"/>
    <w:rsid w:val="00606B15"/>
    <w:rsid w:val="00624138"/>
    <w:rsid w:val="00645D1F"/>
    <w:rsid w:val="00652321"/>
    <w:rsid w:val="00653A53"/>
    <w:rsid w:val="006810DB"/>
    <w:rsid w:val="00694135"/>
    <w:rsid w:val="00694794"/>
    <w:rsid w:val="006962BF"/>
    <w:rsid w:val="006A565A"/>
    <w:rsid w:val="006B5847"/>
    <w:rsid w:val="006C1B05"/>
    <w:rsid w:val="006C23EB"/>
    <w:rsid w:val="006D1405"/>
    <w:rsid w:val="006E7A34"/>
    <w:rsid w:val="00705016"/>
    <w:rsid w:val="007248BD"/>
    <w:rsid w:val="0074185F"/>
    <w:rsid w:val="00742EB4"/>
    <w:rsid w:val="00746F7F"/>
    <w:rsid w:val="0078239B"/>
    <w:rsid w:val="00782976"/>
    <w:rsid w:val="007C7EE5"/>
    <w:rsid w:val="007E516D"/>
    <w:rsid w:val="007E5E11"/>
    <w:rsid w:val="007F1A11"/>
    <w:rsid w:val="00806347"/>
    <w:rsid w:val="00814B0D"/>
    <w:rsid w:val="00823D4B"/>
    <w:rsid w:val="0083795D"/>
    <w:rsid w:val="008510DB"/>
    <w:rsid w:val="008539C3"/>
    <w:rsid w:val="00857BDD"/>
    <w:rsid w:val="008749A2"/>
    <w:rsid w:val="008975B8"/>
    <w:rsid w:val="008A3B45"/>
    <w:rsid w:val="008C1202"/>
    <w:rsid w:val="008C4B42"/>
    <w:rsid w:val="00923E7D"/>
    <w:rsid w:val="00933472"/>
    <w:rsid w:val="00947146"/>
    <w:rsid w:val="00972004"/>
    <w:rsid w:val="00983FC5"/>
    <w:rsid w:val="009C090A"/>
    <w:rsid w:val="009C1D5D"/>
    <w:rsid w:val="009F2EA6"/>
    <w:rsid w:val="009F7F16"/>
    <w:rsid w:val="00A52EE7"/>
    <w:rsid w:val="00A57256"/>
    <w:rsid w:val="00A617A1"/>
    <w:rsid w:val="00AA6726"/>
    <w:rsid w:val="00AC08BB"/>
    <w:rsid w:val="00B01BCA"/>
    <w:rsid w:val="00B11A0C"/>
    <w:rsid w:val="00B3100E"/>
    <w:rsid w:val="00B35E44"/>
    <w:rsid w:val="00B640F9"/>
    <w:rsid w:val="00B67876"/>
    <w:rsid w:val="00B9076B"/>
    <w:rsid w:val="00B976CF"/>
    <w:rsid w:val="00BB4111"/>
    <w:rsid w:val="00BE1B1D"/>
    <w:rsid w:val="00BE266B"/>
    <w:rsid w:val="00C25FCD"/>
    <w:rsid w:val="00C644C1"/>
    <w:rsid w:val="00C72E73"/>
    <w:rsid w:val="00C82B50"/>
    <w:rsid w:val="00CA4D55"/>
    <w:rsid w:val="00CA6C63"/>
    <w:rsid w:val="00CA6C73"/>
    <w:rsid w:val="00CB1422"/>
    <w:rsid w:val="00CB4AE0"/>
    <w:rsid w:val="00CB6661"/>
    <w:rsid w:val="00CE2388"/>
    <w:rsid w:val="00CE301C"/>
    <w:rsid w:val="00CF02F1"/>
    <w:rsid w:val="00CF0BCC"/>
    <w:rsid w:val="00D026DB"/>
    <w:rsid w:val="00D02766"/>
    <w:rsid w:val="00D45113"/>
    <w:rsid w:val="00D75555"/>
    <w:rsid w:val="00D809EB"/>
    <w:rsid w:val="00D81EC9"/>
    <w:rsid w:val="00D916E7"/>
    <w:rsid w:val="00D93493"/>
    <w:rsid w:val="00DB2FB7"/>
    <w:rsid w:val="00DE51C6"/>
    <w:rsid w:val="00DE6C80"/>
    <w:rsid w:val="00DF5317"/>
    <w:rsid w:val="00E02DD9"/>
    <w:rsid w:val="00E1351D"/>
    <w:rsid w:val="00E22913"/>
    <w:rsid w:val="00E22916"/>
    <w:rsid w:val="00E377CA"/>
    <w:rsid w:val="00E407AE"/>
    <w:rsid w:val="00E617DA"/>
    <w:rsid w:val="00E61E8E"/>
    <w:rsid w:val="00E809CB"/>
    <w:rsid w:val="00E8671B"/>
    <w:rsid w:val="00ED2D7A"/>
    <w:rsid w:val="00EF557D"/>
    <w:rsid w:val="00F2541B"/>
    <w:rsid w:val="00F30A44"/>
    <w:rsid w:val="00F31D8D"/>
    <w:rsid w:val="00F35351"/>
    <w:rsid w:val="00F463AD"/>
    <w:rsid w:val="00FD1997"/>
    <w:rsid w:val="00FE389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57A50517"/>
  <w15:docId w15:val="{0B24972A-7D12-4FD1-A4D7-647588584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661"/>
    <w:rPr>
      <w:rFonts w:ascii="Cambria" w:hAnsi="Cambria"/>
      <w:szCs w:val="22"/>
    </w:rPr>
  </w:style>
  <w:style w:type="paragraph" w:styleId="Overskrift1">
    <w:name w:val="heading 1"/>
    <w:basedOn w:val="Normal"/>
    <w:next w:val="Brdtekst"/>
    <w:link w:val="Overskrift1Tegn"/>
    <w:qFormat/>
    <w:rsid w:val="00CB6661"/>
    <w:pPr>
      <w:keepNext/>
      <w:numPr>
        <w:numId w:val="1"/>
      </w:numPr>
      <w:spacing w:before="180"/>
      <w:outlineLvl w:val="0"/>
    </w:pPr>
    <w:rPr>
      <w:rFonts w:ascii="Arial" w:hAnsi="Arial"/>
      <w:b/>
      <w:kern w:val="28"/>
      <w:sz w:val="18"/>
    </w:rPr>
  </w:style>
  <w:style w:type="paragraph" w:styleId="Overskrift2">
    <w:name w:val="heading 2"/>
    <w:basedOn w:val="Normal"/>
    <w:next w:val="Brdtekst"/>
    <w:qFormat/>
    <w:rsid w:val="00CB6661"/>
    <w:pPr>
      <w:keepNext/>
      <w:numPr>
        <w:ilvl w:val="1"/>
        <w:numId w:val="1"/>
      </w:numPr>
      <w:spacing w:before="120"/>
      <w:outlineLvl w:val="1"/>
    </w:pPr>
    <w:rPr>
      <w:rFonts w:ascii="Arial" w:hAnsi="Arial"/>
      <w:b/>
      <w:kern w:val="28"/>
      <w:sz w:val="18"/>
    </w:rPr>
  </w:style>
  <w:style w:type="paragraph" w:styleId="Overskrift3">
    <w:name w:val="heading 3"/>
    <w:basedOn w:val="Normal"/>
    <w:next w:val="Brdtekst"/>
    <w:qFormat/>
    <w:rsid w:val="003072AF"/>
    <w:pPr>
      <w:keepNext/>
      <w:numPr>
        <w:ilvl w:val="2"/>
        <w:numId w:val="1"/>
      </w:numPr>
      <w:spacing w:before="120"/>
      <w:outlineLvl w:val="2"/>
    </w:pPr>
    <w:rPr>
      <w:rFonts w:ascii="Arial" w:hAnsi="Arial"/>
      <w:kern w:val="28"/>
      <w:sz w:val="18"/>
      <w:szCs w:val="18"/>
      <w:u w:val="single"/>
    </w:rPr>
  </w:style>
  <w:style w:type="paragraph" w:styleId="Overskrift4">
    <w:name w:val="heading 4"/>
    <w:basedOn w:val="Normal"/>
    <w:next w:val="Brdtekstinnrykk"/>
    <w:qFormat/>
    <w:rsid w:val="00CB6661"/>
    <w:pPr>
      <w:keepNext/>
      <w:numPr>
        <w:ilvl w:val="3"/>
        <w:numId w:val="1"/>
      </w:numPr>
      <w:spacing w:before="120"/>
      <w:outlineLvl w:val="3"/>
    </w:pPr>
    <w:rPr>
      <w:rFonts w:ascii="Arial" w:hAnsi="Arial"/>
      <w:b/>
      <w:color w:val="595959" w:themeColor="text1" w:themeTint="A6"/>
      <w:kern w:val="28"/>
      <w:sz w:val="18"/>
    </w:rPr>
  </w:style>
  <w:style w:type="paragraph" w:styleId="Overskrift5">
    <w:name w:val="heading 5"/>
    <w:basedOn w:val="Normal"/>
    <w:next w:val="Brdtekstinnrykk5"/>
    <w:qFormat/>
    <w:rsid w:val="00CB6661"/>
    <w:pPr>
      <w:keepNext/>
      <w:numPr>
        <w:ilvl w:val="4"/>
        <w:numId w:val="1"/>
      </w:numPr>
      <w:spacing w:before="120"/>
      <w:outlineLvl w:val="4"/>
    </w:pPr>
    <w:rPr>
      <w:rFonts w:ascii="Arial" w:hAnsi="Arial"/>
      <w:b/>
      <w:i/>
      <w:color w:val="C00000"/>
      <w:kern w:val="28"/>
      <w:sz w:val="18"/>
    </w:rPr>
  </w:style>
  <w:style w:type="paragraph" w:styleId="Overskrift6">
    <w:name w:val="heading 6"/>
    <w:basedOn w:val="Normal"/>
    <w:next w:val="Brdtekstinnrykk6"/>
    <w:qFormat/>
    <w:pPr>
      <w:numPr>
        <w:ilvl w:val="5"/>
        <w:numId w:val="1"/>
      </w:numPr>
      <w:spacing w:before="120"/>
      <w:outlineLvl w:val="5"/>
    </w:pPr>
    <w:rPr>
      <w:rFonts w:ascii="Arial" w:hAnsi="Arial"/>
      <w:b/>
      <w:color w:val="008080"/>
      <w:kern w:val="28"/>
    </w:rPr>
  </w:style>
  <w:style w:type="paragraph" w:styleId="Overskrift7">
    <w:name w:val="heading 7"/>
    <w:basedOn w:val="Normal"/>
    <w:next w:val="Brdtekstinnrykk6"/>
    <w:qFormat/>
    <w:pPr>
      <w:numPr>
        <w:ilvl w:val="6"/>
        <w:numId w:val="1"/>
      </w:numPr>
      <w:spacing w:before="120"/>
      <w:outlineLvl w:val="6"/>
    </w:pPr>
    <w:rPr>
      <w:rFonts w:ascii="Arial" w:hAnsi="Arial"/>
      <w:b/>
      <w:color w:val="0000FF"/>
      <w:kern w:val="28"/>
    </w:rPr>
  </w:style>
  <w:style w:type="paragraph" w:styleId="Overskrift8">
    <w:name w:val="heading 8"/>
    <w:basedOn w:val="Normal"/>
    <w:qFormat/>
    <w:pPr>
      <w:numPr>
        <w:ilvl w:val="7"/>
        <w:numId w:val="1"/>
      </w:numPr>
      <w:spacing w:before="60"/>
      <w:outlineLvl w:val="7"/>
    </w:pPr>
    <w:rPr>
      <w:rFonts w:ascii="Arial" w:hAnsi="Arial"/>
      <w:color w:val="800080"/>
      <w:kern w:val="28"/>
    </w:rPr>
  </w:style>
  <w:style w:type="paragraph" w:styleId="Overskrift9">
    <w:name w:val="heading 9"/>
    <w:basedOn w:val="Normal"/>
    <w:next w:val="Brdtekstinnrykk6"/>
    <w:qFormat/>
    <w:pPr>
      <w:numPr>
        <w:ilvl w:val="8"/>
        <w:numId w:val="1"/>
      </w:numPr>
      <w:outlineLvl w:val="8"/>
    </w:pPr>
    <w:rPr>
      <w:rFonts w:ascii="Arial" w:hAnsi="Arial"/>
      <w:color w:val="000080"/>
      <w:kern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next w:val="Brdtekstpaaflgende"/>
    <w:link w:val="BrdtekstTegn"/>
    <w:pPr>
      <w:spacing w:before="60" w:after="60"/>
    </w:pPr>
  </w:style>
  <w:style w:type="paragraph" w:customStyle="1" w:styleId="Brdtekstpaaflgende">
    <w:name w:val="Brødtekst paafølgende"/>
    <w:basedOn w:val="Brdtekst"/>
    <w:link w:val="BrdtekstpaaflgendeTegn"/>
    <w:rsid w:val="00D02766"/>
  </w:style>
  <w:style w:type="paragraph" w:styleId="Brdtekstinnrykk">
    <w:name w:val="Body Text Indent"/>
    <w:basedOn w:val="Brdtekst"/>
    <w:next w:val="Brdtekstinnrykkpaaflgende"/>
  </w:style>
  <w:style w:type="paragraph" w:customStyle="1" w:styleId="Brdtekstinnrykkpaaflgende">
    <w:name w:val="Brødtekstinnrykk paafølgende"/>
    <w:basedOn w:val="Brdtekstinnrykk"/>
  </w:style>
  <w:style w:type="paragraph" w:customStyle="1" w:styleId="Brdtekstinnrykk5">
    <w:name w:val="Brødtekstinnrykk 5"/>
    <w:basedOn w:val="Brdtekstinnrykk"/>
    <w:next w:val="Brdtekstinnrykk5paaflgende"/>
  </w:style>
  <w:style w:type="paragraph" w:customStyle="1" w:styleId="Brdtekstinnrykk5paaflgende">
    <w:name w:val="Brødtekstinnrykk 5 paafølgende"/>
    <w:basedOn w:val="Brdtekstinnrykk5"/>
    <w:pPr>
      <w:spacing w:before="40"/>
    </w:pPr>
  </w:style>
  <w:style w:type="paragraph" w:customStyle="1" w:styleId="Brdtekstinnrykk6">
    <w:name w:val="Brødtekstinnrykk 6"/>
    <w:basedOn w:val="Brdtekstinnrykk"/>
    <w:next w:val="Brdtekstinnrykk6paaflgende"/>
  </w:style>
  <w:style w:type="paragraph" w:customStyle="1" w:styleId="Brdtekstinnrykk6paaflgende">
    <w:name w:val="Brødtekstinnrykk 6 paafølgende"/>
    <w:basedOn w:val="Brdtekstinnrykk6"/>
  </w:style>
  <w:style w:type="paragraph" w:styleId="Bildetekst">
    <w:name w:val="caption"/>
    <w:basedOn w:val="Normal"/>
    <w:next w:val="Normal"/>
    <w:qFormat/>
    <w:pPr>
      <w:spacing w:before="120" w:after="120"/>
    </w:pPr>
    <w:rPr>
      <w:rFonts w:ascii="Arial" w:hAnsi="Arial"/>
    </w:rPr>
  </w:style>
  <w:style w:type="paragraph" w:styleId="Tittel">
    <w:name w:val="Title"/>
    <w:basedOn w:val="Normal"/>
    <w:next w:val="Brdtekst"/>
    <w:qFormat/>
    <w:pPr>
      <w:spacing w:before="480"/>
    </w:pPr>
    <w:rPr>
      <w:rFonts w:ascii="Arial" w:hAnsi="Arial"/>
      <w:b/>
      <w:kern w:val="28"/>
      <w:sz w:val="28"/>
    </w:rPr>
  </w:style>
  <w:style w:type="paragraph" w:styleId="Topptekst">
    <w:name w:val="header"/>
    <w:basedOn w:val="Normal"/>
    <w:link w:val="TopptekstTegn"/>
    <w:uiPriority w:val="99"/>
    <w:rPr>
      <w:rFonts w:ascii="Arial" w:hAnsi="Arial"/>
      <w:b/>
    </w:rPr>
  </w:style>
  <w:style w:type="paragraph" w:styleId="Bunntekst">
    <w:name w:val="footer"/>
    <w:basedOn w:val="Normal"/>
    <w:link w:val="BunntekstTegn"/>
    <w:uiPriority w:val="99"/>
    <w:rPr>
      <w:rFonts w:ascii="Arial" w:hAnsi="Arial"/>
      <w:b/>
      <w:noProof/>
    </w:rPr>
  </w:style>
  <w:style w:type="character" w:styleId="Sidetall">
    <w:name w:val="page number"/>
    <w:basedOn w:val="Standardskriftforavsnitt"/>
    <w:rPr>
      <w:rFonts w:ascii="Arial" w:hAnsi="Arial"/>
      <w:sz w:val="20"/>
    </w:rPr>
  </w:style>
  <w:style w:type="paragraph" w:customStyle="1" w:styleId="Topptekstoddetall">
    <w:name w:val="Topptekst oddetall"/>
    <w:basedOn w:val="Topptekst"/>
    <w:pPr>
      <w:jc w:val="right"/>
    </w:pPr>
  </w:style>
  <w:style w:type="paragraph" w:styleId="Rentekst">
    <w:name w:val="Plain Text"/>
    <w:basedOn w:val="Normal"/>
    <w:rPr>
      <w:rFonts w:ascii="Courier New" w:hAnsi="Courier New"/>
    </w:rPr>
  </w:style>
  <w:style w:type="paragraph" w:styleId="INNH5">
    <w:name w:val="toc 5"/>
    <w:basedOn w:val="Normal"/>
    <w:next w:val="Normal"/>
    <w:semiHidden/>
    <w:pPr>
      <w:tabs>
        <w:tab w:val="right" w:leader="dot" w:pos="9072"/>
      </w:tabs>
      <w:ind w:left="851" w:right="1134"/>
    </w:pPr>
    <w:rPr>
      <w:rFonts w:ascii="Arial" w:hAnsi="Arial"/>
      <w:sz w:val="18"/>
    </w:rPr>
  </w:style>
  <w:style w:type="paragraph" w:styleId="INNH6">
    <w:name w:val="toc 6"/>
    <w:basedOn w:val="Normal"/>
    <w:next w:val="Normal"/>
    <w:semiHidden/>
    <w:pPr>
      <w:tabs>
        <w:tab w:val="right" w:leader="dot" w:pos="9072"/>
      </w:tabs>
      <w:ind w:left="851" w:right="1134"/>
    </w:pPr>
    <w:rPr>
      <w:rFonts w:ascii="Arial" w:hAnsi="Arial"/>
      <w:sz w:val="18"/>
    </w:rPr>
  </w:style>
  <w:style w:type="paragraph" w:styleId="Figurliste">
    <w:name w:val="table of figures"/>
    <w:basedOn w:val="Normal"/>
    <w:next w:val="Normal"/>
    <w:semiHidden/>
    <w:pPr>
      <w:tabs>
        <w:tab w:val="right" w:leader="dot" w:pos="8504"/>
      </w:tabs>
      <w:ind w:left="480" w:hanging="480"/>
    </w:pPr>
  </w:style>
  <w:style w:type="paragraph" w:styleId="Punktliste">
    <w:name w:val="List Bullet"/>
    <w:basedOn w:val="Normal"/>
    <w:pPr>
      <w:numPr>
        <w:numId w:val="4"/>
      </w:numPr>
      <w:tabs>
        <w:tab w:val="clear" w:pos="360"/>
      </w:tabs>
      <w:spacing w:before="20" w:after="40"/>
      <w:ind w:left="284" w:hanging="284"/>
    </w:pPr>
  </w:style>
  <w:style w:type="paragraph" w:customStyle="1" w:styleId="Brdtekstanummerert">
    <w:name w:val="Brødtekst a. nummerert"/>
    <w:basedOn w:val="Brdtekstpaaflgende"/>
    <w:pPr>
      <w:spacing w:before="20" w:after="40"/>
      <w:ind w:left="426" w:hanging="426"/>
    </w:pPr>
  </w:style>
  <w:style w:type="paragraph" w:customStyle="1" w:styleId="Brdtekst1nummerert">
    <w:name w:val="Brødtekst (1) nummerert"/>
    <w:basedOn w:val="Brdtekstpaaflgende"/>
    <w:pPr>
      <w:spacing w:before="20" w:after="40"/>
      <w:ind w:left="822" w:hanging="680"/>
    </w:pPr>
  </w:style>
  <w:style w:type="paragraph" w:styleId="Punktliste4">
    <w:name w:val="List Bullet 4"/>
    <w:basedOn w:val="Normal"/>
    <w:pPr>
      <w:numPr>
        <w:numId w:val="6"/>
      </w:numPr>
      <w:tabs>
        <w:tab w:val="clear" w:pos="360"/>
      </w:tabs>
      <w:spacing w:before="20" w:after="40"/>
      <w:ind w:left="567" w:hanging="284"/>
    </w:pPr>
  </w:style>
  <w:style w:type="paragraph" w:styleId="Sitat">
    <w:name w:val="Quote"/>
    <w:basedOn w:val="Normal"/>
    <w:qFormat/>
    <w:pPr>
      <w:spacing w:before="120" w:after="120"/>
      <w:ind w:left="709" w:right="851"/>
      <w:jc w:val="both"/>
    </w:pPr>
    <w:rPr>
      <w:i/>
      <w:spacing w:val="-2"/>
    </w:rPr>
  </w:style>
  <w:style w:type="paragraph" w:styleId="INNH1">
    <w:name w:val="toc 1"/>
    <w:basedOn w:val="Normal"/>
    <w:next w:val="Normal"/>
    <w:uiPriority w:val="39"/>
    <w:rsid w:val="00063359"/>
    <w:pPr>
      <w:tabs>
        <w:tab w:val="right" w:leader="dot" w:pos="9072"/>
      </w:tabs>
      <w:spacing w:before="40" w:after="40"/>
      <w:ind w:right="1134"/>
    </w:pPr>
    <w:rPr>
      <w:rFonts w:ascii="Arial" w:hAnsi="Arial"/>
      <w:b/>
      <w:smallCaps/>
    </w:rPr>
  </w:style>
  <w:style w:type="paragraph" w:styleId="INNH2">
    <w:name w:val="toc 2"/>
    <w:basedOn w:val="Normal"/>
    <w:next w:val="Normal"/>
    <w:uiPriority w:val="39"/>
    <w:rsid w:val="00063359"/>
    <w:pPr>
      <w:tabs>
        <w:tab w:val="right" w:leader="dot" w:pos="9072"/>
      </w:tabs>
      <w:spacing w:before="40" w:after="40"/>
      <w:ind w:right="1134"/>
    </w:pPr>
    <w:rPr>
      <w:rFonts w:ascii="Arial" w:hAnsi="Arial"/>
      <w:smallCaps/>
    </w:rPr>
  </w:style>
  <w:style w:type="paragraph" w:styleId="INNH3">
    <w:name w:val="toc 3"/>
    <w:basedOn w:val="Normal"/>
    <w:next w:val="Normal"/>
    <w:uiPriority w:val="39"/>
    <w:rsid w:val="00063359"/>
    <w:pPr>
      <w:tabs>
        <w:tab w:val="right" w:pos="567"/>
        <w:tab w:val="right" w:leader="dot" w:pos="9072"/>
      </w:tabs>
      <w:ind w:left="567" w:right="1134"/>
    </w:pPr>
    <w:rPr>
      <w:rFonts w:ascii="Arial" w:hAnsi="Arial"/>
      <w:sz w:val="18"/>
    </w:rPr>
  </w:style>
  <w:style w:type="paragraph" w:styleId="INNH4">
    <w:name w:val="toc 4"/>
    <w:basedOn w:val="Normal"/>
    <w:next w:val="Normal"/>
    <w:semiHidden/>
    <w:pPr>
      <w:tabs>
        <w:tab w:val="right" w:leader="dot" w:pos="9072"/>
      </w:tabs>
      <w:ind w:left="851" w:right="1134"/>
    </w:pPr>
    <w:rPr>
      <w:rFonts w:ascii="Arial" w:hAnsi="Arial"/>
      <w:sz w:val="18"/>
    </w:rPr>
  </w:style>
  <w:style w:type="character" w:styleId="Hyperkobling">
    <w:name w:val="Hyperlink"/>
    <w:basedOn w:val="Standardskriftforavsnitt"/>
    <w:uiPriority w:val="99"/>
    <w:rPr>
      <w:color w:val="0000FF"/>
      <w:u w:val="single"/>
    </w:rPr>
  </w:style>
  <w:style w:type="table" w:styleId="Tabellrutenett">
    <w:name w:val="Table Grid"/>
    <w:basedOn w:val="Vanligtabell"/>
    <w:rsid w:val="000B2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pptekstTegn">
    <w:name w:val="Topptekst Tegn"/>
    <w:basedOn w:val="Standardskriftforavsnitt"/>
    <w:link w:val="Topptekst"/>
    <w:uiPriority w:val="99"/>
    <w:rsid w:val="00B01BCA"/>
    <w:rPr>
      <w:rFonts w:ascii="Arial" w:hAnsi="Arial"/>
      <w:b/>
      <w:sz w:val="22"/>
      <w:szCs w:val="22"/>
    </w:rPr>
  </w:style>
  <w:style w:type="paragraph" w:styleId="Listeavsnitt">
    <w:name w:val="List Paragraph"/>
    <w:basedOn w:val="Normal"/>
    <w:uiPriority w:val="34"/>
    <w:qFormat/>
    <w:rsid w:val="001D0A6A"/>
    <w:pPr>
      <w:ind w:left="720"/>
      <w:contextualSpacing/>
    </w:pPr>
  </w:style>
  <w:style w:type="paragraph" w:styleId="Bobletekst">
    <w:name w:val="Balloon Text"/>
    <w:basedOn w:val="Normal"/>
    <w:link w:val="BobletekstTegn"/>
    <w:rsid w:val="00653A53"/>
    <w:rPr>
      <w:rFonts w:ascii="Tahoma" w:hAnsi="Tahoma" w:cs="Tahoma"/>
      <w:sz w:val="16"/>
      <w:szCs w:val="16"/>
    </w:rPr>
  </w:style>
  <w:style w:type="character" w:customStyle="1" w:styleId="BobletekstTegn">
    <w:name w:val="Bobletekst Tegn"/>
    <w:basedOn w:val="Standardskriftforavsnitt"/>
    <w:link w:val="Bobletekst"/>
    <w:rsid w:val="00653A53"/>
    <w:rPr>
      <w:rFonts w:ascii="Tahoma" w:hAnsi="Tahoma" w:cs="Tahoma"/>
      <w:sz w:val="16"/>
      <w:szCs w:val="16"/>
    </w:rPr>
  </w:style>
  <w:style w:type="paragraph" w:customStyle="1" w:styleId="Innbydelsetekst">
    <w:name w:val="Innbydelse tekst"/>
    <w:basedOn w:val="Normal"/>
    <w:link w:val="InnbydelsetekstTegn"/>
    <w:qFormat/>
    <w:rsid w:val="00CB6661"/>
    <w:pPr>
      <w:jc w:val="both"/>
    </w:pPr>
    <w:rPr>
      <w:kern w:val="28"/>
      <w:szCs w:val="24"/>
    </w:rPr>
  </w:style>
  <w:style w:type="character" w:customStyle="1" w:styleId="InnbydelsetekstTegn">
    <w:name w:val="Innbydelse tekst Tegn"/>
    <w:basedOn w:val="Standardskriftforavsnitt"/>
    <w:link w:val="Innbydelsetekst"/>
    <w:rsid w:val="00CB6661"/>
    <w:rPr>
      <w:rFonts w:ascii="Cambria" w:hAnsi="Cambria"/>
      <w:kern w:val="28"/>
      <w:szCs w:val="24"/>
    </w:rPr>
  </w:style>
  <w:style w:type="character" w:styleId="Merknadsreferanse">
    <w:name w:val="annotation reference"/>
    <w:basedOn w:val="Standardskriftforavsnitt"/>
    <w:rsid w:val="009F2EA6"/>
    <w:rPr>
      <w:sz w:val="16"/>
      <w:szCs w:val="16"/>
    </w:rPr>
  </w:style>
  <w:style w:type="paragraph" w:styleId="Merknadstekst">
    <w:name w:val="annotation text"/>
    <w:basedOn w:val="Normal"/>
    <w:link w:val="MerknadstekstTegn"/>
    <w:uiPriority w:val="99"/>
    <w:rsid w:val="009F2EA6"/>
    <w:rPr>
      <w:szCs w:val="20"/>
    </w:rPr>
  </w:style>
  <w:style w:type="character" w:customStyle="1" w:styleId="MerknadstekstTegn">
    <w:name w:val="Merknadstekst Tegn"/>
    <w:basedOn w:val="Standardskriftforavsnitt"/>
    <w:link w:val="Merknadstekst"/>
    <w:uiPriority w:val="99"/>
    <w:rsid w:val="009F2EA6"/>
    <w:rPr>
      <w:rFonts w:ascii="Garamond" w:hAnsi="Garamond"/>
    </w:rPr>
  </w:style>
  <w:style w:type="character" w:customStyle="1" w:styleId="BrdtekstTegn">
    <w:name w:val="Brødtekst Tegn"/>
    <w:basedOn w:val="Standardskriftforavsnitt"/>
    <w:link w:val="Brdtekst"/>
    <w:rsid w:val="009F2EA6"/>
    <w:rPr>
      <w:rFonts w:ascii="Garamond" w:hAnsi="Garamond"/>
      <w:sz w:val="22"/>
      <w:szCs w:val="22"/>
    </w:rPr>
  </w:style>
  <w:style w:type="character" w:customStyle="1" w:styleId="Overskrift1Tegn">
    <w:name w:val="Overskrift 1 Tegn"/>
    <w:basedOn w:val="Standardskriftforavsnitt"/>
    <w:link w:val="Overskrift1"/>
    <w:rsid w:val="00CB6661"/>
    <w:rPr>
      <w:rFonts w:ascii="Arial" w:hAnsi="Arial"/>
      <w:b/>
      <w:kern w:val="28"/>
      <w:sz w:val="18"/>
      <w:szCs w:val="22"/>
    </w:rPr>
  </w:style>
  <w:style w:type="character" w:customStyle="1" w:styleId="BunntekstTegn">
    <w:name w:val="Bunntekst Tegn"/>
    <w:basedOn w:val="Standardskriftforavsnitt"/>
    <w:link w:val="Bunntekst"/>
    <w:uiPriority w:val="99"/>
    <w:rsid w:val="004E433B"/>
    <w:rPr>
      <w:rFonts w:ascii="Arial" w:hAnsi="Arial"/>
      <w:b/>
      <w:noProof/>
      <w:sz w:val="22"/>
      <w:szCs w:val="22"/>
    </w:rPr>
  </w:style>
  <w:style w:type="paragraph" w:customStyle="1" w:styleId="Contractstyle">
    <w:name w:val="Contractstyle"/>
    <w:link w:val="ContractstyleTegn"/>
    <w:rsid w:val="00E8671B"/>
    <w:pPr>
      <w:keepLines/>
      <w:tabs>
        <w:tab w:val="left" w:pos="720"/>
      </w:tabs>
      <w:spacing w:before="60" w:after="60"/>
      <w:ind w:left="720"/>
    </w:pPr>
    <w:rPr>
      <w:sz w:val="22"/>
      <w:lang w:eastAsia="en-US"/>
    </w:rPr>
  </w:style>
  <w:style w:type="character" w:customStyle="1" w:styleId="ContractstyleTegn">
    <w:name w:val="Contractstyle Tegn"/>
    <w:link w:val="Contractstyle"/>
    <w:rsid w:val="00E8671B"/>
    <w:rPr>
      <w:sz w:val="22"/>
      <w:lang w:eastAsia="en-US"/>
    </w:rPr>
  </w:style>
  <w:style w:type="paragraph" w:styleId="Kommentaremne">
    <w:name w:val="annotation subject"/>
    <w:basedOn w:val="Merknadstekst"/>
    <w:next w:val="Merknadstekst"/>
    <w:link w:val="KommentaremneTegn"/>
    <w:semiHidden/>
    <w:unhideWhenUsed/>
    <w:rsid w:val="00D916E7"/>
    <w:rPr>
      <w:b/>
      <w:bCs/>
    </w:rPr>
  </w:style>
  <w:style w:type="character" w:customStyle="1" w:styleId="KommentaremneTegn">
    <w:name w:val="Kommentaremne Tegn"/>
    <w:basedOn w:val="MerknadstekstTegn"/>
    <w:link w:val="Kommentaremne"/>
    <w:semiHidden/>
    <w:rsid w:val="00D916E7"/>
    <w:rPr>
      <w:rFonts w:ascii="Garamond" w:hAnsi="Garamond"/>
      <w:b/>
      <w:bCs/>
    </w:rPr>
  </w:style>
  <w:style w:type="character" w:customStyle="1" w:styleId="BrdtekstpaaflgendeTegn">
    <w:name w:val="Brødtekst paafølgende Tegn"/>
    <w:link w:val="Brdtekstpaaflgende"/>
    <w:locked/>
    <w:rsid w:val="008C4B42"/>
    <w:rPr>
      <w:rFonts w:ascii="Cambria" w:hAnsi="Cambria"/>
      <w:szCs w:val="22"/>
    </w:rPr>
  </w:style>
  <w:style w:type="character" w:styleId="Plassholdertekst">
    <w:name w:val="Placeholder Text"/>
    <w:basedOn w:val="Standardskriftforavsnitt"/>
    <w:uiPriority w:val="99"/>
    <w:semiHidden/>
    <w:rsid w:val="008C4B42"/>
    <w:rPr>
      <w:color w:val="808080"/>
    </w:rPr>
  </w:style>
  <w:style w:type="paragraph" w:styleId="NormalWeb">
    <w:name w:val="Normal (Web)"/>
    <w:basedOn w:val="Normal"/>
    <w:uiPriority w:val="99"/>
    <w:rsid w:val="009C1D5D"/>
    <w:pPr>
      <w:spacing w:before="100" w:beforeAutospacing="1" w:after="100" w:afterAutospacing="1"/>
    </w:pPr>
    <w:rPr>
      <w:rFonts w:ascii="Times New Roman" w:hAnsi="Times New Roman"/>
      <w:sz w:val="24"/>
      <w:szCs w:val="24"/>
    </w:rPr>
  </w:style>
  <w:style w:type="paragraph" w:customStyle="1" w:styleId="Default">
    <w:name w:val="Default"/>
    <w:rsid w:val="0011395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02083">
      <w:bodyDiv w:val="1"/>
      <w:marLeft w:val="0"/>
      <w:marRight w:val="0"/>
      <w:marTop w:val="0"/>
      <w:marBottom w:val="0"/>
      <w:divBdr>
        <w:top w:val="none" w:sz="0" w:space="0" w:color="auto"/>
        <w:left w:val="none" w:sz="0" w:space="0" w:color="auto"/>
        <w:bottom w:val="none" w:sz="0" w:space="0" w:color="auto"/>
        <w:right w:val="none" w:sz="0" w:space="0" w:color="auto"/>
      </w:divBdr>
    </w:div>
    <w:div w:id="248853218">
      <w:bodyDiv w:val="1"/>
      <w:marLeft w:val="0"/>
      <w:marRight w:val="0"/>
      <w:marTop w:val="0"/>
      <w:marBottom w:val="0"/>
      <w:divBdr>
        <w:top w:val="none" w:sz="0" w:space="0" w:color="auto"/>
        <w:left w:val="none" w:sz="0" w:space="0" w:color="auto"/>
        <w:bottom w:val="none" w:sz="0" w:space="0" w:color="auto"/>
        <w:right w:val="none" w:sz="0" w:space="0" w:color="auto"/>
      </w:divBdr>
    </w:div>
    <w:div w:id="424882059">
      <w:bodyDiv w:val="1"/>
      <w:marLeft w:val="0"/>
      <w:marRight w:val="0"/>
      <w:marTop w:val="0"/>
      <w:marBottom w:val="0"/>
      <w:divBdr>
        <w:top w:val="none" w:sz="0" w:space="0" w:color="auto"/>
        <w:left w:val="none" w:sz="0" w:space="0" w:color="auto"/>
        <w:bottom w:val="none" w:sz="0" w:space="0" w:color="auto"/>
        <w:right w:val="none" w:sz="0" w:space="0" w:color="auto"/>
      </w:divBdr>
    </w:div>
    <w:div w:id="427501671">
      <w:bodyDiv w:val="1"/>
      <w:marLeft w:val="0"/>
      <w:marRight w:val="0"/>
      <w:marTop w:val="0"/>
      <w:marBottom w:val="0"/>
      <w:divBdr>
        <w:top w:val="none" w:sz="0" w:space="0" w:color="auto"/>
        <w:left w:val="none" w:sz="0" w:space="0" w:color="auto"/>
        <w:bottom w:val="none" w:sz="0" w:space="0" w:color="auto"/>
        <w:right w:val="none" w:sz="0" w:space="0" w:color="auto"/>
      </w:divBdr>
    </w:div>
    <w:div w:id="529878714">
      <w:bodyDiv w:val="1"/>
      <w:marLeft w:val="0"/>
      <w:marRight w:val="0"/>
      <w:marTop w:val="0"/>
      <w:marBottom w:val="0"/>
      <w:divBdr>
        <w:top w:val="none" w:sz="0" w:space="0" w:color="auto"/>
        <w:left w:val="none" w:sz="0" w:space="0" w:color="auto"/>
        <w:bottom w:val="none" w:sz="0" w:space="0" w:color="auto"/>
        <w:right w:val="none" w:sz="0" w:space="0" w:color="auto"/>
      </w:divBdr>
    </w:div>
    <w:div w:id="1172991374">
      <w:bodyDiv w:val="1"/>
      <w:marLeft w:val="0"/>
      <w:marRight w:val="0"/>
      <w:marTop w:val="0"/>
      <w:marBottom w:val="0"/>
      <w:divBdr>
        <w:top w:val="none" w:sz="0" w:space="0" w:color="auto"/>
        <w:left w:val="none" w:sz="0" w:space="0" w:color="auto"/>
        <w:bottom w:val="none" w:sz="0" w:space="0" w:color="auto"/>
        <w:right w:val="none" w:sz="0" w:space="0" w:color="auto"/>
      </w:divBdr>
    </w:div>
    <w:div w:id="1468744737">
      <w:bodyDiv w:val="1"/>
      <w:marLeft w:val="0"/>
      <w:marRight w:val="0"/>
      <w:marTop w:val="0"/>
      <w:marBottom w:val="0"/>
      <w:divBdr>
        <w:top w:val="none" w:sz="0" w:space="0" w:color="auto"/>
        <w:left w:val="none" w:sz="0" w:space="0" w:color="auto"/>
        <w:bottom w:val="none" w:sz="0" w:space="0" w:color="auto"/>
        <w:right w:val="none" w:sz="0" w:space="0" w:color="auto"/>
      </w:divBdr>
    </w:div>
    <w:div w:id="1493909350">
      <w:bodyDiv w:val="1"/>
      <w:marLeft w:val="0"/>
      <w:marRight w:val="0"/>
      <w:marTop w:val="0"/>
      <w:marBottom w:val="0"/>
      <w:divBdr>
        <w:top w:val="none" w:sz="0" w:space="0" w:color="auto"/>
        <w:left w:val="none" w:sz="0" w:space="0" w:color="auto"/>
        <w:bottom w:val="none" w:sz="0" w:space="0" w:color="auto"/>
        <w:right w:val="none" w:sz="0" w:space="0" w:color="auto"/>
      </w:divBdr>
    </w:div>
    <w:div w:id="1560899926">
      <w:bodyDiv w:val="1"/>
      <w:marLeft w:val="0"/>
      <w:marRight w:val="0"/>
      <w:marTop w:val="0"/>
      <w:marBottom w:val="0"/>
      <w:divBdr>
        <w:top w:val="none" w:sz="0" w:space="0" w:color="auto"/>
        <w:left w:val="none" w:sz="0" w:space="0" w:color="auto"/>
        <w:bottom w:val="none" w:sz="0" w:space="0" w:color="auto"/>
        <w:right w:val="none" w:sz="0" w:space="0" w:color="auto"/>
      </w:divBdr>
    </w:div>
    <w:div w:id="1740250575">
      <w:bodyDiv w:val="1"/>
      <w:marLeft w:val="0"/>
      <w:marRight w:val="0"/>
      <w:marTop w:val="0"/>
      <w:marBottom w:val="0"/>
      <w:divBdr>
        <w:top w:val="none" w:sz="0" w:space="0" w:color="auto"/>
        <w:left w:val="none" w:sz="0" w:space="0" w:color="auto"/>
        <w:bottom w:val="none" w:sz="0" w:space="0" w:color="auto"/>
        <w:right w:val="none" w:sz="0" w:space="0" w:color="auto"/>
      </w:divBdr>
    </w:div>
    <w:div w:id="1775785064">
      <w:bodyDiv w:val="1"/>
      <w:marLeft w:val="0"/>
      <w:marRight w:val="0"/>
      <w:marTop w:val="0"/>
      <w:marBottom w:val="0"/>
      <w:divBdr>
        <w:top w:val="none" w:sz="0" w:space="0" w:color="auto"/>
        <w:left w:val="none" w:sz="0" w:space="0" w:color="auto"/>
        <w:bottom w:val="none" w:sz="0" w:space="0" w:color="auto"/>
        <w:right w:val="none" w:sz="0" w:space="0" w:color="auto"/>
      </w:divBdr>
    </w:div>
    <w:div w:id="178299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forsvarsbygg.no/no/om-oss/personver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altinn.no" TargetMode="External"/><Relationship Id="rId25" Type="http://schemas.openxmlformats.org/officeDocument/2006/relationships/hyperlink" Target="https://www.regjeringen.no/no/tema/forsvar/forsvarsindustri/etikk/id528590/" TargetMode="External"/><Relationship Id="rId2" Type="http://schemas.openxmlformats.org/officeDocument/2006/relationships/customXml" Target="../customXml/item2.xml"/><Relationship Id="rId16" Type="http://schemas.openxmlformats.org/officeDocument/2006/relationships/hyperlink" Target="http://www.peppol.e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support@mercell.com"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mercell.no" TargetMode="External"/><Relationship Id="rId22" Type="http://schemas.openxmlformats.org/officeDocument/2006/relationships/footer" Target="footer2.xml"/><Relationship Id="rId27"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fil-01\prog\Doculive\Client\Maler\Brev_Notat%20FB.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elt"/>
          <w:gallery w:val="placeholder"/>
        </w:category>
        <w:types>
          <w:type w:val="bbPlcHdr"/>
        </w:types>
        <w:behaviors>
          <w:behavior w:val="content"/>
        </w:behaviors>
        <w:guid w:val="{0A5601D5-5848-426D-BE91-B84FC731F231}"/>
      </w:docPartPr>
      <w:docPartBody>
        <w:p w:rsidR="00065151" w:rsidRDefault="00580A3A">
          <w:r w:rsidRPr="00B658FA">
            <w:rPr>
              <w:rStyle w:val="Plassholdertekst"/>
            </w:rPr>
            <w:t>Velg et element.</w:t>
          </w:r>
        </w:p>
      </w:docPartBody>
    </w:docPart>
    <w:docPart>
      <w:docPartPr>
        <w:name w:val="BA68DC8AC8B04179BD5C5E04D97D4F5C"/>
        <w:category>
          <w:name w:val="Generelt"/>
          <w:gallery w:val="placeholder"/>
        </w:category>
        <w:types>
          <w:type w:val="bbPlcHdr"/>
        </w:types>
        <w:behaviors>
          <w:behavior w:val="content"/>
        </w:behaviors>
        <w:guid w:val="{88A2CC18-D4B7-4D00-A8A2-AD20BBE65038}"/>
      </w:docPartPr>
      <w:docPartBody>
        <w:p w:rsidR="003A1969" w:rsidRDefault="00450CC0" w:rsidP="00450CC0">
          <w:pPr>
            <w:pStyle w:val="BA68DC8AC8B04179BD5C5E04D97D4F5C"/>
          </w:pPr>
          <w:r w:rsidRPr="00FB19AA">
            <w:rPr>
              <w:rStyle w:val="Plassholdertekst"/>
            </w:rPr>
            <w:t>Velg et element.</w:t>
          </w:r>
        </w:p>
      </w:docPartBody>
    </w:docPart>
    <w:docPart>
      <w:docPartPr>
        <w:name w:val="B2348C15A7504010BE3808FAFDC6B335"/>
        <w:category>
          <w:name w:val="Generelt"/>
          <w:gallery w:val="placeholder"/>
        </w:category>
        <w:types>
          <w:type w:val="bbPlcHdr"/>
        </w:types>
        <w:behaviors>
          <w:behavior w:val="content"/>
        </w:behaviors>
        <w:guid w:val="{9E120777-DF2C-4E91-9AFD-B2E4B590C3F2}"/>
      </w:docPartPr>
      <w:docPartBody>
        <w:p w:rsidR="003A1969" w:rsidRDefault="00450CC0" w:rsidP="00450CC0">
          <w:pPr>
            <w:pStyle w:val="B2348C15A7504010BE3808FAFDC6B335"/>
          </w:pPr>
          <w:r w:rsidRPr="00FB19AA">
            <w:rPr>
              <w:rStyle w:val="Plassholdertekst"/>
            </w:rPr>
            <w:t>Velg et element.</w:t>
          </w:r>
        </w:p>
      </w:docPartBody>
    </w:docPart>
    <w:docPart>
      <w:docPartPr>
        <w:name w:val="2E304E3F029F4104B3E3959EFD88811B"/>
        <w:category>
          <w:name w:val="Generelt"/>
          <w:gallery w:val="placeholder"/>
        </w:category>
        <w:types>
          <w:type w:val="bbPlcHdr"/>
        </w:types>
        <w:behaviors>
          <w:behavior w:val="content"/>
        </w:behaviors>
        <w:guid w:val="{59C93C64-9316-492D-BB11-6C9EA867E363}"/>
      </w:docPartPr>
      <w:docPartBody>
        <w:p w:rsidR="00000000" w:rsidRDefault="00C75A29" w:rsidP="00C75A29">
          <w:pPr>
            <w:pStyle w:val="2E304E3F029F4104B3E3959EFD88811B"/>
          </w:pPr>
          <w:r w:rsidRPr="00434326">
            <w:rPr>
              <w:rStyle w:val="Plassholdertekst"/>
            </w:rPr>
            <w:t>Velg et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766"/>
    <w:rsid w:val="00065151"/>
    <w:rsid w:val="001C4766"/>
    <w:rsid w:val="003A1969"/>
    <w:rsid w:val="00450CC0"/>
    <w:rsid w:val="00470C80"/>
    <w:rsid w:val="00580A3A"/>
    <w:rsid w:val="00C75A2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C75A29"/>
    <w:rPr>
      <w:color w:val="808080"/>
    </w:rPr>
  </w:style>
  <w:style w:type="paragraph" w:customStyle="1" w:styleId="E4EC5596EF064B79BB8392EE774CF9B6">
    <w:name w:val="E4EC5596EF064B79BB8392EE774CF9B6"/>
    <w:rsid w:val="001C4766"/>
  </w:style>
  <w:style w:type="paragraph" w:customStyle="1" w:styleId="1AE8BAAADE8D4B61AA12A430483CD16E">
    <w:name w:val="1AE8BAAADE8D4B61AA12A430483CD16E"/>
    <w:rsid w:val="001C4766"/>
  </w:style>
  <w:style w:type="paragraph" w:customStyle="1" w:styleId="0A5D2E5DC99740B4B1B897BE48383C1B">
    <w:name w:val="0A5D2E5DC99740B4B1B897BE48383C1B"/>
    <w:rsid w:val="001C4766"/>
  </w:style>
  <w:style w:type="paragraph" w:customStyle="1" w:styleId="E45DCDEC90904726A2FEAD1DD6586DDE">
    <w:name w:val="E45DCDEC90904726A2FEAD1DD6586DDE"/>
    <w:rsid w:val="00450CC0"/>
  </w:style>
  <w:style w:type="paragraph" w:customStyle="1" w:styleId="8A96D9D7F8724F3F9E577B13F42FAFD7">
    <w:name w:val="8A96D9D7F8724F3F9E577B13F42FAFD7"/>
    <w:rsid w:val="00450CC0"/>
  </w:style>
  <w:style w:type="paragraph" w:customStyle="1" w:styleId="F3704C8AC8864D79A91D39D8F803E4CA">
    <w:name w:val="F3704C8AC8864D79A91D39D8F803E4CA"/>
    <w:rsid w:val="00450CC0"/>
  </w:style>
  <w:style w:type="paragraph" w:customStyle="1" w:styleId="1A06982FF87343D9A5514308E458DD59">
    <w:name w:val="1A06982FF87343D9A5514308E458DD59"/>
    <w:rsid w:val="00450CC0"/>
  </w:style>
  <w:style w:type="paragraph" w:customStyle="1" w:styleId="9FA456ADB4824AE7BDC41602FDCFD908">
    <w:name w:val="9FA456ADB4824AE7BDC41602FDCFD908"/>
    <w:rsid w:val="00450CC0"/>
  </w:style>
  <w:style w:type="paragraph" w:customStyle="1" w:styleId="BA68DC8AC8B04179BD5C5E04D97D4F5C">
    <w:name w:val="BA68DC8AC8B04179BD5C5E04D97D4F5C"/>
    <w:rsid w:val="00450CC0"/>
  </w:style>
  <w:style w:type="paragraph" w:customStyle="1" w:styleId="B2348C15A7504010BE3808FAFDC6B335">
    <w:name w:val="B2348C15A7504010BE3808FAFDC6B335"/>
    <w:rsid w:val="00450CC0"/>
  </w:style>
  <w:style w:type="paragraph" w:customStyle="1" w:styleId="B0559377BD2146BB96CC1D62E55A7FA7">
    <w:name w:val="B0559377BD2146BB96CC1D62E55A7FA7"/>
    <w:rsid w:val="00C75A29"/>
  </w:style>
  <w:style w:type="paragraph" w:customStyle="1" w:styleId="2E304E3F029F4104B3E3959EFD88811B">
    <w:name w:val="2E304E3F029F4104B3E3959EFD88811B"/>
    <w:rsid w:val="00C75A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Prosedyre</p:Name>
  <p:Description/>
  <p:Statement/>
  <p:PolicyItems>
    <p:PolicyItem featureId="Microsoft.Office.RecordsManagement.PolicyFeatures.PolicyLabel" staticId="0x0101002724BE864408014E9334E2CA52BD8CC300D2B005C260AA6946B2DA0D16A604BE43|-1987192815" UniqueId="915028fc-9fd7-4a70-99df-8ff673468953">
      <p:Name>Etiketter</p:Name>
      <p:Description>Genererer etiketter som kan settes inn i Microsoft Office-dokumenter for å sikre at dokumentegenskaper eller annen viktig informasjon blir inkludert på utskrifter. Etiketter kan også brukes til å søke etter dokumenter.</p:Description>
      <p:CustomData>
        <label>
          <properties>
            <justification>Left</justification>
            <font>Arial</font>
            <fontsize>9</fontsize>
          </properties>
          <segment type="metadata">OriginalDocumentID</segment>
          <segment type="literal">\n</segment>
          <segment type="metadata">SourceVersion</segment>
        </label>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Prosedyre" ma:contentTypeID="0x0101002724BE864408014E9334E2CA52BD8CC300D2B005C260AA6946B2DA0D16A604BE43" ma:contentTypeVersion="51" ma:contentTypeDescription="" ma:contentTypeScope="" ma:versionID="15f2e39f9c0d1fde463861aeed975e68">
  <xsd:schema xmlns:xsd="http://www.w3.org/2001/XMLSchema" xmlns:xs="http://www.w3.org/2001/XMLSchema" xmlns:p="http://schemas.microsoft.com/office/2006/metadata/properties" xmlns:ns1="http://schemas.microsoft.com/sharepoint/v3" xmlns:ns2="e3f2b36b-5ed3-4ab2-a68c-a7fe585c2bab" xmlns:ns3="832f98cf-9a3a-4064-94fb-2de816b2185d" xmlns:ns4="9d19d9ea-6963-4db0-8ea3-02e3f12b7738" targetNamespace="http://schemas.microsoft.com/office/2006/metadata/properties" ma:root="true" ma:fieldsID="fb8276c7f4d1ebffe9ffc661055d6059" ns1:_="" ns2:_="" ns3:_="" ns4:_="">
    <xsd:import namespace="http://schemas.microsoft.com/sharepoint/v3"/>
    <xsd:import namespace="e3f2b36b-5ed3-4ab2-a68c-a7fe585c2bab"/>
    <xsd:import namespace="832f98cf-9a3a-4064-94fb-2de816b2185d"/>
    <xsd:import namespace="9d19d9ea-6963-4db0-8ea3-02e3f12b7738"/>
    <xsd:element name="properties">
      <xsd:complexType>
        <xsd:sequence>
          <xsd:element name="documentManagement">
            <xsd:complexType>
              <xsd:all>
                <xsd:element ref="ns2:Revisjonsansvarlig"/>
                <xsd:element ref="ns3:Godkjenner"/>
                <xsd:element ref="ns2:RevisjonKopiTil" minOccurs="0"/>
                <xsd:element ref="ns1:Revisjonsdato" minOccurs="0"/>
                <xsd:element ref="ns4:OriginalDocumentID" minOccurs="0"/>
                <xsd:element ref="ns4:SourceVersion" minOccurs="0"/>
                <xsd:element ref="ns3:TaxCatchAll" minOccurs="0"/>
                <xsd:element ref="ns3:TaxCatchAllLabel" minOccurs="0"/>
                <xsd:element ref="ns3:_dlc_DocId" minOccurs="0"/>
                <xsd:element ref="ns3:a9609aba33374f40a540ac1810b218ad" minOccurs="0"/>
                <xsd:element ref="ns3:_dlc_DocIdUrl" minOccurs="0"/>
                <xsd:element ref="ns3:_dlc_DocIdPersistId" minOccurs="0"/>
                <xsd:element ref="ns3:Godkjent_x0020_av" minOccurs="0"/>
                <xsd:element ref="ns3:Godkjent_x0020_dato" minOccurs="0"/>
                <xsd:element ref="ns3:RevideresInnenDato" minOccurs="0"/>
                <xsd:element ref="ns3:l18fc729754d4921abcb412b310266ea" minOccurs="0"/>
                <xsd:element ref="ns1:_dlc_Exempt" minOccurs="0"/>
                <xsd:element ref="ns2:DLCPolicyLabelValue" minOccurs="0"/>
                <xsd:element ref="ns2:DLCPolicyLabelClientValue" minOccurs="0"/>
                <xsd:element ref="ns2:DLCPolicyLabelLock" minOccurs="0"/>
                <xsd:element ref="ns3:Sorter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visjonsdato" ma:index="6" nillable="true" ma:displayName="Revisjonsvarsling" ma:description="Angi dato for når forfatter skal ha påminnelse om revisjonen på e-post" ma:format="DateOnly" ma:hidden="true" ma:internalName="Revisjonsdato" ma:readOnly="false">
      <xsd:simpleType>
        <xsd:restriction base="dms:DateTime"/>
      </xsd:simpleType>
    </xsd:element>
    <xsd:element name="_dlc_Exempt" ma:index="26" nillable="true" ma:displayName="Unntak fra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f2b36b-5ed3-4ab2-a68c-a7fe585c2bab" elementFormDefault="qualified">
    <xsd:import namespace="http://schemas.microsoft.com/office/2006/documentManagement/types"/>
    <xsd:import namespace="http://schemas.microsoft.com/office/infopath/2007/PartnerControls"/>
    <xsd:element name="Revisjonsansvarlig" ma:index="2" ma:displayName="Forfatter" ma:SharePointGroup="124" ma:internalName="Revisjonsansvarlig"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sjonKopiTil" ma:index="5" nillable="true" ma:displayName="Kopi v. revisjon" ma:description="Denne personen får kopi av varsel om å revidere dokument når revisjonsdato (Revideres innen) er passert" ma:hidden="true" ma:SharePointGroup="0" ma:internalName="RevisjonKopiTi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LCPolicyLabelValue" ma:index="27" nillable="true" ma:displayName="Etikett" ma:description="Lagrer gjeldende verdi for etiketten." ma:internalName="DLCPolicyLabelValue" ma:readOnly="true">
      <xsd:simpleType>
        <xsd:restriction base="dms:Note">
          <xsd:maxLength value="255"/>
        </xsd:restriction>
      </xsd:simpleType>
    </xsd:element>
    <xsd:element name="DLCPolicyLabelClientValue" ma:index="28" nillable="true" ma:displayName="Klientetikettverdi" ma:description="Lagrer den siste etikettverdien som ble beregnet på klienten." ma:hidden="true" ma:internalName="DLCPolicyLabelClientValue" ma:readOnly="false">
      <xsd:simpleType>
        <xsd:restriction base="dms:Note"/>
      </xsd:simpleType>
    </xsd:element>
    <xsd:element name="DLCPolicyLabelLock" ma:index="29" nillable="true" ma:displayName="Etikett låst" ma:description="Angir om etiketten skal oppdateres når elementegenskapene endres."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2f98cf-9a3a-4064-94fb-2de816b2185d" elementFormDefault="qualified">
    <xsd:import namespace="http://schemas.microsoft.com/office/2006/documentManagement/types"/>
    <xsd:import namespace="http://schemas.microsoft.com/office/infopath/2007/PartnerControls"/>
    <xsd:element name="Godkjenner" ma:index="3" ma:displayName="Godkjenner" ma:description="Godkjenner av dokument ved publisering av ny versjon." ma:list="UserInfo" ma:SharePointGroup="12" ma:internalName="Godkjen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axCatchAll" ma:index="10" nillable="true" ma:displayName="Taxonomy Catch All Column" ma:description="" ma:hidden="true" ma:list="{800d377f-87f9-405d-96b3-e697e0189fb6}" ma:internalName="TaxCatchAll" ma:showField="CatchAllData" ma:web="832f98cf-9a3a-4064-94fb-2de816b2185d">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800d377f-87f9-405d-96b3-e697e0189fb6}" ma:internalName="TaxCatchAllLabel" ma:readOnly="true" ma:showField="CatchAllDataLabel" ma:web="832f98cf-9a3a-4064-94fb-2de816b2185d">
      <xsd:complexType>
        <xsd:complexContent>
          <xsd:extension base="dms:MultiChoiceLookup">
            <xsd:sequence>
              <xsd:element name="Value" type="dms:Lookup" maxOccurs="unbounded" minOccurs="0" nillable="true"/>
            </xsd:sequence>
          </xsd:extension>
        </xsd:complexContent>
      </xsd:complexType>
    </xsd:element>
    <xsd:element name="_dlc_DocId" ma:index="13" nillable="true" ma:displayName="Dokument-ID-verdi" ma:description="Verdien for dokument-IDen som er tilordnet elementet." ma:internalName="_dlc_DocId" ma:readOnly="true">
      <xsd:simpleType>
        <xsd:restriction base="dms:Text"/>
      </xsd:simpleType>
    </xsd:element>
    <xsd:element name="a9609aba33374f40a540ac1810b218ad" ma:index="14" ma:taxonomy="true" ma:internalName="a9609aba33374f40a540ac1810b218ad" ma:taxonomyFieldName="Kjerneprosesser1" ma:displayName="Prosesser" ma:readOnly="false" ma:default="" ma:fieldId="{a9609aba-3337-4f40-a540-ac1810b218ad}" ma:taxonomyMulti="true" ma:sspId="6caed915-65f4-4044-b466-6dd7ff9389af" ma:termSetId="d2f6c5bb-052d-4761-b56b-c2f3e7203619" ma:anchorId="00000000-0000-0000-0000-000000000000" ma:open="false" ma:isKeyword="false">
      <xsd:complexType>
        <xsd:sequence>
          <xsd:element ref="pc:Terms" minOccurs="0" maxOccurs="1"/>
        </xsd:sequence>
      </xsd:complexType>
    </xsd:element>
    <xsd:element name="_dlc_DocIdUrl" ma:index="15"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Fast ID" ma:description="Behold IDen ved tillegging." ma:hidden="true" ma:internalName="_dlc_DocIdPersistId" ma:readOnly="true">
      <xsd:simpleType>
        <xsd:restriction base="dms:Boolean"/>
      </xsd:simpleType>
    </xsd:element>
    <xsd:element name="Godkjent_x0020_av" ma:index="22" nillable="true" ma:displayName="Godkjent av" ma:description="Denne blir utfylt automatisk når dokumentet godkjennes" ma:hidden="true" ma:list="UserInfo" ma:SharePointGroup="0" ma:internalName="Godkjent_x0020_av"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odkjent_x0020_dato" ma:index="23" nillable="true" ma:displayName="Godkjent dato" ma:description="Denne blir utfylt automatisk når dokumentet godkjennes" ma:format="DateOnly" ma:hidden="true" ma:internalName="Godkjent_x0020_dato" ma:readOnly="false">
      <xsd:simpleType>
        <xsd:restriction base="dms:DateTime"/>
      </xsd:simpleType>
    </xsd:element>
    <xsd:element name="RevideresInnenDato" ma:index="24" nillable="true" ma:displayName="Revideres innen" ma:format="DateOnly" ma:hidden="true" ma:internalName="RevideresInnenDato" ma:readOnly="false">
      <xsd:simpleType>
        <xsd:restriction base="dms:DateTime"/>
      </xsd:simpleType>
    </xsd:element>
    <xsd:element name="l18fc729754d4921abcb412b310266ea" ma:index="25" ma:taxonomy="true" ma:internalName="l18fc729754d4921abcb412b310266ea" ma:taxonomyFieldName="Type_x0020_dokument" ma:displayName="Dokumenttype" ma:readOnly="false" ma:default="" ma:fieldId="{518fc729-754d-4921-abcb-412b310266ea}" ma:sspId="6caed915-65f4-4044-b466-6dd7ff9389af" ma:termSetId="38bd2841-dfdd-475a-a089-0c3f18f5ab6a" ma:anchorId="00000000-0000-0000-0000-000000000000" ma:open="false" ma:isKeyword="false">
      <xsd:complexType>
        <xsd:sequence>
          <xsd:element ref="pc:Terms" minOccurs="0" maxOccurs="1"/>
        </xsd:sequence>
      </xsd:complexType>
    </xsd:element>
    <xsd:element name="Sortering" ma:index="30" nillable="true" ma:displayName="Sortering" ma:internalName="Sortering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19d9ea-6963-4db0-8ea3-02e3f12b7738" elementFormDefault="qualified">
    <xsd:import namespace="http://schemas.microsoft.com/office/2006/documentManagement/types"/>
    <xsd:import namespace="http://schemas.microsoft.com/office/infopath/2007/PartnerControls"/>
    <xsd:element name="OriginalDocumentID" ma:index="8" nillable="true" ma:displayName="Dokument ID" ma:hidden="true" ma:internalName="OriginalDocumentID" ma:readOnly="false">
      <xsd:simpleType>
        <xsd:restriction base="dms:Text">
          <xsd:maxLength value="255"/>
        </xsd:restriction>
      </xsd:simpleType>
    </xsd:element>
    <xsd:element name="SourceVersion" ma:index="9" nillable="true" ma:displayName="Revisjonsnr" ma:hidden="true" ma:internalName="SourceVers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nholdstype"/>
        <xsd:element ref="dc:title"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Godkjenner xmlns="832f98cf-9a3a-4064-94fb-2de816b2185d">
      <UserInfo>
        <DisplayName>Puhr, Maria</DisplayName>
        <AccountId>3201</AccountId>
        <AccountType/>
      </UserInfo>
    </Godkjenner>
    <a9609aba33374f40a540ac1810b218ad xmlns="832f98cf-9a3a-4064-94fb-2de816b2185d">
      <Terms xmlns="http://schemas.microsoft.com/office/infopath/2007/PartnerControls">
        <TermInfo xmlns="http://schemas.microsoft.com/office/infopath/2007/PartnerControls">
          <TermName xmlns="http://schemas.microsoft.com/office/infopath/2007/PartnerControls">NS 8401</TermName>
          <TermId xmlns="http://schemas.microsoft.com/office/infopath/2007/PartnerControls">919bae83-3e81-4e12-b71c-ffbe6977671b</TermId>
        </TermInfo>
        <TermInfo xmlns="http://schemas.microsoft.com/office/infopath/2007/PartnerControls">
          <TermName xmlns="http://schemas.microsoft.com/office/infopath/2007/PartnerControls">NS 8402</TermName>
          <TermId xmlns="http://schemas.microsoft.com/office/infopath/2007/PartnerControls">eb19969e-a33a-45ca-821e-b51337663a3d</TermId>
        </TermInfo>
        <TermInfo xmlns="http://schemas.microsoft.com/office/infopath/2007/PartnerControls">
          <TermName xmlns="http://schemas.microsoft.com/office/infopath/2007/PartnerControls">NS 8403</TermName>
          <TermId xmlns="http://schemas.microsoft.com/office/infopath/2007/PartnerControls">9e1f7d55-6e73-4b60-8d6e-3a1ca45a56bc</TermId>
        </TermInfo>
        <TermInfo xmlns="http://schemas.microsoft.com/office/infopath/2007/PartnerControls">
          <TermName xmlns="http://schemas.microsoft.com/office/infopath/2007/PartnerControls">NS 8405</TermName>
          <TermId xmlns="http://schemas.microsoft.com/office/infopath/2007/PartnerControls">66508b15-1b17-4722-93e6-2b91e9fe8f4a</TermId>
        </TermInfo>
        <TermInfo xmlns="http://schemas.microsoft.com/office/infopath/2007/PartnerControls">
          <TermName xmlns="http://schemas.microsoft.com/office/infopath/2007/PartnerControls">NS 8407</TermName>
          <TermId xmlns="http://schemas.microsoft.com/office/infopath/2007/PartnerControls">cdbb7df3-cc40-40bb-a5ac-cd65477bc355</TermId>
        </TermInfo>
        <TermInfo xmlns="http://schemas.microsoft.com/office/infopath/2007/PartnerControls">
          <TermName xmlns="http://schemas.microsoft.com/office/infopath/2007/PartnerControls">Andre tjenester</TermName>
          <TermId xmlns="http://schemas.microsoft.com/office/infopath/2007/PartnerControls">b30110ed-8a83-4494-b2e7-f321cf0b59cf</TermId>
        </TermInfo>
        <TermInfo xmlns="http://schemas.microsoft.com/office/infopath/2007/PartnerControls">
          <TermName xmlns="http://schemas.microsoft.com/office/infopath/2007/PartnerControls">Varekjøp</TermName>
          <TermId xmlns="http://schemas.microsoft.com/office/infopath/2007/PartnerControls">6f8311d8-a3cf-462c-ab9e-c9f87112590a</TermId>
        </TermInfo>
        <TermInfo xmlns="http://schemas.microsoft.com/office/infopath/2007/PartnerControls">
          <TermName xmlns="http://schemas.microsoft.com/office/infopath/2007/PartnerControls">Konsulentbistand</TermName>
          <TermId xmlns="http://schemas.microsoft.com/office/infopath/2007/PartnerControls">47afdca3-0742-4213-9b40-0af7d9e7a42f</TermId>
        </TermInfo>
        <TermInfo xmlns="http://schemas.microsoft.com/office/infopath/2007/PartnerControls">
          <TermName xmlns="http://schemas.microsoft.com/office/infopath/2007/PartnerControls">NS 8406</TermName>
          <TermId xmlns="http://schemas.microsoft.com/office/infopath/2007/PartnerControls">f2de9aa4-a552-4ca5-a633-76af59824d12</TermId>
        </TermInfo>
      </Terms>
    </a9609aba33374f40a540ac1810b218ad>
    <TaxCatchAll xmlns="832f98cf-9a3a-4064-94fb-2de816b2185d">
      <Value>115</Value>
      <Value>114</Value>
      <Value>130</Value>
      <Value>129</Value>
      <Value>128</Value>
      <Value>127</Value>
      <Value>126</Value>
      <Value>125</Value>
      <Value>9</Value>
      <Value>53</Value>
      <Value>132</Value>
    </TaxCatchAll>
    <Revisjonsansvarlig xmlns="e3f2b36b-5ed3-4ab2-a68c-a7fe585c2bab">
      <UserInfo>
        <DisplayName>Ingeberg, Martine Cecilie Ildstad</DisplayName>
        <AccountId>2542</AccountId>
        <AccountType/>
      </UserInfo>
    </Revisjonsansvarlig>
    <l18fc729754d4921abcb412b310266ea xmlns="832f98cf-9a3a-4064-94fb-2de816b2185d">
      <Terms xmlns="http://schemas.microsoft.com/office/infopath/2007/PartnerControls">
        <TermInfo xmlns="http://schemas.microsoft.com/office/infopath/2007/PartnerControls">
          <TermName xmlns="http://schemas.microsoft.com/office/infopath/2007/PartnerControls">Mal</TermName>
          <TermId xmlns="http://schemas.microsoft.com/office/infopath/2007/PartnerControls">3ee3e023-ff54-411c-8b87-30620316b60e</TermId>
        </TermInfo>
      </Terms>
    </l18fc729754d4921abcb412b310266ea>
    <Revisjonsdato xmlns="http://schemas.microsoft.com/sharepoint/v3">2022-10-10T00:00:00+00:00</Revisjonsdato>
    <DLCPolicyLabelClientValue xmlns="e3f2b36b-5ed3-4ab2-a68c-a7fe585c2bab">FBKS-51-4007
15.0</DLCPolicyLabelClientValue>
    <RevideresInnenDato xmlns="832f98cf-9a3a-4064-94fb-2de816b2185d">2022-11-10T00:00:00+00:00</RevideresInnenDato>
    <Godkjent_x0020_dato xmlns="832f98cf-9a3a-4064-94fb-2de816b2185d">2021-11-10T00:00:00+00:00</Godkjent_x0020_dato>
    <Sortering xmlns="832f98cf-9a3a-4064-94fb-2de816b2185d">0008</Sortering>
    <RevisjonKopiTil xmlns="e3f2b36b-5ed3-4ab2-a68c-a7fe585c2bab">
      <UserInfo>
        <DisplayName/>
        <AccountId xsi:nil="true"/>
        <AccountType/>
      </UserInfo>
    </RevisjonKopiTil>
    <Godkjent_x0020_av xmlns="832f98cf-9a3a-4064-94fb-2de816b2185d">
      <UserInfo>
        <DisplayName>Puhr, Maria</DisplayName>
        <AccountId>3201</AccountId>
        <AccountType/>
      </UserInfo>
    </Godkjent_x0020_av>
    <DLCPolicyLabelLock xmlns="e3f2b36b-5ed3-4ab2-a68c-a7fe585c2bab" xsi:nil="true"/>
    <_dlc_DocId xmlns="832f98cf-9a3a-4064-94fb-2de816b2185d">FBKS-67-20492</_dlc_DocId>
    <_dlc_DocIdUrl xmlns="832f98cf-9a3a-4064-94fb-2de816b2185d">
      <Url>http://kvalitetssystem.forsvarsbygg.local/_layouts/DocIdRedir.aspx?ID=FBKS-67-20492</Url>
      <Description>FBKS-67-20492</Description>
    </_dlc_DocIdUrl>
    <DLCPolicyLabelValue xmlns="e3f2b36b-5ed3-4ab2-a68c-a7fe585c2bab">FBKS-51-4007
15.0</DLCPolicyLabelValue>
    <SourceVersion xmlns="9d19d9ea-6963-4db0-8ea3-02e3f12b7738">15.0</SourceVersion>
    <OriginalDocumentID xmlns="9d19d9ea-6963-4db0-8ea3-02e3f12b7738">FBKS-51-4007</OriginalDocumentID>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ABCF4-D6DA-458E-A735-CB05BD9412B7}">
  <ds:schemaRefs>
    <ds:schemaRef ds:uri="office.server.policy"/>
  </ds:schemaRefs>
</ds:datastoreItem>
</file>

<file path=customXml/itemProps2.xml><?xml version="1.0" encoding="utf-8"?>
<ds:datastoreItem xmlns:ds="http://schemas.openxmlformats.org/officeDocument/2006/customXml" ds:itemID="{EC78D7EA-A3E2-4D24-AB37-1CF133AE1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f2b36b-5ed3-4ab2-a68c-a7fe585c2bab"/>
    <ds:schemaRef ds:uri="832f98cf-9a3a-4064-94fb-2de816b2185d"/>
    <ds:schemaRef ds:uri="9d19d9ea-6963-4db0-8ea3-02e3f12b7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2D1432-5C17-466D-A0B2-6409E368AD5F}">
  <ds:schemaRefs>
    <ds:schemaRef ds:uri="http://schemas.microsoft.com/office/2006/metadata/customXsn"/>
  </ds:schemaRefs>
</ds:datastoreItem>
</file>

<file path=customXml/itemProps4.xml><?xml version="1.0" encoding="utf-8"?>
<ds:datastoreItem xmlns:ds="http://schemas.openxmlformats.org/officeDocument/2006/customXml" ds:itemID="{84DCF693-798E-457B-8C1A-F97BA2C5A722}">
  <ds:schemaRefs>
    <ds:schemaRef ds:uri="http://schemas.microsoft.com/sharepoint/events"/>
  </ds:schemaRefs>
</ds:datastoreItem>
</file>

<file path=customXml/itemProps5.xml><?xml version="1.0" encoding="utf-8"?>
<ds:datastoreItem xmlns:ds="http://schemas.openxmlformats.org/officeDocument/2006/customXml" ds:itemID="{904E45F6-89B5-4D4E-834E-6525CAA7E391}">
  <ds:schemaRefs>
    <ds:schemaRef ds:uri="http://purl.org/dc/terms/"/>
    <ds:schemaRef ds:uri="http://schemas.openxmlformats.org/package/2006/metadata/core-properties"/>
    <ds:schemaRef ds:uri="http://schemas.microsoft.com/office/2006/documentManagement/types"/>
    <ds:schemaRef ds:uri="832f98cf-9a3a-4064-94fb-2de816b2185d"/>
    <ds:schemaRef ds:uri="9d19d9ea-6963-4db0-8ea3-02e3f12b7738"/>
    <ds:schemaRef ds:uri="http://purl.org/dc/elements/1.1/"/>
    <ds:schemaRef ds:uri="http://schemas.microsoft.com/office/2006/metadata/properties"/>
    <ds:schemaRef ds:uri="e3f2b36b-5ed3-4ab2-a68c-a7fe585c2bab"/>
    <ds:schemaRef ds:uri="http://schemas.microsoft.com/sharepoint/v3"/>
    <ds:schemaRef ds:uri="http://schemas.microsoft.com/office/infopath/2007/PartnerControls"/>
    <ds:schemaRef ds:uri="http://www.w3.org/XML/1998/namespace"/>
    <ds:schemaRef ds:uri="http://purl.org/dc/dcmitype/"/>
  </ds:schemaRefs>
</ds:datastoreItem>
</file>

<file path=customXml/itemProps6.xml><?xml version="1.0" encoding="utf-8"?>
<ds:datastoreItem xmlns:ds="http://schemas.openxmlformats.org/officeDocument/2006/customXml" ds:itemID="{55693753-2A8E-4162-ADFD-D32F82CBBE43}">
  <ds:schemaRefs>
    <ds:schemaRef ds:uri="http://schemas.microsoft.com/sharepoint/v3/contenttype/forms"/>
  </ds:schemaRefs>
</ds:datastoreItem>
</file>

<file path=customXml/itemProps7.xml><?xml version="1.0" encoding="utf-8"?>
<ds:datastoreItem xmlns:ds="http://schemas.openxmlformats.org/officeDocument/2006/customXml" ds:itemID="{1E91B874-4974-47FF-A32B-16E9B9F6E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Brev_Notat FB</Template>
  <TotalTime>657</TotalTime>
  <Pages>11</Pages>
  <Words>3249</Words>
  <Characters>22031</Characters>
  <Application>Microsoft Office Word</Application>
  <DocSecurity>0</DocSecurity>
  <Lines>183</Lines>
  <Paragraphs>50</Paragraphs>
  <ScaleCrop>false</ScaleCrop>
  <HeadingPairs>
    <vt:vector size="2" baseType="variant">
      <vt:variant>
        <vt:lpstr>Tittel</vt:lpstr>
      </vt:variant>
      <vt:variant>
        <vt:i4>1</vt:i4>
      </vt:variant>
    </vt:vector>
  </HeadingPairs>
  <TitlesOfParts>
    <vt:vector size="1" baseType="lpstr">
      <vt:lpstr>Del I - Kvalifikasjonsgrunnlag (FOSA over EØS)</vt:lpstr>
    </vt:vector>
  </TitlesOfParts>
  <Company>FOKAM</Company>
  <LinksUpToDate>false</LinksUpToDate>
  <CharactersWithSpaces>25230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 I - Kvalifikasjonsgrunnlag (FOSA over EØS)</dc:title>
  <dc:subject>FOMAL</dc:subject>
  <dc:creator>FOKAM</dc:creator>
  <cp:lastModifiedBy>Aagesen, Ingvill Dreiem</cp:lastModifiedBy>
  <cp:revision>18</cp:revision>
  <cp:lastPrinted>2012-03-06T12:36:00Z</cp:lastPrinted>
  <dcterms:created xsi:type="dcterms:W3CDTF">2022-01-05T09:40:00Z</dcterms:created>
  <dcterms:modified xsi:type="dcterms:W3CDTF">2022-01-24T12:54:00Z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dering">
    <vt:lpwstr>Ugradert</vt:lpwstr>
  </property>
  <property fmtid="{D5CDD505-2E9C-101B-9397-08002B2CF9AE}" pid="3" name="Tjenestebrev">
    <vt:lpwstr>Skriv</vt:lpwstr>
  </property>
  <property fmtid="{D5CDD505-2E9C-101B-9397-08002B2CF9AE}" pid="4" name="Underskrift">
    <vt:lpwstr/>
  </property>
  <property fmtid="{D5CDD505-2E9C-101B-9397-08002B2CF9AE}" pid="5" name="Språk">
    <vt:lpwstr>NORSK</vt:lpwstr>
  </property>
  <property fmtid="{D5CDD505-2E9C-101B-9397-08002B2CF9AE}" pid="6" name="Avdeling">
    <vt:lpwstr>VSHSB</vt:lpwstr>
  </property>
  <property fmtid="{D5CDD505-2E9C-101B-9397-08002B2CF9AE}" pid="7" name="ContentTypeId">
    <vt:lpwstr>0x0101002724BE864408014E9334E2CA52BD8CC300D2B005C260AA6946B2DA0D16A604BE43</vt:lpwstr>
  </property>
  <property fmtid="{D5CDD505-2E9C-101B-9397-08002B2CF9AE}" pid="8" name="a483dc853f0e480abfb8031e5d82c911">
    <vt:lpwstr>Skal benyttes|2952ae88-8c4c-42ae-b6ca-618af796a1e1</vt:lpwstr>
  </property>
  <property fmtid="{D5CDD505-2E9C-101B-9397-08002B2CF9AE}" pid="9" name="_dlc_DocIdItemGuid">
    <vt:lpwstr>76aec1ef-99de-455e-a5ba-d135026a9940</vt:lpwstr>
  </property>
  <property fmtid="{D5CDD505-2E9C-101B-9397-08002B2CF9AE}" pid="10" name="Type dokument">
    <vt:lpwstr>53;#Mal|3ee3e023-ff54-411c-8b87-30620316b60e</vt:lpwstr>
  </property>
  <property fmtid="{D5CDD505-2E9C-101B-9397-08002B2CF9AE}" pid="11" name="Kjerneprosesser1">
    <vt:lpwstr>115;#NS 8401|919bae83-3e81-4e12-b71c-ffbe6977671b;#125;#NS 8402|eb19969e-a33a-45ca-821e-b51337663a3d;#126;#NS 8403|9e1f7d55-6e73-4b60-8d6e-3a1ca45a56bc;#127;#NS 8405|66508b15-1b17-4722-93e6-2b91e9fe8f4a;#129;#NS 8407|cdbb7df3-cc40-40bb-a5ac-cd65477bc355;#</vt:lpwstr>
  </property>
  <property fmtid="{D5CDD505-2E9C-101B-9397-08002B2CF9AE}" pid="12" name="Type innhold">
    <vt:lpwstr>9;#Skal benyttes|2952ae88-8c4c-42ae-b6ca-618af796a1e1</vt:lpwstr>
  </property>
  <property fmtid="{D5CDD505-2E9C-101B-9397-08002B2CF9AE}" pid="13" name="Sortering">
    <vt:lpwstr>0008</vt:lpwstr>
  </property>
  <property fmtid="{D5CDD505-2E9C-101B-9397-08002B2CF9AE}" pid="14" name="Order">
    <vt:r8>400700</vt:r8>
  </property>
  <property fmtid="{D5CDD505-2E9C-101B-9397-08002B2CF9AE}" pid="15" name="xd_ProgID">
    <vt:lpwstr/>
  </property>
  <property fmtid="{D5CDD505-2E9C-101B-9397-08002B2CF9AE}" pid="16" name="TemplateUrl">
    <vt:lpwstr/>
  </property>
  <property fmtid="{D5CDD505-2E9C-101B-9397-08002B2CF9AE}" pid="17" name="IconOverlay">
    <vt:lpwstr/>
  </property>
</Properties>
</file>