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EC35" w14:textId="77777777" w:rsidR="00347D24" w:rsidRPr="004E7CE3" w:rsidRDefault="00347D24" w:rsidP="00347D24">
      <w:pPr>
        <w:pStyle w:val="Tittelside2"/>
        <w:rPr>
          <w:rStyle w:val="Overskrift1Tegn"/>
          <w:b/>
          <w:bCs/>
          <w:caps w:val="0"/>
        </w:rPr>
      </w:pPr>
      <w:r>
        <w:t>K</w:t>
      </w:r>
      <w:r w:rsidRPr="00F23A66">
        <w:t>ontraktsvilkår</w:t>
      </w:r>
    </w:p>
    <w:p w14:paraId="1CC768E7" w14:textId="77777777" w:rsidR="00347D24" w:rsidRPr="004E7CE3" w:rsidRDefault="00347D24" w:rsidP="00347D24">
      <w:pPr>
        <w:rPr>
          <w:rFonts w:cs="Arial"/>
          <w:b/>
        </w:rPr>
      </w:pPr>
    </w:p>
    <w:p w14:paraId="29101726" w14:textId="77777777" w:rsidR="00347D24" w:rsidRPr="004E7CE3" w:rsidRDefault="00347D24" w:rsidP="00347D24">
      <w:pPr>
        <w:rPr>
          <w:rFonts w:cs="Arial"/>
          <w:b/>
        </w:rPr>
      </w:pPr>
    </w:p>
    <w:p w14:paraId="4EE62EA5" w14:textId="76430B4D" w:rsidR="00637F76" w:rsidRDefault="00584224" w:rsidP="00347D24">
      <w:pPr>
        <w:rPr>
          <w:rFonts w:cs="Arial"/>
          <w:b/>
        </w:rPr>
      </w:pPr>
      <w:r w:rsidRPr="00637F76">
        <w:rPr>
          <w:rFonts w:cs="Arial"/>
          <w:b/>
        </w:rPr>
        <w:t xml:space="preserve">Avtale om leveranse </w:t>
      </w:r>
      <w:r>
        <w:rPr>
          <w:rFonts w:cs="Arial"/>
          <w:b/>
        </w:rPr>
        <w:t xml:space="preserve">av </w:t>
      </w:r>
      <w:r w:rsidR="00637F76">
        <w:rPr>
          <w:rFonts w:cs="Arial"/>
          <w:b/>
        </w:rPr>
        <w:t>operasjonel</w:t>
      </w:r>
      <w:r w:rsidR="006A6F30">
        <w:rPr>
          <w:rFonts w:cs="Arial"/>
          <w:b/>
        </w:rPr>
        <w:t>l</w:t>
      </w:r>
      <w:r w:rsidR="00637F76">
        <w:rPr>
          <w:rFonts w:cs="Arial"/>
          <w:b/>
        </w:rPr>
        <w:t xml:space="preserve"> leas</w:t>
      </w:r>
      <w:r w:rsidR="006A6F30">
        <w:rPr>
          <w:rFonts w:cs="Arial"/>
          <w:b/>
        </w:rPr>
        <w:t>ing av</w:t>
      </w:r>
      <w:r w:rsidR="00637F76">
        <w:rPr>
          <w:rFonts w:cs="Arial"/>
          <w:b/>
        </w:rPr>
        <w:t xml:space="preserve"> kjøretøy.</w:t>
      </w:r>
    </w:p>
    <w:p w14:paraId="4236399A" w14:textId="77777777" w:rsidR="00637F76" w:rsidRDefault="00637F76" w:rsidP="00347D24">
      <w:pPr>
        <w:rPr>
          <w:rFonts w:cs="Arial"/>
          <w:b/>
        </w:rPr>
      </w:pPr>
    </w:p>
    <w:p w14:paraId="66438F25" w14:textId="77777777" w:rsidR="009B2658" w:rsidRDefault="00637F76" w:rsidP="00347D24">
      <w:pPr>
        <w:rPr>
          <w:rFonts w:cs="Arial"/>
          <w:b/>
        </w:rPr>
      </w:pPr>
      <w:r>
        <w:rPr>
          <w:rFonts w:cs="Arial"/>
          <w:b/>
        </w:rPr>
        <w:t xml:space="preserve">Deltilbud: </w:t>
      </w:r>
    </w:p>
    <w:p w14:paraId="131F172A" w14:textId="48D76132" w:rsidR="009B2658" w:rsidRDefault="009B2658" w:rsidP="00347D24">
      <w:pPr>
        <w:rPr>
          <w:rFonts w:cs="Arial"/>
          <w:b/>
        </w:rPr>
      </w:pPr>
      <w:r>
        <w:rPr>
          <w:rFonts w:cs="Arial"/>
          <w:b/>
        </w:rPr>
        <w:t>Opesjonell leasing tjenestebiler  Åsnes kommune 2021</w:t>
      </w:r>
    </w:p>
    <w:p w14:paraId="6954CD3E" w14:textId="2AC86E7E" w:rsidR="00347D24" w:rsidRDefault="009B2658" w:rsidP="00347D24">
      <w:pPr>
        <w:rPr>
          <w:rFonts w:cs="Arial"/>
          <w:b/>
        </w:rPr>
      </w:pPr>
      <w:r>
        <w:rPr>
          <w:rFonts w:cs="Arial"/>
          <w:b/>
        </w:rPr>
        <w:t>Bilgruppe 2 mellomstor stasjonsvogn</w:t>
      </w:r>
    </w:p>
    <w:p w14:paraId="7552A574" w14:textId="77777777" w:rsidR="00347D24" w:rsidRPr="004E7CE3" w:rsidRDefault="00347D24" w:rsidP="00347D24">
      <w:pPr>
        <w:pStyle w:val="Merknadstekst"/>
        <w:rPr>
          <w:rFonts w:cs="Arial"/>
        </w:rPr>
      </w:pPr>
    </w:p>
    <w:p w14:paraId="7EA23C7C" w14:textId="77777777" w:rsidR="00347D24" w:rsidRPr="004E7CE3" w:rsidRDefault="00347D24" w:rsidP="00347D24">
      <w:pPr>
        <w:pStyle w:val="Normalmedluftover"/>
        <w:rPr>
          <w:b/>
        </w:rPr>
      </w:pPr>
      <w:r w:rsidRPr="004E7CE3">
        <w:rPr>
          <w:b/>
        </w:rPr>
        <w:t>er inngått mellom:</w:t>
      </w:r>
    </w:p>
    <w:p w14:paraId="30F7703C" w14:textId="1C611ADE" w:rsidR="00347D24" w:rsidRPr="004E7CE3" w:rsidRDefault="009272C9" w:rsidP="00347D24">
      <w:pPr>
        <w:pStyle w:val="Normalmedluftover"/>
      </w:pPr>
      <w:r>
        <w:t>Møller Bil Elverum AS</w:t>
      </w:r>
    </w:p>
    <w:p w14:paraId="1F998C22" w14:textId="77777777" w:rsidR="00347D24" w:rsidRPr="004E7CE3" w:rsidRDefault="00347D24" w:rsidP="00347D24">
      <w:pPr>
        <w:rPr>
          <w:rFonts w:cs="Arial"/>
        </w:rPr>
      </w:pPr>
      <w:r w:rsidRPr="004E7CE3">
        <w:rPr>
          <w:rFonts w:cs="Arial"/>
        </w:rPr>
        <w:t>_____________________________________________________</w:t>
      </w:r>
    </w:p>
    <w:p w14:paraId="60A1C220" w14:textId="77777777" w:rsidR="00347D24" w:rsidRPr="004E7CE3" w:rsidRDefault="00347D24" w:rsidP="00347D24">
      <w:pPr>
        <w:rPr>
          <w:rFonts w:cs="Arial"/>
        </w:rPr>
      </w:pPr>
      <w:r w:rsidRPr="004E7CE3">
        <w:rPr>
          <w:rFonts w:cs="Arial"/>
        </w:rPr>
        <w:t xml:space="preserve">(heretter kalt </w:t>
      </w:r>
      <w:r>
        <w:rPr>
          <w:rFonts w:cs="Arial"/>
        </w:rPr>
        <w:t>l</w:t>
      </w:r>
      <w:r w:rsidRPr="004E7CE3">
        <w:rPr>
          <w:rFonts w:cs="Arial"/>
        </w:rPr>
        <w:t>everandøren)</w:t>
      </w:r>
    </w:p>
    <w:p w14:paraId="38A1344B" w14:textId="77777777" w:rsidR="00347D24" w:rsidRPr="004E7CE3" w:rsidRDefault="00347D24" w:rsidP="00347D24">
      <w:pPr>
        <w:rPr>
          <w:rFonts w:cs="Arial"/>
        </w:rPr>
      </w:pPr>
    </w:p>
    <w:p w14:paraId="1B6005F4" w14:textId="77777777" w:rsidR="00347D24" w:rsidRPr="004E7CE3" w:rsidRDefault="00347D24" w:rsidP="00347D24">
      <w:pPr>
        <w:rPr>
          <w:rFonts w:cs="Arial"/>
        </w:rPr>
      </w:pPr>
      <w:r w:rsidRPr="004E7CE3">
        <w:rPr>
          <w:rFonts w:cs="Arial"/>
          <w:b/>
        </w:rPr>
        <w:t>og</w:t>
      </w:r>
    </w:p>
    <w:p w14:paraId="4DD119E9" w14:textId="6CAF4DBA" w:rsidR="00347D24" w:rsidRPr="004E7CE3" w:rsidRDefault="009B2658" w:rsidP="00347D24">
      <w:pPr>
        <w:pStyle w:val="Normalmedluftover"/>
      </w:pPr>
      <w:r>
        <w:t>Åsnes kommune</w:t>
      </w:r>
    </w:p>
    <w:p w14:paraId="69DBE94B" w14:textId="77777777" w:rsidR="00347D24" w:rsidRPr="004E7CE3" w:rsidRDefault="00347D24" w:rsidP="00347D24">
      <w:pPr>
        <w:pStyle w:val="Linjestil"/>
      </w:pPr>
      <w:r w:rsidRPr="004E7CE3">
        <w:t>_____________________________________________________</w:t>
      </w:r>
    </w:p>
    <w:p w14:paraId="3491C06F" w14:textId="77777777" w:rsidR="00347D24" w:rsidRPr="004E7CE3" w:rsidRDefault="00347D24" w:rsidP="00347D24">
      <w:pPr>
        <w:rPr>
          <w:rFonts w:cs="Arial"/>
        </w:rPr>
      </w:pPr>
      <w:r w:rsidRPr="004E7CE3">
        <w:rPr>
          <w:rFonts w:cs="Arial"/>
        </w:rPr>
        <w:t xml:space="preserve">(heretter kalt </w:t>
      </w:r>
      <w:r>
        <w:rPr>
          <w:rFonts w:cs="Arial"/>
        </w:rPr>
        <w:t>oppdragsgiver</w:t>
      </w:r>
      <w:r w:rsidRPr="004E7CE3">
        <w:rPr>
          <w:rFonts w:cs="Arial"/>
        </w:rPr>
        <w:t>)</w:t>
      </w:r>
    </w:p>
    <w:p w14:paraId="56902229" w14:textId="77777777" w:rsidR="00347D24" w:rsidRPr="004E7CE3" w:rsidRDefault="00347D24" w:rsidP="00347D24">
      <w:pPr>
        <w:rPr>
          <w:rFonts w:cs="Arial"/>
        </w:rPr>
      </w:pPr>
    </w:p>
    <w:p w14:paraId="727B75CE" w14:textId="77777777" w:rsidR="00347D24" w:rsidRPr="004E7CE3" w:rsidRDefault="00347D24" w:rsidP="00347D24">
      <w:pPr>
        <w:rPr>
          <w:rFonts w:cs="Arial"/>
          <w:b/>
        </w:rPr>
      </w:pPr>
      <w:r w:rsidRPr="004E7CE3">
        <w:rPr>
          <w:rFonts w:cs="Arial"/>
          <w:b/>
        </w:rPr>
        <w:t>Sted og dato:</w:t>
      </w:r>
    </w:p>
    <w:p w14:paraId="1C45D195" w14:textId="77777777" w:rsidR="009B2658" w:rsidRDefault="009B2658" w:rsidP="00347D24">
      <w:pPr>
        <w:rPr>
          <w:rFonts w:cs="Arial"/>
        </w:rPr>
      </w:pPr>
    </w:p>
    <w:p w14:paraId="4C2C8236" w14:textId="77777777" w:rsidR="00347D24" w:rsidRPr="004E7CE3" w:rsidRDefault="00347D24" w:rsidP="00347D24">
      <w:pPr>
        <w:rPr>
          <w:rFonts w:cs="Arial"/>
        </w:rPr>
      </w:pPr>
      <w:r w:rsidRPr="004E7CE3">
        <w:rPr>
          <w:rFonts w:cs="Arial"/>
        </w:rPr>
        <w:t>_____________________________________________________</w:t>
      </w:r>
    </w:p>
    <w:p w14:paraId="628C25AF" w14:textId="77777777" w:rsidR="00347D24" w:rsidRDefault="00347D24" w:rsidP="00347D24">
      <w:pPr>
        <w:rPr>
          <w:rFonts w:cs="Arial"/>
        </w:rPr>
      </w:pPr>
    </w:p>
    <w:p w14:paraId="358EA323" w14:textId="77777777" w:rsidR="00347D24" w:rsidRDefault="00347D24" w:rsidP="00347D24">
      <w:pPr>
        <w:rPr>
          <w:rFonts w:cs="Arial"/>
          <w:b/>
        </w:rPr>
      </w:pPr>
    </w:p>
    <w:p w14:paraId="3C153328" w14:textId="77777777" w:rsidR="00347D24" w:rsidRDefault="00347D24" w:rsidP="00347D24">
      <w:pPr>
        <w:rPr>
          <w:rFonts w:cs="Arial"/>
        </w:rPr>
      </w:pPr>
    </w:p>
    <w:p w14:paraId="14585D46" w14:textId="77777777" w:rsidR="004021F6" w:rsidRPr="004E7CE3" w:rsidRDefault="004021F6" w:rsidP="00347D24">
      <w:pPr>
        <w:rPr>
          <w:rFonts w:cs="Arial"/>
        </w:rPr>
      </w:pPr>
    </w:p>
    <w:p w14:paraId="1CFF14CF" w14:textId="77777777" w:rsidR="00347D24" w:rsidRPr="004E7CE3" w:rsidRDefault="00347D24" w:rsidP="00347D24">
      <w:pPr>
        <w:rPr>
          <w:rFonts w:cs="Arial"/>
        </w:rPr>
      </w:pPr>
    </w:p>
    <w:tbl>
      <w:tblPr>
        <w:tblW w:w="0" w:type="auto"/>
        <w:tblLook w:val="04A0" w:firstRow="1" w:lastRow="0" w:firstColumn="1" w:lastColumn="0" w:noHBand="0" w:noVBand="1"/>
      </w:tblPr>
      <w:tblGrid>
        <w:gridCol w:w="3807"/>
        <w:gridCol w:w="3922"/>
      </w:tblGrid>
      <w:tr w:rsidR="00347D24" w:rsidRPr="004E7CE3" w14:paraId="14A1D5EE" w14:textId="77777777" w:rsidTr="00697523">
        <w:tc>
          <w:tcPr>
            <w:tcW w:w="3807" w:type="dxa"/>
          </w:tcPr>
          <w:p w14:paraId="00CDFC87" w14:textId="0F20D259" w:rsidR="00347D24" w:rsidRPr="004E7CE3" w:rsidRDefault="009272C9" w:rsidP="00697523">
            <w:pPr>
              <w:rPr>
                <w:rFonts w:cs="Arial"/>
              </w:rPr>
            </w:pPr>
            <w:r>
              <w:rPr>
                <w:rFonts w:cs="Arial"/>
              </w:rPr>
              <w:t>Åsnes kommune</w:t>
            </w:r>
          </w:p>
        </w:tc>
        <w:tc>
          <w:tcPr>
            <w:tcW w:w="3922" w:type="dxa"/>
          </w:tcPr>
          <w:p w14:paraId="795D8AC6" w14:textId="47A8EF0C" w:rsidR="00347D24" w:rsidRPr="004E7CE3" w:rsidRDefault="009272C9" w:rsidP="00697523">
            <w:pPr>
              <w:rPr>
                <w:rFonts w:cs="Arial"/>
              </w:rPr>
            </w:pPr>
            <w:r>
              <w:rPr>
                <w:rFonts w:cs="Arial"/>
              </w:rPr>
              <w:t>Møller Bil Elverum AS</w:t>
            </w:r>
          </w:p>
        </w:tc>
      </w:tr>
      <w:tr w:rsidR="00347D24" w:rsidRPr="004E7CE3" w14:paraId="00C12C25" w14:textId="77777777" w:rsidTr="00697523">
        <w:tc>
          <w:tcPr>
            <w:tcW w:w="3807" w:type="dxa"/>
          </w:tcPr>
          <w:p w14:paraId="1F98BE31" w14:textId="77777777" w:rsidR="00347D24" w:rsidRPr="004E7CE3" w:rsidRDefault="00347D24" w:rsidP="00697523">
            <w:pPr>
              <w:rPr>
                <w:rFonts w:cs="Arial"/>
                <w:sz w:val="40"/>
                <w:szCs w:val="40"/>
              </w:rPr>
            </w:pPr>
          </w:p>
          <w:p w14:paraId="4BAC0A65" w14:textId="0E73C575" w:rsidR="003F577C" w:rsidRPr="00B85F37" w:rsidRDefault="00A76E2B" w:rsidP="00A76E2B">
            <w:pPr>
              <w:rPr>
                <w:rFonts w:cs="Arial"/>
                <w:sz w:val="10"/>
                <w:szCs w:val="10"/>
              </w:rPr>
            </w:pPr>
            <w:r>
              <w:rPr>
                <w:rFonts w:cs="Arial"/>
              </w:rPr>
              <w:br/>
            </w:r>
            <w:r w:rsidR="003F577C" w:rsidRPr="00B85F37">
              <w:rPr>
                <w:rFonts w:cs="Arial"/>
                <w:sz w:val="10"/>
                <w:szCs w:val="10"/>
              </w:rPr>
              <w:t>_______</w:t>
            </w:r>
            <w:r w:rsidRPr="00B85F37">
              <w:rPr>
                <w:rFonts w:cs="Arial"/>
                <w:sz w:val="10"/>
                <w:szCs w:val="10"/>
              </w:rPr>
              <w:t>_______________</w:t>
            </w:r>
            <w:r w:rsidRPr="00AA2707">
              <w:rPr>
                <w:rFonts w:cs="Arial"/>
                <w:sz w:val="10"/>
                <w:szCs w:val="10"/>
              </w:rPr>
              <w:t>_________________________</w:t>
            </w:r>
            <w:r>
              <w:rPr>
                <w:rFonts w:cs="Arial"/>
                <w:sz w:val="10"/>
                <w:szCs w:val="10"/>
              </w:rPr>
              <w:t>_</w:t>
            </w:r>
          </w:p>
          <w:p w14:paraId="40098468" w14:textId="77777777" w:rsidR="00347D24" w:rsidRPr="004E7CE3" w:rsidRDefault="00347D24" w:rsidP="00697523">
            <w:pPr>
              <w:rPr>
                <w:rFonts w:cs="Arial"/>
              </w:rPr>
            </w:pPr>
            <w:r>
              <w:rPr>
                <w:rFonts w:cs="Arial"/>
              </w:rPr>
              <w:t>Oppdragsgivers</w:t>
            </w:r>
            <w:r w:rsidRPr="004E7CE3">
              <w:rPr>
                <w:rFonts w:cs="Arial"/>
              </w:rPr>
              <w:t xml:space="preserve"> underskrift</w:t>
            </w:r>
          </w:p>
        </w:tc>
        <w:tc>
          <w:tcPr>
            <w:tcW w:w="3922" w:type="dxa"/>
          </w:tcPr>
          <w:p w14:paraId="48295443" w14:textId="77777777" w:rsidR="00347D24" w:rsidRPr="004E7CE3" w:rsidRDefault="00347D24" w:rsidP="00697523">
            <w:pPr>
              <w:tabs>
                <w:tab w:val="right" w:pos="3680"/>
              </w:tabs>
              <w:rPr>
                <w:rFonts w:cs="Arial"/>
                <w:sz w:val="40"/>
                <w:szCs w:val="40"/>
              </w:rPr>
            </w:pPr>
          </w:p>
          <w:p w14:paraId="297F727F" w14:textId="0A6AC112" w:rsidR="00A76E2B" w:rsidRPr="00AA2707" w:rsidRDefault="00A76E2B" w:rsidP="00A76E2B">
            <w:pPr>
              <w:rPr>
                <w:rFonts w:cs="Arial"/>
                <w:sz w:val="10"/>
                <w:szCs w:val="10"/>
              </w:rPr>
            </w:pPr>
            <w:r>
              <w:rPr>
                <w:rFonts w:cs="Arial"/>
              </w:rPr>
              <w:br/>
            </w:r>
            <w:r w:rsidRPr="00AA2707">
              <w:rPr>
                <w:rFonts w:cs="Arial"/>
                <w:sz w:val="10"/>
                <w:szCs w:val="10"/>
              </w:rPr>
              <w:t>_______________________________________________</w:t>
            </w:r>
            <w:r>
              <w:rPr>
                <w:rFonts w:cs="Arial"/>
                <w:sz w:val="10"/>
                <w:szCs w:val="10"/>
              </w:rPr>
              <w:t>_</w:t>
            </w:r>
          </w:p>
          <w:p w14:paraId="2D1E5C21" w14:textId="77777777" w:rsidR="00347D24" w:rsidRPr="004E7CE3" w:rsidRDefault="00347D24" w:rsidP="00A76E2B">
            <w:pPr>
              <w:tabs>
                <w:tab w:val="right" w:pos="3680"/>
              </w:tabs>
              <w:rPr>
                <w:rFonts w:cs="Arial"/>
              </w:rPr>
            </w:pPr>
            <w:r w:rsidRPr="004E7CE3">
              <w:rPr>
                <w:rFonts w:cs="Arial"/>
              </w:rPr>
              <w:t>Leverandørens underskrift</w:t>
            </w:r>
          </w:p>
        </w:tc>
      </w:tr>
    </w:tbl>
    <w:p w14:paraId="0DC725DE" w14:textId="77777777" w:rsidR="00347D24" w:rsidRPr="004E7CE3" w:rsidRDefault="00347D24" w:rsidP="00347D24">
      <w:pPr>
        <w:rPr>
          <w:rFonts w:cs="Arial"/>
        </w:rPr>
      </w:pPr>
    </w:p>
    <w:p w14:paraId="2C045F63" w14:textId="1C564DF2" w:rsidR="00347D24" w:rsidRPr="004E7CE3" w:rsidRDefault="00347D24" w:rsidP="00347D24">
      <w:pPr>
        <w:rPr>
          <w:rFonts w:cs="Arial"/>
        </w:rPr>
      </w:pPr>
    </w:p>
    <w:p w14:paraId="3ECC1E9C" w14:textId="77777777" w:rsidR="00347D24" w:rsidRPr="004E7CE3" w:rsidRDefault="00347D24" w:rsidP="00347D24">
      <w:pPr>
        <w:rPr>
          <w:rFonts w:cs="Arial"/>
        </w:rPr>
      </w:pPr>
    </w:p>
    <w:p w14:paraId="37BF2D5D" w14:textId="77777777" w:rsidR="00347D24" w:rsidRPr="004E7CE3" w:rsidRDefault="00347D24" w:rsidP="00347D24">
      <w:pPr>
        <w:rPr>
          <w:rFonts w:cs="Arial"/>
        </w:rPr>
      </w:pPr>
    </w:p>
    <w:p w14:paraId="3C3C0D1F" w14:textId="77777777" w:rsidR="00347D24" w:rsidRPr="004E7CE3" w:rsidRDefault="00347D24" w:rsidP="00347D24">
      <w:pPr>
        <w:rPr>
          <w:rFonts w:cs="Arial"/>
        </w:rPr>
      </w:pPr>
      <w:r w:rsidRPr="004E7CE3">
        <w:rPr>
          <w:rFonts w:cs="Arial"/>
        </w:rPr>
        <w:t>_________________________________________________</w:t>
      </w:r>
    </w:p>
    <w:p w14:paraId="66D02AE9" w14:textId="77777777" w:rsidR="00347D24" w:rsidRPr="004E7CE3" w:rsidRDefault="00347D24" w:rsidP="00347D24">
      <w:pPr>
        <w:rPr>
          <w:rFonts w:cs="Arial"/>
        </w:rPr>
      </w:pPr>
    </w:p>
    <w:p w14:paraId="5B0B25E1" w14:textId="77777777" w:rsidR="00347D24" w:rsidRPr="00B86ACB" w:rsidRDefault="00347D24" w:rsidP="00347D24">
      <w:pPr>
        <w:rPr>
          <w:rFonts w:cs="Arial"/>
          <w:b/>
          <w:bCs/>
        </w:rPr>
      </w:pPr>
      <w:r w:rsidRPr="004E7CE3">
        <w:rPr>
          <w:rFonts w:cs="Arial"/>
          <w:b/>
          <w:bCs/>
        </w:rPr>
        <w:t>Henvendelser</w:t>
      </w:r>
    </w:p>
    <w:p w14:paraId="55B8FE88" w14:textId="77777777" w:rsidR="00347D24" w:rsidRPr="004E7CE3" w:rsidRDefault="00347D24" w:rsidP="00347D24">
      <w:pPr>
        <w:rPr>
          <w:rFonts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347D24" w:rsidRPr="004E7CE3" w14:paraId="6AB0FD8A" w14:textId="77777777" w:rsidTr="00697523">
        <w:tc>
          <w:tcPr>
            <w:tcW w:w="4109" w:type="dxa"/>
          </w:tcPr>
          <w:p w14:paraId="3509806C" w14:textId="77777777" w:rsidR="00347D24" w:rsidRPr="004E7CE3" w:rsidRDefault="00347D24" w:rsidP="00697523">
            <w:pPr>
              <w:pStyle w:val="TableContents"/>
              <w:rPr>
                <w:rFonts w:cs="Arial"/>
                <w:b/>
              </w:rPr>
            </w:pPr>
            <w:r w:rsidRPr="004E7CE3">
              <w:rPr>
                <w:rFonts w:cs="Arial"/>
                <w:b/>
              </w:rPr>
              <w:t xml:space="preserve">Hos </w:t>
            </w:r>
            <w:r>
              <w:rPr>
                <w:rFonts w:cs="Arial"/>
                <w:b/>
              </w:rPr>
              <w:t>oppdragsgiver</w:t>
            </w:r>
          </w:p>
        </w:tc>
        <w:tc>
          <w:tcPr>
            <w:tcW w:w="4110" w:type="dxa"/>
          </w:tcPr>
          <w:p w14:paraId="489080FB" w14:textId="77777777" w:rsidR="00347D24" w:rsidRPr="004E7CE3" w:rsidRDefault="00347D24" w:rsidP="00697523">
            <w:pPr>
              <w:pStyle w:val="TableContents"/>
              <w:rPr>
                <w:rFonts w:cs="Arial"/>
                <w:b/>
              </w:rPr>
            </w:pPr>
            <w:r w:rsidRPr="004E7CE3">
              <w:rPr>
                <w:rFonts w:cs="Arial"/>
                <w:b/>
              </w:rPr>
              <w:t xml:space="preserve">Hos </w:t>
            </w:r>
            <w:r>
              <w:rPr>
                <w:rFonts w:cs="Arial"/>
                <w:b/>
              </w:rPr>
              <w:t>l</w:t>
            </w:r>
            <w:r w:rsidRPr="004E7CE3">
              <w:rPr>
                <w:rFonts w:cs="Arial"/>
                <w:b/>
              </w:rPr>
              <w:t>everandøren</w:t>
            </w:r>
          </w:p>
        </w:tc>
      </w:tr>
      <w:tr w:rsidR="00347D24" w:rsidRPr="004E7CE3" w14:paraId="2D80005C" w14:textId="77777777" w:rsidTr="00697523">
        <w:tc>
          <w:tcPr>
            <w:tcW w:w="4109" w:type="dxa"/>
          </w:tcPr>
          <w:p w14:paraId="22FB879A" w14:textId="3D860218" w:rsidR="00347D24" w:rsidRPr="004E7CE3" w:rsidRDefault="00347D24" w:rsidP="00697523">
            <w:pPr>
              <w:pStyle w:val="TableContents"/>
              <w:rPr>
                <w:rFonts w:cs="Arial"/>
              </w:rPr>
            </w:pPr>
            <w:r w:rsidRPr="004E7CE3">
              <w:rPr>
                <w:rFonts w:cs="Arial"/>
              </w:rPr>
              <w:t>Navn:</w:t>
            </w:r>
            <w:r w:rsidR="009B2658">
              <w:rPr>
                <w:rFonts w:cs="Arial"/>
              </w:rPr>
              <w:t xml:space="preserve"> Nils Lindeberg</w:t>
            </w:r>
            <w:r w:rsidRPr="004E7CE3">
              <w:rPr>
                <w:rFonts w:cs="Arial"/>
              </w:rPr>
              <w:t xml:space="preserve"> </w:t>
            </w:r>
          </w:p>
        </w:tc>
        <w:tc>
          <w:tcPr>
            <w:tcW w:w="4110" w:type="dxa"/>
          </w:tcPr>
          <w:p w14:paraId="268DEB13" w14:textId="30718F53" w:rsidR="00347D24" w:rsidRPr="004E7CE3" w:rsidRDefault="00347D24" w:rsidP="00697523">
            <w:pPr>
              <w:pStyle w:val="TableContents"/>
              <w:rPr>
                <w:rFonts w:cs="Arial"/>
              </w:rPr>
            </w:pPr>
            <w:r w:rsidRPr="004E7CE3">
              <w:rPr>
                <w:rFonts w:cs="Arial"/>
              </w:rPr>
              <w:t xml:space="preserve">Navn: </w:t>
            </w:r>
            <w:r w:rsidR="009272C9">
              <w:rPr>
                <w:rFonts w:cs="Arial"/>
              </w:rPr>
              <w:t>Rune Midthun</w:t>
            </w:r>
          </w:p>
        </w:tc>
      </w:tr>
      <w:tr w:rsidR="00347D24" w:rsidRPr="004E7CE3" w14:paraId="51FB5545" w14:textId="77777777" w:rsidTr="00697523">
        <w:tc>
          <w:tcPr>
            <w:tcW w:w="4109" w:type="dxa"/>
          </w:tcPr>
          <w:p w14:paraId="229A95B3" w14:textId="590B18B3" w:rsidR="00347D24" w:rsidRPr="004E7CE3" w:rsidRDefault="00347D24" w:rsidP="00697523">
            <w:pPr>
              <w:pStyle w:val="TableContents"/>
              <w:tabs>
                <w:tab w:val="left" w:pos="938"/>
              </w:tabs>
              <w:rPr>
                <w:rFonts w:cs="Arial"/>
              </w:rPr>
            </w:pPr>
            <w:r w:rsidRPr="004E7CE3">
              <w:rPr>
                <w:rFonts w:cs="Arial"/>
              </w:rPr>
              <w:t xml:space="preserve">Stilling: </w:t>
            </w:r>
            <w:r w:rsidR="009B2658">
              <w:rPr>
                <w:rFonts w:cs="Arial"/>
              </w:rPr>
              <w:t>Spesialrådgiver</w:t>
            </w:r>
          </w:p>
        </w:tc>
        <w:tc>
          <w:tcPr>
            <w:tcW w:w="4110" w:type="dxa"/>
          </w:tcPr>
          <w:p w14:paraId="1F6DCA6C" w14:textId="77777777" w:rsidR="00347D24" w:rsidRPr="004E7CE3" w:rsidRDefault="00347D24" w:rsidP="00697523">
            <w:pPr>
              <w:pStyle w:val="TableContents"/>
              <w:rPr>
                <w:rFonts w:cs="Arial"/>
              </w:rPr>
            </w:pPr>
            <w:r w:rsidRPr="004E7CE3">
              <w:rPr>
                <w:rFonts w:cs="Arial"/>
              </w:rPr>
              <w:t xml:space="preserve">Stilling: </w:t>
            </w:r>
          </w:p>
        </w:tc>
      </w:tr>
      <w:tr w:rsidR="00347D24" w:rsidRPr="004E7CE3" w14:paraId="40A6FFF7" w14:textId="77777777" w:rsidTr="00697523">
        <w:tc>
          <w:tcPr>
            <w:tcW w:w="4109" w:type="dxa"/>
          </w:tcPr>
          <w:p w14:paraId="32030F36" w14:textId="19BF7DE5" w:rsidR="00347D24" w:rsidRPr="004E7CE3" w:rsidRDefault="00347D24" w:rsidP="00697523">
            <w:pPr>
              <w:pStyle w:val="TableContents"/>
              <w:tabs>
                <w:tab w:val="left" w:pos="796"/>
                <w:tab w:val="left" w:pos="938"/>
              </w:tabs>
              <w:rPr>
                <w:rFonts w:cs="Arial"/>
              </w:rPr>
            </w:pPr>
            <w:r w:rsidRPr="004E7CE3">
              <w:rPr>
                <w:rFonts w:cs="Arial"/>
              </w:rPr>
              <w:t xml:space="preserve">Telefon: </w:t>
            </w:r>
            <w:r w:rsidR="009B2658">
              <w:rPr>
                <w:rFonts w:cs="Arial"/>
              </w:rPr>
              <w:t>62956635</w:t>
            </w:r>
          </w:p>
        </w:tc>
        <w:tc>
          <w:tcPr>
            <w:tcW w:w="4110" w:type="dxa"/>
          </w:tcPr>
          <w:p w14:paraId="3A6B479C" w14:textId="3CCEE489" w:rsidR="00347D24" w:rsidRPr="004E7CE3" w:rsidRDefault="00347D24" w:rsidP="00697523">
            <w:pPr>
              <w:pStyle w:val="TableContents"/>
              <w:rPr>
                <w:rFonts w:cs="Arial"/>
              </w:rPr>
            </w:pPr>
            <w:r w:rsidRPr="004E7CE3">
              <w:rPr>
                <w:rFonts w:cs="Arial"/>
              </w:rPr>
              <w:t xml:space="preserve">Telefon: </w:t>
            </w:r>
            <w:r w:rsidR="009272C9">
              <w:rPr>
                <w:rFonts w:cs="Arial"/>
              </w:rPr>
              <w:t>928 13 077</w:t>
            </w:r>
          </w:p>
        </w:tc>
      </w:tr>
      <w:tr w:rsidR="00347D24" w:rsidRPr="004E7CE3" w14:paraId="50A88027" w14:textId="77777777" w:rsidTr="00697523">
        <w:tc>
          <w:tcPr>
            <w:tcW w:w="4109" w:type="dxa"/>
          </w:tcPr>
          <w:p w14:paraId="61B68DD4" w14:textId="624D7F20" w:rsidR="00347D24" w:rsidRPr="004E7CE3" w:rsidRDefault="00347D24" w:rsidP="00697523">
            <w:pPr>
              <w:pStyle w:val="TableContents"/>
              <w:tabs>
                <w:tab w:val="left" w:pos="796"/>
                <w:tab w:val="left" w:pos="938"/>
              </w:tabs>
              <w:rPr>
                <w:rFonts w:cs="Arial"/>
              </w:rPr>
            </w:pPr>
            <w:r>
              <w:rPr>
                <w:rFonts w:cs="Arial"/>
              </w:rPr>
              <w:t>E-post:</w:t>
            </w:r>
            <w:r w:rsidR="009B2658">
              <w:rPr>
                <w:rFonts w:cs="Arial"/>
              </w:rPr>
              <w:t xml:space="preserve">  nils.lindeberg@asnes.kommune.no</w:t>
            </w:r>
          </w:p>
        </w:tc>
        <w:tc>
          <w:tcPr>
            <w:tcW w:w="4110" w:type="dxa"/>
          </w:tcPr>
          <w:p w14:paraId="408492A6" w14:textId="77777777" w:rsidR="009B2658" w:rsidRDefault="00347D24" w:rsidP="00697523">
            <w:pPr>
              <w:pStyle w:val="TableContents"/>
              <w:rPr>
                <w:rFonts w:cs="Arial"/>
              </w:rPr>
            </w:pPr>
            <w:r>
              <w:rPr>
                <w:rFonts w:cs="Arial"/>
              </w:rPr>
              <w:t>E-post:</w:t>
            </w:r>
            <w:r w:rsidR="009B2658">
              <w:rPr>
                <w:rFonts w:cs="Arial"/>
              </w:rPr>
              <w:t xml:space="preserve"> </w:t>
            </w:r>
          </w:p>
          <w:p w14:paraId="336BFBD2" w14:textId="10A8917F" w:rsidR="00347D24" w:rsidRPr="004E7CE3" w:rsidRDefault="009272C9" w:rsidP="00697523">
            <w:pPr>
              <w:pStyle w:val="TableContents"/>
              <w:rPr>
                <w:rFonts w:cs="Arial"/>
              </w:rPr>
            </w:pPr>
            <w:r>
              <w:rPr>
                <w:rFonts w:cs="Arial"/>
              </w:rPr>
              <w:t>rune.midthun@moller.no</w:t>
            </w:r>
            <w:r w:rsidR="009B2658">
              <w:rPr>
                <w:rFonts w:cs="Arial"/>
              </w:rPr>
              <w:t xml:space="preserve"> </w:t>
            </w:r>
          </w:p>
        </w:tc>
      </w:tr>
    </w:tbl>
    <w:p w14:paraId="6B494257" w14:textId="77777777" w:rsidR="00347D24" w:rsidRPr="004E7CE3" w:rsidRDefault="00347D24" w:rsidP="00347D24">
      <w:pPr>
        <w:rPr>
          <w:rFonts w:cs="Arial"/>
        </w:rPr>
        <w:sectPr w:rsidR="00347D24" w:rsidRPr="004E7CE3" w:rsidSect="00697523">
          <w:headerReference w:type="default" r:id="rId8"/>
          <w:footerReference w:type="default" r:id="rId9"/>
          <w:footerReference w:type="first" r:id="rId10"/>
          <w:pgSz w:w="11907" w:h="16840" w:code="9"/>
          <w:pgMar w:top="1418" w:right="1418" w:bottom="1418" w:left="2268" w:header="709" w:footer="743" w:gutter="0"/>
          <w:pgNumType w:start="1"/>
          <w:cols w:space="708"/>
          <w:titlePg/>
          <w:docGrid w:linePitch="299"/>
        </w:sectPr>
      </w:pPr>
    </w:p>
    <w:sdt>
      <w:sdtPr>
        <w:rPr>
          <w:rFonts w:ascii="Arial" w:eastAsia="Times New Roman" w:hAnsi="Arial" w:cs="Times New Roman"/>
          <w:b/>
          <w:color w:val="auto"/>
          <w:sz w:val="22"/>
          <w:szCs w:val="20"/>
        </w:rPr>
        <w:id w:val="45966747"/>
        <w:docPartObj>
          <w:docPartGallery w:val="Table of Contents"/>
          <w:docPartUnique/>
        </w:docPartObj>
      </w:sdtPr>
      <w:sdtEndPr>
        <w:rPr>
          <w:bCs/>
        </w:rPr>
      </w:sdtEndPr>
      <w:sdtContent>
        <w:p w14:paraId="7482EC34" w14:textId="77777777" w:rsidR="00347D24" w:rsidRPr="00697523" w:rsidRDefault="00347D24">
          <w:pPr>
            <w:pStyle w:val="Overskriftforinnholdsfortegnelse"/>
            <w:rPr>
              <w:b/>
              <w:color w:val="auto"/>
            </w:rPr>
          </w:pPr>
          <w:r w:rsidRPr="00697523">
            <w:rPr>
              <w:b/>
              <w:color w:val="auto"/>
            </w:rPr>
            <w:t>Innhold</w:t>
          </w:r>
        </w:p>
        <w:p w14:paraId="010AEBCB" w14:textId="77777777" w:rsidR="005057B5" w:rsidRDefault="00347D24">
          <w:pPr>
            <w:pStyle w:val="INNH1"/>
            <w:tabs>
              <w:tab w:val="left" w:pos="440"/>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6608850" w:history="1">
            <w:r w:rsidR="005057B5" w:rsidRPr="00755229">
              <w:rPr>
                <w:rStyle w:val="Hyperkobling"/>
                <w:rFonts w:eastAsia="SimSun"/>
                <w:noProof/>
              </w:rPr>
              <w:t>1.</w:t>
            </w:r>
            <w:r w:rsidR="005057B5">
              <w:rPr>
                <w:rFonts w:asciiTheme="minorHAnsi" w:eastAsiaTheme="minorEastAsia" w:hAnsiTheme="minorHAnsi" w:cstheme="minorBidi"/>
                <w:noProof/>
                <w:szCs w:val="22"/>
              </w:rPr>
              <w:tab/>
            </w:r>
            <w:r w:rsidR="005057B5" w:rsidRPr="00755229">
              <w:rPr>
                <w:rStyle w:val="Hyperkobling"/>
                <w:rFonts w:eastAsia="SimSun"/>
                <w:noProof/>
              </w:rPr>
              <w:t>ALMINNELIGE BESTEMMELSER</w:t>
            </w:r>
            <w:r w:rsidR="005057B5">
              <w:rPr>
                <w:noProof/>
                <w:webHidden/>
              </w:rPr>
              <w:tab/>
            </w:r>
            <w:r w:rsidR="005057B5">
              <w:rPr>
                <w:noProof/>
                <w:webHidden/>
              </w:rPr>
              <w:fldChar w:fldCharType="begin"/>
            </w:r>
            <w:r w:rsidR="005057B5">
              <w:rPr>
                <w:noProof/>
                <w:webHidden/>
              </w:rPr>
              <w:instrText xml:space="preserve"> PAGEREF _Toc56608850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1B048CC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1" w:history="1">
            <w:r w:rsidR="005057B5" w:rsidRPr="00755229">
              <w:rPr>
                <w:rStyle w:val="Hyperkobling"/>
                <w:rFonts w:eastAsia="SimSun"/>
                <w:noProof/>
              </w:rPr>
              <w:t>1.1</w:t>
            </w:r>
            <w:r w:rsidR="005057B5">
              <w:rPr>
                <w:rFonts w:asciiTheme="minorHAnsi" w:eastAsiaTheme="minorEastAsia" w:hAnsiTheme="minorHAnsi" w:cstheme="minorBidi"/>
                <w:noProof/>
                <w:szCs w:val="22"/>
              </w:rPr>
              <w:tab/>
            </w:r>
            <w:r w:rsidR="005057B5" w:rsidRPr="00755229">
              <w:rPr>
                <w:rStyle w:val="Hyperkobling"/>
                <w:rFonts w:eastAsia="SimSun"/>
                <w:noProof/>
              </w:rPr>
              <w:t>Formål</w:t>
            </w:r>
            <w:r w:rsidR="005057B5">
              <w:rPr>
                <w:noProof/>
                <w:webHidden/>
              </w:rPr>
              <w:tab/>
            </w:r>
            <w:r w:rsidR="005057B5">
              <w:rPr>
                <w:noProof/>
                <w:webHidden/>
              </w:rPr>
              <w:fldChar w:fldCharType="begin"/>
            </w:r>
            <w:r w:rsidR="005057B5">
              <w:rPr>
                <w:noProof/>
                <w:webHidden/>
              </w:rPr>
              <w:instrText xml:space="preserve"> PAGEREF _Toc56608851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1898C94B"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2" w:history="1">
            <w:r w:rsidR="005057B5" w:rsidRPr="00755229">
              <w:rPr>
                <w:rStyle w:val="Hyperkobling"/>
                <w:rFonts w:eastAsia="SimSun"/>
                <w:noProof/>
              </w:rPr>
              <w:t>1.2</w:t>
            </w:r>
            <w:r w:rsidR="005057B5">
              <w:rPr>
                <w:rFonts w:asciiTheme="minorHAnsi" w:eastAsiaTheme="minorEastAsia" w:hAnsiTheme="minorHAnsi" w:cstheme="minorBidi"/>
                <w:noProof/>
                <w:szCs w:val="22"/>
              </w:rPr>
              <w:tab/>
            </w:r>
            <w:r w:rsidR="005057B5" w:rsidRPr="00755229">
              <w:rPr>
                <w:rStyle w:val="Hyperkobling"/>
                <w:rFonts w:eastAsia="SimSun"/>
                <w:noProof/>
              </w:rPr>
              <w:t>Kontraktsperiode</w:t>
            </w:r>
            <w:r w:rsidR="005057B5">
              <w:rPr>
                <w:noProof/>
                <w:webHidden/>
              </w:rPr>
              <w:tab/>
            </w:r>
            <w:r w:rsidR="005057B5">
              <w:rPr>
                <w:noProof/>
                <w:webHidden/>
              </w:rPr>
              <w:fldChar w:fldCharType="begin"/>
            </w:r>
            <w:r w:rsidR="005057B5">
              <w:rPr>
                <w:noProof/>
                <w:webHidden/>
              </w:rPr>
              <w:instrText xml:space="preserve"> PAGEREF _Toc56608852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386F06EB"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3" w:history="1">
            <w:r w:rsidR="005057B5" w:rsidRPr="00755229">
              <w:rPr>
                <w:rStyle w:val="Hyperkobling"/>
                <w:rFonts w:eastAsia="SimSun"/>
                <w:noProof/>
              </w:rPr>
              <w:t>1.3</w:t>
            </w:r>
            <w:r w:rsidR="005057B5">
              <w:rPr>
                <w:rFonts w:asciiTheme="minorHAnsi" w:eastAsiaTheme="minorEastAsia" w:hAnsiTheme="minorHAnsi" w:cstheme="minorBidi"/>
                <w:noProof/>
                <w:szCs w:val="22"/>
              </w:rPr>
              <w:tab/>
            </w:r>
            <w:r w:rsidR="005057B5" w:rsidRPr="00755229">
              <w:rPr>
                <w:rStyle w:val="Hyperkobling"/>
                <w:rFonts w:eastAsia="SimSun"/>
                <w:noProof/>
              </w:rPr>
              <w:t>Dokumenter som inngår i kontrakten</w:t>
            </w:r>
            <w:r w:rsidR="005057B5">
              <w:rPr>
                <w:noProof/>
                <w:webHidden/>
              </w:rPr>
              <w:tab/>
            </w:r>
            <w:r w:rsidR="005057B5">
              <w:rPr>
                <w:noProof/>
                <w:webHidden/>
              </w:rPr>
              <w:fldChar w:fldCharType="begin"/>
            </w:r>
            <w:r w:rsidR="005057B5">
              <w:rPr>
                <w:noProof/>
                <w:webHidden/>
              </w:rPr>
              <w:instrText xml:space="preserve"> PAGEREF _Toc56608853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16693E34"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4" w:history="1">
            <w:r w:rsidR="005057B5" w:rsidRPr="00755229">
              <w:rPr>
                <w:rStyle w:val="Hyperkobling"/>
                <w:rFonts w:eastAsia="SimSun"/>
                <w:noProof/>
              </w:rPr>
              <w:t>1.4</w:t>
            </w:r>
            <w:r w:rsidR="005057B5">
              <w:rPr>
                <w:rFonts w:asciiTheme="minorHAnsi" w:eastAsiaTheme="minorEastAsia" w:hAnsiTheme="minorHAnsi" w:cstheme="minorBidi"/>
                <w:noProof/>
                <w:szCs w:val="22"/>
              </w:rPr>
              <w:tab/>
            </w:r>
            <w:r w:rsidR="005057B5" w:rsidRPr="00755229">
              <w:rPr>
                <w:rStyle w:val="Hyperkobling"/>
                <w:rFonts w:eastAsia="SimSun"/>
                <w:noProof/>
              </w:rPr>
              <w:t>Rangordning</w:t>
            </w:r>
            <w:r w:rsidR="005057B5">
              <w:rPr>
                <w:noProof/>
                <w:webHidden/>
              </w:rPr>
              <w:tab/>
            </w:r>
            <w:r w:rsidR="005057B5">
              <w:rPr>
                <w:noProof/>
                <w:webHidden/>
              </w:rPr>
              <w:fldChar w:fldCharType="begin"/>
            </w:r>
            <w:r w:rsidR="005057B5">
              <w:rPr>
                <w:noProof/>
                <w:webHidden/>
              </w:rPr>
              <w:instrText xml:space="preserve"> PAGEREF _Toc56608854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5E83FE12"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5" w:history="1">
            <w:r w:rsidR="005057B5" w:rsidRPr="00755229">
              <w:rPr>
                <w:rStyle w:val="Hyperkobling"/>
                <w:rFonts w:eastAsia="SimSun"/>
                <w:noProof/>
              </w:rPr>
              <w:t>1.5</w:t>
            </w:r>
            <w:r w:rsidR="005057B5">
              <w:rPr>
                <w:rFonts w:asciiTheme="minorHAnsi" w:eastAsiaTheme="minorEastAsia" w:hAnsiTheme="minorHAnsi" w:cstheme="minorBidi"/>
                <w:noProof/>
                <w:szCs w:val="22"/>
              </w:rPr>
              <w:tab/>
            </w:r>
            <w:r w:rsidR="005057B5" w:rsidRPr="00755229">
              <w:rPr>
                <w:rStyle w:val="Hyperkobling"/>
                <w:rFonts w:eastAsia="SimSun"/>
                <w:noProof/>
              </w:rPr>
              <w:t>Partenes representanter</w:t>
            </w:r>
            <w:r w:rsidR="005057B5">
              <w:rPr>
                <w:noProof/>
                <w:webHidden/>
              </w:rPr>
              <w:tab/>
            </w:r>
            <w:r w:rsidR="005057B5">
              <w:rPr>
                <w:noProof/>
                <w:webHidden/>
              </w:rPr>
              <w:fldChar w:fldCharType="begin"/>
            </w:r>
            <w:r w:rsidR="005057B5">
              <w:rPr>
                <w:noProof/>
                <w:webHidden/>
              </w:rPr>
              <w:instrText xml:space="preserve"> PAGEREF _Toc56608855 \h </w:instrText>
            </w:r>
            <w:r w:rsidR="005057B5">
              <w:rPr>
                <w:noProof/>
                <w:webHidden/>
              </w:rPr>
            </w:r>
            <w:r w:rsidR="005057B5">
              <w:rPr>
                <w:noProof/>
                <w:webHidden/>
              </w:rPr>
              <w:fldChar w:fldCharType="separate"/>
            </w:r>
            <w:r w:rsidR="005057B5">
              <w:rPr>
                <w:noProof/>
                <w:webHidden/>
              </w:rPr>
              <w:t>4</w:t>
            </w:r>
            <w:r w:rsidR="005057B5">
              <w:rPr>
                <w:noProof/>
                <w:webHidden/>
              </w:rPr>
              <w:fldChar w:fldCharType="end"/>
            </w:r>
          </w:hyperlink>
        </w:p>
        <w:p w14:paraId="08B6E6B0"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56" w:history="1">
            <w:r w:rsidR="005057B5" w:rsidRPr="00755229">
              <w:rPr>
                <w:rStyle w:val="Hyperkobling"/>
                <w:rFonts w:eastAsia="SimSun"/>
                <w:noProof/>
              </w:rPr>
              <w:t>2.</w:t>
            </w:r>
            <w:r w:rsidR="005057B5">
              <w:rPr>
                <w:rFonts w:asciiTheme="minorHAnsi" w:eastAsiaTheme="minorEastAsia" w:hAnsiTheme="minorHAnsi" w:cstheme="minorBidi"/>
                <w:noProof/>
                <w:szCs w:val="22"/>
              </w:rPr>
              <w:tab/>
            </w:r>
            <w:r w:rsidR="005057B5" w:rsidRPr="00755229">
              <w:rPr>
                <w:rStyle w:val="Hyperkobling"/>
                <w:rFonts w:eastAsia="SimSun"/>
                <w:noProof/>
              </w:rPr>
              <w:t>PARTENES SAMARBEID OG GJENSIDIGE PLIKTER</w:t>
            </w:r>
            <w:r w:rsidR="005057B5">
              <w:rPr>
                <w:noProof/>
                <w:webHidden/>
              </w:rPr>
              <w:tab/>
            </w:r>
            <w:r w:rsidR="005057B5">
              <w:rPr>
                <w:noProof/>
                <w:webHidden/>
              </w:rPr>
              <w:fldChar w:fldCharType="begin"/>
            </w:r>
            <w:r w:rsidR="005057B5">
              <w:rPr>
                <w:noProof/>
                <w:webHidden/>
              </w:rPr>
              <w:instrText xml:space="preserve"> PAGEREF _Toc56608856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6BBCA1DC"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7" w:history="1">
            <w:r w:rsidR="005057B5" w:rsidRPr="00755229">
              <w:rPr>
                <w:rStyle w:val="Hyperkobling"/>
                <w:rFonts w:eastAsia="SimSun"/>
                <w:noProof/>
              </w:rPr>
              <w:t>2.1</w:t>
            </w:r>
            <w:r w:rsidR="005057B5">
              <w:rPr>
                <w:rFonts w:asciiTheme="minorHAnsi" w:eastAsiaTheme="minorEastAsia" w:hAnsiTheme="minorHAnsi" w:cstheme="minorBidi"/>
                <w:noProof/>
                <w:szCs w:val="22"/>
              </w:rPr>
              <w:tab/>
            </w:r>
            <w:r w:rsidR="005057B5" w:rsidRPr="00755229">
              <w:rPr>
                <w:rStyle w:val="Hyperkobling"/>
                <w:rFonts w:eastAsia="SimSun"/>
                <w:noProof/>
              </w:rPr>
              <w:t>Samarbeid</w:t>
            </w:r>
            <w:r w:rsidR="005057B5">
              <w:rPr>
                <w:noProof/>
                <w:webHidden/>
              </w:rPr>
              <w:tab/>
            </w:r>
            <w:r w:rsidR="005057B5">
              <w:rPr>
                <w:noProof/>
                <w:webHidden/>
              </w:rPr>
              <w:fldChar w:fldCharType="begin"/>
            </w:r>
            <w:r w:rsidR="005057B5">
              <w:rPr>
                <w:noProof/>
                <w:webHidden/>
              </w:rPr>
              <w:instrText xml:space="preserve"> PAGEREF _Toc56608857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3E9A7067"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8" w:history="1">
            <w:r w:rsidR="005057B5" w:rsidRPr="00755229">
              <w:rPr>
                <w:rStyle w:val="Hyperkobling"/>
                <w:rFonts w:eastAsia="SimSun"/>
                <w:noProof/>
              </w:rPr>
              <w:t>2.2</w:t>
            </w:r>
            <w:r w:rsidR="005057B5">
              <w:rPr>
                <w:rFonts w:asciiTheme="minorHAnsi" w:eastAsiaTheme="minorEastAsia" w:hAnsiTheme="minorHAnsi" w:cstheme="minorBidi"/>
                <w:noProof/>
                <w:szCs w:val="22"/>
              </w:rPr>
              <w:tab/>
            </w:r>
            <w:r w:rsidR="005057B5" w:rsidRPr="00755229">
              <w:rPr>
                <w:rStyle w:val="Hyperkobling"/>
                <w:rFonts w:eastAsia="SimSun"/>
                <w:noProof/>
              </w:rPr>
              <w:t>Taushetsplikt</w:t>
            </w:r>
            <w:r w:rsidR="005057B5">
              <w:rPr>
                <w:noProof/>
                <w:webHidden/>
              </w:rPr>
              <w:tab/>
            </w:r>
            <w:r w:rsidR="005057B5">
              <w:rPr>
                <w:noProof/>
                <w:webHidden/>
              </w:rPr>
              <w:fldChar w:fldCharType="begin"/>
            </w:r>
            <w:r w:rsidR="005057B5">
              <w:rPr>
                <w:noProof/>
                <w:webHidden/>
              </w:rPr>
              <w:instrText xml:space="preserve"> PAGEREF _Toc56608858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45D70672"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59" w:history="1">
            <w:r w:rsidR="005057B5" w:rsidRPr="00755229">
              <w:rPr>
                <w:rStyle w:val="Hyperkobling"/>
                <w:rFonts w:eastAsia="SimSun"/>
                <w:noProof/>
              </w:rPr>
              <w:t>2.3</w:t>
            </w:r>
            <w:r w:rsidR="005057B5">
              <w:rPr>
                <w:rFonts w:asciiTheme="minorHAnsi" w:eastAsiaTheme="minorEastAsia" w:hAnsiTheme="minorHAnsi" w:cstheme="minorBidi"/>
                <w:noProof/>
                <w:szCs w:val="22"/>
              </w:rPr>
              <w:tab/>
            </w:r>
            <w:r w:rsidR="005057B5" w:rsidRPr="00755229">
              <w:rPr>
                <w:rStyle w:val="Hyperkobling"/>
                <w:rFonts w:eastAsia="SimSun"/>
                <w:noProof/>
              </w:rPr>
              <w:t>Ansvar for underleverandør og tredjepart</w:t>
            </w:r>
            <w:r w:rsidR="005057B5">
              <w:rPr>
                <w:noProof/>
                <w:webHidden/>
              </w:rPr>
              <w:tab/>
            </w:r>
            <w:r w:rsidR="005057B5">
              <w:rPr>
                <w:noProof/>
                <w:webHidden/>
              </w:rPr>
              <w:fldChar w:fldCharType="begin"/>
            </w:r>
            <w:r w:rsidR="005057B5">
              <w:rPr>
                <w:noProof/>
                <w:webHidden/>
              </w:rPr>
              <w:instrText xml:space="preserve"> PAGEREF _Toc56608859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651F13E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0" w:history="1">
            <w:r w:rsidR="005057B5" w:rsidRPr="00755229">
              <w:rPr>
                <w:rStyle w:val="Hyperkobling"/>
                <w:rFonts w:eastAsia="SimSun"/>
                <w:noProof/>
              </w:rPr>
              <w:t>2.4</w:t>
            </w:r>
            <w:r w:rsidR="005057B5">
              <w:rPr>
                <w:rFonts w:asciiTheme="minorHAnsi" w:eastAsiaTheme="minorEastAsia" w:hAnsiTheme="minorHAnsi" w:cstheme="minorBidi"/>
                <w:noProof/>
                <w:szCs w:val="22"/>
              </w:rPr>
              <w:tab/>
            </w:r>
            <w:r w:rsidR="005057B5" w:rsidRPr="00755229">
              <w:rPr>
                <w:rStyle w:val="Hyperkobling"/>
                <w:rFonts w:eastAsia="SimSun"/>
                <w:noProof/>
              </w:rPr>
              <w:t>Risiko</w:t>
            </w:r>
            <w:r w:rsidR="005057B5" w:rsidRPr="00755229">
              <w:rPr>
                <w:rStyle w:val="Hyperkobling"/>
                <w:rFonts w:eastAsia="SimSun" w:cstheme="minorHAnsi"/>
                <w:noProof/>
              </w:rPr>
              <w:t xml:space="preserve"> </w:t>
            </w:r>
            <w:r w:rsidR="005057B5" w:rsidRPr="00755229">
              <w:rPr>
                <w:rStyle w:val="Hyperkobling"/>
                <w:rFonts w:eastAsia="SimSun"/>
                <w:noProof/>
              </w:rPr>
              <w:t>og ansvar for kommunikasjon og dokumentasjon</w:t>
            </w:r>
            <w:r w:rsidR="005057B5">
              <w:rPr>
                <w:noProof/>
                <w:webHidden/>
              </w:rPr>
              <w:tab/>
            </w:r>
            <w:r w:rsidR="005057B5">
              <w:rPr>
                <w:noProof/>
                <w:webHidden/>
              </w:rPr>
              <w:fldChar w:fldCharType="begin"/>
            </w:r>
            <w:r w:rsidR="005057B5">
              <w:rPr>
                <w:noProof/>
                <w:webHidden/>
              </w:rPr>
              <w:instrText xml:space="preserve"> PAGEREF _Toc56608860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744AC873"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61" w:history="1">
            <w:r w:rsidR="005057B5" w:rsidRPr="00755229">
              <w:rPr>
                <w:rStyle w:val="Hyperkobling"/>
                <w:rFonts w:eastAsia="SimSun"/>
                <w:noProof/>
              </w:rPr>
              <w:t>3.</w:t>
            </w:r>
            <w:r w:rsidR="005057B5">
              <w:rPr>
                <w:rFonts w:asciiTheme="minorHAnsi" w:eastAsiaTheme="minorEastAsia" w:hAnsiTheme="minorHAnsi" w:cstheme="minorBidi"/>
                <w:noProof/>
                <w:szCs w:val="22"/>
              </w:rPr>
              <w:tab/>
            </w:r>
            <w:r w:rsidR="005057B5" w:rsidRPr="00755229">
              <w:rPr>
                <w:rStyle w:val="Hyperkobling"/>
                <w:rFonts w:eastAsia="SimSun"/>
                <w:noProof/>
              </w:rPr>
              <w:t>LEVERANDØRENS PLIKTER</w:t>
            </w:r>
            <w:r w:rsidR="005057B5">
              <w:rPr>
                <w:noProof/>
                <w:webHidden/>
              </w:rPr>
              <w:tab/>
            </w:r>
            <w:r w:rsidR="005057B5">
              <w:rPr>
                <w:noProof/>
                <w:webHidden/>
              </w:rPr>
              <w:fldChar w:fldCharType="begin"/>
            </w:r>
            <w:r w:rsidR="005057B5">
              <w:rPr>
                <w:noProof/>
                <w:webHidden/>
              </w:rPr>
              <w:instrText xml:space="preserve"> PAGEREF _Toc56608861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73F8CD9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2" w:history="1">
            <w:r w:rsidR="005057B5" w:rsidRPr="00755229">
              <w:rPr>
                <w:rStyle w:val="Hyperkobling"/>
                <w:rFonts w:eastAsia="SimSun"/>
                <w:noProof/>
              </w:rPr>
              <w:t>3.1</w:t>
            </w:r>
            <w:r w:rsidR="005057B5">
              <w:rPr>
                <w:rFonts w:asciiTheme="minorHAnsi" w:eastAsiaTheme="minorEastAsia" w:hAnsiTheme="minorHAnsi" w:cstheme="minorBidi"/>
                <w:noProof/>
                <w:szCs w:val="22"/>
              </w:rPr>
              <w:tab/>
            </w:r>
            <w:r w:rsidR="005057B5" w:rsidRPr="00755229">
              <w:rPr>
                <w:rStyle w:val="Hyperkobling"/>
                <w:rFonts w:eastAsia="SimSun"/>
                <w:noProof/>
              </w:rPr>
              <w:t>Plikt til å svare på henvendelser og tilbudsplikt</w:t>
            </w:r>
            <w:r w:rsidR="005057B5">
              <w:rPr>
                <w:noProof/>
                <w:webHidden/>
              </w:rPr>
              <w:tab/>
            </w:r>
            <w:r w:rsidR="005057B5">
              <w:rPr>
                <w:noProof/>
                <w:webHidden/>
              </w:rPr>
              <w:fldChar w:fldCharType="begin"/>
            </w:r>
            <w:r w:rsidR="005057B5">
              <w:rPr>
                <w:noProof/>
                <w:webHidden/>
              </w:rPr>
              <w:instrText xml:space="preserve"> PAGEREF _Toc56608862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2AF36C87"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3" w:history="1">
            <w:r w:rsidR="005057B5" w:rsidRPr="00755229">
              <w:rPr>
                <w:rStyle w:val="Hyperkobling"/>
                <w:rFonts w:eastAsia="SimSun"/>
                <w:noProof/>
              </w:rPr>
              <w:t>3.2</w:t>
            </w:r>
            <w:r w:rsidR="005057B5">
              <w:rPr>
                <w:rFonts w:asciiTheme="minorHAnsi" w:eastAsiaTheme="minorEastAsia" w:hAnsiTheme="minorHAnsi" w:cstheme="minorBidi"/>
                <w:noProof/>
                <w:szCs w:val="22"/>
              </w:rPr>
              <w:tab/>
            </w:r>
            <w:r w:rsidR="005057B5" w:rsidRPr="00755229">
              <w:rPr>
                <w:rStyle w:val="Hyperkobling"/>
                <w:rFonts w:eastAsia="SimSun"/>
                <w:noProof/>
              </w:rPr>
              <w:t>Oppdragets omfang og utførelse</w:t>
            </w:r>
            <w:r w:rsidR="005057B5">
              <w:rPr>
                <w:noProof/>
                <w:webHidden/>
              </w:rPr>
              <w:tab/>
            </w:r>
            <w:r w:rsidR="005057B5">
              <w:rPr>
                <w:noProof/>
                <w:webHidden/>
              </w:rPr>
              <w:fldChar w:fldCharType="begin"/>
            </w:r>
            <w:r w:rsidR="005057B5">
              <w:rPr>
                <w:noProof/>
                <w:webHidden/>
              </w:rPr>
              <w:instrText xml:space="preserve"> PAGEREF _Toc56608863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57972EB7"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4" w:history="1">
            <w:r w:rsidR="005057B5" w:rsidRPr="00755229">
              <w:rPr>
                <w:rStyle w:val="Hyperkobling"/>
                <w:rFonts w:eastAsia="SimSun"/>
                <w:noProof/>
              </w:rPr>
              <w:t>3.3</w:t>
            </w:r>
            <w:r w:rsidR="005057B5">
              <w:rPr>
                <w:rFonts w:asciiTheme="minorHAnsi" w:eastAsiaTheme="minorEastAsia" w:hAnsiTheme="minorHAnsi" w:cstheme="minorBidi"/>
                <w:noProof/>
                <w:szCs w:val="22"/>
              </w:rPr>
              <w:tab/>
            </w:r>
            <w:r w:rsidR="005057B5" w:rsidRPr="00755229">
              <w:rPr>
                <w:rStyle w:val="Hyperkobling"/>
                <w:rFonts w:eastAsia="SimSun"/>
                <w:noProof/>
              </w:rPr>
              <w:t>Frister</w:t>
            </w:r>
            <w:r w:rsidR="005057B5">
              <w:rPr>
                <w:noProof/>
                <w:webHidden/>
              </w:rPr>
              <w:tab/>
            </w:r>
            <w:r w:rsidR="005057B5">
              <w:rPr>
                <w:noProof/>
                <w:webHidden/>
              </w:rPr>
              <w:fldChar w:fldCharType="begin"/>
            </w:r>
            <w:r w:rsidR="005057B5">
              <w:rPr>
                <w:noProof/>
                <w:webHidden/>
              </w:rPr>
              <w:instrText xml:space="preserve"> PAGEREF _Toc56608864 \h </w:instrText>
            </w:r>
            <w:r w:rsidR="005057B5">
              <w:rPr>
                <w:noProof/>
                <w:webHidden/>
              </w:rPr>
            </w:r>
            <w:r w:rsidR="005057B5">
              <w:rPr>
                <w:noProof/>
                <w:webHidden/>
              </w:rPr>
              <w:fldChar w:fldCharType="separate"/>
            </w:r>
            <w:r w:rsidR="005057B5">
              <w:rPr>
                <w:noProof/>
                <w:webHidden/>
              </w:rPr>
              <w:t>5</w:t>
            </w:r>
            <w:r w:rsidR="005057B5">
              <w:rPr>
                <w:noProof/>
                <w:webHidden/>
              </w:rPr>
              <w:fldChar w:fldCharType="end"/>
            </w:r>
          </w:hyperlink>
        </w:p>
        <w:p w14:paraId="5DE7FABF"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5" w:history="1">
            <w:r w:rsidR="005057B5" w:rsidRPr="00755229">
              <w:rPr>
                <w:rStyle w:val="Hyperkobling"/>
                <w:rFonts w:eastAsia="SimSun"/>
                <w:noProof/>
              </w:rPr>
              <w:t>3.4</w:t>
            </w:r>
            <w:r w:rsidR="005057B5">
              <w:rPr>
                <w:rFonts w:asciiTheme="minorHAnsi" w:eastAsiaTheme="minorEastAsia" w:hAnsiTheme="minorHAnsi" w:cstheme="minorBidi"/>
                <w:noProof/>
                <w:szCs w:val="22"/>
              </w:rPr>
              <w:tab/>
            </w:r>
            <w:r w:rsidR="005057B5" w:rsidRPr="00755229">
              <w:rPr>
                <w:rStyle w:val="Hyperkobling"/>
                <w:rFonts w:eastAsia="SimSun"/>
                <w:noProof/>
              </w:rPr>
              <w:t>Overdragelse av forpliktelser</w:t>
            </w:r>
            <w:r w:rsidR="005057B5">
              <w:rPr>
                <w:noProof/>
                <w:webHidden/>
              </w:rPr>
              <w:tab/>
            </w:r>
            <w:r w:rsidR="005057B5">
              <w:rPr>
                <w:noProof/>
                <w:webHidden/>
              </w:rPr>
              <w:fldChar w:fldCharType="begin"/>
            </w:r>
            <w:r w:rsidR="005057B5">
              <w:rPr>
                <w:noProof/>
                <w:webHidden/>
              </w:rPr>
              <w:instrText xml:space="preserve"> PAGEREF _Toc56608865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278B4A2E"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6" w:history="1">
            <w:r w:rsidR="005057B5" w:rsidRPr="00755229">
              <w:rPr>
                <w:rStyle w:val="Hyperkobling"/>
                <w:rFonts w:eastAsia="SimSun"/>
                <w:noProof/>
              </w:rPr>
              <w:t>3.5</w:t>
            </w:r>
            <w:r w:rsidR="005057B5">
              <w:rPr>
                <w:rFonts w:asciiTheme="minorHAnsi" w:eastAsiaTheme="minorEastAsia" w:hAnsiTheme="minorHAnsi" w:cstheme="minorBidi"/>
                <w:noProof/>
                <w:szCs w:val="22"/>
              </w:rPr>
              <w:tab/>
            </w:r>
            <w:r w:rsidR="005057B5" w:rsidRPr="00755229">
              <w:rPr>
                <w:rStyle w:val="Hyperkobling"/>
                <w:rFonts w:eastAsia="SimSun"/>
                <w:noProof/>
              </w:rPr>
              <w:t>Bruk av underleverandører</w:t>
            </w:r>
            <w:r w:rsidR="005057B5">
              <w:rPr>
                <w:noProof/>
                <w:webHidden/>
              </w:rPr>
              <w:tab/>
            </w:r>
            <w:r w:rsidR="005057B5">
              <w:rPr>
                <w:noProof/>
                <w:webHidden/>
              </w:rPr>
              <w:fldChar w:fldCharType="begin"/>
            </w:r>
            <w:r w:rsidR="005057B5">
              <w:rPr>
                <w:noProof/>
                <w:webHidden/>
              </w:rPr>
              <w:instrText xml:space="preserve"> PAGEREF _Toc56608866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25A9838E"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7" w:history="1">
            <w:r w:rsidR="005057B5" w:rsidRPr="00755229">
              <w:rPr>
                <w:rStyle w:val="Hyperkobling"/>
                <w:rFonts w:eastAsia="SimSun"/>
                <w:noProof/>
              </w:rPr>
              <w:t>3.6</w:t>
            </w:r>
            <w:r w:rsidR="005057B5">
              <w:rPr>
                <w:rFonts w:asciiTheme="minorHAnsi" w:eastAsiaTheme="minorEastAsia" w:hAnsiTheme="minorHAnsi" w:cstheme="minorBidi"/>
                <w:noProof/>
                <w:szCs w:val="22"/>
              </w:rPr>
              <w:tab/>
            </w:r>
            <w:r w:rsidR="005057B5" w:rsidRPr="00755229">
              <w:rPr>
                <w:rStyle w:val="Hyperkobling"/>
                <w:rFonts w:eastAsia="SimSun"/>
                <w:noProof/>
              </w:rPr>
              <w:t>Rapporteringsplikt</w:t>
            </w:r>
            <w:r w:rsidR="005057B5">
              <w:rPr>
                <w:noProof/>
                <w:webHidden/>
              </w:rPr>
              <w:tab/>
            </w:r>
            <w:r w:rsidR="005057B5">
              <w:rPr>
                <w:noProof/>
                <w:webHidden/>
              </w:rPr>
              <w:fldChar w:fldCharType="begin"/>
            </w:r>
            <w:r w:rsidR="005057B5">
              <w:rPr>
                <w:noProof/>
                <w:webHidden/>
              </w:rPr>
              <w:instrText xml:space="preserve"> PAGEREF _Toc56608867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7328A4F1"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8" w:history="1">
            <w:r w:rsidR="005057B5" w:rsidRPr="00755229">
              <w:rPr>
                <w:rStyle w:val="Hyperkobling"/>
                <w:rFonts w:eastAsia="SimSun"/>
                <w:noProof/>
              </w:rPr>
              <w:t>3.7</w:t>
            </w:r>
            <w:r w:rsidR="005057B5">
              <w:rPr>
                <w:rFonts w:asciiTheme="minorHAnsi" w:eastAsiaTheme="minorEastAsia" w:hAnsiTheme="minorHAnsi" w:cstheme="minorBidi"/>
                <w:noProof/>
                <w:szCs w:val="22"/>
              </w:rPr>
              <w:tab/>
            </w:r>
            <w:r w:rsidR="005057B5" w:rsidRPr="00755229">
              <w:rPr>
                <w:rStyle w:val="Hyperkobling"/>
                <w:rFonts w:eastAsia="SimSun"/>
                <w:noProof/>
              </w:rPr>
              <w:t>Ansvar og forsikringer</w:t>
            </w:r>
            <w:r w:rsidR="005057B5">
              <w:rPr>
                <w:noProof/>
                <w:webHidden/>
              </w:rPr>
              <w:tab/>
            </w:r>
            <w:r w:rsidR="005057B5">
              <w:rPr>
                <w:noProof/>
                <w:webHidden/>
              </w:rPr>
              <w:fldChar w:fldCharType="begin"/>
            </w:r>
            <w:r w:rsidR="005057B5">
              <w:rPr>
                <w:noProof/>
                <w:webHidden/>
              </w:rPr>
              <w:instrText xml:space="preserve"> PAGEREF _Toc56608868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794CA0E4"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69" w:history="1">
            <w:r w:rsidR="005057B5" w:rsidRPr="00755229">
              <w:rPr>
                <w:rStyle w:val="Hyperkobling"/>
                <w:rFonts w:eastAsia="SimSun"/>
                <w:noProof/>
              </w:rPr>
              <w:t>3.8</w:t>
            </w:r>
            <w:r w:rsidR="005057B5">
              <w:rPr>
                <w:rFonts w:asciiTheme="minorHAnsi" w:eastAsiaTheme="minorEastAsia" w:hAnsiTheme="minorHAnsi" w:cstheme="minorBidi"/>
                <w:noProof/>
                <w:szCs w:val="22"/>
              </w:rPr>
              <w:tab/>
            </w:r>
            <w:r w:rsidR="005057B5" w:rsidRPr="00755229">
              <w:rPr>
                <w:rStyle w:val="Hyperkobling"/>
                <w:rFonts w:eastAsia="SimSun"/>
                <w:noProof/>
              </w:rPr>
              <w:t>Lønns- og arbeidsvilkår i offentlige kontrakter</w:t>
            </w:r>
            <w:r w:rsidR="005057B5">
              <w:rPr>
                <w:noProof/>
                <w:webHidden/>
              </w:rPr>
              <w:tab/>
            </w:r>
            <w:r w:rsidR="005057B5">
              <w:rPr>
                <w:noProof/>
                <w:webHidden/>
              </w:rPr>
              <w:fldChar w:fldCharType="begin"/>
            </w:r>
            <w:r w:rsidR="005057B5">
              <w:rPr>
                <w:noProof/>
                <w:webHidden/>
              </w:rPr>
              <w:instrText xml:space="preserve"> PAGEREF _Toc56608869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0BC547E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0" w:history="1">
            <w:r w:rsidR="005057B5" w:rsidRPr="00755229">
              <w:rPr>
                <w:rStyle w:val="Hyperkobling"/>
                <w:rFonts w:eastAsia="SimSun"/>
                <w:noProof/>
              </w:rPr>
              <w:t>3.9</w:t>
            </w:r>
            <w:r w:rsidR="005057B5">
              <w:rPr>
                <w:rFonts w:asciiTheme="minorHAnsi" w:eastAsiaTheme="minorEastAsia" w:hAnsiTheme="minorHAnsi" w:cstheme="minorBidi"/>
                <w:noProof/>
                <w:szCs w:val="22"/>
              </w:rPr>
              <w:tab/>
            </w:r>
            <w:r w:rsidR="005057B5" w:rsidRPr="00755229">
              <w:rPr>
                <w:rStyle w:val="Hyperkobling"/>
                <w:rFonts w:eastAsia="SimSun"/>
                <w:noProof/>
              </w:rPr>
              <w:t>Personvern</w:t>
            </w:r>
            <w:r w:rsidR="005057B5">
              <w:rPr>
                <w:noProof/>
                <w:webHidden/>
              </w:rPr>
              <w:tab/>
            </w:r>
            <w:r w:rsidR="005057B5">
              <w:rPr>
                <w:noProof/>
                <w:webHidden/>
              </w:rPr>
              <w:fldChar w:fldCharType="begin"/>
            </w:r>
            <w:r w:rsidR="005057B5">
              <w:rPr>
                <w:noProof/>
                <w:webHidden/>
              </w:rPr>
              <w:instrText xml:space="preserve"> PAGEREF _Toc56608870 \h </w:instrText>
            </w:r>
            <w:r w:rsidR="005057B5">
              <w:rPr>
                <w:noProof/>
                <w:webHidden/>
              </w:rPr>
            </w:r>
            <w:r w:rsidR="005057B5">
              <w:rPr>
                <w:noProof/>
                <w:webHidden/>
              </w:rPr>
              <w:fldChar w:fldCharType="separate"/>
            </w:r>
            <w:r w:rsidR="005057B5">
              <w:rPr>
                <w:noProof/>
                <w:webHidden/>
              </w:rPr>
              <w:t>6</w:t>
            </w:r>
            <w:r w:rsidR="005057B5">
              <w:rPr>
                <w:noProof/>
                <w:webHidden/>
              </w:rPr>
              <w:fldChar w:fldCharType="end"/>
            </w:r>
          </w:hyperlink>
        </w:p>
        <w:p w14:paraId="2A638916"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1" w:history="1">
            <w:r w:rsidR="005057B5" w:rsidRPr="00755229">
              <w:rPr>
                <w:rStyle w:val="Hyperkobling"/>
                <w:rFonts w:eastAsia="SimSun"/>
                <w:noProof/>
              </w:rPr>
              <w:t>3.10</w:t>
            </w:r>
            <w:r w:rsidR="005057B5">
              <w:rPr>
                <w:rFonts w:asciiTheme="minorHAnsi" w:eastAsiaTheme="minorEastAsia" w:hAnsiTheme="minorHAnsi" w:cstheme="minorBidi"/>
                <w:noProof/>
                <w:szCs w:val="22"/>
              </w:rPr>
              <w:tab/>
            </w:r>
            <w:r w:rsidR="005057B5" w:rsidRPr="00755229">
              <w:rPr>
                <w:rStyle w:val="Hyperkobling"/>
                <w:rFonts w:eastAsia="SimSun"/>
                <w:noProof/>
              </w:rPr>
              <w:t>Avslutning av avtalen</w:t>
            </w:r>
            <w:r w:rsidR="005057B5">
              <w:rPr>
                <w:noProof/>
                <w:webHidden/>
              </w:rPr>
              <w:tab/>
            </w:r>
            <w:r w:rsidR="005057B5">
              <w:rPr>
                <w:noProof/>
                <w:webHidden/>
              </w:rPr>
              <w:fldChar w:fldCharType="begin"/>
            </w:r>
            <w:r w:rsidR="005057B5">
              <w:rPr>
                <w:noProof/>
                <w:webHidden/>
              </w:rPr>
              <w:instrText xml:space="preserve"> PAGEREF _Toc56608871 \h </w:instrText>
            </w:r>
            <w:r w:rsidR="005057B5">
              <w:rPr>
                <w:noProof/>
                <w:webHidden/>
              </w:rPr>
            </w:r>
            <w:r w:rsidR="005057B5">
              <w:rPr>
                <w:noProof/>
                <w:webHidden/>
              </w:rPr>
              <w:fldChar w:fldCharType="separate"/>
            </w:r>
            <w:r w:rsidR="005057B5">
              <w:rPr>
                <w:noProof/>
                <w:webHidden/>
              </w:rPr>
              <w:t>7</w:t>
            </w:r>
            <w:r w:rsidR="005057B5">
              <w:rPr>
                <w:noProof/>
                <w:webHidden/>
              </w:rPr>
              <w:fldChar w:fldCharType="end"/>
            </w:r>
          </w:hyperlink>
        </w:p>
        <w:p w14:paraId="478EDE9E"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72" w:history="1">
            <w:r w:rsidR="005057B5" w:rsidRPr="00755229">
              <w:rPr>
                <w:rStyle w:val="Hyperkobling"/>
                <w:rFonts w:eastAsia="SimSun"/>
                <w:noProof/>
              </w:rPr>
              <w:t>4.</w:t>
            </w:r>
            <w:r w:rsidR="005057B5">
              <w:rPr>
                <w:rFonts w:asciiTheme="minorHAnsi" w:eastAsiaTheme="minorEastAsia" w:hAnsiTheme="minorHAnsi" w:cstheme="minorBidi"/>
                <w:noProof/>
                <w:szCs w:val="22"/>
              </w:rPr>
              <w:tab/>
            </w:r>
            <w:r w:rsidR="005057B5" w:rsidRPr="00755229">
              <w:rPr>
                <w:rStyle w:val="Hyperkobling"/>
                <w:rFonts w:eastAsia="SimSun"/>
                <w:noProof/>
              </w:rPr>
              <w:t>OPPDRAGSGIVERS PLIKTER</w:t>
            </w:r>
            <w:r w:rsidR="005057B5">
              <w:rPr>
                <w:noProof/>
                <w:webHidden/>
              </w:rPr>
              <w:tab/>
            </w:r>
            <w:r w:rsidR="005057B5">
              <w:rPr>
                <w:noProof/>
                <w:webHidden/>
              </w:rPr>
              <w:fldChar w:fldCharType="begin"/>
            </w:r>
            <w:r w:rsidR="005057B5">
              <w:rPr>
                <w:noProof/>
                <w:webHidden/>
              </w:rPr>
              <w:instrText xml:space="preserve"> PAGEREF _Toc56608872 \h </w:instrText>
            </w:r>
            <w:r w:rsidR="005057B5">
              <w:rPr>
                <w:noProof/>
                <w:webHidden/>
              </w:rPr>
            </w:r>
            <w:r w:rsidR="005057B5">
              <w:rPr>
                <w:noProof/>
                <w:webHidden/>
              </w:rPr>
              <w:fldChar w:fldCharType="separate"/>
            </w:r>
            <w:r w:rsidR="005057B5">
              <w:rPr>
                <w:noProof/>
                <w:webHidden/>
              </w:rPr>
              <w:t>7</w:t>
            </w:r>
            <w:r w:rsidR="005057B5">
              <w:rPr>
                <w:noProof/>
                <w:webHidden/>
              </w:rPr>
              <w:fldChar w:fldCharType="end"/>
            </w:r>
          </w:hyperlink>
        </w:p>
        <w:p w14:paraId="4EFF3421"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73" w:history="1">
            <w:r w:rsidR="005057B5" w:rsidRPr="00755229">
              <w:rPr>
                <w:rStyle w:val="Hyperkobling"/>
                <w:rFonts w:eastAsia="SimSun"/>
                <w:noProof/>
              </w:rPr>
              <w:t>5.</w:t>
            </w:r>
            <w:r w:rsidR="005057B5">
              <w:rPr>
                <w:rFonts w:asciiTheme="minorHAnsi" w:eastAsiaTheme="minorEastAsia" w:hAnsiTheme="minorHAnsi" w:cstheme="minorBidi"/>
                <w:noProof/>
                <w:szCs w:val="22"/>
              </w:rPr>
              <w:tab/>
            </w:r>
            <w:r w:rsidR="005057B5" w:rsidRPr="00755229">
              <w:rPr>
                <w:rStyle w:val="Hyperkobling"/>
                <w:rFonts w:eastAsia="SimSun"/>
                <w:noProof/>
              </w:rPr>
              <w:t>PRISER OG BETALINGSBETINGELSER</w:t>
            </w:r>
            <w:r w:rsidR="005057B5">
              <w:rPr>
                <w:noProof/>
                <w:webHidden/>
              </w:rPr>
              <w:tab/>
            </w:r>
            <w:r w:rsidR="005057B5">
              <w:rPr>
                <w:noProof/>
                <w:webHidden/>
              </w:rPr>
              <w:fldChar w:fldCharType="begin"/>
            </w:r>
            <w:r w:rsidR="005057B5">
              <w:rPr>
                <w:noProof/>
                <w:webHidden/>
              </w:rPr>
              <w:instrText xml:space="preserve"> PAGEREF _Toc56608873 \h </w:instrText>
            </w:r>
            <w:r w:rsidR="005057B5">
              <w:rPr>
                <w:noProof/>
                <w:webHidden/>
              </w:rPr>
            </w:r>
            <w:r w:rsidR="005057B5">
              <w:rPr>
                <w:noProof/>
                <w:webHidden/>
              </w:rPr>
              <w:fldChar w:fldCharType="separate"/>
            </w:r>
            <w:r w:rsidR="005057B5">
              <w:rPr>
                <w:noProof/>
                <w:webHidden/>
              </w:rPr>
              <w:t>7</w:t>
            </w:r>
            <w:r w:rsidR="005057B5">
              <w:rPr>
                <w:noProof/>
                <w:webHidden/>
              </w:rPr>
              <w:fldChar w:fldCharType="end"/>
            </w:r>
          </w:hyperlink>
        </w:p>
        <w:p w14:paraId="2F7FC2EF"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4" w:history="1">
            <w:r w:rsidR="005057B5" w:rsidRPr="00755229">
              <w:rPr>
                <w:rStyle w:val="Hyperkobling"/>
                <w:rFonts w:eastAsia="SimSun"/>
                <w:noProof/>
              </w:rPr>
              <w:t>5.1</w:t>
            </w:r>
            <w:r w:rsidR="005057B5">
              <w:rPr>
                <w:rFonts w:asciiTheme="minorHAnsi" w:eastAsiaTheme="minorEastAsia" w:hAnsiTheme="minorHAnsi" w:cstheme="minorBidi"/>
                <w:noProof/>
                <w:szCs w:val="22"/>
              </w:rPr>
              <w:tab/>
            </w:r>
            <w:r w:rsidR="005057B5" w:rsidRPr="00755229">
              <w:rPr>
                <w:rStyle w:val="Hyperkobling"/>
                <w:rFonts w:eastAsia="SimSun"/>
                <w:noProof/>
              </w:rPr>
              <w:t>Pris på tjenestene</w:t>
            </w:r>
            <w:r w:rsidR="005057B5">
              <w:rPr>
                <w:noProof/>
                <w:webHidden/>
              </w:rPr>
              <w:tab/>
            </w:r>
            <w:r w:rsidR="005057B5">
              <w:rPr>
                <w:noProof/>
                <w:webHidden/>
              </w:rPr>
              <w:fldChar w:fldCharType="begin"/>
            </w:r>
            <w:r w:rsidR="005057B5">
              <w:rPr>
                <w:noProof/>
                <w:webHidden/>
              </w:rPr>
              <w:instrText xml:space="preserve"> PAGEREF _Toc56608874 \h </w:instrText>
            </w:r>
            <w:r w:rsidR="005057B5">
              <w:rPr>
                <w:noProof/>
                <w:webHidden/>
              </w:rPr>
            </w:r>
            <w:r w:rsidR="005057B5">
              <w:rPr>
                <w:noProof/>
                <w:webHidden/>
              </w:rPr>
              <w:fldChar w:fldCharType="separate"/>
            </w:r>
            <w:r w:rsidR="005057B5">
              <w:rPr>
                <w:noProof/>
                <w:webHidden/>
              </w:rPr>
              <w:t>7</w:t>
            </w:r>
            <w:r w:rsidR="005057B5">
              <w:rPr>
                <w:noProof/>
                <w:webHidden/>
              </w:rPr>
              <w:fldChar w:fldCharType="end"/>
            </w:r>
          </w:hyperlink>
        </w:p>
        <w:p w14:paraId="536628B5"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5" w:history="1">
            <w:r w:rsidR="005057B5" w:rsidRPr="00755229">
              <w:rPr>
                <w:rStyle w:val="Hyperkobling"/>
                <w:rFonts w:eastAsia="SimSun"/>
                <w:noProof/>
              </w:rPr>
              <w:t>5.2</w:t>
            </w:r>
            <w:r w:rsidR="005057B5">
              <w:rPr>
                <w:rFonts w:asciiTheme="minorHAnsi" w:eastAsiaTheme="minorEastAsia" w:hAnsiTheme="minorHAnsi" w:cstheme="minorBidi"/>
                <w:noProof/>
                <w:szCs w:val="22"/>
              </w:rPr>
              <w:tab/>
            </w:r>
            <w:r w:rsidR="005057B5" w:rsidRPr="00755229">
              <w:rPr>
                <w:rStyle w:val="Hyperkobling"/>
                <w:rFonts w:eastAsia="SimSun"/>
                <w:noProof/>
              </w:rPr>
              <w:t>Prisregulering</w:t>
            </w:r>
            <w:r w:rsidR="005057B5">
              <w:rPr>
                <w:noProof/>
                <w:webHidden/>
              </w:rPr>
              <w:tab/>
            </w:r>
            <w:r w:rsidR="005057B5">
              <w:rPr>
                <w:noProof/>
                <w:webHidden/>
              </w:rPr>
              <w:fldChar w:fldCharType="begin"/>
            </w:r>
            <w:r w:rsidR="005057B5">
              <w:rPr>
                <w:noProof/>
                <w:webHidden/>
              </w:rPr>
              <w:instrText xml:space="preserve"> PAGEREF _Toc56608875 \h </w:instrText>
            </w:r>
            <w:r w:rsidR="005057B5">
              <w:rPr>
                <w:noProof/>
                <w:webHidden/>
              </w:rPr>
            </w:r>
            <w:r w:rsidR="005057B5">
              <w:rPr>
                <w:noProof/>
                <w:webHidden/>
              </w:rPr>
              <w:fldChar w:fldCharType="separate"/>
            </w:r>
            <w:r w:rsidR="005057B5">
              <w:rPr>
                <w:noProof/>
                <w:webHidden/>
              </w:rPr>
              <w:t>7</w:t>
            </w:r>
            <w:r w:rsidR="005057B5">
              <w:rPr>
                <w:noProof/>
                <w:webHidden/>
              </w:rPr>
              <w:fldChar w:fldCharType="end"/>
            </w:r>
          </w:hyperlink>
        </w:p>
        <w:p w14:paraId="1134987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6" w:history="1">
            <w:r w:rsidR="005057B5" w:rsidRPr="00755229">
              <w:rPr>
                <w:rStyle w:val="Hyperkobling"/>
                <w:rFonts w:eastAsia="SimSun"/>
                <w:noProof/>
              </w:rPr>
              <w:t>5.3</w:t>
            </w:r>
            <w:r w:rsidR="005057B5">
              <w:rPr>
                <w:rFonts w:asciiTheme="minorHAnsi" w:eastAsiaTheme="minorEastAsia" w:hAnsiTheme="minorHAnsi" w:cstheme="minorBidi"/>
                <w:noProof/>
                <w:szCs w:val="22"/>
              </w:rPr>
              <w:tab/>
            </w:r>
            <w:r w:rsidR="005057B5" w:rsidRPr="00755229">
              <w:rPr>
                <w:rStyle w:val="Hyperkobling"/>
                <w:rFonts w:eastAsia="SimSun"/>
                <w:noProof/>
              </w:rPr>
              <w:t>Fakturering</w:t>
            </w:r>
            <w:r w:rsidR="005057B5">
              <w:rPr>
                <w:noProof/>
                <w:webHidden/>
              </w:rPr>
              <w:tab/>
            </w:r>
            <w:r w:rsidR="005057B5">
              <w:rPr>
                <w:noProof/>
                <w:webHidden/>
              </w:rPr>
              <w:fldChar w:fldCharType="begin"/>
            </w:r>
            <w:r w:rsidR="005057B5">
              <w:rPr>
                <w:noProof/>
                <w:webHidden/>
              </w:rPr>
              <w:instrText xml:space="preserve"> PAGEREF _Toc56608876 \h </w:instrText>
            </w:r>
            <w:r w:rsidR="005057B5">
              <w:rPr>
                <w:noProof/>
                <w:webHidden/>
              </w:rPr>
            </w:r>
            <w:r w:rsidR="005057B5">
              <w:rPr>
                <w:noProof/>
                <w:webHidden/>
              </w:rPr>
              <w:fldChar w:fldCharType="separate"/>
            </w:r>
            <w:r w:rsidR="005057B5">
              <w:rPr>
                <w:noProof/>
                <w:webHidden/>
              </w:rPr>
              <w:t>8</w:t>
            </w:r>
            <w:r w:rsidR="005057B5">
              <w:rPr>
                <w:noProof/>
                <w:webHidden/>
              </w:rPr>
              <w:fldChar w:fldCharType="end"/>
            </w:r>
          </w:hyperlink>
        </w:p>
        <w:p w14:paraId="29C92E7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7" w:history="1">
            <w:r w:rsidR="005057B5" w:rsidRPr="00755229">
              <w:rPr>
                <w:rStyle w:val="Hyperkobling"/>
                <w:rFonts w:eastAsia="SimSun"/>
                <w:noProof/>
              </w:rPr>
              <w:t>5.4</w:t>
            </w:r>
            <w:r w:rsidR="005057B5">
              <w:rPr>
                <w:rFonts w:asciiTheme="minorHAnsi" w:eastAsiaTheme="minorEastAsia" w:hAnsiTheme="minorHAnsi" w:cstheme="minorBidi"/>
                <w:noProof/>
                <w:szCs w:val="22"/>
              </w:rPr>
              <w:tab/>
            </w:r>
            <w:r w:rsidR="005057B5" w:rsidRPr="00755229">
              <w:rPr>
                <w:rStyle w:val="Hyperkobling"/>
                <w:rFonts w:eastAsia="SimSun"/>
                <w:noProof/>
              </w:rPr>
              <w:t>Elektronisk faktura</w:t>
            </w:r>
            <w:r w:rsidR="005057B5">
              <w:rPr>
                <w:noProof/>
                <w:webHidden/>
              </w:rPr>
              <w:tab/>
            </w:r>
            <w:r w:rsidR="005057B5">
              <w:rPr>
                <w:noProof/>
                <w:webHidden/>
              </w:rPr>
              <w:fldChar w:fldCharType="begin"/>
            </w:r>
            <w:r w:rsidR="005057B5">
              <w:rPr>
                <w:noProof/>
                <w:webHidden/>
              </w:rPr>
              <w:instrText xml:space="preserve"> PAGEREF _Toc56608877 \h </w:instrText>
            </w:r>
            <w:r w:rsidR="005057B5">
              <w:rPr>
                <w:noProof/>
                <w:webHidden/>
              </w:rPr>
            </w:r>
            <w:r w:rsidR="005057B5">
              <w:rPr>
                <w:noProof/>
                <w:webHidden/>
              </w:rPr>
              <w:fldChar w:fldCharType="separate"/>
            </w:r>
            <w:r w:rsidR="005057B5">
              <w:rPr>
                <w:noProof/>
                <w:webHidden/>
              </w:rPr>
              <w:t>8</w:t>
            </w:r>
            <w:r w:rsidR="005057B5">
              <w:rPr>
                <w:noProof/>
                <w:webHidden/>
              </w:rPr>
              <w:fldChar w:fldCharType="end"/>
            </w:r>
          </w:hyperlink>
        </w:p>
        <w:p w14:paraId="2607ADDF"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78" w:history="1">
            <w:r w:rsidR="005057B5" w:rsidRPr="00755229">
              <w:rPr>
                <w:rStyle w:val="Hyperkobling"/>
                <w:rFonts w:eastAsia="SimSun"/>
                <w:noProof/>
              </w:rPr>
              <w:t>5.5</w:t>
            </w:r>
            <w:r w:rsidR="005057B5">
              <w:rPr>
                <w:rFonts w:asciiTheme="minorHAnsi" w:eastAsiaTheme="minorEastAsia" w:hAnsiTheme="minorHAnsi" w:cstheme="minorBidi"/>
                <w:noProof/>
                <w:szCs w:val="22"/>
              </w:rPr>
              <w:tab/>
            </w:r>
            <w:r w:rsidR="005057B5" w:rsidRPr="00755229">
              <w:rPr>
                <w:rStyle w:val="Hyperkobling"/>
                <w:rFonts w:eastAsia="SimSun"/>
                <w:noProof/>
              </w:rPr>
              <w:t>Betalingsmislighold</w:t>
            </w:r>
            <w:r w:rsidR="005057B5">
              <w:rPr>
                <w:noProof/>
                <w:webHidden/>
              </w:rPr>
              <w:tab/>
            </w:r>
            <w:r w:rsidR="005057B5">
              <w:rPr>
                <w:noProof/>
                <w:webHidden/>
              </w:rPr>
              <w:fldChar w:fldCharType="begin"/>
            </w:r>
            <w:r w:rsidR="005057B5">
              <w:rPr>
                <w:noProof/>
                <w:webHidden/>
              </w:rPr>
              <w:instrText xml:space="preserve"> PAGEREF _Toc56608878 \h </w:instrText>
            </w:r>
            <w:r w:rsidR="005057B5">
              <w:rPr>
                <w:noProof/>
                <w:webHidden/>
              </w:rPr>
            </w:r>
            <w:r w:rsidR="005057B5">
              <w:rPr>
                <w:noProof/>
                <w:webHidden/>
              </w:rPr>
              <w:fldChar w:fldCharType="separate"/>
            </w:r>
            <w:r w:rsidR="005057B5">
              <w:rPr>
                <w:noProof/>
                <w:webHidden/>
              </w:rPr>
              <w:t>8</w:t>
            </w:r>
            <w:r w:rsidR="005057B5">
              <w:rPr>
                <w:noProof/>
                <w:webHidden/>
              </w:rPr>
              <w:fldChar w:fldCharType="end"/>
            </w:r>
          </w:hyperlink>
        </w:p>
        <w:p w14:paraId="0FA6116A"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79" w:history="1">
            <w:r w:rsidR="005057B5" w:rsidRPr="00755229">
              <w:rPr>
                <w:rStyle w:val="Hyperkobling"/>
                <w:rFonts w:eastAsia="SimSun"/>
                <w:noProof/>
              </w:rPr>
              <w:t>6.</w:t>
            </w:r>
            <w:r w:rsidR="005057B5">
              <w:rPr>
                <w:rFonts w:asciiTheme="minorHAnsi" w:eastAsiaTheme="minorEastAsia" w:hAnsiTheme="minorHAnsi" w:cstheme="minorBidi"/>
                <w:noProof/>
                <w:szCs w:val="22"/>
              </w:rPr>
              <w:tab/>
            </w:r>
            <w:r w:rsidR="005057B5" w:rsidRPr="00755229">
              <w:rPr>
                <w:rStyle w:val="Hyperkobling"/>
                <w:rFonts w:eastAsia="SimSun"/>
                <w:noProof/>
              </w:rPr>
              <w:t>OPPHAVS- OG EIENDOMSRETT</w:t>
            </w:r>
            <w:r w:rsidR="005057B5">
              <w:rPr>
                <w:noProof/>
                <w:webHidden/>
              </w:rPr>
              <w:tab/>
            </w:r>
            <w:r w:rsidR="005057B5">
              <w:rPr>
                <w:noProof/>
                <w:webHidden/>
              </w:rPr>
              <w:fldChar w:fldCharType="begin"/>
            </w:r>
            <w:r w:rsidR="005057B5">
              <w:rPr>
                <w:noProof/>
                <w:webHidden/>
              </w:rPr>
              <w:instrText xml:space="preserve"> PAGEREF _Toc56608879 \h </w:instrText>
            </w:r>
            <w:r w:rsidR="005057B5">
              <w:rPr>
                <w:noProof/>
                <w:webHidden/>
              </w:rPr>
            </w:r>
            <w:r w:rsidR="005057B5">
              <w:rPr>
                <w:noProof/>
                <w:webHidden/>
              </w:rPr>
              <w:fldChar w:fldCharType="separate"/>
            </w:r>
            <w:r w:rsidR="005057B5">
              <w:rPr>
                <w:noProof/>
                <w:webHidden/>
              </w:rPr>
              <w:t>8</w:t>
            </w:r>
            <w:r w:rsidR="005057B5">
              <w:rPr>
                <w:noProof/>
                <w:webHidden/>
              </w:rPr>
              <w:fldChar w:fldCharType="end"/>
            </w:r>
          </w:hyperlink>
        </w:p>
        <w:p w14:paraId="70F6DB55"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80" w:history="1">
            <w:r w:rsidR="005057B5" w:rsidRPr="00755229">
              <w:rPr>
                <w:rStyle w:val="Hyperkobling"/>
                <w:rFonts w:eastAsia="SimSun"/>
                <w:noProof/>
              </w:rPr>
              <w:t>7.</w:t>
            </w:r>
            <w:r w:rsidR="005057B5">
              <w:rPr>
                <w:rFonts w:asciiTheme="minorHAnsi" w:eastAsiaTheme="minorEastAsia" w:hAnsiTheme="minorHAnsi" w:cstheme="minorBidi"/>
                <w:noProof/>
                <w:szCs w:val="22"/>
              </w:rPr>
              <w:tab/>
            </w:r>
            <w:r w:rsidR="005057B5" w:rsidRPr="00755229">
              <w:rPr>
                <w:rStyle w:val="Hyperkobling"/>
                <w:rFonts w:eastAsia="SimSun"/>
                <w:noProof/>
              </w:rPr>
              <w:t>ENDRINGER</w:t>
            </w:r>
            <w:r w:rsidR="005057B5">
              <w:rPr>
                <w:noProof/>
                <w:webHidden/>
              </w:rPr>
              <w:tab/>
            </w:r>
            <w:r w:rsidR="005057B5">
              <w:rPr>
                <w:noProof/>
                <w:webHidden/>
              </w:rPr>
              <w:fldChar w:fldCharType="begin"/>
            </w:r>
            <w:r w:rsidR="005057B5">
              <w:rPr>
                <w:noProof/>
                <w:webHidden/>
              </w:rPr>
              <w:instrText xml:space="preserve"> PAGEREF _Toc56608880 \h </w:instrText>
            </w:r>
            <w:r w:rsidR="005057B5">
              <w:rPr>
                <w:noProof/>
                <w:webHidden/>
              </w:rPr>
            </w:r>
            <w:r w:rsidR="005057B5">
              <w:rPr>
                <w:noProof/>
                <w:webHidden/>
              </w:rPr>
              <w:fldChar w:fldCharType="separate"/>
            </w:r>
            <w:r w:rsidR="005057B5">
              <w:rPr>
                <w:noProof/>
                <w:webHidden/>
              </w:rPr>
              <w:t>8</w:t>
            </w:r>
            <w:r w:rsidR="005057B5">
              <w:rPr>
                <w:noProof/>
                <w:webHidden/>
              </w:rPr>
              <w:fldChar w:fldCharType="end"/>
            </w:r>
          </w:hyperlink>
        </w:p>
        <w:p w14:paraId="49494530"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81" w:history="1">
            <w:r w:rsidR="005057B5" w:rsidRPr="00755229">
              <w:rPr>
                <w:rStyle w:val="Hyperkobling"/>
                <w:rFonts w:eastAsia="SimSun"/>
                <w:noProof/>
              </w:rPr>
              <w:t>8.</w:t>
            </w:r>
            <w:r w:rsidR="005057B5">
              <w:rPr>
                <w:rFonts w:asciiTheme="minorHAnsi" w:eastAsiaTheme="minorEastAsia" w:hAnsiTheme="minorHAnsi" w:cstheme="minorBidi"/>
                <w:noProof/>
                <w:szCs w:val="22"/>
              </w:rPr>
              <w:tab/>
            </w:r>
            <w:r w:rsidR="005057B5" w:rsidRPr="00755229">
              <w:rPr>
                <w:rStyle w:val="Hyperkobling"/>
                <w:rFonts w:eastAsia="SimSun"/>
                <w:noProof/>
              </w:rPr>
              <w:t>MISLIGHOLD</w:t>
            </w:r>
            <w:r w:rsidR="005057B5">
              <w:rPr>
                <w:noProof/>
                <w:webHidden/>
              </w:rPr>
              <w:tab/>
            </w:r>
            <w:r w:rsidR="005057B5">
              <w:rPr>
                <w:noProof/>
                <w:webHidden/>
              </w:rPr>
              <w:fldChar w:fldCharType="begin"/>
            </w:r>
            <w:r w:rsidR="005057B5">
              <w:rPr>
                <w:noProof/>
                <w:webHidden/>
              </w:rPr>
              <w:instrText xml:space="preserve"> PAGEREF _Toc56608881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1AF01F47"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2" w:history="1">
            <w:r w:rsidR="005057B5" w:rsidRPr="00755229">
              <w:rPr>
                <w:rStyle w:val="Hyperkobling"/>
                <w:rFonts w:eastAsia="SimSun"/>
                <w:noProof/>
              </w:rPr>
              <w:t>8.1</w:t>
            </w:r>
            <w:r w:rsidR="005057B5">
              <w:rPr>
                <w:rFonts w:asciiTheme="minorHAnsi" w:eastAsiaTheme="minorEastAsia" w:hAnsiTheme="minorHAnsi" w:cstheme="minorBidi"/>
                <w:noProof/>
                <w:szCs w:val="22"/>
              </w:rPr>
              <w:tab/>
            </w:r>
            <w:r w:rsidR="005057B5" w:rsidRPr="00755229">
              <w:rPr>
                <w:rStyle w:val="Hyperkobling"/>
                <w:rFonts w:eastAsia="SimSun"/>
                <w:noProof/>
              </w:rPr>
              <w:t>Definisjon</w:t>
            </w:r>
            <w:r w:rsidR="005057B5">
              <w:rPr>
                <w:noProof/>
                <w:webHidden/>
              </w:rPr>
              <w:tab/>
            </w:r>
            <w:r w:rsidR="005057B5">
              <w:rPr>
                <w:noProof/>
                <w:webHidden/>
              </w:rPr>
              <w:fldChar w:fldCharType="begin"/>
            </w:r>
            <w:r w:rsidR="005057B5">
              <w:rPr>
                <w:noProof/>
                <w:webHidden/>
              </w:rPr>
              <w:instrText xml:space="preserve"> PAGEREF _Toc56608882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08EC9C4C"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3" w:history="1">
            <w:r w:rsidR="005057B5" w:rsidRPr="00755229">
              <w:rPr>
                <w:rStyle w:val="Hyperkobling"/>
                <w:rFonts w:eastAsia="SimSun"/>
                <w:noProof/>
              </w:rPr>
              <w:t>8.2</w:t>
            </w:r>
            <w:r w:rsidR="005057B5">
              <w:rPr>
                <w:rFonts w:asciiTheme="minorHAnsi" w:eastAsiaTheme="minorEastAsia" w:hAnsiTheme="minorHAnsi" w:cstheme="minorBidi"/>
                <w:noProof/>
                <w:szCs w:val="22"/>
              </w:rPr>
              <w:tab/>
            </w:r>
            <w:r w:rsidR="005057B5" w:rsidRPr="00755229">
              <w:rPr>
                <w:rStyle w:val="Hyperkobling"/>
                <w:rFonts w:eastAsia="SimSun"/>
                <w:noProof/>
              </w:rPr>
              <w:t>Underretning</w:t>
            </w:r>
            <w:r w:rsidR="005057B5">
              <w:rPr>
                <w:noProof/>
                <w:webHidden/>
              </w:rPr>
              <w:tab/>
            </w:r>
            <w:r w:rsidR="005057B5">
              <w:rPr>
                <w:noProof/>
                <w:webHidden/>
              </w:rPr>
              <w:fldChar w:fldCharType="begin"/>
            </w:r>
            <w:r w:rsidR="005057B5">
              <w:rPr>
                <w:noProof/>
                <w:webHidden/>
              </w:rPr>
              <w:instrText xml:space="preserve"> PAGEREF _Toc56608883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7834B73E"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4" w:history="1">
            <w:r w:rsidR="005057B5" w:rsidRPr="00755229">
              <w:rPr>
                <w:rStyle w:val="Hyperkobling"/>
                <w:rFonts w:eastAsia="SimSun"/>
                <w:noProof/>
              </w:rPr>
              <w:t>8.3</w:t>
            </w:r>
            <w:r w:rsidR="005057B5">
              <w:rPr>
                <w:rFonts w:asciiTheme="minorHAnsi" w:eastAsiaTheme="minorEastAsia" w:hAnsiTheme="minorHAnsi" w:cstheme="minorBidi"/>
                <w:noProof/>
                <w:szCs w:val="22"/>
              </w:rPr>
              <w:tab/>
            </w:r>
            <w:r w:rsidR="005057B5" w:rsidRPr="00755229">
              <w:rPr>
                <w:rStyle w:val="Hyperkobling"/>
                <w:rFonts w:eastAsia="SimSun"/>
                <w:noProof/>
              </w:rPr>
              <w:t>Tilbakehold av ytelser</w:t>
            </w:r>
            <w:r w:rsidR="005057B5">
              <w:rPr>
                <w:noProof/>
                <w:webHidden/>
              </w:rPr>
              <w:tab/>
            </w:r>
            <w:r w:rsidR="005057B5">
              <w:rPr>
                <w:noProof/>
                <w:webHidden/>
              </w:rPr>
              <w:fldChar w:fldCharType="begin"/>
            </w:r>
            <w:r w:rsidR="005057B5">
              <w:rPr>
                <w:noProof/>
                <w:webHidden/>
              </w:rPr>
              <w:instrText xml:space="preserve"> PAGEREF _Toc56608884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1966C91A"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5" w:history="1">
            <w:r w:rsidR="005057B5" w:rsidRPr="00755229">
              <w:rPr>
                <w:rStyle w:val="Hyperkobling"/>
                <w:rFonts w:eastAsia="SimSun"/>
                <w:noProof/>
              </w:rPr>
              <w:t>8.4</w:t>
            </w:r>
            <w:r w:rsidR="005057B5">
              <w:rPr>
                <w:rFonts w:asciiTheme="minorHAnsi" w:eastAsiaTheme="minorEastAsia" w:hAnsiTheme="minorHAnsi" w:cstheme="minorBidi"/>
                <w:noProof/>
                <w:szCs w:val="22"/>
              </w:rPr>
              <w:tab/>
            </w:r>
            <w:r w:rsidR="005057B5" w:rsidRPr="00755229">
              <w:rPr>
                <w:rStyle w:val="Hyperkobling"/>
                <w:rFonts w:eastAsia="SimSun"/>
                <w:noProof/>
              </w:rPr>
              <w:t>Prisavslag</w:t>
            </w:r>
            <w:r w:rsidR="005057B5">
              <w:rPr>
                <w:noProof/>
                <w:webHidden/>
              </w:rPr>
              <w:tab/>
            </w:r>
            <w:r w:rsidR="005057B5">
              <w:rPr>
                <w:noProof/>
                <w:webHidden/>
              </w:rPr>
              <w:fldChar w:fldCharType="begin"/>
            </w:r>
            <w:r w:rsidR="005057B5">
              <w:rPr>
                <w:noProof/>
                <w:webHidden/>
              </w:rPr>
              <w:instrText xml:space="preserve"> PAGEREF _Toc56608885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173D9C6D"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6" w:history="1">
            <w:r w:rsidR="005057B5" w:rsidRPr="00755229">
              <w:rPr>
                <w:rStyle w:val="Hyperkobling"/>
                <w:rFonts w:eastAsia="SimSun"/>
                <w:noProof/>
              </w:rPr>
              <w:t>8.5</w:t>
            </w:r>
            <w:r w:rsidR="005057B5">
              <w:rPr>
                <w:rFonts w:asciiTheme="minorHAnsi" w:eastAsiaTheme="minorEastAsia" w:hAnsiTheme="minorHAnsi" w:cstheme="minorBidi"/>
                <w:noProof/>
                <w:szCs w:val="22"/>
              </w:rPr>
              <w:tab/>
            </w:r>
            <w:r w:rsidR="005057B5" w:rsidRPr="00755229">
              <w:rPr>
                <w:rStyle w:val="Hyperkobling"/>
                <w:rFonts w:eastAsia="SimSun"/>
                <w:noProof/>
              </w:rPr>
              <w:t>Heving</w:t>
            </w:r>
            <w:r w:rsidR="005057B5">
              <w:rPr>
                <w:noProof/>
                <w:webHidden/>
              </w:rPr>
              <w:tab/>
            </w:r>
            <w:r w:rsidR="005057B5">
              <w:rPr>
                <w:noProof/>
                <w:webHidden/>
              </w:rPr>
              <w:fldChar w:fldCharType="begin"/>
            </w:r>
            <w:r w:rsidR="005057B5">
              <w:rPr>
                <w:noProof/>
                <w:webHidden/>
              </w:rPr>
              <w:instrText xml:space="preserve"> PAGEREF _Toc56608886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31A6BAFE"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87" w:history="1">
            <w:r w:rsidR="005057B5" w:rsidRPr="00755229">
              <w:rPr>
                <w:rStyle w:val="Hyperkobling"/>
                <w:rFonts w:eastAsia="SimSun"/>
                <w:noProof/>
              </w:rPr>
              <w:t>8.6</w:t>
            </w:r>
            <w:r w:rsidR="005057B5">
              <w:rPr>
                <w:rFonts w:asciiTheme="minorHAnsi" w:eastAsiaTheme="minorEastAsia" w:hAnsiTheme="minorHAnsi" w:cstheme="minorBidi"/>
                <w:noProof/>
                <w:szCs w:val="22"/>
              </w:rPr>
              <w:tab/>
            </w:r>
            <w:r w:rsidR="005057B5" w:rsidRPr="00755229">
              <w:rPr>
                <w:rStyle w:val="Hyperkobling"/>
                <w:rFonts w:eastAsia="SimSun"/>
                <w:noProof/>
              </w:rPr>
              <w:t>Erstatning</w:t>
            </w:r>
            <w:r w:rsidR="005057B5">
              <w:rPr>
                <w:noProof/>
                <w:webHidden/>
              </w:rPr>
              <w:tab/>
            </w:r>
            <w:r w:rsidR="005057B5">
              <w:rPr>
                <w:noProof/>
                <w:webHidden/>
              </w:rPr>
              <w:fldChar w:fldCharType="begin"/>
            </w:r>
            <w:r w:rsidR="005057B5">
              <w:rPr>
                <w:noProof/>
                <w:webHidden/>
              </w:rPr>
              <w:instrText xml:space="preserve"> PAGEREF _Toc56608887 \h </w:instrText>
            </w:r>
            <w:r w:rsidR="005057B5">
              <w:rPr>
                <w:noProof/>
                <w:webHidden/>
              </w:rPr>
            </w:r>
            <w:r w:rsidR="005057B5">
              <w:rPr>
                <w:noProof/>
                <w:webHidden/>
              </w:rPr>
              <w:fldChar w:fldCharType="separate"/>
            </w:r>
            <w:r w:rsidR="005057B5">
              <w:rPr>
                <w:noProof/>
                <w:webHidden/>
              </w:rPr>
              <w:t>9</w:t>
            </w:r>
            <w:r w:rsidR="005057B5">
              <w:rPr>
                <w:noProof/>
                <w:webHidden/>
              </w:rPr>
              <w:fldChar w:fldCharType="end"/>
            </w:r>
          </w:hyperlink>
        </w:p>
        <w:p w14:paraId="6460815B" w14:textId="77777777" w:rsidR="005057B5" w:rsidRDefault="007470CA">
          <w:pPr>
            <w:pStyle w:val="INNH1"/>
            <w:tabs>
              <w:tab w:val="left" w:pos="440"/>
              <w:tab w:val="right" w:leader="dot" w:pos="9062"/>
            </w:tabs>
            <w:rPr>
              <w:rFonts w:asciiTheme="minorHAnsi" w:eastAsiaTheme="minorEastAsia" w:hAnsiTheme="minorHAnsi" w:cstheme="minorBidi"/>
              <w:noProof/>
              <w:szCs w:val="22"/>
            </w:rPr>
          </w:pPr>
          <w:hyperlink w:anchor="_Toc56608888" w:history="1">
            <w:r w:rsidR="005057B5" w:rsidRPr="00755229">
              <w:rPr>
                <w:rStyle w:val="Hyperkobling"/>
                <w:rFonts w:eastAsia="SimSun"/>
                <w:noProof/>
              </w:rPr>
              <w:t>9.</w:t>
            </w:r>
            <w:r w:rsidR="005057B5">
              <w:rPr>
                <w:rFonts w:asciiTheme="minorHAnsi" w:eastAsiaTheme="minorEastAsia" w:hAnsiTheme="minorHAnsi" w:cstheme="minorBidi"/>
                <w:noProof/>
                <w:szCs w:val="22"/>
              </w:rPr>
              <w:tab/>
            </w:r>
            <w:r w:rsidR="005057B5" w:rsidRPr="00755229">
              <w:rPr>
                <w:rStyle w:val="Hyperkobling"/>
                <w:rFonts w:eastAsia="SimSun"/>
                <w:noProof/>
              </w:rPr>
              <w:t>TVISTELØSNING</w:t>
            </w:r>
            <w:r w:rsidR="005057B5">
              <w:rPr>
                <w:noProof/>
                <w:webHidden/>
              </w:rPr>
              <w:tab/>
            </w:r>
            <w:r w:rsidR="005057B5">
              <w:rPr>
                <w:noProof/>
                <w:webHidden/>
              </w:rPr>
              <w:fldChar w:fldCharType="begin"/>
            </w:r>
            <w:r w:rsidR="005057B5">
              <w:rPr>
                <w:noProof/>
                <w:webHidden/>
              </w:rPr>
              <w:instrText xml:space="preserve"> PAGEREF _Toc56608888 \h </w:instrText>
            </w:r>
            <w:r w:rsidR="005057B5">
              <w:rPr>
                <w:noProof/>
                <w:webHidden/>
              </w:rPr>
            </w:r>
            <w:r w:rsidR="005057B5">
              <w:rPr>
                <w:noProof/>
                <w:webHidden/>
              </w:rPr>
              <w:fldChar w:fldCharType="separate"/>
            </w:r>
            <w:r w:rsidR="005057B5">
              <w:rPr>
                <w:noProof/>
                <w:webHidden/>
              </w:rPr>
              <w:t>10</w:t>
            </w:r>
            <w:r w:rsidR="005057B5">
              <w:rPr>
                <w:noProof/>
                <w:webHidden/>
              </w:rPr>
              <w:fldChar w:fldCharType="end"/>
            </w:r>
          </w:hyperlink>
        </w:p>
        <w:p w14:paraId="654F6D27" w14:textId="77777777" w:rsidR="005057B5" w:rsidRDefault="007470CA">
          <w:pPr>
            <w:pStyle w:val="INNH1"/>
            <w:tabs>
              <w:tab w:val="left" w:pos="660"/>
              <w:tab w:val="right" w:leader="dot" w:pos="9062"/>
            </w:tabs>
            <w:rPr>
              <w:rFonts w:asciiTheme="minorHAnsi" w:eastAsiaTheme="minorEastAsia" w:hAnsiTheme="minorHAnsi" w:cstheme="minorBidi"/>
              <w:noProof/>
              <w:szCs w:val="22"/>
            </w:rPr>
          </w:pPr>
          <w:hyperlink w:anchor="_Toc56608889" w:history="1">
            <w:r w:rsidR="005057B5" w:rsidRPr="00755229">
              <w:rPr>
                <w:rStyle w:val="Hyperkobling"/>
                <w:rFonts w:eastAsia="SimSun"/>
                <w:noProof/>
              </w:rPr>
              <w:t>10.</w:t>
            </w:r>
            <w:r w:rsidR="005057B5">
              <w:rPr>
                <w:rFonts w:asciiTheme="minorHAnsi" w:eastAsiaTheme="minorEastAsia" w:hAnsiTheme="minorHAnsi" w:cstheme="minorBidi"/>
                <w:noProof/>
                <w:szCs w:val="22"/>
              </w:rPr>
              <w:tab/>
            </w:r>
            <w:r w:rsidR="005057B5" w:rsidRPr="00755229">
              <w:rPr>
                <w:rStyle w:val="Hyperkobling"/>
                <w:rFonts w:eastAsia="SimSun"/>
                <w:noProof/>
              </w:rPr>
              <w:t>FORCE MAJEURE</w:t>
            </w:r>
            <w:r w:rsidR="005057B5">
              <w:rPr>
                <w:noProof/>
                <w:webHidden/>
              </w:rPr>
              <w:tab/>
            </w:r>
            <w:r w:rsidR="005057B5">
              <w:rPr>
                <w:noProof/>
                <w:webHidden/>
              </w:rPr>
              <w:fldChar w:fldCharType="begin"/>
            </w:r>
            <w:r w:rsidR="005057B5">
              <w:rPr>
                <w:noProof/>
                <w:webHidden/>
              </w:rPr>
              <w:instrText xml:space="preserve"> PAGEREF _Toc56608889 \h </w:instrText>
            </w:r>
            <w:r w:rsidR="005057B5">
              <w:rPr>
                <w:noProof/>
                <w:webHidden/>
              </w:rPr>
            </w:r>
            <w:r w:rsidR="005057B5">
              <w:rPr>
                <w:noProof/>
                <w:webHidden/>
              </w:rPr>
              <w:fldChar w:fldCharType="separate"/>
            </w:r>
            <w:r w:rsidR="005057B5">
              <w:rPr>
                <w:noProof/>
                <w:webHidden/>
              </w:rPr>
              <w:t>10</w:t>
            </w:r>
            <w:r w:rsidR="005057B5">
              <w:rPr>
                <w:noProof/>
                <w:webHidden/>
              </w:rPr>
              <w:fldChar w:fldCharType="end"/>
            </w:r>
          </w:hyperlink>
        </w:p>
        <w:p w14:paraId="331B5CFE"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90" w:history="1">
            <w:r w:rsidR="005057B5" w:rsidRPr="00755229">
              <w:rPr>
                <w:rStyle w:val="Hyperkobling"/>
                <w:rFonts w:eastAsia="SimSun"/>
                <w:noProof/>
              </w:rPr>
              <w:t>10.1</w:t>
            </w:r>
            <w:r w:rsidR="005057B5">
              <w:rPr>
                <w:rFonts w:asciiTheme="minorHAnsi" w:eastAsiaTheme="minorEastAsia" w:hAnsiTheme="minorHAnsi" w:cstheme="minorBidi"/>
                <w:noProof/>
                <w:szCs w:val="22"/>
              </w:rPr>
              <w:tab/>
            </w:r>
            <w:r w:rsidR="005057B5" w:rsidRPr="00755229">
              <w:rPr>
                <w:rStyle w:val="Hyperkobling"/>
                <w:rFonts w:eastAsia="SimSun"/>
                <w:noProof/>
              </w:rPr>
              <w:t>Definisjon</w:t>
            </w:r>
            <w:r w:rsidR="005057B5">
              <w:rPr>
                <w:noProof/>
                <w:webHidden/>
              </w:rPr>
              <w:tab/>
            </w:r>
            <w:r w:rsidR="005057B5">
              <w:rPr>
                <w:noProof/>
                <w:webHidden/>
              </w:rPr>
              <w:fldChar w:fldCharType="begin"/>
            </w:r>
            <w:r w:rsidR="005057B5">
              <w:rPr>
                <w:noProof/>
                <w:webHidden/>
              </w:rPr>
              <w:instrText xml:space="preserve"> PAGEREF _Toc56608890 \h </w:instrText>
            </w:r>
            <w:r w:rsidR="005057B5">
              <w:rPr>
                <w:noProof/>
                <w:webHidden/>
              </w:rPr>
            </w:r>
            <w:r w:rsidR="005057B5">
              <w:rPr>
                <w:noProof/>
                <w:webHidden/>
              </w:rPr>
              <w:fldChar w:fldCharType="separate"/>
            </w:r>
            <w:r w:rsidR="005057B5">
              <w:rPr>
                <w:noProof/>
                <w:webHidden/>
              </w:rPr>
              <w:t>10</w:t>
            </w:r>
            <w:r w:rsidR="005057B5">
              <w:rPr>
                <w:noProof/>
                <w:webHidden/>
              </w:rPr>
              <w:fldChar w:fldCharType="end"/>
            </w:r>
          </w:hyperlink>
        </w:p>
        <w:p w14:paraId="3BCB3E5C"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91" w:history="1">
            <w:r w:rsidR="005057B5" w:rsidRPr="00755229">
              <w:rPr>
                <w:rStyle w:val="Hyperkobling"/>
                <w:rFonts w:eastAsia="SimSun"/>
                <w:noProof/>
              </w:rPr>
              <w:t>10.2</w:t>
            </w:r>
            <w:r w:rsidR="005057B5">
              <w:rPr>
                <w:rFonts w:asciiTheme="minorHAnsi" w:eastAsiaTheme="minorEastAsia" w:hAnsiTheme="minorHAnsi" w:cstheme="minorBidi"/>
                <w:noProof/>
                <w:szCs w:val="22"/>
              </w:rPr>
              <w:tab/>
            </w:r>
            <w:r w:rsidR="005057B5" w:rsidRPr="00755229">
              <w:rPr>
                <w:rStyle w:val="Hyperkobling"/>
                <w:rFonts w:eastAsia="SimSun"/>
                <w:noProof/>
              </w:rPr>
              <w:t>Underretning</w:t>
            </w:r>
            <w:r w:rsidR="005057B5">
              <w:rPr>
                <w:noProof/>
                <w:webHidden/>
              </w:rPr>
              <w:tab/>
            </w:r>
            <w:r w:rsidR="005057B5">
              <w:rPr>
                <w:noProof/>
                <w:webHidden/>
              </w:rPr>
              <w:fldChar w:fldCharType="begin"/>
            </w:r>
            <w:r w:rsidR="005057B5">
              <w:rPr>
                <w:noProof/>
                <w:webHidden/>
              </w:rPr>
              <w:instrText xml:space="preserve"> PAGEREF _Toc56608891 \h </w:instrText>
            </w:r>
            <w:r w:rsidR="005057B5">
              <w:rPr>
                <w:noProof/>
                <w:webHidden/>
              </w:rPr>
            </w:r>
            <w:r w:rsidR="005057B5">
              <w:rPr>
                <w:noProof/>
                <w:webHidden/>
              </w:rPr>
              <w:fldChar w:fldCharType="separate"/>
            </w:r>
            <w:r w:rsidR="005057B5">
              <w:rPr>
                <w:noProof/>
                <w:webHidden/>
              </w:rPr>
              <w:t>10</w:t>
            </w:r>
            <w:r w:rsidR="005057B5">
              <w:rPr>
                <w:noProof/>
                <w:webHidden/>
              </w:rPr>
              <w:fldChar w:fldCharType="end"/>
            </w:r>
          </w:hyperlink>
        </w:p>
        <w:p w14:paraId="7F243133" w14:textId="77777777" w:rsidR="005057B5" w:rsidRDefault="007470CA">
          <w:pPr>
            <w:pStyle w:val="INNH2"/>
            <w:tabs>
              <w:tab w:val="left" w:pos="880"/>
              <w:tab w:val="right" w:leader="dot" w:pos="9062"/>
            </w:tabs>
            <w:rPr>
              <w:rFonts w:asciiTheme="minorHAnsi" w:eastAsiaTheme="minorEastAsia" w:hAnsiTheme="minorHAnsi" w:cstheme="minorBidi"/>
              <w:noProof/>
              <w:szCs w:val="22"/>
            </w:rPr>
          </w:pPr>
          <w:hyperlink w:anchor="_Toc56608892" w:history="1">
            <w:r w:rsidR="005057B5" w:rsidRPr="00755229">
              <w:rPr>
                <w:rStyle w:val="Hyperkobling"/>
                <w:rFonts w:eastAsia="SimSun"/>
                <w:noProof/>
              </w:rPr>
              <w:t>10.3</w:t>
            </w:r>
            <w:r w:rsidR="005057B5">
              <w:rPr>
                <w:rFonts w:asciiTheme="minorHAnsi" w:eastAsiaTheme="minorEastAsia" w:hAnsiTheme="minorHAnsi" w:cstheme="minorBidi"/>
                <w:noProof/>
                <w:szCs w:val="22"/>
              </w:rPr>
              <w:tab/>
            </w:r>
            <w:r w:rsidR="005057B5" w:rsidRPr="00755229">
              <w:rPr>
                <w:rStyle w:val="Hyperkobling"/>
                <w:rFonts w:eastAsia="SimSun"/>
                <w:noProof/>
              </w:rPr>
              <w:t>Kostnader</w:t>
            </w:r>
            <w:r w:rsidR="005057B5">
              <w:rPr>
                <w:noProof/>
                <w:webHidden/>
              </w:rPr>
              <w:tab/>
            </w:r>
            <w:r w:rsidR="005057B5">
              <w:rPr>
                <w:noProof/>
                <w:webHidden/>
              </w:rPr>
              <w:fldChar w:fldCharType="begin"/>
            </w:r>
            <w:r w:rsidR="005057B5">
              <w:rPr>
                <w:noProof/>
                <w:webHidden/>
              </w:rPr>
              <w:instrText xml:space="preserve"> PAGEREF _Toc56608892 \h </w:instrText>
            </w:r>
            <w:r w:rsidR="005057B5">
              <w:rPr>
                <w:noProof/>
                <w:webHidden/>
              </w:rPr>
            </w:r>
            <w:r w:rsidR="005057B5">
              <w:rPr>
                <w:noProof/>
                <w:webHidden/>
              </w:rPr>
              <w:fldChar w:fldCharType="separate"/>
            </w:r>
            <w:r w:rsidR="005057B5">
              <w:rPr>
                <w:noProof/>
                <w:webHidden/>
              </w:rPr>
              <w:t>10</w:t>
            </w:r>
            <w:r w:rsidR="005057B5">
              <w:rPr>
                <w:noProof/>
                <w:webHidden/>
              </w:rPr>
              <w:fldChar w:fldCharType="end"/>
            </w:r>
          </w:hyperlink>
        </w:p>
        <w:p w14:paraId="0794CE8E" w14:textId="19271805" w:rsidR="00347D24" w:rsidRDefault="00347D24">
          <w:r>
            <w:rPr>
              <w:b/>
              <w:bCs/>
            </w:rPr>
            <w:fldChar w:fldCharType="end"/>
          </w:r>
        </w:p>
      </w:sdtContent>
    </w:sdt>
    <w:p w14:paraId="72C4D8DA" w14:textId="77777777" w:rsidR="00347D24" w:rsidRDefault="00347D24">
      <w:pPr>
        <w:spacing w:after="160" w:line="259" w:lineRule="auto"/>
      </w:pPr>
      <w:r>
        <w:br w:type="page"/>
      </w:r>
    </w:p>
    <w:p w14:paraId="23CDC854" w14:textId="2B1ED20E" w:rsidR="00865499" w:rsidRDefault="00865499" w:rsidP="00347D24">
      <w:pPr>
        <w:pStyle w:val="Overskrift1"/>
      </w:pPr>
      <w:bookmarkStart w:id="0" w:name="_Toc41454304"/>
      <w:bookmarkStart w:id="1" w:name="_Toc56608850"/>
      <w:r>
        <w:lastRenderedPageBreak/>
        <w:t>ALMINNELIGE BESTEMMELSER</w:t>
      </w:r>
      <w:bookmarkEnd w:id="0"/>
      <w:bookmarkEnd w:id="1"/>
      <w:r w:rsidR="002A4425">
        <w:t xml:space="preserve"> </w:t>
      </w:r>
    </w:p>
    <w:p w14:paraId="04C0170A" w14:textId="281086D3" w:rsidR="00347D24" w:rsidRDefault="00865499" w:rsidP="001031F3">
      <w:pPr>
        <w:pStyle w:val="Overskrift2"/>
      </w:pPr>
      <w:r>
        <w:t xml:space="preserve"> </w:t>
      </w:r>
      <w:bookmarkStart w:id="2" w:name="_Toc41454305"/>
      <w:bookmarkStart w:id="3" w:name="_Toc56608851"/>
      <w:r>
        <w:t>Formål</w:t>
      </w:r>
      <w:bookmarkEnd w:id="2"/>
      <w:bookmarkEnd w:id="3"/>
    </w:p>
    <w:p w14:paraId="29110F03" w14:textId="4D493847" w:rsidR="00823A48" w:rsidRDefault="006D1A7D" w:rsidP="001031F3">
      <w:pPr>
        <w:spacing w:after="120"/>
      </w:pPr>
      <w:r w:rsidRPr="00637F76">
        <w:t xml:space="preserve">Kontraktens formål er å regulere forholdet mellom </w:t>
      </w:r>
      <w:r w:rsidR="00A372DB" w:rsidRPr="00637F76">
        <w:t>oppdragsgiver og l</w:t>
      </w:r>
      <w:r w:rsidRPr="00637F76">
        <w:t>everandør i</w:t>
      </w:r>
      <w:r w:rsidR="00823A48" w:rsidRPr="00637F76">
        <w:t xml:space="preserve"> </w:t>
      </w:r>
      <w:r w:rsidRPr="00637F76">
        <w:t xml:space="preserve">forbindelse med </w:t>
      </w:r>
      <w:r w:rsidR="00997219" w:rsidRPr="00637F76">
        <w:t xml:space="preserve">avtale </w:t>
      </w:r>
      <w:r w:rsidR="00637F76" w:rsidRPr="00637F76">
        <w:t xml:space="preserve">om operasjonell leasing av kjøretøy til </w:t>
      </w:r>
      <w:r w:rsidR="00E220F8">
        <w:t xml:space="preserve">Åsnes </w:t>
      </w:r>
      <w:r w:rsidR="00637F76" w:rsidRPr="00637F76">
        <w:t>kommune</w:t>
      </w:r>
      <w:r w:rsidR="00E220F8">
        <w:t>.</w:t>
      </w:r>
    </w:p>
    <w:p w14:paraId="3E9025BE" w14:textId="796B0F8A" w:rsidR="00740038" w:rsidRPr="00740038" w:rsidRDefault="00997219" w:rsidP="001031F3">
      <w:pPr>
        <w:spacing w:after="120"/>
      </w:pPr>
      <w:r>
        <w:t>Kontrakten</w:t>
      </w:r>
      <w:r w:rsidRPr="00A2798A">
        <w:t xml:space="preserve"> </w:t>
      </w:r>
      <w:r w:rsidR="00A2798A" w:rsidRPr="00A2798A">
        <w:t xml:space="preserve">gir </w:t>
      </w:r>
      <w:r w:rsidR="00A2798A">
        <w:t>k</w:t>
      </w:r>
      <w:r w:rsidR="00A2798A" w:rsidRPr="00A2798A">
        <w:t>unde</w:t>
      </w:r>
      <w:r w:rsidR="00A2798A">
        <w:t>r</w:t>
      </w:r>
      <w:r w:rsidR="00A2798A" w:rsidRPr="00A2798A">
        <w:t xml:space="preserve"> som er listet </w:t>
      </w:r>
      <w:r w:rsidR="00A2798A" w:rsidRPr="00823A48">
        <w:t xml:space="preserve">i bilag 4 rett til å kjøpe varer eller tjenester som er dekket av denne </w:t>
      </w:r>
      <w:r>
        <w:t>kontrakten</w:t>
      </w:r>
      <w:r w:rsidRPr="00823A48">
        <w:t xml:space="preserve"> </w:t>
      </w:r>
      <w:r w:rsidR="00A2798A" w:rsidRPr="00823A48">
        <w:t xml:space="preserve">innenfor </w:t>
      </w:r>
      <w:r>
        <w:t xml:space="preserve">kontraktens </w:t>
      </w:r>
      <w:r w:rsidR="00A2798A" w:rsidRPr="00A2798A">
        <w:t xml:space="preserve">varighet. </w:t>
      </w:r>
    </w:p>
    <w:p w14:paraId="3B04BEEB" w14:textId="179B7879" w:rsidR="00347D24" w:rsidRDefault="002A4425" w:rsidP="001031F3">
      <w:pPr>
        <w:pStyle w:val="Overskrift2"/>
      </w:pPr>
      <w:r>
        <w:t xml:space="preserve"> </w:t>
      </w:r>
      <w:bookmarkStart w:id="4" w:name="_Toc41454306"/>
      <w:bookmarkStart w:id="5" w:name="_Toc56608852"/>
      <w:r w:rsidR="00865499">
        <w:t>Kontraktsperiode</w:t>
      </w:r>
      <w:bookmarkEnd w:id="4"/>
      <w:bookmarkEnd w:id="5"/>
    </w:p>
    <w:p w14:paraId="30826FBE" w14:textId="6B133557" w:rsidR="002F470A" w:rsidRDefault="006D1A7D" w:rsidP="006D1A7D">
      <w:r w:rsidRPr="00D8047C">
        <w:t xml:space="preserve">Dersom ikke annet er særskilt avtalt mellom partene gjelder </w:t>
      </w:r>
      <w:r w:rsidR="002F470A">
        <w:t>kontrakten</w:t>
      </w:r>
      <w:r w:rsidR="002F470A" w:rsidRPr="00D8047C">
        <w:t xml:space="preserve"> </w:t>
      </w:r>
      <w:r w:rsidRPr="00D8047C">
        <w:t>i</w:t>
      </w:r>
      <w:r>
        <w:t xml:space="preserve"> </w:t>
      </w:r>
      <w:r w:rsidR="009B2658">
        <w:t xml:space="preserve">48 </w:t>
      </w:r>
      <w:r w:rsidR="00637F76">
        <w:t>måneder</w:t>
      </w:r>
      <w:r w:rsidRPr="00D8047C">
        <w:t xml:space="preserve"> fra </w:t>
      </w:r>
      <w:r w:rsidR="009B2658">
        <w:t>levering av bilene</w:t>
      </w:r>
      <w:r w:rsidR="00835B77" w:rsidRPr="00823A48">
        <w:t xml:space="preserve">. </w:t>
      </w:r>
    </w:p>
    <w:p w14:paraId="39E0DFE6" w14:textId="77777777" w:rsidR="002F470A" w:rsidRDefault="002F470A" w:rsidP="006D1A7D"/>
    <w:p w14:paraId="233ADC9D" w14:textId="74ABB289" w:rsidR="00347D24" w:rsidRDefault="00347D24" w:rsidP="00740038">
      <w:pPr>
        <w:pStyle w:val="Overskrift2"/>
      </w:pPr>
      <w:bookmarkStart w:id="6" w:name="_Toc42155565"/>
      <w:bookmarkStart w:id="7" w:name="_Toc36181993"/>
      <w:bookmarkStart w:id="8" w:name="_Toc37744936"/>
      <w:bookmarkStart w:id="9" w:name="_Toc41454307"/>
      <w:bookmarkStart w:id="10" w:name="_Ref36099924"/>
      <w:bookmarkStart w:id="11" w:name="_Toc41454308"/>
      <w:bookmarkStart w:id="12" w:name="_Toc56608853"/>
      <w:bookmarkEnd w:id="6"/>
      <w:bookmarkEnd w:id="7"/>
      <w:bookmarkEnd w:id="8"/>
      <w:bookmarkEnd w:id="9"/>
      <w:r w:rsidRPr="006D1A7D">
        <w:t>Dokumenter som</w:t>
      </w:r>
      <w:r w:rsidRPr="006D1A7D">
        <w:rPr>
          <w:rStyle w:val="Stil115pt"/>
          <w:sz w:val="24"/>
        </w:rPr>
        <w:t xml:space="preserve"> </w:t>
      </w:r>
      <w:r w:rsidRPr="006D1A7D">
        <w:t>inngår</w:t>
      </w:r>
      <w:r>
        <w:t xml:space="preserve"> i kontrakten</w:t>
      </w:r>
      <w:bookmarkEnd w:id="10"/>
      <w:bookmarkEnd w:id="11"/>
      <w:bookmarkEnd w:id="12"/>
    </w:p>
    <w:tbl>
      <w:tblPr>
        <w:tblW w:w="6521" w:type="dxa"/>
        <w:tblInd w:w="138" w:type="dxa"/>
        <w:tblLayout w:type="fixed"/>
        <w:tblCellMar>
          <w:left w:w="138" w:type="dxa"/>
          <w:right w:w="138" w:type="dxa"/>
        </w:tblCellMar>
        <w:tblLook w:val="0000" w:firstRow="0" w:lastRow="0" w:firstColumn="0" w:lastColumn="0" w:noHBand="0" w:noVBand="0"/>
      </w:tblPr>
      <w:tblGrid>
        <w:gridCol w:w="6521"/>
      </w:tblGrid>
      <w:tr w:rsidR="006D1A7D" w14:paraId="1A5737F4" w14:textId="77777777" w:rsidTr="006D1A7D">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42E2BE8" w14:textId="77777777" w:rsidR="006D1A7D" w:rsidRPr="00D8047C" w:rsidRDefault="006D1A7D" w:rsidP="00697523">
            <w:pPr>
              <w:rPr>
                <w:b/>
                <w:bCs/>
              </w:rPr>
            </w:pPr>
            <w:r>
              <w:rPr>
                <w:b/>
                <w:bCs/>
              </w:rPr>
              <w:t>Bilag:</w:t>
            </w:r>
          </w:p>
        </w:tc>
      </w:tr>
      <w:tr w:rsidR="006D1A7D" w14:paraId="6899E2C1" w14:textId="77777777" w:rsidTr="006D1A7D">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F0A48DC" w14:textId="77777777" w:rsidR="006D1A7D" w:rsidRPr="00D8047C" w:rsidRDefault="006D1A7D" w:rsidP="00697523">
            <w:r w:rsidRPr="00D8047C">
              <w:t>Bilag 1</w:t>
            </w:r>
            <w:r w:rsidRPr="00D8047C">
              <w:rPr>
                <w:i/>
                <w:iCs/>
              </w:rPr>
              <w:t xml:space="preserve">: </w:t>
            </w:r>
            <w:r>
              <w:t>Oppdragsgiver</w:t>
            </w:r>
            <w:r w:rsidR="00974CF4">
              <w:t>s konkurransegrunnlag</w:t>
            </w:r>
          </w:p>
        </w:tc>
      </w:tr>
      <w:tr w:rsidR="006D1A7D" w14:paraId="0D2AA18D" w14:textId="77777777" w:rsidTr="006D1A7D">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9D0736" w14:textId="77777777" w:rsidR="006D1A7D" w:rsidRPr="00D8047C" w:rsidRDefault="006D1A7D" w:rsidP="00697523">
            <w:r w:rsidRPr="00D8047C">
              <w:t xml:space="preserve">Bilag 2: </w:t>
            </w:r>
            <w:r>
              <w:t>Leveran</w:t>
            </w:r>
            <w:r w:rsidR="00974CF4">
              <w:t>dørens tilbud</w:t>
            </w:r>
          </w:p>
        </w:tc>
      </w:tr>
      <w:tr w:rsidR="004021F6" w14:paraId="688A255B" w14:textId="77777777" w:rsidTr="007E74A5">
        <w:trPr>
          <w:cantSplit/>
          <w:trHeight w:val="176"/>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784464F" w14:textId="6A9B0732" w:rsidR="004021F6" w:rsidRDefault="004021F6" w:rsidP="002F470A">
            <w:r>
              <w:t xml:space="preserve">Bilag 3: Endringer av leveransen etter </w:t>
            </w:r>
            <w:r w:rsidR="002F470A">
              <w:t>kontraktsinngåelse</w:t>
            </w:r>
          </w:p>
        </w:tc>
      </w:tr>
      <w:tr w:rsidR="00A2798A" w14:paraId="10D00D47" w14:textId="77777777" w:rsidTr="007E74A5">
        <w:trPr>
          <w:cantSplit/>
          <w:trHeight w:val="254"/>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tcPr>
          <w:p w14:paraId="16C7FA0A" w14:textId="4178F3CE" w:rsidR="00A2798A" w:rsidRPr="001031F3" w:rsidRDefault="00A2798A" w:rsidP="00B85F37">
            <w:r w:rsidRPr="001031F3">
              <w:t xml:space="preserve">Bilag 4: </w:t>
            </w:r>
            <w:r w:rsidR="00E220F8">
              <w:t>Brukere</w:t>
            </w:r>
          </w:p>
        </w:tc>
      </w:tr>
      <w:tr w:rsidR="00584224" w14:paraId="303271DB" w14:textId="77777777" w:rsidTr="006D1A7D">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CD5B40" w14:textId="2444B5AB" w:rsidR="00584224" w:rsidRPr="00D8047C" w:rsidRDefault="00584224" w:rsidP="00B85F37">
            <w:r>
              <w:t xml:space="preserve">Bilag </w:t>
            </w:r>
            <w:r w:rsidR="00B85F37">
              <w:t>5</w:t>
            </w:r>
            <w:r>
              <w:t>: Etis</w:t>
            </w:r>
            <w:r w:rsidRPr="00ED70D2">
              <w:t xml:space="preserve">ke krav (Difi har utarbeidet standard kontraktsvilkår for etiske krav. Disse finnes her: </w:t>
            </w:r>
            <w:hyperlink r:id="rId11" w:history="1">
              <w:r w:rsidRPr="00ED70D2">
                <w:rPr>
                  <w:rStyle w:val="Hyperkobling"/>
                </w:rPr>
                <w:t>https://www.anskaffelser.no/verktoy/standard-kontraktsvilkar-etiske-krav</w:t>
              </w:r>
            </w:hyperlink>
            <w:r w:rsidRPr="00ED70D2">
              <w:t>)</w:t>
            </w:r>
            <w:r>
              <w:t xml:space="preserve"> </w:t>
            </w:r>
          </w:p>
        </w:tc>
      </w:tr>
    </w:tbl>
    <w:p w14:paraId="1A469C9A" w14:textId="77777777" w:rsidR="006D1A7D" w:rsidRDefault="006D1A7D" w:rsidP="006D1A7D"/>
    <w:p w14:paraId="21F282B5" w14:textId="77777777" w:rsidR="009C6630" w:rsidRDefault="009C6630" w:rsidP="009C6630">
      <w:pPr>
        <w:pStyle w:val="Overskrift2"/>
      </w:pPr>
      <w:r>
        <w:t xml:space="preserve"> </w:t>
      </w:r>
      <w:bookmarkStart w:id="13" w:name="_Toc41454309"/>
      <w:bookmarkStart w:id="14" w:name="_Toc56608854"/>
      <w:r>
        <w:t>Rangordning</w:t>
      </w:r>
      <w:bookmarkEnd w:id="13"/>
      <w:bookmarkEnd w:id="14"/>
    </w:p>
    <w:p w14:paraId="6F8D2D85" w14:textId="77777777" w:rsidR="009C6630" w:rsidRDefault="009C6630" w:rsidP="009C6630">
      <w:pPr>
        <w:rPr>
          <w:rFonts w:asciiTheme="minorHAnsi" w:hAnsiTheme="minorHAnsi" w:cstheme="minorHAnsi"/>
          <w:sz w:val="24"/>
          <w:szCs w:val="24"/>
        </w:rPr>
      </w:pPr>
      <w:r>
        <w:rPr>
          <w:rFonts w:cstheme="minorHAnsi"/>
        </w:rPr>
        <w:t>Ved motstrid skal følgende tolkningsprinsipper legges til grunn:</w:t>
      </w:r>
    </w:p>
    <w:p w14:paraId="16184A5E" w14:textId="77777777" w:rsidR="009C6630" w:rsidRDefault="009C6630" w:rsidP="009C6630">
      <w:pPr>
        <w:rPr>
          <w:rFonts w:cstheme="minorHAnsi"/>
        </w:rPr>
      </w:pPr>
    </w:p>
    <w:p w14:paraId="3CE9C626" w14:textId="1B6639FF" w:rsidR="009C6630" w:rsidRPr="009C6630" w:rsidRDefault="009C6630" w:rsidP="009C6630">
      <w:pPr>
        <w:pStyle w:val="nummerertliste1"/>
        <w:numPr>
          <w:ilvl w:val="0"/>
          <w:numId w:val="6"/>
        </w:numPr>
        <w:rPr>
          <w:rFonts w:cs="Arial"/>
        </w:rPr>
      </w:pPr>
      <w:r w:rsidRPr="009C6630">
        <w:rPr>
          <w:rFonts w:cs="Arial"/>
        </w:rPr>
        <w:t xml:space="preserve">Den generelle </w:t>
      </w:r>
      <w:r w:rsidR="002F470A">
        <w:rPr>
          <w:rFonts w:cs="Arial"/>
        </w:rPr>
        <w:t>kontrakts</w:t>
      </w:r>
      <w:r w:rsidR="002F470A" w:rsidRPr="009C6630">
        <w:rPr>
          <w:rFonts w:cs="Arial"/>
        </w:rPr>
        <w:t xml:space="preserve">teksten </w:t>
      </w:r>
      <w:r w:rsidRPr="009C6630">
        <w:rPr>
          <w:rFonts w:cs="Arial"/>
        </w:rPr>
        <w:t>går foran bilagene.</w:t>
      </w:r>
    </w:p>
    <w:p w14:paraId="6F637D03" w14:textId="77777777" w:rsidR="009C6630" w:rsidRPr="009C6630" w:rsidRDefault="009C6630" w:rsidP="009C6630">
      <w:pPr>
        <w:pStyle w:val="nummerertliste1"/>
        <w:numPr>
          <w:ilvl w:val="0"/>
          <w:numId w:val="6"/>
        </w:numPr>
        <w:rPr>
          <w:rFonts w:cs="Arial"/>
        </w:rPr>
      </w:pPr>
      <w:r w:rsidRPr="009C6630">
        <w:rPr>
          <w:rFonts w:cs="Arial"/>
        </w:rPr>
        <w:t xml:space="preserve">Bilag 1 går foran de øvrige bilagene. </w:t>
      </w:r>
    </w:p>
    <w:p w14:paraId="56BFDACB" w14:textId="77777777" w:rsidR="009C6630" w:rsidRPr="009C6630" w:rsidRDefault="009C6630" w:rsidP="009C6630">
      <w:pPr>
        <w:pStyle w:val="nummerertliste1"/>
        <w:numPr>
          <w:ilvl w:val="0"/>
          <w:numId w:val="6"/>
        </w:numPr>
        <w:rPr>
          <w:rFonts w:cs="Arial"/>
        </w:rPr>
      </w:pPr>
      <w:r w:rsidRPr="009C6630">
        <w:rPr>
          <w:rFonts w:cs="Arial"/>
        </w:rPr>
        <w:t>I den utstrekning det fremgår klart og utvetydig hvilket punkt eller hvilke punkter som er endret, erstattet eller gjort tillegg til, skal følgende motstridprinsipper gjelde:</w:t>
      </w:r>
    </w:p>
    <w:p w14:paraId="19397D95" w14:textId="77777777" w:rsidR="009C6630" w:rsidRPr="009C6630" w:rsidRDefault="009C6630" w:rsidP="009C6630">
      <w:pPr>
        <w:pStyle w:val="Bokstavliste2"/>
        <w:numPr>
          <w:ilvl w:val="1"/>
          <w:numId w:val="6"/>
        </w:numPr>
        <w:rPr>
          <w:rFonts w:cs="Arial"/>
        </w:rPr>
      </w:pPr>
      <w:r w:rsidRPr="009C6630">
        <w:rPr>
          <w:rFonts w:cs="Arial"/>
        </w:rPr>
        <w:t>Bilag 2 går foran bilag 1.</w:t>
      </w:r>
    </w:p>
    <w:p w14:paraId="4D937CD1" w14:textId="77777777" w:rsidR="009C6630" w:rsidRPr="009C6630" w:rsidRDefault="004021F6" w:rsidP="009C6630">
      <w:pPr>
        <w:pStyle w:val="Bokstavliste2"/>
        <w:numPr>
          <w:ilvl w:val="1"/>
          <w:numId w:val="6"/>
        </w:numPr>
        <w:rPr>
          <w:rFonts w:cs="Arial"/>
        </w:rPr>
      </w:pPr>
      <w:r>
        <w:rPr>
          <w:rFonts w:cs="Arial"/>
        </w:rPr>
        <w:t>Bilag 3</w:t>
      </w:r>
      <w:r w:rsidR="009C6630" w:rsidRPr="009C6630">
        <w:rPr>
          <w:rFonts w:cs="Arial"/>
        </w:rPr>
        <w:t xml:space="preserve"> går foran de øvrige bilagene.</w:t>
      </w:r>
    </w:p>
    <w:p w14:paraId="32913DA7" w14:textId="74E8CC22" w:rsidR="00823A48" w:rsidRDefault="00823A48" w:rsidP="001031F3">
      <w:pPr>
        <w:pStyle w:val="Overskrift2"/>
      </w:pPr>
      <w:r>
        <w:t xml:space="preserve"> </w:t>
      </w:r>
      <w:bookmarkStart w:id="15" w:name="_Toc41454310"/>
      <w:bookmarkStart w:id="16" w:name="_Toc56608855"/>
      <w:r>
        <w:t>Partenes representanter</w:t>
      </w:r>
      <w:bookmarkEnd w:id="15"/>
      <w:bookmarkEnd w:id="16"/>
    </w:p>
    <w:p w14:paraId="2AE7EA8C" w14:textId="05F3B1F3" w:rsidR="00823A48" w:rsidRPr="00064070" w:rsidRDefault="00823A48" w:rsidP="00823A48">
      <w:pPr>
        <w:rPr>
          <w:rFonts w:cs="Arial"/>
        </w:rPr>
      </w:pPr>
      <w:r w:rsidRPr="00DE6313">
        <w:rPr>
          <w:rFonts w:cs="Arial"/>
        </w:rPr>
        <w:t xml:space="preserve">Partenes representanter </w:t>
      </w:r>
      <w:r w:rsidR="00064070" w:rsidRPr="00DE6313">
        <w:rPr>
          <w:rFonts w:cs="Arial"/>
        </w:rPr>
        <w:t xml:space="preserve">i saker som angår </w:t>
      </w:r>
      <w:r w:rsidR="002F470A">
        <w:rPr>
          <w:rFonts w:cs="Arial"/>
        </w:rPr>
        <w:t xml:space="preserve">kontrakten </w:t>
      </w:r>
      <w:r w:rsidR="00064070">
        <w:rPr>
          <w:rFonts w:cs="Arial"/>
        </w:rPr>
        <w:t xml:space="preserve">er </w:t>
      </w:r>
      <w:r w:rsidR="00BA20CD">
        <w:rPr>
          <w:rFonts w:cs="Arial"/>
        </w:rPr>
        <w:t xml:space="preserve">angitt på </w:t>
      </w:r>
      <w:r w:rsidR="00451F78">
        <w:rPr>
          <w:rFonts w:cs="Arial"/>
        </w:rPr>
        <w:t xml:space="preserve">kontraktens </w:t>
      </w:r>
      <w:r w:rsidR="00BA20CD">
        <w:rPr>
          <w:rFonts w:cs="Arial"/>
        </w:rPr>
        <w:t>forside</w:t>
      </w:r>
      <w:r w:rsidRPr="00DE6313">
        <w:rPr>
          <w:rFonts w:cs="Arial"/>
        </w:rPr>
        <w:t>. Eventue</w:t>
      </w:r>
      <w:r w:rsidR="00064070">
        <w:rPr>
          <w:rFonts w:cs="Arial"/>
        </w:rPr>
        <w:t>lle</w:t>
      </w:r>
      <w:r w:rsidRPr="00DE6313">
        <w:rPr>
          <w:rFonts w:cs="Arial"/>
        </w:rPr>
        <w:t xml:space="preserve"> bytte</w:t>
      </w:r>
      <w:r w:rsidR="00064070">
        <w:rPr>
          <w:rFonts w:cs="Arial"/>
        </w:rPr>
        <w:t>r</w:t>
      </w:r>
      <w:r w:rsidRPr="00DE6313">
        <w:rPr>
          <w:rFonts w:cs="Arial"/>
        </w:rPr>
        <w:t xml:space="preserve"> av representant varsles motparten.</w:t>
      </w:r>
      <w:r>
        <w:rPr>
          <w:rFonts w:cs="Arial"/>
        </w:rPr>
        <w:t xml:space="preserve"> </w:t>
      </w:r>
    </w:p>
    <w:p w14:paraId="552A6DD1" w14:textId="793A870F" w:rsidR="00865499" w:rsidRPr="003650BF" w:rsidRDefault="00865499" w:rsidP="00865499">
      <w:pPr>
        <w:rPr>
          <w:rFonts w:cstheme="minorHAnsi"/>
        </w:rPr>
      </w:pPr>
    </w:p>
    <w:p w14:paraId="375F97AE" w14:textId="3BD654AD" w:rsidR="002A4425" w:rsidRDefault="00974CF4" w:rsidP="00974CF4">
      <w:pPr>
        <w:pStyle w:val="Overskrift1"/>
      </w:pPr>
      <w:bookmarkStart w:id="17" w:name="_Toc41454312"/>
      <w:bookmarkStart w:id="18" w:name="_Toc41454313"/>
      <w:bookmarkStart w:id="19" w:name="_Toc41454315"/>
      <w:bookmarkStart w:id="20" w:name="_Toc56608856"/>
      <w:bookmarkEnd w:id="17"/>
      <w:bookmarkEnd w:id="18"/>
      <w:r w:rsidRPr="00974CF4">
        <w:lastRenderedPageBreak/>
        <w:t>PARTENES SAMARBEID OG GJENSIDIGE PLIKTER</w:t>
      </w:r>
      <w:bookmarkEnd w:id="19"/>
      <w:bookmarkEnd w:id="20"/>
    </w:p>
    <w:p w14:paraId="694ABB63" w14:textId="77777777" w:rsidR="00974CF4" w:rsidRDefault="00974CF4" w:rsidP="00974CF4">
      <w:pPr>
        <w:pStyle w:val="Overskrift2"/>
      </w:pPr>
      <w:r>
        <w:t xml:space="preserve"> </w:t>
      </w:r>
      <w:bookmarkStart w:id="21" w:name="_Toc41454316"/>
      <w:bookmarkStart w:id="22" w:name="_Toc56608857"/>
      <w:r w:rsidRPr="00974CF4">
        <w:t>Samarbeid</w:t>
      </w:r>
      <w:bookmarkEnd w:id="21"/>
      <w:bookmarkEnd w:id="22"/>
    </w:p>
    <w:p w14:paraId="6D74508E" w14:textId="12A9252C" w:rsidR="00974CF4" w:rsidRDefault="00974CF4" w:rsidP="00974CF4">
      <w:pPr>
        <w:rPr>
          <w:rFonts w:cstheme="minorHAnsi"/>
        </w:rPr>
      </w:pPr>
      <w:r w:rsidRPr="00974CF4">
        <w:rPr>
          <w:rFonts w:cstheme="minorHAnsi"/>
        </w:rPr>
        <w:t>Partene skal samarbeide og vise lojalitet under gjennomføringen av oppdraget. De skal i tide underrette hverandre om forhold som de forstår kan få betydning for oppdraget, og i nødvendig utstrekning sende hverandre kopier av referater, korrespondanse og annet materiale av betydning for den annens ytelse etter kontrakten.</w:t>
      </w:r>
    </w:p>
    <w:p w14:paraId="22435997" w14:textId="77777777" w:rsidR="00974CF4" w:rsidRDefault="00974CF4" w:rsidP="00974CF4">
      <w:pPr>
        <w:pStyle w:val="Overskrift2"/>
      </w:pPr>
      <w:r>
        <w:t xml:space="preserve"> </w:t>
      </w:r>
      <w:bookmarkStart w:id="23" w:name="_Toc41454317"/>
      <w:bookmarkStart w:id="24" w:name="_Toc56608858"/>
      <w:r w:rsidRPr="00974CF4">
        <w:t>Taushetsplikt</w:t>
      </w:r>
      <w:bookmarkEnd w:id="23"/>
      <w:bookmarkEnd w:id="24"/>
    </w:p>
    <w:p w14:paraId="0CD0AF07" w14:textId="3EC33174" w:rsidR="00974CF4" w:rsidRDefault="00974CF4" w:rsidP="00974CF4">
      <w:pPr>
        <w:autoSpaceDE w:val="0"/>
        <w:autoSpaceDN w:val="0"/>
        <w:adjustRightInd w:val="0"/>
        <w:rPr>
          <w:rFonts w:cstheme="minorHAnsi"/>
        </w:rPr>
      </w:pPr>
      <w:r w:rsidRPr="00974CF4">
        <w:rPr>
          <w:rFonts w:cstheme="minorHAnsi"/>
        </w:rPr>
        <w:t>All informasjon som partene stiller til hverandres disposisjon, eller som partene får</w:t>
      </w:r>
      <w:r>
        <w:rPr>
          <w:rFonts w:cstheme="minorHAnsi"/>
        </w:rPr>
        <w:t xml:space="preserve"> </w:t>
      </w:r>
      <w:r w:rsidRPr="00974CF4">
        <w:rPr>
          <w:rFonts w:cstheme="minorHAnsi"/>
        </w:rPr>
        <w:t>innsikt i, behandles i henhold til reglene i forvaltningsloven og offentlighetsloven.</w:t>
      </w:r>
      <w:r>
        <w:rPr>
          <w:rFonts w:cstheme="minorHAnsi"/>
        </w:rPr>
        <w:t xml:space="preserve"> </w:t>
      </w:r>
      <w:r w:rsidRPr="00974CF4">
        <w:rPr>
          <w:rFonts w:cstheme="minorHAnsi"/>
        </w:rPr>
        <w:t>Dette gjelder også etter at oppdraget er sluttført.</w:t>
      </w:r>
      <w:r>
        <w:rPr>
          <w:rFonts w:cstheme="minorHAnsi"/>
        </w:rPr>
        <w:t xml:space="preserve"> </w:t>
      </w:r>
    </w:p>
    <w:p w14:paraId="5E57AD4D" w14:textId="64A051A4" w:rsidR="00F42E52" w:rsidRDefault="00F42E52" w:rsidP="00974CF4">
      <w:pPr>
        <w:autoSpaceDE w:val="0"/>
        <w:autoSpaceDN w:val="0"/>
        <w:adjustRightInd w:val="0"/>
        <w:rPr>
          <w:rFonts w:cstheme="minorHAnsi"/>
        </w:rPr>
      </w:pPr>
    </w:p>
    <w:p w14:paraId="7BD55DF5" w14:textId="77BB5AB1" w:rsidR="00F42E52" w:rsidRPr="001031F3" w:rsidRDefault="00F42E52" w:rsidP="001031F3">
      <w:pPr>
        <w:pStyle w:val="Overskrift2"/>
      </w:pPr>
      <w:bookmarkStart w:id="25" w:name="_Toc8205868"/>
      <w:bookmarkStart w:id="26" w:name="_Toc150576484"/>
      <w:bookmarkStart w:id="27" w:name="_Toc423084398"/>
      <w:r>
        <w:t xml:space="preserve"> </w:t>
      </w:r>
      <w:bookmarkStart w:id="28" w:name="_Toc41454318"/>
      <w:bookmarkStart w:id="29" w:name="_Toc56608859"/>
      <w:r w:rsidRPr="001031F3">
        <w:t>Ansvar for underleverandør og tredjepart</w:t>
      </w:r>
      <w:bookmarkEnd w:id="25"/>
      <w:bookmarkEnd w:id="26"/>
      <w:bookmarkEnd w:id="27"/>
      <w:bookmarkEnd w:id="28"/>
      <w:bookmarkEnd w:id="29"/>
    </w:p>
    <w:p w14:paraId="438284B4" w14:textId="614D120B" w:rsidR="00F42E52" w:rsidRDefault="00F42E52" w:rsidP="00F42E52">
      <w:pPr>
        <w:rPr>
          <w:rFonts w:cstheme="minorHAnsi"/>
        </w:rPr>
      </w:pPr>
      <w:r>
        <w:rPr>
          <w:rFonts w:cstheme="minorHAnsi"/>
        </w:rPr>
        <w:t xml:space="preserve">Dersom en av partene engasjerer tredjepart eller underleverandør til å utføre arbeidsoppgaver som følger av denne </w:t>
      </w:r>
      <w:r w:rsidR="00451F78">
        <w:rPr>
          <w:rFonts w:cstheme="minorHAnsi"/>
        </w:rPr>
        <w:t>kontrakten</w:t>
      </w:r>
      <w:r>
        <w:rPr>
          <w:rFonts w:cstheme="minorHAnsi"/>
        </w:rPr>
        <w:t>, er parten fullt ansvarlig for utførelsen av disse oppgavene på samme måte som om parten selv stod for utførelsen.</w:t>
      </w:r>
    </w:p>
    <w:p w14:paraId="4CA9E41D" w14:textId="2CA112BD" w:rsidR="00F42E52" w:rsidRDefault="00F42E52" w:rsidP="00F42E52">
      <w:pPr>
        <w:rPr>
          <w:rFonts w:cstheme="minorHAnsi"/>
        </w:rPr>
      </w:pPr>
    </w:p>
    <w:p w14:paraId="6449B8D3" w14:textId="75F9F515" w:rsidR="00F42E52" w:rsidRPr="001031F3" w:rsidRDefault="003650BF" w:rsidP="001031F3">
      <w:pPr>
        <w:pStyle w:val="Overskrift2"/>
      </w:pPr>
      <w:bookmarkStart w:id="30" w:name="_Toc8205869"/>
      <w:bookmarkStart w:id="31" w:name="_Toc150576485"/>
      <w:bookmarkStart w:id="32" w:name="_Toc423084399"/>
      <w:r>
        <w:t xml:space="preserve"> </w:t>
      </w:r>
      <w:bookmarkStart w:id="33" w:name="_Toc41454319"/>
      <w:bookmarkStart w:id="34" w:name="_Toc56608860"/>
      <w:r w:rsidR="00F42E52" w:rsidRPr="001031F3">
        <w:t>Risiko</w:t>
      </w:r>
      <w:r w:rsidR="00F42E52">
        <w:rPr>
          <w:rFonts w:asciiTheme="minorHAnsi" w:hAnsiTheme="minorHAnsi" w:cstheme="minorHAnsi"/>
          <w:b w:val="0"/>
          <w:bCs w:val="0"/>
        </w:rPr>
        <w:t xml:space="preserve"> </w:t>
      </w:r>
      <w:r w:rsidR="00F42E52" w:rsidRPr="001031F3">
        <w:t>og ansvar for kommunikasjon og dokumentasjon</w:t>
      </w:r>
      <w:bookmarkEnd w:id="30"/>
      <w:bookmarkEnd w:id="31"/>
      <w:bookmarkEnd w:id="32"/>
      <w:bookmarkEnd w:id="33"/>
      <w:bookmarkEnd w:id="34"/>
    </w:p>
    <w:p w14:paraId="7B446757" w14:textId="77777777" w:rsidR="00F42E52" w:rsidRDefault="00F42E52" w:rsidP="00F42E52">
      <w:pPr>
        <w:rPr>
          <w:rFonts w:asciiTheme="minorHAnsi" w:hAnsiTheme="minorHAnsi" w:cstheme="minorHAnsi"/>
        </w:rPr>
      </w:pPr>
      <w:r>
        <w:rPr>
          <w:rFonts w:cstheme="minorHAnsi"/>
        </w:rPr>
        <w:t xml:space="preserve">Begge parter skal sørge for forsvarlig kommunikasjon, oppbevaring og sikkerhetskopiering av dokumenter og annet materiale av betydning for oppdraget uansett form, herunder e-post og annet elektronisk lagret materiale. </w:t>
      </w:r>
    </w:p>
    <w:p w14:paraId="0A3D7C01" w14:textId="77777777" w:rsidR="00F42E52" w:rsidRDefault="00F42E52" w:rsidP="00F42E52">
      <w:pPr>
        <w:rPr>
          <w:rFonts w:cstheme="minorHAnsi"/>
        </w:rPr>
      </w:pPr>
    </w:p>
    <w:p w14:paraId="7568E547" w14:textId="517EB5CE" w:rsidR="00F42E52" w:rsidRDefault="00F42E52" w:rsidP="001031F3">
      <w:pPr>
        <w:rPr>
          <w:rFonts w:cstheme="minorHAnsi"/>
        </w:rPr>
      </w:pPr>
      <w:r>
        <w:rPr>
          <w:rFonts w:cstheme="minorHAnsi"/>
        </w:rPr>
        <w:t>Leverandøren har risikoen og ansvaret for alt materiale uansett form, som skades eller ødelegges mens de befinner seg under leverandørens kontroll.</w:t>
      </w:r>
    </w:p>
    <w:p w14:paraId="3CD769B9" w14:textId="77777777" w:rsidR="00974CF4" w:rsidRDefault="00974CF4" w:rsidP="00974CF4">
      <w:pPr>
        <w:pStyle w:val="Overskrift1"/>
      </w:pPr>
      <w:r>
        <w:t xml:space="preserve"> </w:t>
      </w:r>
      <w:bookmarkStart w:id="35" w:name="_Toc41454320"/>
      <w:bookmarkStart w:id="36" w:name="_Toc56608861"/>
      <w:r w:rsidRPr="00974CF4">
        <w:t>LEVERANDØRENS PLIKTER</w:t>
      </w:r>
      <w:bookmarkEnd w:id="35"/>
      <w:bookmarkEnd w:id="36"/>
    </w:p>
    <w:p w14:paraId="443D50DB" w14:textId="52EE00A1" w:rsidR="00B85044" w:rsidRDefault="00572A44" w:rsidP="00B85044">
      <w:pPr>
        <w:pStyle w:val="Overskrift2"/>
      </w:pPr>
      <w:r>
        <w:t xml:space="preserve"> </w:t>
      </w:r>
      <w:bookmarkStart w:id="37" w:name="_Toc36182006"/>
      <w:bookmarkStart w:id="38" w:name="_Toc37744949"/>
      <w:bookmarkStart w:id="39" w:name="_Toc41454321"/>
      <w:bookmarkStart w:id="40" w:name="_Toc41454322"/>
      <w:bookmarkStart w:id="41" w:name="_Toc56608862"/>
      <w:bookmarkEnd w:id="37"/>
      <w:bookmarkEnd w:id="38"/>
      <w:bookmarkEnd w:id="39"/>
      <w:r w:rsidR="00B85044">
        <w:t>Plikt til å svare på henvendelser og tilbudsplikt</w:t>
      </w:r>
      <w:bookmarkEnd w:id="40"/>
      <w:bookmarkEnd w:id="41"/>
    </w:p>
    <w:p w14:paraId="497FD2C7" w14:textId="547EF5B8" w:rsidR="00B85044" w:rsidRPr="00B85F37" w:rsidRDefault="00B85044" w:rsidP="00B85044">
      <w:pPr>
        <w:rPr>
          <w:highlight w:val="yellow"/>
        </w:rPr>
      </w:pPr>
      <w:r w:rsidRPr="00564084">
        <w:t>Leverandøren plikter å besvare henvendelser</w:t>
      </w:r>
      <w:r w:rsidR="00F95FDE" w:rsidRPr="00B85F37">
        <w:t xml:space="preserve"> fra oppdragsgiver og kunder</w:t>
      </w:r>
      <w:r w:rsidRPr="00564084">
        <w:t xml:space="preserve"> så raskt som mulig.</w:t>
      </w:r>
    </w:p>
    <w:p w14:paraId="766B7048" w14:textId="74D878A4" w:rsidR="00F42E52" w:rsidRDefault="00F42E52" w:rsidP="00F42E52">
      <w:pPr>
        <w:pStyle w:val="Overskrift2"/>
      </w:pPr>
      <w:bookmarkStart w:id="42" w:name="_Toc42155578"/>
      <w:bookmarkStart w:id="43" w:name="_Toc42155579"/>
      <w:bookmarkStart w:id="44" w:name="_Toc42155580"/>
      <w:bookmarkStart w:id="45" w:name="_Toc41454323"/>
      <w:bookmarkStart w:id="46" w:name="_Toc56608863"/>
      <w:bookmarkEnd w:id="42"/>
      <w:bookmarkEnd w:id="43"/>
      <w:bookmarkEnd w:id="44"/>
      <w:r w:rsidRPr="00974CF4">
        <w:t>Oppdragets omfang og utførelse</w:t>
      </w:r>
      <w:bookmarkEnd w:id="45"/>
      <w:bookmarkEnd w:id="46"/>
    </w:p>
    <w:p w14:paraId="2015489B" w14:textId="12BF745E" w:rsidR="00F42E52" w:rsidRDefault="00F42E52" w:rsidP="001031F3">
      <w:r w:rsidRPr="00A372DB">
        <w:rPr>
          <w:rFonts w:cstheme="minorHAnsi"/>
        </w:rPr>
        <w:t>Oppdraget omfatter de tjenestene som er angitt i kontrakten med vedlegg. Oppdraget skal utføres i samsvar med kontrakten, samvittighetsfullt og med god faglig standard og i henhold til de til enhver tid gjeldende lover og regler.</w:t>
      </w:r>
    </w:p>
    <w:p w14:paraId="197E5E0D" w14:textId="61A9DDE3" w:rsidR="00F42E52" w:rsidRPr="00697523" w:rsidRDefault="00F42E52" w:rsidP="001031F3">
      <w:pPr>
        <w:pStyle w:val="Overskrift2"/>
      </w:pPr>
      <w:r>
        <w:t xml:space="preserve"> </w:t>
      </w:r>
      <w:bookmarkStart w:id="47" w:name="_Toc41454324"/>
      <w:bookmarkStart w:id="48" w:name="_Toc56608864"/>
      <w:r>
        <w:t>Frister</w:t>
      </w:r>
      <w:bookmarkEnd w:id="47"/>
      <w:bookmarkEnd w:id="48"/>
    </w:p>
    <w:p w14:paraId="6FA49F40" w14:textId="4CB23B16" w:rsidR="00F42E52" w:rsidRPr="00F42E52" w:rsidRDefault="00F42E52" w:rsidP="00F42E52">
      <w:pPr>
        <w:autoSpaceDE w:val="0"/>
        <w:autoSpaceDN w:val="0"/>
        <w:adjustRightInd w:val="0"/>
      </w:pPr>
      <w:r w:rsidRPr="00A372DB">
        <w:rPr>
          <w:rFonts w:cstheme="minorHAnsi"/>
        </w:rPr>
        <w:t>Leverandøren skal utføre oppdraget, herunder levere tjenester, i samsvar med de frister som er fastsatt i kontra</w:t>
      </w:r>
      <w:r>
        <w:rPr>
          <w:rFonts w:cstheme="minorHAnsi"/>
        </w:rPr>
        <w:t>kten. Leverandøren skal varsle o</w:t>
      </w:r>
      <w:r w:rsidRPr="00A372DB">
        <w:rPr>
          <w:rFonts w:cstheme="minorHAnsi"/>
        </w:rPr>
        <w:t>ppdragsgiver uten ugrunnet opphold dersom han forstår eller burde forstått at fristene ikke kan holdes.</w:t>
      </w:r>
    </w:p>
    <w:p w14:paraId="4FAFB023" w14:textId="77777777" w:rsidR="00A372DB" w:rsidRPr="00A372DB" w:rsidRDefault="00A372DB" w:rsidP="00A372DB">
      <w:pPr>
        <w:pStyle w:val="Overskrift2"/>
      </w:pPr>
      <w:r>
        <w:lastRenderedPageBreak/>
        <w:t xml:space="preserve"> </w:t>
      </w:r>
      <w:bookmarkStart w:id="49" w:name="_Toc41454325"/>
      <w:bookmarkStart w:id="50" w:name="_Toc56608865"/>
      <w:r w:rsidRPr="00A372DB">
        <w:t>Overdragelse av forpliktelser</w:t>
      </w:r>
      <w:bookmarkEnd w:id="49"/>
      <w:bookmarkEnd w:id="50"/>
    </w:p>
    <w:p w14:paraId="22050196" w14:textId="77777777" w:rsidR="00A372DB" w:rsidRDefault="00A372DB" w:rsidP="00A372DB">
      <w:pPr>
        <w:autoSpaceDE w:val="0"/>
        <w:autoSpaceDN w:val="0"/>
        <w:adjustRightInd w:val="0"/>
        <w:rPr>
          <w:rFonts w:cstheme="minorHAnsi"/>
        </w:rPr>
      </w:pPr>
      <w:r w:rsidRPr="00A372DB">
        <w:rPr>
          <w:rFonts w:cstheme="minorHAnsi"/>
        </w:rPr>
        <w:t>Leverandør kan ikke overdra sine kontraktsforpliktelser uten skriftlig</w:t>
      </w:r>
      <w:r>
        <w:rPr>
          <w:rFonts w:cstheme="minorHAnsi"/>
        </w:rPr>
        <w:t xml:space="preserve"> </w:t>
      </w:r>
      <w:r w:rsidRPr="00A372DB">
        <w:rPr>
          <w:rFonts w:cstheme="minorHAnsi"/>
        </w:rPr>
        <w:t xml:space="preserve">forhåndssamtykke fra </w:t>
      </w:r>
      <w:r>
        <w:rPr>
          <w:rFonts w:cstheme="minorHAnsi"/>
        </w:rPr>
        <w:t>oppdragsgiver</w:t>
      </w:r>
      <w:r w:rsidRPr="00A372DB">
        <w:rPr>
          <w:rFonts w:cstheme="minorHAnsi"/>
        </w:rPr>
        <w:t>.</w:t>
      </w:r>
    </w:p>
    <w:p w14:paraId="351AAD49" w14:textId="77777777" w:rsidR="0092250D" w:rsidRPr="0092250D" w:rsidRDefault="0092250D" w:rsidP="0092250D">
      <w:pPr>
        <w:pStyle w:val="Overskrift2"/>
      </w:pPr>
      <w:r>
        <w:t xml:space="preserve"> </w:t>
      </w:r>
      <w:bookmarkStart w:id="51" w:name="_Toc41454326"/>
      <w:bookmarkStart w:id="52" w:name="_Toc56608866"/>
      <w:r>
        <w:t>Bruk av underleverandører</w:t>
      </w:r>
      <w:bookmarkEnd w:id="51"/>
      <w:bookmarkEnd w:id="52"/>
    </w:p>
    <w:p w14:paraId="5B76A288" w14:textId="35BEF557" w:rsidR="0092250D" w:rsidRDefault="0092250D" w:rsidP="0092250D">
      <w:r>
        <w:t xml:space="preserve">Leverandøren kan bare benytte seg av underleverandør for oppfyllelse av sine plikter under </w:t>
      </w:r>
      <w:r w:rsidR="00451F78">
        <w:t xml:space="preserve">kontrakten </w:t>
      </w:r>
      <w:r>
        <w:t>der slik benyttelse ikke forringer eller truer med å forringe oppfyllelsen.</w:t>
      </w:r>
    </w:p>
    <w:p w14:paraId="71463383" w14:textId="77777777" w:rsidR="0092250D" w:rsidRDefault="0092250D" w:rsidP="0092250D"/>
    <w:p w14:paraId="2D332F50" w14:textId="5F5AF74B" w:rsidR="0092250D" w:rsidRPr="00A372DB" w:rsidRDefault="0092250D" w:rsidP="0092250D">
      <w:pPr>
        <w:autoSpaceDE w:val="0"/>
        <w:autoSpaceDN w:val="0"/>
        <w:adjustRightInd w:val="0"/>
        <w:rPr>
          <w:rFonts w:cstheme="minorHAnsi"/>
        </w:rPr>
      </w:pPr>
      <w:r>
        <w:t>Dersom leverandøren ønsker å benytte</w:t>
      </w:r>
      <w:r w:rsidR="00451F78">
        <w:t>/skifte</w:t>
      </w:r>
      <w:r>
        <w:t xml:space="preserve"> underleverandør, krever dette skriftlig forhåndssamtykke fra oppdragsgiveren. Samtykke kan ikke nektes uten saklig grunn.</w:t>
      </w:r>
    </w:p>
    <w:p w14:paraId="1FAADA52" w14:textId="79FCF1ED" w:rsidR="00A372DB" w:rsidRPr="00A372DB" w:rsidRDefault="002118DA" w:rsidP="00A372DB">
      <w:pPr>
        <w:pStyle w:val="Overskrift2"/>
      </w:pPr>
      <w:r>
        <w:t xml:space="preserve"> </w:t>
      </w:r>
      <w:bookmarkStart w:id="53" w:name="_Toc41454327"/>
      <w:bookmarkStart w:id="54" w:name="_Toc56608867"/>
      <w:r w:rsidR="00A372DB" w:rsidRPr="00A372DB">
        <w:t>Rapporteringsplikt</w:t>
      </w:r>
      <w:bookmarkEnd w:id="53"/>
      <w:bookmarkEnd w:id="54"/>
    </w:p>
    <w:p w14:paraId="78862F7D" w14:textId="77777777" w:rsidR="00A372DB" w:rsidRPr="00A372DB" w:rsidRDefault="00A372DB" w:rsidP="00A372DB">
      <w:pPr>
        <w:autoSpaceDE w:val="0"/>
        <w:autoSpaceDN w:val="0"/>
        <w:adjustRightInd w:val="0"/>
        <w:rPr>
          <w:rFonts w:cstheme="minorHAnsi"/>
        </w:rPr>
      </w:pPr>
      <w:r w:rsidRPr="00A372DB">
        <w:rPr>
          <w:rFonts w:cstheme="minorHAnsi"/>
        </w:rPr>
        <w:t>Leverandør skal for egen kostnad utarbeide og levere de rapporter/statistikker</w:t>
      </w:r>
      <w:r w:rsidR="00AB2C64">
        <w:rPr>
          <w:rFonts w:cstheme="minorHAnsi"/>
        </w:rPr>
        <w:t xml:space="preserve"> o</w:t>
      </w:r>
      <w:r>
        <w:rPr>
          <w:rFonts w:cstheme="minorHAnsi"/>
        </w:rPr>
        <w:t>ppdragsgiver</w:t>
      </w:r>
      <w:r w:rsidRPr="00A372DB">
        <w:rPr>
          <w:rFonts w:cstheme="minorHAnsi"/>
        </w:rPr>
        <w:t xml:space="preserve"> krever for sin kontroll og oppfølging.</w:t>
      </w:r>
      <w:r w:rsidR="0092250D">
        <w:rPr>
          <w:rFonts w:cstheme="minorHAnsi"/>
        </w:rPr>
        <w:t xml:space="preserve"> Statistikken skal leveres i </w:t>
      </w:r>
      <w:r w:rsidR="0092250D">
        <w:t>elektronisk form, fortrinnsvis i regneark og excel-format. Statistikken skal utarbeides i henhold til oppdragsgivers mal.</w:t>
      </w:r>
    </w:p>
    <w:p w14:paraId="4ED8B4FD" w14:textId="77777777" w:rsidR="00A372DB" w:rsidRPr="00A372DB" w:rsidRDefault="00A372DB" w:rsidP="00A372DB">
      <w:pPr>
        <w:pStyle w:val="Overskrift2"/>
      </w:pPr>
      <w:r>
        <w:t xml:space="preserve"> </w:t>
      </w:r>
      <w:bookmarkStart w:id="55" w:name="_Toc41454328"/>
      <w:bookmarkStart w:id="56" w:name="_Toc56608868"/>
      <w:r w:rsidRPr="00A372DB">
        <w:t>Ansvar og forsikringer</w:t>
      </w:r>
      <w:bookmarkEnd w:id="55"/>
      <w:bookmarkEnd w:id="56"/>
    </w:p>
    <w:p w14:paraId="6AA41B02" w14:textId="77777777" w:rsidR="00A372DB" w:rsidRPr="00A372DB" w:rsidRDefault="00A372DB" w:rsidP="00A372DB">
      <w:pPr>
        <w:autoSpaceDE w:val="0"/>
        <w:autoSpaceDN w:val="0"/>
        <w:adjustRightInd w:val="0"/>
        <w:rPr>
          <w:rFonts w:cstheme="minorHAnsi"/>
        </w:rPr>
      </w:pPr>
      <w:r w:rsidRPr="00A372DB">
        <w:rPr>
          <w:rFonts w:cstheme="minorHAnsi"/>
        </w:rPr>
        <w:t>Leverandøren plikter selv å holde nødvendige forsikringer avhengig av leveransen.</w:t>
      </w:r>
    </w:p>
    <w:p w14:paraId="3D02BFE1" w14:textId="3279A3E0" w:rsidR="00A372DB" w:rsidRDefault="00A372DB" w:rsidP="00584224">
      <w:pPr>
        <w:pStyle w:val="Overskrift2"/>
      </w:pPr>
      <w:r>
        <w:t xml:space="preserve"> </w:t>
      </w:r>
      <w:bookmarkStart w:id="57" w:name="_Toc41454329"/>
      <w:bookmarkStart w:id="58" w:name="_Toc41454330"/>
      <w:bookmarkStart w:id="59" w:name="_Toc284854824"/>
      <w:bookmarkStart w:id="60" w:name="_Toc303775581"/>
      <w:bookmarkStart w:id="61" w:name="_Toc519595282"/>
      <w:bookmarkStart w:id="62" w:name="_Toc41454331"/>
      <w:bookmarkStart w:id="63" w:name="_Toc56608869"/>
      <w:bookmarkEnd w:id="57"/>
      <w:bookmarkEnd w:id="58"/>
      <w:r w:rsidRPr="008E42AB">
        <w:t>Lønns- og arbeidsvilkår i offentlige kontrakte</w:t>
      </w:r>
      <w:bookmarkEnd w:id="59"/>
      <w:bookmarkEnd w:id="60"/>
      <w:bookmarkEnd w:id="61"/>
      <w:r>
        <w:t>r</w:t>
      </w:r>
      <w:bookmarkEnd w:id="62"/>
      <w:bookmarkEnd w:id="63"/>
    </w:p>
    <w:p w14:paraId="2D87FDDF" w14:textId="77777777" w:rsidR="00A372DB" w:rsidRDefault="00AB2C64" w:rsidP="00A372DB">
      <w:pPr>
        <w:autoSpaceDE w:val="0"/>
        <w:autoSpaceDN w:val="0"/>
        <w:adjustRightInd w:val="0"/>
        <w:rPr>
          <w:rFonts w:cstheme="minorHAnsi"/>
        </w:rPr>
      </w:pPr>
      <w:r>
        <w:rPr>
          <w:rFonts w:cstheme="minorHAnsi"/>
        </w:rPr>
        <w:t>Ansatte hos l</w:t>
      </w:r>
      <w:r w:rsidR="00A372DB" w:rsidRPr="00A372DB">
        <w:rPr>
          <w:rFonts w:cstheme="minorHAnsi"/>
        </w:rPr>
        <w:t xml:space="preserve">everandør og eventuelle underleverandører som direkte medvirker til å oppfylle kontrakten, skal ha lønns- og arbeidsvilkår som er i samsvar med Forskrift om lønns- og arbeidsvilkår i offentlige kontrakter. </w:t>
      </w:r>
    </w:p>
    <w:p w14:paraId="55231366" w14:textId="77777777" w:rsidR="00A372DB" w:rsidRDefault="00A372DB" w:rsidP="00A372DB">
      <w:pPr>
        <w:autoSpaceDE w:val="0"/>
        <w:autoSpaceDN w:val="0"/>
        <w:adjustRightInd w:val="0"/>
        <w:rPr>
          <w:rFonts w:cstheme="minorHAnsi"/>
        </w:rPr>
      </w:pPr>
    </w:p>
    <w:p w14:paraId="3DAC2385" w14:textId="77777777" w:rsidR="00A372DB" w:rsidRDefault="00A372DB" w:rsidP="00A372DB">
      <w:pPr>
        <w:autoSpaceDE w:val="0"/>
        <w:autoSpaceDN w:val="0"/>
        <w:adjustRightInd w:val="0"/>
        <w:rPr>
          <w:rFonts w:cstheme="minorHAnsi"/>
        </w:rPr>
      </w:pPr>
      <w:r w:rsidRPr="00A372DB">
        <w:rPr>
          <w:rFonts w:cstheme="minorHAnsi"/>
        </w:rPr>
        <w:t xml:space="preserve">På tjenesteområder dekket av forskrift om allmenngjort tariffavtale, skal lønns- og arbeidsvilkår være i henhold til gjeldende forskrifter. </w:t>
      </w:r>
    </w:p>
    <w:p w14:paraId="0FDB7BA3" w14:textId="77777777" w:rsidR="00A372DB" w:rsidRDefault="00A372DB" w:rsidP="00A372DB">
      <w:pPr>
        <w:autoSpaceDE w:val="0"/>
        <w:autoSpaceDN w:val="0"/>
        <w:adjustRightInd w:val="0"/>
        <w:rPr>
          <w:rFonts w:cstheme="minorHAnsi"/>
        </w:rPr>
      </w:pPr>
    </w:p>
    <w:p w14:paraId="7222D947" w14:textId="77777777" w:rsidR="00A372DB" w:rsidRDefault="00A372DB" w:rsidP="00A372DB">
      <w:pPr>
        <w:autoSpaceDE w:val="0"/>
        <w:autoSpaceDN w:val="0"/>
        <w:adjustRightInd w:val="0"/>
        <w:rPr>
          <w:rFonts w:cstheme="minorHAnsi"/>
        </w:rPr>
      </w:pPr>
      <w:r w:rsidRPr="00A372DB">
        <w:rPr>
          <w:rFonts w:cstheme="minorHAnsi"/>
        </w:rPr>
        <w:t>På tjenesteområder som ikke er dekket av forskrift om allmenngjort tariffavtale, skal lønns- og arbeidsvilkår være i henhold til gjeldende landsomfattende tariffavtale for den aktuelle bransje.</w:t>
      </w:r>
    </w:p>
    <w:p w14:paraId="3DF67A6B" w14:textId="77777777" w:rsidR="00A372DB" w:rsidRPr="00A372DB" w:rsidRDefault="00A372DB" w:rsidP="00A372DB">
      <w:pPr>
        <w:autoSpaceDE w:val="0"/>
        <w:autoSpaceDN w:val="0"/>
        <w:adjustRightInd w:val="0"/>
        <w:rPr>
          <w:rFonts w:cstheme="minorHAnsi"/>
        </w:rPr>
      </w:pPr>
    </w:p>
    <w:p w14:paraId="33C33E01" w14:textId="77777777" w:rsidR="00A372DB" w:rsidRDefault="00A372DB" w:rsidP="00A372DB">
      <w:pPr>
        <w:autoSpaceDE w:val="0"/>
        <w:autoSpaceDN w:val="0"/>
        <w:adjustRightInd w:val="0"/>
        <w:rPr>
          <w:rFonts w:cstheme="minorHAnsi"/>
        </w:rPr>
      </w:pPr>
      <w:r w:rsidRPr="00A372DB">
        <w:rPr>
          <w:rFonts w:cstheme="minorHAnsi"/>
        </w:rPr>
        <w:t>Med lønns- og arbeidsvilkår menes i denne sammenheng bestemmelser om minste arbeidstid, lønn, herunder overtidstillegg, skift- og turnustillegg og ulempetillegg, og dekning av utgifter til reise, kost og losji, i den grad slike bestemmelser følger av tariffavtalen.</w:t>
      </w:r>
    </w:p>
    <w:p w14:paraId="642E6BC0" w14:textId="77777777" w:rsidR="00A372DB" w:rsidRPr="00A372DB" w:rsidRDefault="00A372DB" w:rsidP="00A372DB">
      <w:pPr>
        <w:autoSpaceDE w:val="0"/>
        <w:autoSpaceDN w:val="0"/>
        <w:adjustRightInd w:val="0"/>
        <w:rPr>
          <w:rFonts w:cstheme="minorHAnsi"/>
        </w:rPr>
      </w:pPr>
    </w:p>
    <w:p w14:paraId="63E89836" w14:textId="79D6D30F" w:rsidR="00A372DB" w:rsidRDefault="00AB2C64" w:rsidP="00A372DB">
      <w:pPr>
        <w:autoSpaceDE w:val="0"/>
        <w:autoSpaceDN w:val="0"/>
        <w:adjustRightInd w:val="0"/>
        <w:rPr>
          <w:rFonts w:cstheme="minorHAnsi"/>
        </w:rPr>
      </w:pPr>
      <w:r>
        <w:rPr>
          <w:rFonts w:cstheme="minorHAnsi"/>
        </w:rPr>
        <w:t>På forespørsel skal l</w:t>
      </w:r>
      <w:r w:rsidR="00A372DB" w:rsidRPr="00A372DB">
        <w:rPr>
          <w:rFonts w:cstheme="minorHAnsi"/>
        </w:rPr>
        <w:t>everandør og eventuelle underleverandører dokumentere lønns- og arbeidsvilkårene til ansatte som medvirker til</w:t>
      </w:r>
      <w:r>
        <w:rPr>
          <w:rFonts w:cstheme="minorHAnsi"/>
        </w:rPr>
        <w:t xml:space="preserve"> å oppfylle kontrakten. Dersom l</w:t>
      </w:r>
      <w:r w:rsidR="00A372DB" w:rsidRPr="00A372DB">
        <w:rPr>
          <w:rFonts w:cstheme="minorHAnsi"/>
        </w:rPr>
        <w:t xml:space="preserve">everandør eller eventuelle underleverandører ikke etterlever kontraktsklausulen om lønns- og arbeidsvilkår, innebærer dette mislighold av </w:t>
      </w:r>
      <w:r w:rsidR="002F470A">
        <w:rPr>
          <w:rFonts w:cstheme="minorHAnsi"/>
        </w:rPr>
        <w:t>kontrakten</w:t>
      </w:r>
      <w:r w:rsidR="00A372DB" w:rsidRPr="00A372DB">
        <w:rPr>
          <w:rFonts w:cstheme="minorHAnsi"/>
        </w:rPr>
        <w:t>.</w:t>
      </w:r>
    </w:p>
    <w:p w14:paraId="6D244C4C" w14:textId="77777777" w:rsidR="00A372DB" w:rsidRPr="00A372DB" w:rsidRDefault="00A372DB" w:rsidP="00A372DB">
      <w:pPr>
        <w:autoSpaceDE w:val="0"/>
        <w:autoSpaceDN w:val="0"/>
        <w:adjustRightInd w:val="0"/>
        <w:rPr>
          <w:rFonts w:cstheme="minorHAnsi"/>
        </w:rPr>
      </w:pPr>
    </w:p>
    <w:p w14:paraId="248FE30B" w14:textId="416BD917" w:rsidR="00A372DB" w:rsidRDefault="00A372DB" w:rsidP="00A372DB">
      <w:pPr>
        <w:autoSpaceDE w:val="0"/>
        <w:autoSpaceDN w:val="0"/>
        <w:adjustRightInd w:val="0"/>
        <w:rPr>
          <w:rFonts w:cstheme="minorHAnsi"/>
        </w:rPr>
      </w:pPr>
      <w:r w:rsidRPr="00A372DB">
        <w:rPr>
          <w:rFonts w:cstheme="minorHAnsi"/>
        </w:rPr>
        <w:t xml:space="preserve">Dersom leverandøren, etter gjentatte henvendelser, misligholder sine forpliktelser i henhold til dette punktet og ikke viser vilje til å få forholdet i orden innebærer dette vesentlig mislighold av </w:t>
      </w:r>
      <w:r w:rsidR="002F470A">
        <w:rPr>
          <w:rFonts w:cstheme="minorHAnsi"/>
        </w:rPr>
        <w:t>kontrakten</w:t>
      </w:r>
      <w:r w:rsidRPr="00A372DB">
        <w:rPr>
          <w:rFonts w:cstheme="minorHAnsi"/>
        </w:rPr>
        <w:t>.</w:t>
      </w:r>
    </w:p>
    <w:p w14:paraId="3F05D1F9" w14:textId="77777777" w:rsidR="00A372DB" w:rsidRDefault="00A372DB" w:rsidP="00A372DB">
      <w:pPr>
        <w:pStyle w:val="Overskrift2"/>
      </w:pPr>
      <w:r>
        <w:t xml:space="preserve"> </w:t>
      </w:r>
      <w:bookmarkStart w:id="64" w:name="_Toc41454332"/>
      <w:bookmarkStart w:id="65" w:name="_Toc56608870"/>
      <w:r>
        <w:t>Personvern</w:t>
      </w:r>
      <w:bookmarkEnd w:id="64"/>
      <w:bookmarkEnd w:id="65"/>
    </w:p>
    <w:p w14:paraId="5D55010A" w14:textId="77777777" w:rsidR="00A372DB" w:rsidRDefault="00A372DB" w:rsidP="00A372DB">
      <w:pPr>
        <w:autoSpaceDE w:val="0"/>
        <w:autoSpaceDN w:val="0"/>
        <w:adjustRightInd w:val="0"/>
        <w:rPr>
          <w:rFonts w:cstheme="minorHAnsi"/>
        </w:rPr>
      </w:pPr>
      <w:r w:rsidRPr="00A372DB">
        <w:rPr>
          <w:rFonts w:cstheme="minorHAnsi"/>
        </w:rPr>
        <w:t>I den utstrekning leveransen omfatter IKT-løsninger eller ytelser som innebærer at helseopplysninger og</w:t>
      </w:r>
      <w:r>
        <w:rPr>
          <w:rFonts w:cstheme="minorHAnsi"/>
        </w:rPr>
        <w:t>/eller andre personopplysninger</w:t>
      </w:r>
      <w:r w:rsidRPr="00A372DB">
        <w:rPr>
          <w:rFonts w:cstheme="minorHAnsi"/>
        </w:rPr>
        <w:t xml:space="preserve"> blir overført til leverandøren for lagring, tilgjengeliggjøring eller annen behandling, opptrer leverandøren som databehandler for de</w:t>
      </w:r>
      <w:r>
        <w:rPr>
          <w:rFonts w:cstheme="minorHAnsi"/>
        </w:rPr>
        <w:t xml:space="preserve">n </w:t>
      </w:r>
      <w:r w:rsidRPr="00A372DB">
        <w:rPr>
          <w:rFonts w:cstheme="minorHAnsi"/>
        </w:rPr>
        <w:t xml:space="preserve">enkelte </w:t>
      </w:r>
      <w:r>
        <w:rPr>
          <w:rFonts w:cstheme="minorHAnsi"/>
        </w:rPr>
        <w:t>virksomhet. Den</w:t>
      </w:r>
      <w:r w:rsidRPr="00A372DB">
        <w:rPr>
          <w:rFonts w:cstheme="minorHAnsi"/>
        </w:rPr>
        <w:t xml:space="preserve"> enkelte </w:t>
      </w:r>
      <w:r>
        <w:rPr>
          <w:rFonts w:cstheme="minorHAnsi"/>
        </w:rPr>
        <w:t>virksomhet</w:t>
      </w:r>
      <w:r w:rsidRPr="00A372DB">
        <w:rPr>
          <w:rFonts w:cstheme="minorHAnsi"/>
        </w:rPr>
        <w:t xml:space="preserve"> </w:t>
      </w:r>
      <w:r>
        <w:rPr>
          <w:rFonts w:cstheme="minorHAnsi"/>
        </w:rPr>
        <w:t>er databehandlingsansvarlig. Den</w:t>
      </w:r>
      <w:r w:rsidRPr="00A372DB">
        <w:rPr>
          <w:rFonts w:cstheme="minorHAnsi"/>
        </w:rPr>
        <w:t xml:space="preserve"> enkelte </w:t>
      </w:r>
      <w:r>
        <w:rPr>
          <w:rFonts w:cstheme="minorHAnsi"/>
        </w:rPr>
        <w:lastRenderedPageBreak/>
        <w:t>virksomhet</w:t>
      </w:r>
      <w:r w:rsidRPr="00A372DB">
        <w:rPr>
          <w:rFonts w:cstheme="minorHAnsi"/>
        </w:rPr>
        <w:t xml:space="preserve"> skal gjennomføre en selvstendig risikoanalyse før databehandleravtale kan inngås.</w:t>
      </w:r>
    </w:p>
    <w:p w14:paraId="2115D6B1" w14:textId="77777777" w:rsidR="00A372DB" w:rsidRPr="00A372DB" w:rsidRDefault="00A372DB" w:rsidP="00A372DB">
      <w:pPr>
        <w:autoSpaceDE w:val="0"/>
        <w:autoSpaceDN w:val="0"/>
        <w:adjustRightInd w:val="0"/>
        <w:rPr>
          <w:rFonts w:cstheme="minorHAnsi"/>
        </w:rPr>
      </w:pPr>
    </w:p>
    <w:p w14:paraId="5DDA1A04" w14:textId="77777777" w:rsidR="00A372DB" w:rsidRDefault="00A372DB" w:rsidP="00A372DB">
      <w:pPr>
        <w:autoSpaceDE w:val="0"/>
        <w:autoSpaceDN w:val="0"/>
        <w:adjustRightInd w:val="0"/>
        <w:rPr>
          <w:rFonts w:cstheme="minorHAnsi"/>
        </w:rPr>
      </w:pPr>
      <w:r w:rsidRPr="00A372DB">
        <w:rPr>
          <w:rFonts w:cstheme="minorHAnsi"/>
        </w:rPr>
        <w:t>Slik behandling av helseopplysninger og</w:t>
      </w:r>
      <w:r>
        <w:rPr>
          <w:rFonts w:cstheme="minorHAnsi"/>
        </w:rPr>
        <w:t>/eller andre personopplysninger</w:t>
      </w:r>
      <w:r w:rsidRPr="00A372DB">
        <w:rPr>
          <w:rFonts w:cstheme="minorHAnsi"/>
        </w:rPr>
        <w:t xml:space="preserve"> kan ikke finne sted før det er inngått databehandleravtale mellom leverandøren og de</w:t>
      </w:r>
      <w:r>
        <w:rPr>
          <w:rFonts w:cstheme="minorHAnsi"/>
        </w:rPr>
        <w:t>n</w:t>
      </w:r>
      <w:r w:rsidRPr="00A372DB">
        <w:rPr>
          <w:rFonts w:cstheme="minorHAnsi"/>
        </w:rPr>
        <w:t xml:space="preserve"> enkelte </w:t>
      </w:r>
      <w:r>
        <w:rPr>
          <w:rFonts w:cstheme="minorHAnsi"/>
        </w:rPr>
        <w:t>virksomhet</w:t>
      </w:r>
      <w:r w:rsidRPr="00A372DB">
        <w:rPr>
          <w:rFonts w:cstheme="minorHAnsi"/>
        </w:rPr>
        <w:t xml:space="preserve">. Dette gjelder også om dataene er avidentifisert eller pseudonymisert. </w:t>
      </w:r>
    </w:p>
    <w:p w14:paraId="132503DE" w14:textId="77777777" w:rsidR="00A372DB" w:rsidRPr="00A372DB" w:rsidRDefault="00A372DB" w:rsidP="00A372DB">
      <w:pPr>
        <w:autoSpaceDE w:val="0"/>
        <w:autoSpaceDN w:val="0"/>
        <w:adjustRightInd w:val="0"/>
        <w:rPr>
          <w:rFonts w:cstheme="minorHAnsi"/>
        </w:rPr>
      </w:pPr>
    </w:p>
    <w:p w14:paraId="715B88EE" w14:textId="17E15D23" w:rsidR="002F470A" w:rsidRDefault="00A372DB" w:rsidP="00A372DB">
      <w:pPr>
        <w:autoSpaceDE w:val="0"/>
        <w:autoSpaceDN w:val="0"/>
        <w:adjustRightInd w:val="0"/>
        <w:rPr>
          <w:rFonts w:cstheme="minorHAnsi"/>
        </w:rPr>
      </w:pPr>
      <w:r w:rsidRPr="00A372DB">
        <w:rPr>
          <w:rFonts w:cstheme="minorHAnsi"/>
        </w:rPr>
        <w:t>Innholdet i databehandleravtalen og risikovurdering kan variere og gi rom for ulike vurderinger og resultat i de</w:t>
      </w:r>
      <w:r>
        <w:rPr>
          <w:rFonts w:cstheme="minorHAnsi"/>
        </w:rPr>
        <w:t>n</w:t>
      </w:r>
      <w:r w:rsidRPr="00A372DB">
        <w:rPr>
          <w:rFonts w:cstheme="minorHAnsi"/>
        </w:rPr>
        <w:t xml:space="preserve"> enkelte </w:t>
      </w:r>
      <w:r>
        <w:rPr>
          <w:rFonts w:cstheme="minorHAnsi"/>
        </w:rPr>
        <w:t>virksomhet. Den</w:t>
      </w:r>
      <w:r w:rsidRPr="00A372DB">
        <w:rPr>
          <w:rFonts w:cstheme="minorHAnsi"/>
        </w:rPr>
        <w:t xml:space="preserve"> enkelte </w:t>
      </w:r>
      <w:r>
        <w:rPr>
          <w:rFonts w:cstheme="minorHAnsi"/>
        </w:rPr>
        <w:t>virksomhet</w:t>
      </w:r>
      <w:r w:rsidRPr="00A372DB">
        <w:rPr>
          <w:rFonts w:cstheme="minorHAnsi"/>
        </w:rPr>
        <w:t xml:space="preserve"> kan dermed ve</w:t>
      </w:r>
      <w:r w:rsidR="00441ABF">
        <w:rPr>
          <w:rFonts w:cstheme="minorHAnsi"/>
        </w:rPr>
        <w:t xml:space="preserve">lge å ikke gjøre avrop på </w:t>
      </w:r>
      <w:r w:rsidRPr="00A372DB">
        <w:rPr>
          <w:rFonts w:cstheme="minorHAnsi"/>
        </w:rPr>
        <w:t>tj</w:t>
      </w:r>
      <w:r w:rsidR="00441ABF">
        <w:rPr>
          <w:rFonts w:cstheme="minorHAnsi"/>
        </w:rPr>
        <w:t>enesten</w:t>
      </w:r>
      <w:r w:rsidRPr="00A372DB">
        <w:rPr>
          <w:rFonts w:cstheme="minorHAnsi"/>
        </w:rPr>
        <w:t xml:space="preserve"> som omfatter behandling av helseopplysninger og/eller andre personopplysninger.</w:t>
      </w:r>
    </w:p>
    <w:p w14:paraId="393897A2" w14:textId="0BFFBDCC" w:rsidR="002F470A" w:rsidRPr="008E42AB" w:rsidRDefault="002F470A" w:rsidP="00B85F37">
      <w:pPr>
        <w:pStyle w:val="Overskrift2"/>
      </w:pPr>
      <w:r>
        <w:t xml:space="preserve"> </w:t>
      </w:r>
      <w:bookmarkStart w:id="66" w:name="_Toc56608871"/>
      <w:r w:rsidRPr="008E42AB">
        <w:t>Avslutning av avtalen</w:t>
      </w:r>
      <w:bookmarkEnd w:id="66"/>
    </w:p>
    <w:p w14:paraId="0EBEDC8E" w14:textId="2904F25A" w:rsidR="002F470A" w:rsidRPr="002F470A" w:rsidRDefault="002F470A" w:rsidP="00B85F37">
      <w:r w:rsidRPr="008E42AB">
        <w:t xml:space="preserve">Leverandøren plikter å tilrettelegge sin avslutning av avtalen på en slik måte at en eventuell ny leverandør ikke blir forhindret fra å oppfylle sine forpliktelser. </w:t>
      </w:r>
    </w:p>
    <w:p w14:paraId="6542B726" w14:textId="7F908A15" w:rsidR="00A372DB" w:rsidRPr="00441ABF" w:rsidRDefault="00A372DB" w:rsidP="00441ABF">
      <w:pPr>
        <w:pStyle w:val="Overskrift1"/>
      </w:pPr>
      <w:bookmarkStart w:id="67" w:name="_Toc41454333"/>
      <w:bookmarkStart w:id="68" w:name="_Toc56608872"/>
      <w:r w:rsidRPr="00441ABF">
        <w:t>OPPDRAGSGIVERS PLIKTER</w:t>
      </w:r>
      <w:bookmarkEnd w:id="67"/>
      <w:bookmarkEnd w:id="68"/>
    </w:p>
    <w:p w14:paraId="4B7920CB" w14:textId="52F92868" w:rsidR="00A372DB" w:rsidRDefault="00A372DB" w:rsidP="00A372DB">
      <w:pPr>
        <w:autoSpaceDE w:val="0"/>
        <w:autoSpaceDN w:val="0"/>
        <w:adjustRightInd w:val="0"/>
        <w:rPr>
          <w:rFonts w:cstheme="minorHAnsi"/>
        </w:rPr>
      </w:pPr>
      <w:r>
        <w:rPr>
          <w:rFonts w:cstheme="minorHAnsi"/>
        </w:rPr>
        <w:t>Oppdragsgiver</w:t>
      </w:r>
      <w:r w:rsidRPr="00A372DB">
        <w:rPr>
          <w:rFonts w:cstheme="minorHAnsi"/>
        </w:rPr>
        <w:t xml:space="preserve"> skal opplyse </w:t>
      </w:r>
      <w:r w:rsidR="00441ABF">
        <w:rPr>
          <w:rFonts w:cstheme="minorHAnsi"/>
        </w:rPr>
        <w:t>l</w:t>
      </w:r>
      <w:r w:rsidRPr="00A372DB">
        <w:rPr>
          <w:rFonts w:cstheme="minorHAnsi"/>
        </w:rPr>
        <w:t>everandøren om forhold som han bør forstå er av betydning for gjennomføringen av oppdraget og fatte de beslutninger som er nødvendige for oppdragets gjennomføring.</w:t>
      </w:r>
    </w:p>
    <w:p w14:paraId="3B90093B" w14:textId="1FBEE20B" w:rsidR="00B85044" w:rsidRDefault="00B85044" w:rsidP="00A372DB">
      <w:pPr>
        <w:autoSpaceDE w:val="0"/>
        <w:autoSpaceDN w:val="0"/>
        <w:adjustRightInd w:val="0"/>
        <w:rPr>
          <w:rFonts w:cstheme="minorHAnsi"/>
        </w:rPr>
      </w:pPr>
    </w:p>
    <w:p w14:paraId="78F29004" w14:textId="106EB3FF" w:rsidR="00B85044" w:rsidRPr="001031F3" w:rsidRDefault="00B85044" w:rsidP="001031F3">
      <w:pPr>
        <w:rPr>
          <w:rFonts w:asciiTheme="minorHAnsi" w:hAnsiTheme="minorHAnsi" w:cstheme="minorHAnsi"/>
        </w:rPr>
      </w:pPr>
      <w:r>
        <w:rPr>
          <w:rFonts w:cstheme="minorHAnsi"/>
        </w:rPr>
        <w:t xml:space="preserve">Kunden kan fritt engasjere tredjepart til å bistå seg i forbindelse med sine oppgaver under </w:t>
      </w:r>
      <w:r w:rsidR="002F470A">
        <w:rPr>
          <w:rFonts w:cstheme="minorHAnsi"/>
        </w:rPr>
        <w:t>kontrakten</w:t>
      </w:r>
      <w:r>
        <w:rPr>
          <w:rFonts w:cstheme="minorHAnsi"/>
        </w:rPr>
        <w:t xml:space="preserve">. </w:t>
      </w:r>
      <w:r w:rsidR="002F470A">
        <w:rPr>
          <w:rFonts w:cstheme="minorHAnsi"/>
        </w:rPr>
        <w:t xml:space="preserve">Leverandøren </w:t>
      </w:r>
      <w:r>
        <w:rPr>
          <w:rFonts w:cstheme="minorHAnsi"/>
        </w:rPr>
        <w:t xml:space="preserve">skal varsles om engasjementet. </w:t>
      </w:r>
      <w:r w:rsidR="002F470A">
        <w:rPr>
          <w:rFonts w:cstheme="minorHAnsi"/>
        </w:rPr>
        <w:t xml:space="preserve">Leverandøren </w:t>
      </w:r>
      <w:r>
        <w:rPr>
          <w:rFonts w:cstheme="minorHAnsi"/>
        </w:rPr>
        <w:t>kan motsette seg engasjementet hvis han påviser at det vil medføre vesentlig forretningsmessig ulempe for ham.</w:t>
      </w:r>
    </w:p>
    <w:p w14:paraId="0CC8B8C1" w14:textId="26A39890" w:rsidR="00F42E52" w:rsidRDefault="00F42E52" w:rsidP="00441ABF">
      <w:pPr>
        <w:pStyle w:val="Overskrift1"/>
      </w:pPr>
      <w:bookmarkStart w:id="69" w:name="_Toc41454334"/>
      <w:bookmarkStart w:id="70" w:name="_Toc56608873"/>
      <w:r>
        <w:t>PRISER OG BETALINGSBETINGELSER</w:t>
      </w:r>
      <w:bookmarkEnd w:id="69"/>
      <w:bookmarkEnd w:id="70"/>
    </w:p>
    <w:p w14:paraId="00EBEC7C" w14:textId="670E534B" w:rsidR="00A372DB" w:rsidRPr="00441ABF" w:rsidRDefault="00441ABF" w:rsidP="001031F3">
      <w:pPr>
        <w:pStyle w:val="Overskrift2"/>
      </w:pPr>
      <w:r>
        <w:t xml:space="preserve"> </w:t>
      </w:r>
      <w:bookmarkStart w:id="71" w:name="_Toc41454335"/>
      <w:bookmarkStart w:id="72" w:name="_Toc56608874"/>
      <w:r w:rsidR="00A372DB" w:rsidRPr="00441ABF">
        <w:t>P</w:t>
      </w:r>
      <w:r w:rsidR="00F42E52">
        <w:t>ris på tjenestene</w:t>
      </w:r>
      <w:bookmarkEnd w:id="71"/>
      <w:bookmarkEnd w:id="72"/>
    </w:p>
    <w:p w14:paraId="75DBF143" w14:textId="771BD6BE" w:rsidR="00A372DB" w:rsidRDefault="00A372DB" w:rsidP="00A372DB">
      <w:pPr>
        <w:autoSpaceDE w:val="0"/>
        <w:autoSpaceDN w:val="0"/>
        <w:adjustRightInd w:val="0"/>
        <w:rPr>
          <w:rFonts w:cstheme="minorHAnsi"/>
        </w:rPr>
      </w:pPr>
      <w:r w:rsidRPr="00A372DB">
        <w:rPr>
          <w:rFonts w:cstheme="minorHAnsi"/>
        </w:rPr>
        <w:t xml:space="preserve">Den avtalte pris </w:t>
      </w:r>
      <w:r w:rsidR="00441ABF">
        <w:rPr>
          <w:rFonts w:cstheme="minorHAnsi"/>
        </w:rPr>
        <w:t xml:space="preserve">er </w:t>
      </w:r>
      <w:r w:rsidR="00441ABF" w:rsidRPr="00441ABF">
        <w:rPr>
          <w:rFonts w:cstheme="minorHAnsi"/>
        </w:rPr>
        <w:t>oppgitt netto i norske kroner, eksklusive merverdiavgift</w:t>
      </w:r>
      <w:r w:rsidR="00441ABF">
        <w:rPr>
          <w:rFonts w:cstheme="minorHAnsi"/>
        </w:rPr>
        <w:t xml:space="preserve"> og inklusive</w:t>
      </w:r>
      <w:r w:rsidRPr="00A372DB">
        <w:rPr>
          <w:rFonts w:cstheme="minorHAnsi"/>
        </w:rPr>
        <w:t xml:space="preserve"> alle kostnader knyttet til utførelsen av</w:t>
      </w:r>
      <w:r w:rsidR="00441ABF">
        <w:rPr>
          <w:rFonts w:cstheme="minorHAnsi"/>
        </w:rPr>
        <w:t xml:space="preserve"> tjenesten, </w:t>
      </w:r>
      <w:r w:rsidR="00441ABF" w:rsidRPr="00441ABF">
        <w:rPr>
          <w:rFonts w:cstheme="minorHAnsi"/>
        </w:rPr>
        <w:t>herunder skatter, avgifter, toll og eventuelle gebyrer.</w:t>
      </w:r>
    </w:p>
    <w:p w14:paraId="3560A624" w14:textId="57D27B4F" w:rsidR="00823A48" w:rsidRDefault="00823A48" w:rsidP="00A372DB">
      <w:pPr>
        <w:autoSpaceDE w:val="0"/>
        <w:autoSpaceDN w:val="0"/>
        <w:adjustRightInd w:val="0"/>
        <w:rPr>
          <w:rFonts w:cstheme="minorHAnsi"/>
        </w:rPr>
      </w:pPr>
    </w:p>
    <w:p w14:paraId="6E7DD7BC" w14:textId="01FBFF81" w:rsidR="00FD1FB6" w:rsidRDefault="00823A48" w:rsidP="00A372DB">
      <w:pPr>
        <w:autoSpaceDE w:val="0"/>
        <w:autoSpaceDN w:val="0"/>
        <w:adjustRightInd w:val="0"/>
        <w:rPr>
          <w:rFonts w:cstheme="minorHAnsi"/>
        </w:rPr>
      </w:pPr>
      <w:r>
        <w:rPr>
          <w:rFonts w:cstheme="minorHAnsi"/>
        </w:rPr>
        <w:t xml:space="preserve">Dersom ikke annet er angitt i dokumentene angitt i </w:t>
      </w:r>
      <w:r w:rsidR="003650BF">
        <w:rPr>
          <w:rFonts w:cstheme="minorHAnsi"/>
        </w:rPr>
        <w:t xml:space="preserve">bilag til </w:t>
      </w:r>
      <w:r w:rsidR="00451F78">
        <w:rPr>
          <w:rFonts w:cstheme="minorHAnsi"/>
        </w:rPr>
        <w:t>kontrakten</w:t>
      </w:r>
      <w:r>
        <w:rPr>
          <w:rFonts w:cstheme="minorHAnsi"/>
        </w:rPr>
        <w:t xml:space="preserve">, avregnes </w:t>
      </w:r>
      <w:r w:rsidRPr="00441ABF">
        <w:rPr>
          <w:rFonts w:cstheme="minorHAnsi"/>
        </w:rPr>
        <w:t>reisetid</w:t>
      </w:r>
      <w:r>
        <w:rPr>
          <w:rFonts w:cstheme="minorHAnsi"/>
        </w:rPr>
        <w:t xml:space="preserve"> etter medgått tid og timerate</w:t>
      </w:r>
      <w:r w:rsidRPr="00441ABF">
        <w:rPr>
          <w:rFonts w:cstheme="minorHAnsi"/>
        </w:rPr>
        <w:t xml:space="preserve"> og øvrige reisekostnader</w:t>
      </w:r>
      <w:r>
        <w:rPr>
          <w:rFonts w:cstheme="minorHAnsi"/>
        </w:rPr>
        <w:t xml:space="preserve"> etter statens satser (km, di</w:t>
      </w:r>
      <w:r w:rsidR="003650BF">
        <w:rPr>
          <w:rFonts w:cstheme="minorHAnsi"/>
        </w:rPr>
        <w:t xml:space="preserve">ett mm) og faktiske reiseutlegg uten påslag. </w:t>
      </w:r>
    </w:p>
    <w:p w14:paraId="11C39B98" w14:textId="6F3BBDC0" w:rsidR="00A372DB" w:rsidRPr="00441ABF" w:rsidRDefault="008D64FB" w:rsidP="001031F3">
      <w:pPr>
        <w:pStyle w:val="Overskrift2"/>
      </w:pPr>
      <w:r>
        <w:rPr>
          <w:rFonts w:cstheme="minorHAnsi"/>
        </w:rPr>
        <w:t xml:space="preserve"> </w:t>
      </w:r>
      <w:bookmarkStart w:id="73" w:name="_Toc36182020"/>
      <w:bookmarkStart w:id="74" w:name="_Toc37744963"/>
      <w:bookmarkStart w:id="75" w:name="_Toc41454336"/>
      <w:bookmarkStart w:id="76" w:name="_Toc41454337"/>
      <w:bookmarkStart w:id="77" w:name="_Toc56608875"/>
      <w:bookmarkEnd w:id="73"/>
      <w:bookmarkEnd w:id="74"/>
      <w:bookmarkEnd w:id="75"/>
      <w:r w:rsidR="00F42E52">
        <w:t>Prisregulering</w:t>
      </w:r>
      <w:bookmarkEnd w:id="76"/>
      <w:bookmarkEnd w:id="77"/>
    </w:p>
    <w:p w14:paraId="1834C5CD" w14:textId="793550F1" w:rsidR="00441ABF" w:rsidRPr="00441ABF" w:rsidRDefault="00441ABF" w:rsidP="00441ABF">
      <w:pPr>
        <w:autoSpaceDE w:val="0"/>
        <w:autoSpaceDN w:val="0"/>
        <w:adjustRightInd w:val="0"/>
        <w:rPr>
          <w:rFonts w:cstheme="minorHAnsi"/>
        </w:rPr>
      </w:pPr>
      <w:r w:rsidRPr="00441ABF">
        <w:rPr>
          <w:rFonts w:cstheme="minorHAnsi"/>
        </w:rPr>
        <w:t xml:space="preserve">De avtalte prisene gjelder for </w:t>
      </w:r>
      <w:r w:rsidR="00637F76">
        <w:rPr>
          <w:rFonts w:cstheme="minorHAnsi"/>
        </w:rPr>
        <w:t>1</w:t>
      </w:r>
      <w:r>
        <w:rPr>
          <w:rFonts w:cstheme="minorHAnsi"/>
        </w:rPr>
        <w:t xml:space="preserve"> (</w:t>
      </w:r>
      <w:r w:rsidR="00637F76">
        <w:rPr>
          <w:rFonts w:cstheme="minorHAnsi"/>
        </w:rPr>
        <w:t>ett</w:t>
      </w:r>
      <w:r w:rsidRPr="00441ABF">
        <w:rPr>
          <w:rFonts w:cstheme="minorHAnsi"/>
        </w:rPr>
        <w:t>) år fra ikrafttredelsestidspunktet</w:t>
      </w:r>
      <w:r>
        <w:rPr>
          <w:rFonts w:cstheme="minorHAnsi"/>
        </w:rPr>
        <w:t>, dersom annet ikke er avtalt.</w:t>
      </w:r>
    </w:p>
    <w:p w14:paraId="3B950A10" w14:textId="77777777" w:rsidR="00441ABF" w:rsidRPr="00441ABF" w:rsidRDefault="00441ABF" w:rsidP="00441ABF">
      <w:pPr>
        <w:autoSpaceDE w:val="0"/>
        <w:autoSpaceDN w:val="0"/>
        <w:adjustRightInd w:val="0"/>
        <w:rPr>
          <w:rFonts w:cstheme="minorHAnsi"/>
        </w:rPr>
      </w:pPr>
    </w:p>
    <w:p w14:paraId="5FAFD151" w14:textId="21938A11" w:rsidR="00441ABF" w:rsidRPr="00441ABF" w:rsidRDefault="00441ABF" w:rsidP="00441ABF">
      <w:pPr>
        <w:autoSpaceDE w:val="0"/>
        <w:autoSpaceDN w:val="0"/>
        <w:adjustRightInd w:val="0"/>
        <w:rPr>
          <w:rFonts w:cstheme="minorHAnsi"/>
        </w:rPr>
      </w:pPr>
      <w:r w:rsidRPr="00441ABF">
        <w:rPr>
          <w:rFonts w:cstheme="minorHAnsi"/>
        </w:rPr>
        <w:t xml:space="preserve">Prisene kan etter </w:t>
      </w:r>
      <w:r w:rsidR="00637F76">
        <w:rPr>
          <w:rFonts w:cstheme="minorHAnsi"/>
        </w:rPr>
        <w:t>12</w:t>
      </w:r>
      <w:r w:rsidRPr="00441ABF">
        <w:rPr>
          <w:rFonts w:cstheme="minorHAnsi"/>
        </w:rPr>
        <w:t xml:space="preserve"> måneder fra ikrafttredelse av </w:t>
      </w:r>
      <w:r w:rsidR="00451F78">
        <w:rPr>
          <w:rFonts w:cstheme="minorHAnsi"/>
        </w:rPr>
        <w:t>kontrakten</w:t>
      </w:r>
      <w:r w:rsidR="00451F78" w:rsidRPr="00441ABF">
        <w:rPr>
          <w:rFonts w:cstheme="minorHAnsi"/>
        </w:rPr>
        <w:t xml:space="preserve"> </w:t>
      </w:r>
      <w:r w:rsidRPr="00441ABF">
        <w:rPr>
          <w:rFonts w:cstheme="minorHAnsi"/>
        </w:rPr>
        <w:t>justeres tilsvarende endringen i</w:t>
      </w:r>
      <w:r w:rsidR="00637F76">
        <w:rPr>
          <w:rFonts w:cstheme="minorHAnsi"/>
        </w:rPr>
        <w:t xml:space="preserve"> Nibor 3 måneders rente </w:t>
      </w:r>
      <w:r w:rsidRPr="00441ABF">
        <w:rPr>
          <w:rFonts w:cstheme="minorHAnsi"/>
        </w:rPr>
        <w:t xml:space="preserve">for </w:t>
      </w:r>
      <w:r>
        <w:rPr>
          <w:rFonts w:cstheme="minorHAnsi"/>
        </w:rPr>
        <w:t>samme periode</w:t>
      </w:r>
      <w:r w:rsidR="00637F76">
        <w:rPr>
          <w:rFonts w:cstheme="minorHAnsi"/>
        </w:rPr>
        <w:t xml:space="preserve"> + leverandørens påslag iht tilbud</w:t>
      </w:r>
      <w:r w:rsidRPr="00441ABF">
        <w:rPr>
          <w:rFonts w:cstheme="minorHAnsi"/>
        </w:rPr>
        <w:t>. Ny prisendring etter denne bestemmelsen kan tidligst varsles 12 måneder etter siste prisendring.</w:t>
      </w:r>
    </w:p>
    <w:p w14:paraId="76FDF188" w14:textId="77777777" w:rsidR="00441ABF" w:rsidRPr="00441ABF" w:rsidRDefault="00441ABF" w:rsidP="00441ABF">
      <w:pPr>
        <w:autoSpaceDE w:val="0"/>
        <w:autoSpaceDN w:val="0"/>
        <w:adjustRightInd w:val="0"/>
        <w:rPr>
          <w:rFonts w:cstheme="minorHAnsi"/>
        </w:rPr>
      </w:pPr>
    </w:p>
    <w:p w14:paraId="0727D7D6" w14:textId="77777777" w:rsidR="00A372DB" w:rsidRDefault="00441ABF" w:rsidP="00441ABF">
      <w:pPr>
        <w:autoSpaceDE w:val="0"/>
        <w:autoSpaceDN w:val="0"/>
        <w:adjustRightInd w:val="0"/>
        <w:rPr>
          <w:rFonts w:cstheme="minorHAnsi"/>
        </w:rPr>
      </w:pPr>
      <w:r w:rsidRPr="00441ABF">
        <w:rPr>
          <w:rFonts w:cstheme="minorHAnsi"/>
        </w:rPr>
        <w:t>Prisen reguleres ikke som resultat av valutakursendringer.</w:t>
      </w:r>
    </w:p>
    <w:p w14:paraId="1E8FCFBC" w14:textId="61EB5D91" w:rsidR="00A372DB" w:rsidRPr="00441ABF" w:rsidRDefault="00A372DB" w:rsidP="001031F3">
      <w:pPr>
        <w:pStyle w:val="Overskrift2"/>
      </w:pPr>
      <w:r w:rsidRPr="00441ABF">
        <w:lastRenderedPageBreak/>
        <w:t xml:space="preserve"> </w:t>
      </w:r>
      <w:bookmarkStart w:id="78" w:name="_Toc41454338"/>
      <w:bookmarkStart w:id="79" w:name="_Toc56608876"/>
      <w:r w:rsidR="00F42E52">
        <w:t>Fakturering</w:t>
      </w:r>
      <w:bookmarkEnd w:id="78"/>
      <w:bookmarkEnd w:id="79"/>
    </w:p>
    <w:p w14:paraId="064D6CDA" w14:textId="1FFF8F4F" w:rsidR="00F42E52" w:rsidRDefault="00F42E52" w:rsidP="00F42E52">
      <w:pPr>
        <w:autoSpaceDE w:val="0"/>
        <w:autoSpaceDN w:val="0"/>
        <w:adjustRightInd w:val="0"/>
        <w:rPr>
          <w:rFonts w:cstheme="minorHAnsi"/>
        </w:rPr>
      </w:pPr>
      <w:r w:rsidRPr="00A372DB">
        <w:rPr>
          <w:rFonts w:cstheme="minorHAnsi"/>
        </w:rPr>
        <w:t xml:space="preserve">All fakturering skal være basert på faktisk utførte tjenester til </w:t>
      </w:r>
      <w:r>
        <w:rPr>
          <w:rFonts w:cstheme="minorHAnsi"/>
        </w:rPr>
        <w:t>oppdragsgiver</w:t>
      </w:r>
      <w:r w:rsidRPr="00A372DB">
        <w:rPr>
          <w:rFonts w:cstheme="minorHAnsi"/>
        </w:rPr>
        <w:t>.</w:t>
      </w:r>
      <w:r>
        <w:rPr>
          <w:rFonts w:cstheme="minorHAnsi"/>
        </w:rPr>
        <w:t xml:space="preserve"> </w:t>
      </w:r>
      <w:r w:rsidRPr="00A372DB">
        <w:rPr>
          <w:rFonts w:cstheme="minorHAnsi"/>
        </w:rPr>
        <w:t>Det enkelte oppdrag skal spesifiseres i</w:t>
      </w:r>
      <w:r>
        <w:rPr>
          <w:rFonts w:cstheme="minorHAnsi"/>
        </w:rPr>
        <w:t xml:space="preserve"> </w:t>
      </w:r>
      <w:r w:rsidRPr="00A372DB">
        <w:rPr>
          <w:rFonts w:cstheme="minorHAnsi"/>
        </w:rPr>
        <w:t>f</w:t>
      </w:r>
      <w:r>
        <w:rPr>
          <w:rFonts w:cstheme="minorHAnsi"/>
        </w:rPr>
        <w:t>orbindelse med</w:t>
      </w:r>
      <w:r w:rsidRPr="00A372DB">
        <w:rPr>
          <w:rFonts w:cstheme="minorHAnsi"/>
        </w:rPr>
        <w:t xml:space="preserve"> fakturering.</w:t>
      </w:r>
    </w:p>
    <w:p w14:paraId="2A299DC5" w14:textId="74FE90F2" w:rsidR="00F42E52" w:rsidRDefault="00F42E52" w:rsidP="00F42E52">
      <w:pPr>
        <w:autoSpaceDE w:val="0"/>
        <w:autoSpaceDN w:val="0"/>
        <w:adjustRightInd w:val="0"/>
        <w:rPr>
          <w:rFonts w:cstheme="minorHAnsi"/>
        </w:rPr>
      </w:pPr>
    </w:p>
    <w:p w14:paraId="083E14A6" w14:textId="77777777" w:rsidR="00F42E52" w:rsidRPr="00A372DB" w:rsidRDefault="00F42E52" w:rsidP="00F42E52">
      <w:pPr>
        <w:autoSpaceDE w:val="0"/>
        <w:autoSpaceDN w:val="0"/>
        <w:adjustRightInd w:val="0"/>
        <w:rPr>
          <w:rFonts w:cstheme="minorHAnsi"/>
        </w:rPr>
      </w:pPr>
      <w:r w:rsidRPr="00A372DB">
        <w:rPr>
          <w:rFonts w:cstheme="minorHAnsi"/>
        </w:rPr>
        <w:t>Leverandør skal sende sluttfaktura innen rimelig tid, og senest innen tre måneder etter</w:t>
      </w:r>
    </w:p>
    <w:p w14:paraId="50AADE4C" w14:textId="77777777" w:rsidR="00F42E52" w:rsidRPr="00A372DB" w:rsidRDefault="00F42E52" w:rsidP="00F42E52">
      <w:pPr>
        <w:autoSpaceDE w:val="0"/>
        <w:autoSpaceDN w:val="0"/>
        <w:adjustRightInd w:val="0"/>
        <w:rPr>
          <w:rFonts w:cstheme="minorHAnsi"/>
        </w:rPr>
      </w:pPr>
      <w:r w:rsidRPr="00A372DB">
        <w:rPr>
          <w:rFonts w:cstheme="minorHAnsi"/>
        </w:rPr>
        <w:t xml:space="preserve">at denne kontrakten er opphørt. </w:t>
      </w:r>
      <w:r>
        <w:rPr>
          <w:rFonts w:cstheme="minorHAnsi"/>
        </w:rPr>
        <w:t>Sluttfaktura skal omfatte alle l</w:t>
      </w:r>
      <w:r w:rsidRPr="00A372DB">
        <w:rPr>
          <w:rFonts w:cstheme="minorHAnsi"/>
        </w:rPr>
        <w:t>everandørens krav. Krav</w:t>
      </w:r>
    </w:p>
    <w:p w14:paraId="650B941D" w14:textId="461EFA14" w:rsidR="00F42E52" w:rsidRPr="00A372DB" w:rsidRDefault="00F42E52" w:rsidP="00F42E52">
      <w:pPr>
        <w:autoSpaceDE w:val="0"/>
        <w:autoSpaceDN w:val="0"/>
        <w:adjustRightInd w:val="0"/>
        <w:rPr>
          <w:rFonts w:cstheme="minorHAnsi"/>
        </w:rPr>
      </w:pPr>
      <w:r w:rsidRPr="00A372DB">
        <w:rPr>
          <w:rFonts w:cstheme="minorHAnsi"/>
        </w:rPr>
        <w:t>som ikke er tatt med i sluttfakturaen, kan ikke fremsettes senere.</w:t>
      </w:r>
    </w:p>
    <w:p w14:paraId="64DF5861" w14:textId="77777777" w:rsidR="00F42E52" w:rsidRDefault="00F42E52" w:rsidP="00A372DB">
      <w:pPr>
        <w:autoSpaceDE w:val="0"/>
        <w:autoSpaceDN w:val="0"/>
        <w:adjustRightInd w:val="0"/>
        <w:rPr>
          <w:rFonts w:cstheme="minorHAnsi"/>
        </w:rPr>
      </w:pPr>
    </w:p>
    <w:p w14:paraId="0E213278" w14:textId="6355926D" w:rsidR="00A372DB" w:rsidRPr="00A372DB" w:rsidRDefault="00A372DB" w:rsidP="00A372DB">
      <w:pPr>
        <w:autoSpaceDE w:val="0"/>
        <w:autoSpaceDN w:val="0"/>
        <w:adjustRightInd w:val="0"/>
        <w:rPr>
          <w:rFonts w:cstheme="minorHAnsi"/>
        </w:rPr>
      </w:pPr>
      <w:r w:rsidRPr="00A372DB">
        <w:rPr>
          <w:rFonts w:cstheme="minorHAnsi"/>
        </w:rPr>
        <w:t>Fakturering for faktisk leverte tjenester skal foretas etterskuddsvis, minst 4 ganger pr.</w:t>
      </w:r>
      <w:r w:rsidR="00441ABF">
        <w:rPr>
          <w:rFonts w:cstheme="minorHAnsi"/>
        </w:rPr>
        <w:t xml:space="preserve"> </w:t>
      </w:r>
      <w:r w:rsidRPr="00A372DB">
        <w:rPr>
          <w:rFonts w:cstheme="minorHAnsi"/>
        </w:rPr>
        <w:t>år, senest den 15.</w:t>
      </w:r>
      <w:r w:rsidR="00441ABF">
        <w:rPr>
          <w:rFonts w:cstheme="minorHAnsi"/>
        </w:rPr>
        <w:t xml:space="preserve"> </w:t>
      </w:r>
      <w:r w:rsidRPr="00A372DB">
        <w:rPr>
          <w:rFonts w:cstheme="minorHAnsi"/>
        </w:rPr>
        <w:t>den etterfølgende måned. Gebyrer og lignende aksepteres ikke.</w:t>
      </w:r>
    </w:p>
    <w:p w14:paraId="2A99F0E6" w14:textId="77777777" w:rsidR="00A372DB" w:rsidRPr="00A372DB" w:rsidRDefault="00A372DB" w:rsidP="00A372DB">
      <w:pPr>
        <w:autoSpaceDE w:val="0"/>
        <w:autoSpaceDN w:val="0"/>
        <w:adjustRightInd w:val="0"/>
        <w:rPr>
          <w:rFonts w:cstheme="minorHAnsi"/>
        </w:rPr>
      </w:pPr>
    </w:p>
    <w:p w14:paraId="6EBB7015" w14:textId="77777777" w:rsidR="00A372DB" w:rsidRPr="00A372DB" w:rsidRDefault="00A372DB" w:rsidP="00A372DB">
      <w:pPr>
        <w:autoSpaceDE w:val="0"/>
        <w:autoSpaceDN w:val="0"/>
        <w:adjustRightInd w:val="0"/>
        <w:rPr>
          <w:rFonts w:cstheme="minorHAnsi"/>
        </w:rPr>
      </w:pPr>
      <w:r>
        <w:rPr>
          <w:rFonts w:cstheme="minorHAnsi"/>
        </w:rPr>
        <w:t>Oppdragsgiver</w:t>
      </w:r>
      <w:r w:rsidRPr="00A372DB">
        <w:rPr>
          <w:rFonts w:cstheme="minorHAnsi"/>
        </w:rPr>
        <w:t xml:space="preserve"> skal betale innen 30 dager etter fakturadato. Betaling av faktura innebærer ingen godkjennelse av fakturagrunnlaget.</w:t>
      </w:r>
    </w:p>
    <w:p w14:paraId="27C7CF3D" w14:textId="3DBFBFD0" w:rsidR="00697523" w:rsidRPr="00697523" w:rsidRDefault="003650BF" w:rsidP="00697523">
      <w:pPr>
        <w:pStyle w:val="Overskrift2"/>
      </w:pPr>
      <w:r>
        <w:t xml:space="preserve"> </w:t>
      </w:r>
      <w:bookmarkStart w:id="80" w:name="_Toc41454339"/>
      <w:bookmarkStart w:id="81" w:name="_Toc56608877"/>
      <w:r w:rsidR="00697523">
        <w:t>Elektronisk faktura</w:t>
      </w:r>
      <w:bookmarkEnd w:id="80"/>
      <w:bookmarkEnd w:id="81"/>
    </w:p>
    <w:p w14:paraId="65532B9A" w14:textId="05373280" w:rsidR="00697523" w:rsidRDefault="00697523" w:rsidP="00697523">
      <w:r>
        <w:t>Leverandøren skal kunne sende faktura elektronisk</w:t>
      </w:r>
      <w:r w:rsidR="008D64FB">
        <w:t xml:space="preserve"> som</w:t>
      </w:r>
      <w:r w:rsidR="003650BF">
        <w:t xml:space="preserve"> </w:t>
      </w:r>
      <w:r>
        <w:t xml:space="preserve">elektronisk handelsformat (EHF). </w:t>
      </w:r>
    </w:p>
    <w:p w14:paraId="42BCA8CF" w14:textId="77777777" w:rsidR="00697523" w:rsidRDefault="00697523" w:rsidP="00697523">
      <w:r w:rsidRPr="00F12A5F">
        <w:rPr>
          <w:rFonts w:eastAsia="SimSun"/>
          <w:lang w:eastAsia="zh-CN"/>
        </w:rPr>
        <w:t xml:space="preserve">Virksomhetens elektroniske fakturaadresse er organisasjonsnummeret til mottakende virksomhet, se gjerne </w:t>
      </w:r>
      <w:hyperlink r:id="rId12" w:anchor="query=&amp;page=1" w:history="1">
        <w:r>
          <w:rPr>
            <w:rStyle w:val="Hyperkobling"/>
            <w:rFonts w:asciiTheme="minorHAnsi" w:hAnsiTheme="minorHAnsi" w:cstheme="minorBidi"/>
          </w:rPr>
          <w:t>https://www.anskaffelser.no/verktoy/veiledere/mottakere-i-elma</w:t>
        </w:r>
      </w:hyperlink>
      <w:r>
        <w:t xml:space="preserve"> </w:t>
      </w:r>
    </w:p>
    <w:p w14:paraId="78B32C48" w14:textId="6E2BD0AE" w:rsidR="00A372DB" w:rsidRPr="00697523" w:rsidRDefault="00F42E52" w:rsidP="00697523">
      <w:pPr>
        <w:pStyle w:val="Overskrift2"/>
      </w:pPr>
      <w:bookmarkStart w:id="82" w:name="_Toc36182024"/>
      <w:bookmarkStart w:id="83" w:name="_Toc37744967"/>
      <w:bookmarkStart w:id="84" w:name="_Toc36182025"/>
      <w:bookmarkStart w:id="85" w:name="_Toc37744968"/>
      <w:bookmarkStart w:id="86" w:name="_Toc36182027"/>
      <w:bookmarkStart w:id="87" w:name="_Toc37744970"/>
      <w:bookmarkStart w:id="88" w:name="_Toc36182028"/>
      <w:bookmarkStart w:id="89" w:name="_Toc37744971"/>
      <w:bookmarkStart w:id="90" w:name="_Toc36182029"/>
      <w:bookmarkStart w:id="91" w:name="_Toc37744972"/>
      <w:bookmarkStart w:id="92" w:name="_Toc36182030"/>
      <w:bookmarkStart w:id="93" w:name="_Toc37744973"/>
      <w:bookmarkStart w:id="94" w:name="_Toc36182031"/>
      <w:bookmarkStart w:id="95" w:name="_Toc37744974"/>
      <w:bookmarkStart w:id="96" w:name="_Toc41454340"/>
      <w:bookmarkStart w:id="97" w:name="_Toc41454341"/>
      <w:bookmarkStart w:id="98" w:name="_Toc41454343"/>
      <w:bookmarkStart w:id="99" w:name="_Toc41454344"/>
      <w:bookmarkStart w:id="100" w:name="_Toc41454345"/>
      <w:bookmarkStart w:id="101" w:name="_Toc41454346"/>
      <w:bookmarkStart w:id="102" w:name="_Toc4145434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xml:space="preserve"> </w:t>
      </w:r>
      <w:bookmarkStart w:id="103" w:name="_Toc41454348"/>
      <w:bookmarkStart w:id="104" w:name="_Toc56608878"/>
      <w:r w:rsidR="00A372DB" w:rsidRPr="00697523">
        <w:t>Betalingsmislighold</w:t>
      </w:r>
      <w:bookmarkEnd w:id="103"/>
      <w:bookmarkEnd w:id="104"/>
    </w:p>
    <w:p w14:paraId="51AF1FE6" w14:textId="3D6332FE" w:rsidR="00E636B1" w:rsidRDefault="00697523" w:rsidP="00A372DB">
      <w:pPr>
        <w:autoSpaceDE w:val="0"/>
        <w:autoSpaceDN w:val="0"/>
        <w:adjustRightInd w:val="0"/>
        <w:rPr>
          <w:rFonts w:cstheme="minorHAnsi"/>
        </w:rPr>
      </w:pPr>
      <w:r>
        <w:rPr>
          <w:rFonts w:cstheme="minorHAnsi"/>
        </w:rPr>
        <w:t>Ved forsinket betaling kan l</w:t>
      </w:r>
      <w:r w:rsidR="00A372DB" w:rsidRPr="00A372DB">
        <w:rPr>
          <w:rFonts w:cstheme="minorHAnsi"/>
        </w:rPr>
        <w:t>everandøren kreve forsinkelsesrente i henhold til Lov om renter ved forsinket betaling. Purregebyr eller andre kostnader i forbindelse med forsinket betaling forutsettes dekket i gjeldende morarente.</w:t>
      </w:r>
    </w:p>
    <w:p w14:paraId="0B1E8EFE" w14:textId="202D61F0" w:rsidR="00E636B1" w:rsidRPr="00E636B1" w:rsidRDefault="00E636B1" w:rsidP="00B85F37">
      <w:pPr>
        <w:pStyle w:val="Overskrift1"/>
      </w:pPr>
      <w:bookmarkStart w:id="105" w:name="_Toc56608879"/>
      <w:r w:rsidRPr="00E636B1">
        <w:t>OPPHAVS- OG EIENDOMSRETT</w:t>
      </w:r>
      <w:bookmarkEnd w:id="105"/>
      <w:r w:rsidRPr="00E636B1">
        <w:t xml:space="preserve"> </w:t>
      </w:r>
    </w:p>
    <w:p w14:paraId="24CB7111" w14:textId="77777777" w:rsidR="00E636B1" w:rsidRDefault="00E636B1" w:rsidP="00E636B1">
      <w:pPr>
        <w:autoSpaceDE w:val="0"/>
        <w:autoSpaceDN w:val="0"/>
        <w:adjustRightInd w:val="0"/>
        <w:rPr>
          <w:rFonts w:cstheme="minorHAnsi"/>
        </w:rPr>
      </w:pPr>
      <w:r>
        <w:rPr>
          <w:rFonts w:cstheme="minorHAnsi"/>
        </w:rPr>
        <w:t>Med mindre annet er avtalt, tilfaller e</w:t>
      </w:r>
      <w:r w:rsidRPr="00E636B1">
        <w:rPr>
          <w:rFonts w:cstheme="minorHAnsi"/>
        </w:rPr>
        <w:t xml:space="preserve">iendomsrett, opphavsrett og andre relevante materielle og immaterielle rettigheter til oppdragets resultater </w:t>
      </w:r>
      <w:r>
        <w:rPr>
          <w:rFonts w:cstheme="minorHAnsi"/>
        </w:rPr>
        <w:t>oppdagsgiver/kundene</w:t>
      </w:r>
      <w:r w:rsidRPr="00E636B1">
        <w:rPr>
          <w:rFonts w:cstheme="minorHAnsi"/>
        </w:rPr>
        <w:t xml:space="preserve"> når betaling er skjedd, og med de begrensninger som følger av annen avtale eller ufravikelig lov.</w:t>
      </w:r>
      <w:r>
        <w:rPr>
          <w:rFonts w:cstheme="minorHAnsi"/>
        </w:rPr>
        <w:t xml:space="preserve"> </w:t>
      </w:r>
    </w:p>
    <w:p w14:paraId="5A387346" w14:textId="77777777" w:rsidR="00E636B1" w:rsidRDefault="00E636B1" w:rsidP="00E636B1">
      <w:pPr>
        <w:autoSpaceDE w:val="0"/>
        <w:autoSpaceDN w:val="0"/>
        <w:adjustRightInd w:val="0"/>
        <w:rPr>
          <w:rFonts w:cstheme="minorHAnsi"/>
        </w:rPr>
      </w:pPr>
    </w:p>
    <w:p w14:paraId="60CB0DB7" w14:textId="77777777" w:rsidR="00E636B1" w:rsidRDefault="00E636B1" w:rsidP="00E636B1">
      <w:pPr>
        <w:autoSpaceDE w:val="0"/>
        <w:autoSpaceDN w:val="0"/>
        <w:adjustRightInd w:val="0"/>
        <w:rPr>
          <w:rFonts w:cstheme="minorHAnsi"/>
        </w:rPr>
      </w:pPr>
      <w:r>
        <w:rPr>
          <w:rFonts w:cstheme="minorHAnsi"/>
        </w:rPr>
        <w:t xml:space="preserve">Leverandøren </w:t>
      </w:r>
      <w:r w:rsidRPr="00E636B1">
        <w:rPr>
          <w:rFonts w:cstheme="minorHAnsi"/>
        </w:rPr>
        <w:t xml:space="preserve">beholder rettighetene til egne verktøy og metodegrunnlag. </w:t>
      </w:r>
    </w:p>
    <w:p w14:paraId="54F11560" w14:textId="77777777" w:rsidR="00E636B1" w:rsidRDefault="00E636B1" w:rsidP="00E636B1">
      <w:pPr>
        <w:autoSpaceDE w:val="0"/>
        <w:autoSpaceDN w:val="0"/>
        <w:adjustRightInd w:val="0"/>
        <w:rPr>
          <w:rFonts w:cstheme="minorHAnsi"/>
        </w:rPr>
      </w:pPr>
    </w:p>
    <w:p w14:paraId="6BA3447C" w14:textId="5065300C" w:rsidR="00E636B1" w:rsidRPr="00A372DB" w:rsidRDefault="00E636B1" w:rsidP="00E636B1">
      <w:pPr>
        <w:autoSpaceDE w:val="0"/>
        <w:autoSpaceDN w:val="0"/>
        <w:adjustRightInd w:val="0"/>
        <w:rPr>
          <w:rFonts w:cstheme="minorHAnsi"/>
        </w:rPr>
      </w:pPr>
      <w:r w:rsidRPr="00E636B1">
        <w:rPr>
          <w:rFonts w:cstheme="minorHAnsi"/>
        </w:rPr>
        <w:t>Begge parter kan også utnytte generell kunnskap (know-how) som ikke er taushetsbelagt og som de har tilegnet seg i forbindelse med oppdraget.</w:t>
      </w:r>
    </w:p>
    <w:p w14:paraId="42402256" w14:textId="77777777" w:rsidR="00E636B1" w:rsidRPr="00E636B1" w:rsidRDefault="00E636B1" w:rsidP="00E636B1">
      <w:pPr>
        <w:autoSpaceDE w:val="0"/>
        <w:autoSpaceDN w:val="0"/>
        <w:adjustRightInd w:val="0"/>
        <w:rPr>
          <w:rFonts w:cstheme="minorHAnsi"/>
        </w:rPr>
      </w:pPr>
    </w:p>
    <w:p w14:paraId="6D7AEF3D" w14:textId="48C110BE" w:rsidR="00E636B1" w:rsidRDefault="00E636B1" w:rsidP="00E636B1">
      <w:pPr>
        <w:autoSpaceDE w:val="0"/>
        <w:autoSpaceDN w:val="0"/>
        <w:adjustRightInd w:val="0"/>
        <w:rPr>
          <w:rFonts w:cstheme="minorHAnsi"/>
        </w:rPr>
      </w:pPr>
      <w:r w:rsidRPr="00E636B1">
        <w:rPr>
          <w:rFonts w:cstheme="minorHAnsi"/>
        </w:rPr>
        <w:t>Rettighetene omfatter også rett til endring og videreoverdragelse, jf.  lov av 15. juni 2018 nr. 40 om opphavsrett til ånd</w:t>
      </w:r>
      <w:r>
        <w:rPr>
          <w:rFonts w:cstheme="minorHAnsi"/>
        </w:rPr>
        <w:t>sverk mv. (åndsverkloven) § 68.</w:t>
      </w:r>
    </w:p>
    <w:p w14:paraId="31AC142D" w14:textId="6BFA2F8F" w:rsidR="00E636B1" w:rsidRDefault="00AA3FCE" w:rsidP="00B85F37">
      <w:pPr>
        <w:pStyle w:val="Overskrift1"/>
      </w:pPr>
      <w:bookmarkStart w:id="106" w:name="_Toc56608880"/>
      <w:r>
        <w:t>ENDRINGER</w:t>
      </w:r>
      <w:bookmarkEnd w:id="106"/>
    </w:p>
    <w:p w14:paraId="05DA17BE" w14:textId="77777777" w:rsidR="00AA3FCE" w:rsidRDefault="00AA3FCE" w:rsidP="00AA3FCE">
      <w:r w:rsidRPr="008E42AB">
        <w:t>Enhver endring eller tillegg som har innvirkning på denne kontrakt for eksempel i form av prismes</w:t>
      </w:r>
      <w:r w:rsidRPr="008E42AB">
        <w:softHyphen/>
        <w:t>sige konsekvenser eller andre kontraktuelle betingelser, skal reguleres skriftlig.</w:t>
      </w:r>
      <w:r w:rsidRPr="008E42AB" w:rsidDel="008D0B0F">
        <w:t xml:space="preserve"> </w:t>
      </w:r>
    </w:p>
    <w:p w14:paraId="1ACD8674" w14:textId="39EADAB2" w:rsidR="00AA3FCE" w:rsidRDefault="00AA3FCE" w:rsidP="00AA3FCE">
      <w:r>
        <w:t xml:space="preserve">Forslag til endringer skal fremmes skriftlig til oppdragsgivers representant. Gjennomførte endringer vil fremgå av bilag 3 – Endringer av leveransen etter avtaleinngåelse. </w:t>
      </w:r>
    </w:p>
    <w:p w14:paraId="605E8A7C" w14:textId="06D61987" w:rsidR="00A372DB" w:rsidRPr="00697523" w:rsidRDefault="00A372DB" w:rsidP="008D64FB">
      <w:pPr>
        <w:pStyle w:val="Overskrift1"/>
      </w:pPr>
      <w:bookmarkStart w:id="107" w:name="_Toc42155599"/>
      <w:bookmarkStart w:id="108" w:name="_Toc36182034"/>
      <w:bookmarkStart w:id="109" w:name="_Toc37744977"/>
      <w:bookmarkStart w:id="110" w:name="_Toc41454350"/>
      <w:bookmarkStart w:id="111" w:name="_Toc41454351"/>
      <w:bookmarkStart w:id="112" w:name="_Toc56608881"/>
      <w:bookmarkEnd w:id="107"/>
      <w:bookmarkEnd w:id="108"/>
      <w:bookmarkEnd w:id="109"/>
      <w:bookmarkEnd w:id="110"/>
      <w:r w:rsidRPr="00697523">
        <w:lastRenderedPageBreak/>
        <w:t>MISLIGHOLD</w:t>
      </w:r>
      <w:bookmarkEnd w:id="111"/>
      <w:bookmarkEnd w:id="112"/>
    </w:p>
    <w:p w14:paraId="29898613" w14:textId="04579E19" w:rsidR="00F60E50" w:rsidRDefault="00F60E50" w:rsidP="00F60E50">
      <w:pPr>
        <w:pStyle w:val="Overskrift2"/>
      </w:pPr>
      <w:r>
        <w:t xml:space="preserve"> </w:t>
      </w:r>
      <w:bookmarkStart w:id="113" w:name="_Toc41454352"/>
      <w:bookmarkStart w:id="114" w:name="_Toc56608882"/>
      <w:r>
        <w:t>Definisjon</w:t>
      </w:r>
      <w:bookmarkEnd w:id="113"/>
      <w:bookmarkEnd w:id="114"/>
    </w:p>
    <w:p w14:paraId="1BE95BF3" w14:textId="5E9DFF2C" w:rsidR="00F60E50" w:rsidRDefault="00F60E50" w:rsidP="00F60E50">
      <w:pPr>
        <w:rPr>
          <w:rFonts w:asciiTheme="minorHAnsi" w:hAnsiTheme="minorHAnsi" w:cstheme="minorHAnsi"/>
        </w:rPr>
      </w:pPr>
      <w:r>
        <w:rPr>
          <w:rFonts w:cstheme="minorHAnsi"/>
        </w:rPr>
        <w:t xml:space="preserve">Det foreligger mislighold hvis leverandørens ytelser ikke er i samsvar med de funksjoner, krav og frister som er avtalt, eller dersom leverandøren ikke oppfyller øvrige plikter etter </w:t>
      </w:r>
      <w:r w:rsidR="00451F78">
        <w:rPr>
          <w:rFonts w:cstheme="minorHAnsi"/>
        </w:rPr>
        <w:t>kontrakten</w:t>
      </w:r>
      <w:r>
        <w:rPr>
          <w:rFonts w:cstheme="minorHAnsi"/>
        </w:rPr>
        <w:t>.</w:t>
      </w:r>
    </w:p>
    <w:p w14:paraId="62793E79" w14:textId="77777777" w:rsidR="00F60E50" w:rsidRDefault="00F60E50" w:rsidP="00F60E50">
      <w:pPr>
        <w:pStyle w:val="Overskrift2"/>
      </w:pPr>
      <w:r>
        <w:t xml:space="preserve"> </w:t>
      </w:r>
      <w:bookmarkStart w:id="115" w:name="_Toc41454353"/>
      <w:bookmarkStart w:id="116" w:name="_Toc56608883"/>
      <w:r>
        <w:t>Underretning</w:t>
      </w:r>
      <w:bookmarkEnd w:id="115"/>
      <w:bookmarkEnd w:id="116"/>
      <w:r>
        <w:t xml:space="preserve"> </w:t>
      </w:r>
    </w:p>
    <w:p w14:paraId="605E8B33" w14:textId="77777777" w:rsidR="00F60E50" w:rsidRDefault="00F60E50" w:rsidP="00F60E50">
      <w:pPr>
        <w:rPr>
          <w:rFonts w:cstheme="minorHAnsi"/>
        </w:rPr>
      </w:pPr>
      <w:r>
        <w:rPr>
          <w:rFonts w:cstheme="minorHAnsi"/>
        </w:rPr>
        <w:t>Oppdragsgiver skal reklamere skriftlig uten ugrunnet opphold etter at misligholdet er oppdaget eller burde vært oppdaget.</w:t>
      </w:r>
    </w:p>
    <w:p w14:paraId="260F0097" w14:textId="77777777" w:rsidR="00F60E50" w:rsidRDefault="00F60E50" w:rsidP="00F60E50">
      <w:pPr>
        <w:rPr>
          <w:rFonts w:cstheme="minorHAnsi"/>
        </w:rPr>
      </w:pPr>
    </w:p>
    <w:p w14:paraId="28966B43" w14:textId="77777777" w:rsidR="00F60E50" w:rsidRDefault="00F60E50" w:rsidP="00F60E50">
      <w:pPr>
        <w:rPr>
          <w:rFonts w:cstheme="minorHAnsi"/>
        </w:rPr>
      </w:pPr>
      <w:r w:rsidRPr="00373B5C">
        <w:rPr>
          <w:rFonts w:cstheme="minorHAnsi"/>
        </w:rPr>
        <w:t xml:space="preserve">Hvis </w:t>
      </w:r>
      <w:r>
        <w:rPr>
          <w:rFonts w:cstheme="minorHAnsi"/>
        </w:rPr>
        <w:t>leverandørens</w:t>
      </w:r>
      <w:r w:rsidRPr="00373B5C">
        <w:rPr>
          <w:rFonts w:cstheme="minorHAnsi"/>
        </w:rPr>
        <w:t xml:space="preserve"> ytelser ikke kan leveres som avtalt, skal </w:t>
      </w:r>
      <w:r>
        <w:rPr>
          <w:rFonts w:cstheme="minorHAnsi"/>
        </w:rPr>
        <w:t>leverandøren</w:t>
      </w:r>
      <w:r w:rsidRPr="00373B5C">
        <w:rPr>
          <w:rFonts w:cstheme="minorHAnsi"/>
        </w:rPr>
        <w:t xml:space="preserve"> så raskt som mulig gi </w:t>
      </w:r>
      <w:r>
        <w:rPr>
          <w:rFonts w:cstheme="minorHAnsi"/>
        </w:rPr>
        <w:t>oppdragsgiver</w:t>
      </w:r>
      <w:r w:rsidRPr="00373B5C">
        <w:rPr>
          <w:rFonts w:cstheme="minorHAnsi"/>
        </w:rPr>
        <w:t xml:space="preserve"> skriftlig varsel om dette. Varselet skal angi årsak til problemet og så vidt det er mulig angi når ytelsen kan leveres. Tilsvarende gjelder hvis det må antas ytterligere forsinkelser etter at første varsel er gitt.</w:t>
      </w:r>
    </w:p>
    <w:p w14:paraId="2D9DAAFA" w14:textId="77777777" w:rsidR="00F60E50" w:rsidRPr="00E10E5F" w:rsidRDefault="00F60E50" w:rsidP="00F60E50"/>
    <w:p w14:paraId="14B51728" w14:textId="77777777" w:rsidR="00F60E50" w:rsidRDefault="00F60E50" w:rsidP="00F60E50">
      <w:pPr>
        <w:pStyle w:val="Overskrift2"/>
      </w:pPr>
      <w:r>
        <w:t xml:space="preserve"> </w:t>
      </w:r>
      <w:bookmarkStart w:id="117" w:name="_Toc41454354"/>
      <w:bookmarkStart w:id="118" w:name="_Toc56608884"/>
      <w:r>
        <w:t>Tilbakehold av ytelser</w:t>
      </w:r>
      <w:bookmarkEnd w:id="117"/>
      <w:bookmarkEnd w:id="118"/>
    </w:p>
    <w:p w14:paraId="02462750" w14:textId="77777777" w:rsidR="00F60E50" w:rsidRPr="00E10E5F" w:rsidRDefault="00F60E50" w:rsidP="00F60E50">
      <w:r w:rsidRPr="00373B5C">
        <w:t xml:space="preserve">Ved </w:t>
      </w:r>
      <w:r>
        <w:t>leverandørens</w:t>
      </w:r>
      <w:r w:rsidRPr="00373B5C">
        <w:t xml:space="preserve"> mislighold kan </w:t>
      </w:r>
      <w:r>
        <w:t>oppdragsgiver</w:t>
      </w:r>
      <w:r w:rsidRPr="00373B5C">
        <w:t xml:space="preserve"> holde betalingen tilbake, men ikke åpenbart mer enn det som er nødvendig for å sikre </w:t>
      </w:r>
      <w:r>
        <w:t>oppdragsgivers</w:t>
      </w:r>
      <w:r w:rsidRPr="00373B5C">
        <w:t xml:space="preserve"> krav som følger av misligholdet. </w:t>
      </w:r>
    </w:p>
    <w:p w14:paraId="585ECA01" w14:textId="77777777" w:rsidR="00F60E50" w:rsidRDefault="00F60E50" w:rsidP="00F60E50">
      <w:pPr>
        <w:pStyle w:val="Overskrift2"/>
      </w:pPr>
      <w:r>
        <w:t xml:space="preserve"> </w:t>
      </w:r>
      <w:bookmarkStart w:id="119" w:name="_Toc41454355"/>
      <w:bookmarkStart w:id="120" w:name="_Toc56608885"/>
      <w:r>
        <w:t>Prisavslag</w:t>
      </w:r>
      <w:bookmarkEnd w:id="119"/>
      <w:bookmarkEnd w:id="120"/>
      <w:r>
        <w:t xml:space="preserve"> </w:t>
      </w:r>
    </w:p>
    <w:p w14:paraId="47786D12" w14:textId="77777777" w:rsidR="00F60E50" w:rsidRPr="00E10E5F" w:rsidRDefault="00F60E50" w:rsidP="00F60E50">
      <w:pPr>
        <w:rPr>
          <w:rFonts w:asciiTheme="minorHAnsi" w:hAnsiTheme="minorHAnsi" w:cstheme="minorHAnsi"/>
        </w:rPr>
      </w:pPr>
      <w:r>
        <w:rPr>
          <w:rFonts w:cstheme="minorHAnsi"/>
        </w:rPr>
        <w:t>Hvis det tross gjentatte forsøk ikke har lykkes leverandøren å avhjelpe en mangel, kan oppdragsgiver kreve forholdsmessig avslag i kontraktssummen. Prisavslag er kompensasjon for redusert verdi av det leverte, og er uavhengig av eventuell erstatning.</w:t>
      </w:r>
    </w:p>
    <w:p w14:paraId="71FD1ACF" w14:textId="77777777" w:rsidR="00F60E50" w:rsidRPr="00E10E5F" w:rsidRDefault="00F60E50" w:rsidP="00F60E50">
      <w:pPr>
        <w:pStyle w:val="Overskrift2"/>
      </w:pPr>
      <w:r>
        <w:t xml:space="preserve"> </w:t>
      </w:r>
      <w:bookmarkStart w:id="121" w:name="_Toc41454356"/>
      <w:bookmarkStart w:id="122" w:name="_Toc56608886"/>
      <w:r>
        <w:t>Heving</w:t>
      </w:r>
      <w:bookmarkEnd w:id="121"/>
      <w:bookmarkEnd w:id="122"/>
    </w:p>
    <w:p w14:paraId="15FA7E26" w14:textId="77777777" w:rsidR="00F60E50" w:rsidRPr="00A372DB" w:rsidRDefault="00F60E50" w:rsidP="00F60E50">
      <w:pPr>
        <w:autoSpaceDE w:val="0"/>
        <w:autoSpaceDN w:val="0"/>
        <w:adjustRightInd w:val="0"/>
        <w:rPr>
          <w:rFonts w:cstheme="minorHAnsi"/>
        </w:rPr>
      </w:pPr>
      <w:r w:rsidRPr="00A372DB">
        <w:rPr>
          <w:rFonts w:cstheme="minorHAnsi"/>
        </w:rPr>
        <w:t>Hver av partene har rett til å heve kontrakten, dersom den annen vesentlig misligholder sine kontraktsforpliktelser eller det er klart at slikt mislighold vil inntre. Før heving kan skje, må den part som vil påberope seg mislighold, skriftlig overfor den annen part redegjøre for hva som anses misligholdt, og hvilke forhold som kreves endret. Før heving kan skje, skal parten videre gis en rimelig frist til å rette forholdet.</w:t>
      </w:r>
    </w:p>
    <w:p w14:paraId="45C63086" w14:textId="77777777" w:rsidR="00F60E50" w:rsidRPr="00A372DB" w:rsidRDefault="00F60E50" w:rsidP="00F60E50">
      <w:pPr>
        <w:autoSpaceDE w:val="0"/>
        <w:autoSpaceDN w:val="0"/>
        <w:adjustRightInd w:val="0"/>
        <w:rPr>
          <w:rFonts w:cstheme="minorHAnsi"/>
        </w:rPr>
      </w:pPr>
    </w:p>
    <w:p w14:paraId="5F4071C6" w14:textId="77777777" w:rsidR="00F60E50" w:rsidRPr="00A372DB" w:rsidRDefault="00F60E50" w:rsidP="00F60E50">
      <w:pPr>
        <w:autoSpaceDE w:val="0"/>
        <w:autoSpaceDN w:val="0"/>
        <w:adjustRightInd w:val="0"/>
        <w:rPr>
          <w:rFonts w:cstheme="minorHAnsi"/>
        </w:rPr>
      </w:pPr>
      <w:r w:rsidRPr="00A372DB">
        <w:rPr>
          <w:rFonts w:cstheme="minorHAnsi"/>
        </w:rPr>
        <w:t xml:space="preserve">Likeledes kan </w:t>
      </w:r>
      <w:r>
        <w:rPr>
          <w:rFonts w:cstheme="minorHAnsi"/>
        </w:rPr>
        <w:t>oppdragsgiver</w:t>
      </w:r>
      <w:r w:rsidRPr="00A372DB">
        <w:rPr>
          <w:rFonts w:cstheme="minorHAnsi"/>
        </w:rPr>
        <w:t xml:space="preserve"> skr</w:t>
      </w:r>
      <w:r>
        <w:rPr>
          <w:rFonts w:cstheme="minorHAnsi"/>
        </w:rPr>
        <w:t>iftlig heve kontrakten, dersom l</w:t>
      </w:r>
      <w:r w:rsidRPr="00A372DB">
        <w:rPr>
          <w:rFonts w:cstheme="minorHAnsi"/>
        </w:rPr>
        <w:t>everandøren går konkurs eller hvis han blir eller erkjenner å være insolvent, med mindre det uten ugrunnet opphold godtgjøres at oppdraget vil bli fullført i samsvar med kontrakten.</w:t>
      </w:r>
    </w:p>
    <w:p w14:paraId="4659A4C0" w14:textId="77777777" w:rsidR="00F60E50" w:rsidRPr="00A372DB" w:rsidRDefault="00F60E50" w:rsidP="00F60E50">
      <w:pPr>
        <w:autoSpaceDE w:val="0"/>
        <w:autoSpaceDN w:val="0"/>
        <w:adjustRightInd w:val="0"/>
        <w:rPr>
          <w:rFonts w:cstheme="minorHAnsi"/>
        </w:rPr>
      </w:pPr>
    </w:p>
    <w:p w14:paraId="78124232" w14:textId="4F25E83E" w:rsidR="00F60E50" w:rsidRDefault="00F60E50" w:rsidP="00F60E50">
      <w:pPr>
        <w:autoSpaceDE w:val="0"/>
        <w:autoSpaceDN w:val="0"/>
        <w:adjustRightInd w:val="0"/>
        <w:rPr>
          <w:rFonts w:cstheme="minorHAnsi"/>
        </w:rPr>
      </w:pPr>
      <w:r>
        <w:rPr>
          <w:rFonts w:cstheme="minorHAnsi"/>
        </w:rPr>
        <w:t>Ved heving har l</w:t>
      </w:r>
      <w:r w:rsidRPr="00A372DB">
        <w:rPr>
          <w:rFonts w:cstheme="minorHAnsi"/>
        </w:rPr>
        <w:t>everandøren krav på betaling for de kontraktsmessige ytelsene som er utført frem til hevingstidspunktet.</w:t>
      </w:r>
    </w:p>
    <w:p w14:paraId="7C4B71AE" w14:textId="5755FFB2" w:rsidR="004B5460" w:rsidRDefault="004B5460" w:rsidP="00F60E50">
      <w:pPr>
        <w:autoSpaceDE w:val="0"/>
        <w:autoSpaceDN w:val="0"/>
        <w:adjustRightInd w:val="0"/>
        <w:rPr>
          <w:rFonts w:cstheme="minorHAnsi"/>
        </w:rPr>
      </w:pPr>
    </w:p>
    <w:p w14:paraId="193F3E69" w14:textId="7BE53672" w:rsidR="004B5460" w:rsidRPr="004B5460" w:rsidRDefault="004B5460" w:rsidP="00B85F37">
      <w:r>
        <w:t>Heving av kontrakten påvirker ikke allerede tildelte kontrakter (avrop).</w:t>
      </w:r>
    </w:p>
    <w:p w14:paraId="6F82804E" w14:textId="77777777" w:rsidR="00F60E50" w:rsidRDefault="00F60E50" w:rsidP="00F60E50">
      <w:pPr>
        <w:pStyle w:val="Overskrift2"/>
      </w:pPr>
      <w:r>
        <w:t xml:space="preserve"> </w:t>
      </w:r>
      <w:bookmarkStart w:id="123" w:name="_Toc41454357"/>
      <w:bookmarkStart w:id="124" w:name="_Toc56608887"/>
      <w:r>
        <w:t>Erstatning</w:t>
      </w:r>
      <w:bookmarkEnd w:id="123"/>
      <w:bookmarkEnd w:id="124"/>
    </w:p>
    <w:p w14:paraId="7C81322F" w14:textId="77777777" w:rsidR="00F60E50" w:rsidRDefault="00F60E50" w:rsidP="00F60E50">
      <w:pPr>
        <w:rPr>
          <w:rFonts w:cstheme="minorHAnsi"/>
        </w:rPr>
      </w:pPr>
      <w:r>
        <w:rPr>
          <w:rFonts w:cstheme="minorHAnsi"/>
        </w:rPr>
        <w:t xml:space="preserve">Oppdragsgiver kan kreve erstattet ethvert direkte tap, herunder merkostnader oppdragsgiver får ved dekningskjøp, tap </w:t>
      </w:r>
      <w:r>
        <w:rPr>
          <w:rFonts w:cstheme="minorHAnsi"/>
          <w:color w:val="000000"/>
        </w:rPr>
        <w:t>som skyldes merarbeid og andre direkte kostnader i forbindelse med forsinkelse</w:t>
      </w:r>
      <w:r>
        <w:rPr>
          <w:rFonts w:cstheme="minorHAnsi"/>
        </w:rPr>
        <w:t xml:space="preserve">, mangel eller annet mislighold, med mindre leverandøren godtgjør at misligholdet eller årsaken til misligholdet ikke skyldes leverandøren. </w:t>
      </w:r>
    </w:p>
    <w:p w14:paraId="036F2D0A" w14:textId="77777777" w:rsidR="00F60E50" w:rsidRDefault="00F60E50" w:rsidP="00F60E50">
      <w:pPr>
        <w:rPr>
          <w:rFonts w:cstheme="minorHAnsi"/>
        </w:rPr>
      </w:pPr>
    </w:p>
    <w:p w14:paraId="5B1F84C4" w14:textId="77777777" w:rsidR="00F60E50" w:rsidRDefault="00F60E50" w:rsidP="00F60E50">
      <w:pPr>
        <w:rPr>
          <w:rFonts w:asciiTheme="minorHAnsi" w:hAnsiTheme="minorHAnsi" w:cstheme="minorHAnsi"/>
          <w:strike/>
        </w:rPr>
      </w:pPr>
      <w:r>
        <w:rPr>
          <w:rFonts w:cstheme="minorHAnsi"/>
        </w:rPr>
        <w:lastRenderedPageBreak/>
        <w:t>Erstatning for indirekte tap kan ikke kreves. Indirekte tap omfatter, men er ikke begrenset til, tapt fortjeneste av enhver art, tapte besparelser, tap av data, og krav fra tredjeparter med unntak av idømt erstatningsansvar for rettsmangler.</w:t>
      </w:r>
    </w:p>
    <w:p w14:paraId="63352C84" w14:textId="77777777" w:rsidR="00F60E50" w:rsidRDefault="00F60E50" w:rsidP="00F60E50">
      <w:pPr>
        <w:rPr>
          <w:rFonts w:cstheme="minorHAnsi"/>
        </w:rPr>
      </w:pPr>
    </w:p>
    <w:p w14:paraId="09F9B194" w14:textId="6E531E7D" w:rsidR="00F60E50" w:rsidRDefault="00F60E50" w:rsidP="00F60E50">
      <w:pPr>
        <w:rPr>
          <w:rFonts w:cstheme="minorHAnsi"/>
        </w:rPr>
      </w:pPr>
      <w:r>
        <w:rPr>
          <w:rFonts w:cstheme="minorHAnsi"/>
        </w:rPr>
        <w:t xml:space="preserve">Samlet erstatning i </w:t>
      </w:r>
      <w:r w:rsidR="00451F78">
        <w:rPr>
          <w:rFonts w:cstheme="minorHAnsi"/>
        </w:rPr>
        <w:t xml:space="preserve">kontraktsperioden </w:t>
      </w:r>
      <w:r>
        <w:rPr>
          <w:rFonts w:cstheme="minorHAnsi"/>
        </w:rPr>
        <w:t xml:space="preserve">er begrenset til et beløp som tilsvarer kontraktssummen ekskl. merverdiavgift eller et avtalt estimat for oppdraget. </w:t>
      </w:r>
    </w:p>
    <w:p w14:paraId="4B1E2447" w14:textId="77777777" w:rsidR="00F60E50" w:rsidRDefault="00F60E50" w:rsidP="00F60E50">
      <w:pPr>
        <w:rPr>
          <w:rFonts w:cstheme="minorHAnsi"/>
        </w:rPr>
      </w:pPr>
    </w:p>
    <w:p w14:paraId="5E628365" w14:textId="77777777" w:rsidR="00F60E50" w:rsidRPr="00E10E5F" w:rsidRDefault="00F60E50" w:rsidP="00F60E50">
      <w:pPr>
        <w:rPr>
          <w:rStyle w:val="Stil115pt"/>
          <w:rFonts w:cstheme="minorHAnsi"/>
          <w:sz w:val="22"/>
        </w:rPr>
      </w:pPr>
      <w:r>
        <w:rPr>
          <w:rFonts w:cstheme="minorHAnsi"/>
        </w:rPr>
        <w:t xml:space="preserve">Disse begrensningene gjelder imidlertid ikke hvis leverandøren eller noen denne svarer for, har utvist grov uaktsomhet eller forsett. </w:t>
      </w:r>
    </w:p>
    <w:p w14:paraId="29771387" w14:textId="09F41DB6" w:rsidR="00A372DB" w:rsidRPr="00697523" w:rsidRDefault="002A28EB" w:rsidP="00697523">
      <w:pPr>
        <w:pStyle w:val="Overskrift1"/>
      </w:pPr>
      <w:bookmarkStart w:id="125" w:name="_Toc41454358"/>
      <w:bookmarkStart w:id="126" w:name="_Toc41454359"/>
      <w:bookmarkStart w:id="127" w:name="_Toc41454360"/>
      <w:bookmarkStart w:id="128" w:name="_Toc41454361"/>
      <w:bookmarkStart w:id="129" w:name="_Toc41454362"/>
      <w:bookmarkStart w:id="130" w:name="_Toc41454363"/>
      <w:bookmarkStart w:id="131" w:name="_Toc56608888"/>
      <w:bookmarkEnd w:id="125"/>
      <w:bookmarkEnd w:id="126"/>
      <w:bookmarkEnd w:id="127"/>
      <w:bookmarkEnd w:id="128"/>
      <w:bookmarkEnd w:id="129"/>
      <w:r>
        <w:t>TVISTELØSNING</w:t>
      </w:r>
      <w:bookmarkEnd w:id="130"/>
      <w:bookmarkEnd w:id="131"/>
    </w:p>
    <w:p w14:paraId="5834F357" w14:textId="77777777" w:rsidR="00A372DB" w:rsidRPr="00697523" w:rsidRDefault="00A372DB" w:rsidP="00697523">
      <w:pPr>
        <w:autoSpaceDE w:val="0"/>
        <w:autoSpaceDN w:val="0"/>
        <w:adjustRightInd w:val="0"/>
        <w:rPr>
          <w:rFonts w:cstheme="minorHAnsi"/>
        </w:rPr>
      </w:pPr>
      <w:r w:rsidRPr="00697523">
        <w:rPr>
          <w:rFonts w:cstheme="minorHAnsi"/>
        </w:rPr>
        <w:t>Dersom det oppstår tvist om tolkning eller rettsvirkninger av kontrakt</w:t>
      </w:r>
      <w:r w:rsidR="00697523">
        <w:rPr>
          <w:rFonts w:cstheme="minorHAnsi"/>
        </w:rPr>
        <w:t>s</w:t>
      </w:r>
      <w:r w:rsidRPr="00697523">
        <w:rPr>
          <w:rFonts w:cstheme="minorHAnsi"/>
        </w:rPr>
        <w:t>vilkårene, skal dette</w:t>
      </w:r>
    </w:p>
    <w:p w14:paraId="02682D85" w14:textId="77777777" w:rsidR="00A372DB" w:rsidRDefault="00A372DB" w:rsidP="00697523">
      <w:pPr>
        <w:autoSpaceDE w:val="0"/>
        <w:autoSpaceDN w:val="0"/>
        <w:adjustRightInd w:val="0"/>
        <w:rPr>
          <w:rFonts w:cstheme="minorHAnsi"/>
        </w:rPr>
      </w:pPr>
      <w:r w:rsidRPr="00697523">
        <w:rPr>
          <w:rFonts w:cstheme="minorHAnsi"/>
        </w:rPr>
        <w:t>søkes løst ved forhandlinger. Dersom forhandlingene ikke fører frem, skal tvisten a</w:t>
      </w:r>
      <w:r w:rsidR="00697523">
        <w:rPr>
          <w:rFonts w:cstheme="minorHAnsi"/>
        </w:rPr>
        <w:t xml:space="preserve">vgjøres ved vanlig rettergang. </w:t>
      </w:r>
      <w:r w:rsidRPr="00697523">
        <w:rPr>
          <w:rFonts w:cstheme="minorHAnsi"/>
        </w:rPr>
        <w:t>En tvist skal av begge parter anlegges for GLÅMDAL TIN</w:t>
      </w:r>
      <w:r w:rsidR="00697523">
        <w:rPr>
          <w:rFonts w:cstheme="minorHAnsi"/>
        </w:rPr>
        <w:t xml:space="preserve">GRETT som er </w:t>
      </w:r>
      <w:r w:rsidR="004021F6">
        <w:rPr>
          <w:rFonts w:cstheme="minorHAnsi"/>
        </w:rPr>
        <w:t>kjøpers</w:t>
      </w:r>
      <w:r w:rsidR="00697523">
        <w:rPr>
          <w:rFonts w:cstheme="minorHAnsi"/>
        </w:rPr>
        <w:t xml:space="preserve"> verneting.</w:t>
      </w:r>
    </w:p>
    <w:p w14:paraId="71A703C8" w14:textId="77777777" w:rsidR="00697523" w:rsidRPr="00697523" w:rsidRDefault="00697523" w:rsidP="00697523">
      <w:pPr>
        <w:autoSpaceDE w:val="0"/>
        <w:autoSpaceDN w:val="0"/>
        <w:adjustRightInd w:val="0"/>
        <w:rPr>
          <w:rFonts w:cstheme="minorHAnsi"/>
        </w:rPr>
      </w:pPr>
    </w:p>
    <w:p w14:paraId="2F48FFE7" w14:textId="77777777" w:rsidR="00A372DB" w:rsidRDefault="00A372DB" w:rsidP="00697523">
      <w:pPr>
        <w:autoSpaceDE w:val="0"/>
        <w:autoSpaceDN w:val="0"/>
        <w:adjustRightInd w:val="0"/>
        <w:rPr>
          <w:rFonts w:cstheme="minorHAnsi"/>
        </w:rPr>
      </w:pPr>
      <w:r w:rsidRPr="00697523">
        <w:rPr>
          <w:rFonts w:cstheme="minorHAnsi"/>
        </w:rPr>
        <w:t>Oppstår det tvist om hele eller deler av kontrakten, kan tvisten løses ved voldgift dersom begge parter samtykker. Ved voldgiftsbehandling gjelder lov om voldgift av 14. mai 2004. Voldgiftsretten settes sammen av tre medlemmer der partene oppnevner ett medlem hver. Disse medlemmene velger i fellesskap voldgiftsrettens formann. Voldgiftsavtalen skal inneholde fristbestemmelser, tvistespørsmålet og hva retten skal avgjøre med endelig og bindende virkning for partene.</w:t>
      </w:r>
    </w:p>
    <w:p w14:paraId="1E8E0F38" w14:textId="77777777" w:rsidR="00697523" w:rsidRPr="00697523" w:rsidRDefault="00697523" w:rsidP="00697523">
      <w:pPr>
        <w:autoSpaceDE w:val="0"/>
        <w:autoSpaceDN w:val="0"/>
        <w:adjustRightInd w:val="0"/>
        <w:rPr>
          <w:rFonts w:cstheme="minorHAnsi"/>
        </w:rPr>
      </w:pPr>
    </w:p>
    <w:p w14:paraId="5731F174" w14:textId="3E662CAE" w:rsidR="00572A44" w:rsidRDefault="00A372DB" w:rsidP="00697523">
      <w:pPr>
        <w:autoSpaceDE w:val="0"/>
        <w:autoSpaceDN w:val="0"/>
        <w:adjustRightInd w:val="0"/>
        <w:rPr>
          <w:rFonts w:cstheme="minorHAnsi"/>
        </w:rPr>
      </w:pPr>
      <w:r w:rsidRPr="00697523">
        <w:rPr>
          <w:rFonts w:cstheme="minorHAnsi"/>
        </w:rPr>
        <w:t>Tvist om elementer eller deler av kontrakten, fritar forøvrig ikke partene fra å oppfylle de deler av kontrakten som ikke berøres eller har sammenheng med tvistespørsmålet.</w:t>
      </w:r>
    </w:p>
    <w:p w14:paraId="22AC8D3D" w14:textId="359FF44A" w:rsidR="00572A44" w:rsidRPr="001031F3" w:rsidRDefault="003650BF" w:rsidP="001031F3">
      <w:pPr>
        <w:pStyle w:val="Overskrift1"/>
      </w:pPr>
      <w:bookmarkStart w:id="132" w:name="_Toc41454364"/>
      <w:bookmarkStart w:id="133" w:name="_Toc56608889"/>
      <w:r>
        <w:t>FORCE MAJEURE</w:t>
      </w:r>
      <w:bookmarkEnd w:id="132"/>
      <w:bookmarkEnd w:id="133"/>
    </w:p>
    <w:p w14:paraId="2B1BB3BF" w14:textId="142EF6E5" w:rsidR="00476711" w:rsidRPr="002F4F1F" w:rsidRDefault="00476711" w:rsidP="00476711">
      <w:pPr>
        <w:pStyle w:val="Overskrift2"/>
        <w:tabs>
          <w:tab w:val="clear" w:pos="567"/>
        </w:tabs>
        <w:spacing w:before="120"/>
      </w:pPr>
      <w:bookmarkStart w:id="134" w:name="_Toc36457787"/>
      <w:r>
        <w:t xml:space="preserve"> </w:t>
      </w:r>
      <w:bookmarkStart w:id="135" w:name="_Toc41454365"/>
      <w:bookmarkStart w:id="136" w:name="_Toc56608890"/>
      <w:r w:rsidRPr="002F4F1F">
        <w:t>Definisjon</w:t>
      </w:r>
      <w:bookmarkEnd w:id="134"/>
      <w:bookmarkEnd w:id="135"/>
      <w:bookmarkEnd w:id="136"/>
    </w:p>
    <w:p w14:paraId="60CB76DC" w14:textId="05C583A5" w:rsidR="00476711" w:rsidRDefault="00476711" w:rsidP="00476711">
      <w:pPr>
        <w:autoSpaceDE w:val="0"/>
        <w:autoSpaceDN w:val="0"/>
        <w:adjustRightInd w:val="0"/>
        <w:rPr>
          <w:rFonts w:cstheme="minorHAnsi"/>
        </w:rPr>
      </w:pPr>
      <w:r w:rsidRPr="002F4F1F">
        <w:rPr>
          <w:rFonts w:cstheme="minorHAnsi"/>
        </w:rPr>
        <w:t xml:space="preserve">Følgende omstendigheter skal betraktes som force majeure (fritaksgrunner) dersom de inntrer etter </w:t>
      </w:r>
      <w:r w:rsidR="00451F78">
        <w:rPr>
          <w:rFonts w:cstheme="minorHAnsi"/>
        </w:rPr>
        <w:t>kontraktens</w:t>
      </w:r>
      <w:r w:rsidR="00451F78" w:rsidRPr="002F4F1F">
        <w:rPr>
          <w:rFonts w:cstheme="minorHAnsi"/>
        </w:rPr>
        <w:t xml:space="preserve"> </w:t>
      </w:r>
      <w:r w:rsidRPr="002F4F1F">
        <w:rPr>
          <w:rFonts w:cstheme="minorHAnsi"/>
        </w:rPr>
        <w:t>inngåelse og gjør dens faktiske oppfyllelse umulig: Krig, opprør eller indre uroligheter, beslutning av offentlige myndigheter, naturkatastrofe, brudd i den offentlige kraftforsyning eller i den alminnelige samferdsel, betydningsfull arbeidskonflikt eller annen omstendighet av liknende karakter og inngripende betydning.</w:t>
      </w:r>
    </w:p>
    <w:p w14:paraId="789BB2E8" w14:textId="77777777" w:rsidR="00476711" w:rsidRPr="002F4F1F" w:rsidRDefault="00476711" w:rsidP="00476711">
      <w:pPr>
        <w:autoSpaceDE w:val="0"/>
        <w:autoSpaceDN w:val="0"/>
        <w:adjustRightInd w:val="0"/>
        <w:rPr>
          <w:rFonts w:cstheme="minorHAnsi"/>
        </w:rPr>
      </w:pPr>
    </w:p>
    <w:p w14:paraId="082B5815" w14:textId="1D71C5C0" w:rsidR="00476711" w:rsidRPr="002F4F1F" w:rsidRDefault="00476711" w:rsidP="00476711">
      <w:pPr>
        <w:autoSpaceDE w:val="0"/>
        <w:autoSpaceDN w:val="0"/>
        <w:adjustRightInd w:val="0"/>
        <w:rPr>
          <w:rFonts w:cstheme="minorHAnsi"/>
        </w:rPr>
      </w:pPr>
      <w:r w:rsidRPr="002F4F1F">
        <w:rPr>
          <w:rFonts w:cstheme="minorHAnsi"/>
        </w:rPr>
        <w:t xml:space="preserve">Ingen av partene skal anses å ha misligholdt en forpliktelse etter </w:t>
      </w:r>
      <w:r w:rsidR="00451F78">
        <w:rPr>
          <w:rFonts w:cstheme="minorHAnsi"/>
        </w:rPr>
        <w:t>kontrakten</w:t>
      </w:r>
      <w:r w:rsidR="00451F78" w:rsidRPr="002F4F1F">
        <w:rPr>
          <w:rFonts w:cstheme="minorHAnsi"/>
        </w:rPr>
        <w:t xml:space="preserve"> </w:t>
      </w:r>
      <w:r w:rsidRPr="002F4F1F">
        <w:rPr>
          <w:rFonts w:cstheme="minorHAnsi"/>
        </w:rPr>
        <w:t xml:space="preserve">i den utstrekning at oppfyllelse av den er blitt forhindret på grunn av force majeure. Plikter i henhold til </w:t>
      </w:r>
      <w:r w:rsidR="00451F78">
        <w:rPr>
          <w:rFonts w:cstheme="minorHAnsi"/>
        </w:rPr>
        <w:t>kontrakten</w:t>
      </w:r>
      <w:r w:rsidR="00451F78" w:rsidRPr="002F4F1F">
        <w:rPr>
          <w:rFonts w:cstheme="minorHAnsi"/>
        </w:rPr>
        <w:t xml:space="preserve"> </w:t>
      </w:r>
      <w:r w:rsidRPr="002F4F1F">
        <w:rPr>
          <w:rFonts w:cstheme="minorHAnsi"/>
        </w:rPr>
        <w:t xml:space="preserve">suspenderes så lenge forholdet gjør seg gjeldende. </w:t>
      </w:r>
    </w:p>
    <w:p w14:paraId="01DEE364" w14:textId="77777777" w:rsidR="00476711" w:rsidRPr="002F4F1F" w:rsidRDefault="00476711" w:rsidP="00476711">
      <w:pPr>
        <w:pStyle w:val="Overskrift2"/>
        <w:tabs>
          <w:tab w:val="clear" w:pos="567"/>
        </w:tabs>
        <w:spacing w:before="120"/>
      </w:pPr>
      <w:r>
        <w:t xml:space="preserve"> </w:t>
      </w:r>
      <w:bookmarkStart w:id="137" w:name="_Toc36457788"/>
      <w:bookmarkStart w:id="138" w:name="_Toc41454366"/>
      <w:bookmarkStart w:id="139" w:name="_Toc56608891"/>
      <w:r w:rsidRPr="002F4F1F">
        <w:t>Underretning</w:t>
      </w:r>
      <w:bookmarkEnd w:id="137"/>
      <w:bookmarkEnd w:id="138"/>
      <w:bookmarkEnd w:id="139"/>
    </w:p>
    <w:p w14:paraId="5EC62AEC" w14:textId="77777777" w:rsidR="00476711" w:rsidRPr="002F4F1F" w:rsidRDefault="00476711" w:rsidP="00476711">
      <w:pPr>
        <w:autoSpaceDE w:val="0"/>
        <w:autoSpaceDN w:val="0"/>
        <w:adjustRightInd w:val="0"/>
        <w:rPr>
          <w:rFonts w:cstheme="minorHAnsi"/>
        </w:rPr>
      </w:pPr>
      <w:r w:rsidRPr="002F4F1F">
        <w:rPr>
          <w:rFonts w:cstheme="minorHAnsi"/>
        </w:rPr>
        <w:t>Leverandøren skal umiddelbart ved situasjonens inntreden skriftlig underrette oppdragsgiver om den antatte varighet, samt eventuelle tiltak som vil bli satt i verk for å begrense/avhjelpe virkningen av situasjonen. Leverandøren skal uten ugrunnet opphold dokumentere at den manglende oppfyllelse skyldes force majeure.</w:t>
      </w:r>
    </w:p>
    <w:p w14:paraId="73699765" w14:textId="77777777" w:rsidR="00476711" w:rsidRPr="002F4F1F" w:rsidRDefault="00476711" w:rsidP="00476711">
      <w:pPr>
        <w:pStyle w:val="Overskrift2"/>
        <w:tabs>
          <w:tab w:val="clear" w:pos="567"/>
        </w:tabs>
        <w:spacing w:before="120"/>
      </w:pPr>
      <w:r>
        <w:t xml:space="preserve"> </w:t>
      </w:r>
      <w:bookmarkStart w:id="140" w:name="_Toc36457789"/>
      <w:bookmarkStart w:id="141" w:name="_Toc41454367"/>
      <w:bookmarkStart w:id="142" w:name="_Toc56608892"/>
      <w:r w:rsidRPr="002F4F1F">
        <w:t>Kostnader</w:t>
      </w:r>
      <w:bookmarkEnd w:id="140"/>
      <w:bookmarkEnd w:id="141"/>
      <w:bookmarkEnd w:id="142"/>
    </w:p>
    <w:p w14:paraId="34E1F19B" w14:textId="77777777" w:rsidR="00476711" w:rsidRPr="00697523" w:rsidRDefault="00476711" w:rsidP="00476711">
      <w:pPr>
        <w:autoSpaceDE w:val="0"/>
        <w:autoSpaceDN w:val="0"/>
        <w:adjustRightInd w:val="0"/>
        <w:rPr>
          <w:rFonts w:cstheme="minorHAnsi"/>
        </w:rPr>
      </w:pPr>
      <w:r w:rsidRPr="002F4F1F">
        <w:rPr>
          <w:rFonts w:cstheme="minorHAnsi"/>
        </w:rPr>
        <w:t>I tilfelle av force majeure skal hver av partene dekke sine omkostninger som sky</w:t>
      </w:r>
      <w:r>
        <w:rPr>
          <w:rFonts w:cstheme="minorHAnsi"/>
        </w:rPr>
        <w:t>ldes force majeure-situasjonen.</w:t>
      </w:r>
    </w:p>
    <w:p w14:paraId="3A9CC419" w14:textId="19A82A78" w:rsidR="00B2350C" w:rsidRDefault="00B2350C" w:rsidP="00572A44">
      <w:pPr>
        <w:autoSpaceDE w:val="0"/>
        <w:autoSpaceDN w:val="0"/>
        <w:adjustRightInd w:val="0"/>
        <w:rPr>
          <w:rFonts w:cstheme="minorHAnsi"/>
        </w:rPr>
      </w:pPr>
      <w:r>
        <w:rPr>
          <w:rFonts w:cstheme="minorHAnsi"/>
        </w:rPr>
        <w:br/>
      </w:r>
    </w:p>
    <w:p w14:paraId="62315574" w14:textId="16DFF718" w:rsidR="00476711" w:rsidRDefault="00B2350C" w:rsidP="00572A44">
      <w:pPr>
        <w:autoSpaceDE w:val="0"/>
        <w:autoSpaceDN w:val="0"/>
        <w:adjustRightInd w:val="0"/>
        <w:rPr>
          <w:rFonts w:cstheme="minorHAnsi"/>
          <w:b/>
        </w:rPr>
      </w:pPr>
      <w:r w:rsidRPr="00092B6A">
        <w:rPr>
          <w:rFonts w:cstheme="minorHAnsi"/>
          <w:b/>
        </w:rPr>
        <w:lastRenderedPageBreak/>
        <w:t>Leveransen omfatter</w:t>
      </w:r>
      <w:r w:rsidR="00092B6A" w:rsidRPr="00092B6A">
        <w:rPr>
          <w:rFonts w:cstheme="minorHAnsi"/>
          <w:b/>
        </w:rPr>
        <w:tab/>
      </w:r>
      <w:r w:rsidR="00092B6A" w:rsidRPr="00092B6A">
        <w:rPr>
          <w:rFonts w:cstheme="minorHAnsi"/>
          <w:b/>
        </w:rPr>
        <w:tab/>
      </w:r>
      <w:r w:rsidR="00092B6A" w:rsidRPr="00092B6A">
        <w:rPr>
          <w:rFonts w:cstheme="minorHAnsi"/>
          <w:b/>
        </w:rPr>
        <w:tab/>
      </w:r>
      <w:r w:rsidR="00092B6A" w:rsidRPr="00092B6A">
        <w:rPr>
          <w:rFonts w:cstheme="minorHAnsi"/>
          <w:b/>
        </w:rPr>
        <w:tab/>
      </w:r>
      <w:r w:rsidR="00092B6A" w:rsidRPr="00092B6A">
        <w:rPr>
          <w:rFonts w:cstheme="minorHAnsi"/>
          <w:b/>
        </w:rPr>
        <w:tab/>
      </w:r>
      <w:r w:rsidR="00092B6A" w:rsidRPr="00092B6A">
        <w:rPr>
          <w:rFonts w:cstheme="minorHAnsi"/>
          <w:b/>
        </w:rPr>
        <w:tab/>
      </w:r>
      <w:r w:rsidR="00092B6A" w:rsidRPr="00092B6A">
        <w:rPr>
          <w:rFonts w:cstheme="minorHAnsi"/>
          <w:b/>
        </w:rPr>
        <w:tab/>
        <w:t>Bilag til kontrakten</w:t>
      </w:r>
    </w:p>
    <w:p w14:paraId="1616D1AA" w14:textId="77777777" w:rsidR="00092B6A" w:rsidRDefault="00092B6A" w:rsidP="00572A44">
      <w:pPr>
        <w:autoSpaceDE w:val="0"/>
        <w:autoSpaceDN w:val="0"/>
        <w:adjustRightInd w:val="0"/>
        <w:rPr>
          <w:rFonts w:cstheme="minorHAnsi"/>
          <w:b/>
        </w:rPr>
      </w:pPr>
    </w:p>
    <w:p w14:paraId="291719B4" w14:textId="77777777" w:rsidR="00092B6A" w:rsidRDefault="00092B6A" w:rsidP="00572A44">
      <w:pPr>
        <w:autoSpaceDE w:val="0"/>
        <w:autoSpaceDN w:val="0"/>
        <w:adjustRightInd w:val="0"/>
        <w:rPr>
          <w:rFonts w:cstheme="minorHAnsi"/>
          <w:b/>
        </w:rPr>
      </w:pPr>
    </w:p>
    <w:p w14:paraId="3D76BDE6" w14:textId="77777777" w:rsidR="00092B6A" w:rsidRDefault="00092B6A" w:rsidP="00572A44">
      <w:pPr>
        <w:autoSpaceDE w:val="0"/>
        <w:autoSpaceDN w:val="0"/>
        <w:adjustRightInd w:val="0"/>
        <w:rPr>
          <w:rFonts w:cstheme="minorHAnsi"/>
          <w:b/>
        </w:rPr>
      </w:pPr>
      <w:bookmarkStart w:id="143" w:name="_GoBack"/>
      <w:bookmarkEnd w:id="143"/>
    </w:p>
    <w:p w14:paraId="7057E363" w14:textId="77777777" w:rsidR="00092B6A" w:rsidRDefault="00092B6A" w:rsidP="00572A44">
      <w:pPr>
        <w:autoSpaceDE w:val="0"/>
        <w:autoSpaceDN w:val="0"/>
        <w:adjustRightInd w:val="0"/>
        <w:rPr>
          <w:rFonts w:cstheme="minorHAnsi"/>
          <w:b/>
        </w:rPr>
      </w:pPr>
    </w:p>
    <w:p w14:paraId="11B38454" w14:textId="75AF99B7" w:rsidR="00092B6A" w:rsidRDefault="00092B6A" w:rsidP="00572A44">
      <w:pPr>
        <w:autoSpaceDE w:val="0"/>
        <w:autoSpaceDN w:val="0"/>
        <w:adjustRightInd w:val="0"/>
        <w:rPr>
          <w:rFonts w:cstheme="minorHAnsi"/>
          <w:b/>
        </w:rPr>
      </w:pPr>
    </w:p>
    <w:p w14:paraId="3EBAD1EA" w14:textId="77777777" w:rsidR="00092B6A" w:rsidRDefault="00092B6A" w:rsidP="00572A44">
      <w:pPr>
        <w:autoSpaceDE w:val="0"/>
        <w:autoSpaceDN w:val="0"/>
        <w:adjustRightInd w:val="0"/>
        <w:rPr>
          <w:rFonts w:cstheme="minorHAnsi"/>
          <w:b/>
        </w:rPr>
      </w:pPr>
    </w:p>
    <w:p w14:paraId="2013D6E0" w14:textId="77777777" w:rsidR="00092B6A" w:rsidRDefault="00092B6A" w:rsidP="00572A44">
      <w:pPr>
        <w:autoSpaceDE w:val="0"/>
        <w:autoSpaceDN w:val="0"/>
        <w:adjustRightInd w:val="0"/>
        <w:rPr>
          <w:rFonts w:cstheme="minorHAnsi"/>
          <w:b/>
        </w:rPr>
      </w:pPr>
    </w:p>
    <w:p w14:paraId="34271330" w14:textId="77777777" w:rsidR="00092B6A" w:rsidRDefault="00092B6A" w:rsidP="00572A44">
      <w:pPr>
        <w:autoSpaceDE w:val="0"/>
        <w:autoSpaceDN w:val="0"/>
        <w:adjustRightInd w:val="0"/>
        <w:rPr>
          <w:rFonts w:cstheme="minorHAnsi"/>
          <w:b/>
        </w:rPr>
      </w:pPr>
    </w:p>
    <w:p w14:paraId="419CE42F" w14:textId="77777777" w:rsidR="00092B6A" w:rsidRDefault="00092B6A" w:rsidP="00572A44">
      <w:pPr>
        <w:autoSpaceDE w:val="0"/>
        <w:autoSpaceDN w:val="0"/>
        <w:adjustRightInd w:val="0"/>
        <w:rPr>
          <w:rFonts w:cstheme="minorHAnsi"/>
          <w:b/>
        </w:rPr>
      </w:pPr>
    </w:p>
    <w:p w14:paraId="3AEAC248" w14:textId="25BFFB5B" w:rsidR="00092B6A" w:rsidRDefault="00092B6A" w:rsidP="00572A44">
      <w:pPr>
        <w:autoSpaceDE w:val="0"/>
        <w:autoSpaceDN w:val="0"/>
        <w:adjustRightInd w:val="0"/>
        <w:rPr>
          <w:rFonts w:cstheme="minorHAnsi"/>
          <w:b/>
        </w:rPr>
      </w:pPr>
    </w:p>
    <w:p w14:paraId="47E12F74" w14:textId="77777777" w:rsidR="00092B6A" w:rsidRDefault="00092B6A" w:rsidP="00572A44">
      <w:pPr>
        <w:autoSpaceDE w:val="0"/>
        <w:autoSpaceDN w:val="0"/>
        <w:adjustRightInd w:val="0"/>
        <w:rPr>
          <w:rFonts w:cstheme="minorHAnsi"/>
          <w:b/>
        </w:rPr>
      </w:pPr>
    </w:p>
    <w:p w14:paraId="24E648D6" w14:textId="41E56DA0" w:rsidR="00092B6A" w:rsidRDefault="00092B6A" w:rsidP="00572A44">
      <w:pPr>
        <w:autoSpaceDE w:val="0"/>
        <w:autoSpaceDN w:val="0"/>
        <w:adjustRightInd w:val="0"/>
        <w:rPr>
          <w:rFonts w:cstheme="minorHAnsi"/>
          <w:b/>
        </w:rPr>
      </w:pPr>
    </w:p>
    <w:p w14:paraId="31850F76" w14:textId="77777777" w:rsidR="00092B6A" w:rsidRDefault="00092B6A" w:rsidP="00572A44">
      <w:pPr>
        <w:autoSpaceDE w:val="0"/>
        <w:autoSpaceDN w:val="0"/>
        <w:adjustRightInd w:val="0"/>
        <w:rPr>
          <w:rFonts w:cstheme="minorHAnsi"/>
          <w:b/>
        </w:rPr>
      </w:pPr>
    </w:p>
    <w:p w14:paraId="1BEF8DE0" w14:textId="5949E5DD" w:rsidR="00092B6A" w:rsidRDefault="00092B6A" w:rsidP="00572A44">
      <w:pPr>
        <w:autoSpaceDE w:val="0"/>
        <w:autoSpaceDN w:val="0"/>
        <w:adjustRightInd w:val="0"/>
        <w:rPr>
          <w:rFonts w:cstheme="minorHAnsi"/>
          <w:b/>
        </w:rPr>
      </w:pPr>
    </w:p>
    <w:p w14:paraId="77851F1C" w14:textId="77777777" w:rsidR="00092B6A" w:rsidRDefault="00092B6A" w:rsidP="00572A44">
      <w:pPr>
        <w:autoSpaceDE w:val="0"/>
        <w:autoSpaceDN w:val="0"/>
        <w:adjustRightInd w:val="0"/>
        <w:rPr>
          <w:rFonts w:cstheme="minorHAnsi"/>
          <w:b/>
        </w:rPr>
      </w:pPr>
    </w:p>
    <w:p w14:paraId="49077094" w14:textId="5FD15813" w:rsidR="00092B6A" w:rsidRPr="00092B6A" w:rsidRDefault="00092B6A" w:rsidP="00572A44">
      <w:pPr>
        <w:autoSpaceDE w:val="0"/>
        <w:autoSpaceDN w:val="0"/>
        <w:adjustRightInd w:val="0"/>
        <w:rPr>
          <w:rFonts w:cstheme="minorHAnsi"/>
          <w:b/>
        </w:rPr>
      </w:pPr>
    </w:p>
    <w:sectPr w:rsidR="00092B6A" w:rsidRPr="00092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9AB7" w14:textId="77777777" w:rsidR="00B85F37" w:rsidRDefault="00B85F37" w:rsidP="00347D24">
      <w:r>
        <w:separator/>
      </w:r>
    </w:p>
  </w:endnote>
  <w:endnote w:type="continuationSeparator" w:id="0">
    <w:p w14:paraId="13C382DF" w14:textId="77777777" w:rsidR="00B85F37" w:rsidRDefault="00B85F37" w:rsidP="00347D24">
      <w:r>
        <w:continuationSeparator/>
      </w:r>
    </w:p>
  </w:endnote>
  <w:endnote w:type="continuationNotice" w:id="1">
    <w:p w14:paraId="7D929FC5" w14:textId="77777777" w:rsidR="00B85F37" w:rsidRDefault="00B8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7E7F" w14:textId="77777777" w:rsidR="00B85F37" w:rsidRDefault="00B85F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B85F37" w:rsidRPr="00FE6733" w14:paraId="54188E78" w14:textId="77777777" w:rsidTr="00697523">
      <w:tc>
        <w:tcPr>
          <w:tcW w:w="2835" w:type="dxa"/>
          <w:vAlign w:val="center"/>
        </w:tcPr>
        <w:p w14:paraId="764870B4" w14:textId="77777777" w:rsidR="00B85F37" w:rsidRPr="007438D4" w:rsidRDefault="00B85F37" w:rsidP="00697523">
          <w:pPr>
            <w:rPr>
              <w:sz w:val="20"/>
            </w:rPr>
          </w:pPr>
        </w:p>
      </w:tc>
    </w:tr>
    <w:tr w:rsidR="00B85F37" w:rsidRPr="00FE6733" w14:paraId="234010AC" w14:textId="77777777" w:rsidTr="00697523">
      <w:tc>
        <w:tcPr>
          <w:tcW w:w="2835" w:type="dxa"/>
          <w:vAlign w:val="center"/>
        </w:tcPr>
        <w:p w14:paraId="4D1E6CC8" w14:textId="77777777" w:rsidR="00B85F37" w:rsidRPr="007438D4" w:rsidRDefault="00B85F37" w:rsidP="00697523">
          <w:pPr>
            <w:rPr>
              <w:sz w:val="20"/>
            </w:rPr>
          </w:pPr>
        </w:p>
      </w:tc>
    </w:tr>
  </w:tbl>
  <w:p w14:paraId="6BCC4C0E" w14:textId="77777777" w:rsidR="00B85F37" w:rsidRPr="00FE6733" w:rsidRDefault="00B85F37" w:rsidP="00697523">
    <w:pPr>
      <w:tabs>
        <w:tab w:val="center" w:pos="4536"/>
        <w:tab w:val="right" w:pos="9072"/>
      </w:tabs>
      <w:rPr>
        <w:rFonts w:ascii="Calibri" w:eastAsia="Calibri" w:hAnsi="Calibri"/>
        <w:lang w:val="en-GB"/>
      </w:rPr>
    </w:pPr>
  </w:p>
  <w:p w14:paraId="178EB06C" w14:textId="77777777" w:rsidR="00B85F37" w:rsidRPr="00D35BE0" w:rsidRDefault="00B85F37" w:rsidP="00697523">
    <w:pPr>
      <w:tabs>
        <w:tab w:val="right" w:pos="8505"/>
      </w:tabs>
      <w:jc w:val="right"/>
      <w:rPr>
        <w:rFonts w:ascii="Times New Roman" w:hAnsi="Times New Roman"/>
        <w:smallCaps/>
        <w:sz w:val="12"/>
        <w:szCs w:val="16"/>
        <w:lang w:val="en-US"/>
      </w:rPr>
    </w:pPr>
    <w:r w:rsidRPr="00FE6733">
      <w:rPr>
        <w:rFonts w:ascii="Times New Roman" w:hAnsi="Times New Roman"/>
        <w:smallCaps/>
        <w:noProof/>
        <w:sz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893D" w14:textId="77777777" w:rsidR="00B85F37" w:rsidRDefault="00B85F37" w:rsidP="00347D24">
      <w:r>
        <w:separator/>
      </w:r>
    </w:p>
  </w:footnote>
  <w:footnote w:type="continuationSeparator" w:id="0">
    <w:p w14:paraId="1A1B1BA1" w14:textId="77777777" w:rsidR="00B85F37" w:rsidRDefault="00B85F37" w:rsidP="00347D24">
      <w:r>
        <w:continuationSeparator/>
      </w:r>
    </w:p>
  </w:footnote>
  <w:footnote w:type="continuationNotice" w:id="1">
    <w:p w14:paraId="13B07661" w14:textId="77777777" w:rsidR="00B85F37" w:rsidRDefault="00B85F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E488" w14:textId="77777777" w:rsidR="00B85F37" w:rsidRDefault="00B85F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1" w15:restartNumberingAfterBreak="0">
    <w:nsid w:val="FFFFFFFB"/>
    <w:multiLevelType w:val="multilevel"/>
    <w:tmpl w:val="1F3A39CC"/>
    <w:lvl w:ilvl="0">
      <w:start w:val="1"/>
      <w:numFmt w:val="decimal"/>
      <w:pStyle w:val="Overskrift1"/>
      <w:lvlText w:val="%1."/>
      <w:legacy w:legacy="1" w:legacySpace="0" w:legacyIndent="0"/>
      <w:lvlJc w:val="left"/>
      <w:rPr>
        <w:rFonts w:ascii="Arial" w:hAnsi="Arial" w:cs="Arial" w:hint="default"/>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2" w15:restartNumberingAfterBreak="0">
    <w:nsid w:val="20E77033"/>
    <w:multiLevelType w:val="hybridMultilevel"/>
    <w:tmpl w:val="2D2448E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8A7D0E"/>
    <w:multiLevelType w:val="hybridMultilevel"/>
    <w:tmpl w:val="300A3DE0"/>
    <w:lvl w:ilvl="0" w:tplc="301AE064">
      <w:start w:val="1"/>
      <w:numFmt w:val="decimal"/>
      <w:lvlText w:val="%1."/>
      <w:lvlJc w:val="left"/>
      <w:pPr>
        <w:tabs>
          <w:tab w:val="num" w:pos="360"/>
        </w:tabs>
        <w:ind w:left="360" w:hanging="360"/>
      </w:pPr>
      <w:rPr>
        <w:rFonts w:ascii="Arial" w:hAnsi="Arial" w:cs="Arial" w:hint="default"/>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2E8D0114"/>
    <w:multiLevelType w:val="hybridMultilevel"/>
    <w:tmpl w:val="2820B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0A16BA"/>
    <w:multiLevelType w:val="hybridMultilevel"/>
    <w:tmpl w:val="1B444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1"/>
  </w:num>
  <w:num w:numId="4">
    <w:abstractNumId w:val="1"/>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4"/>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num>
  <w:num w:numId="44">
    <w:abstractNumId w:val="7"/>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B2"/>
    <w:rsid w:val="00064070"/>
    <w:rsid w:val="00064FB2"/>
    <w:rsid w:val="00092B6A"/>
    <w:rsid w:val="000C2B58"/>
    <w:rsid w:val="000E04C0"/>
    <w:rsid w:val="000E5799"/>
    <w:rsid w:val="001031F3"/>
    <w:rsid w:val="001B1A28"/>
    <w:rsid w:val="001F0BD9"/>
    <w:rsid w:val="002118DA"/>
    <w:rsid w:val="00233364"/>
    <w:rsid w:val="002A28EB"/>
    <w:rsid w:val="002A4425"/>
    <w:rsid w:val="002E2662"/>
    <w:rsid w:val="002F470A"/>
    <w:rsid w:val="00347D24"/>
    <w:rsid w:val="003650BF"/>
    <w:rsid w:val="003D2D48"/>
    <w:rsid w:val="003E41EF"/>
    <w:rsid w:val="003F289B"/>
    <w:rsid w:val="003F577C"/>
    <w:rsid w:val="004021F6"/>
    <w:rsid w:val="004105BE"/>
    <w:rsid w:val="00441ABF"/>
    <w:rsid w:val="00451F78"/>
    <w:rsid w:val="00466200"/>
    <w:rsid w:val="00474141"/>
    <w:rsid w:val="00476711"/>
    <w:rsid w:val="004B5460"/>
    <w:rsid w:val="004D1160"/>
    <w:rsid w:val="005057B5"/>
    <w:rsid w:val="00514E15"/>
    <w:rsid w:val="00561397"/>
    <w:rsid w:val="00564084"/>
    <w:rsid w:val="00572A44"/>
    <w:rsid w:val="00584224"/>
    <w:rsid w:val="005B2669"/>
    <w:rsid w:val="005E39B7"/>
    <w:rsid w:val="005F66BB"/>
    <w:rsid w:val="00603A20"/>
    <w:rsid w:val="00637F76"/>
    <w:rsid w:val="00666BE5"/>
    <w:rsid w:val="00697523"/>
    <w:rsid w:val="006A6F30"/>
    <w:rsid w:val="006D1A7D"/>
    <w:rsid w:val="00726820"/>
    <w:rsid w:val="00740038"/>
    <w:rsid w:val="007470CA"/>
    <w:rsid w:val="007A6897"/>
    <w:rsid w:val="007E74A5"/>
    <w:rsid w:val="00823A48"/>
    <w:rsid w:val="00835B77"/>
    <w:rsid w:val="0083710B"/>
    <w:rsid w:val="008372A1"/>
    <w:rsid w:val="008625D6"/>
    <w:rsid w:val="00865499"/>
    <w:rsid w:val="008864D3"/>
    <w:rsid w:val="008961DB"/>
    <w:rsid w:val="008A16D3"/>
    <w:rsid w:val="008B759D"/>
    <w:rsid w:val="008D3AFD"/>
    <w:rsid w:val="008D64FB"/>
    <w:rsid w:val="008F5E39"/>
    <w:rsid w:val="008F6FB9"/>
    <w:rsid w:val="0092250D"/>
    <w:rsid w:val="009272C9"/>
    <w:rsid w:val="00942E5A"/>
    <w:rsid w:val="00963F78"/>
    <w:rsid w:val="00974CF4"/>
    <w:rsid w:val="009865F8"/>
    <w:rsid w:val="009950CA"/>
    <w:rsid w:val="00997219"/>
    <w:rsid w:val="009B2658"/>
    <w:rsid w:val="009C2861"/>
    <w:rsid w:val="009C6630"/>
    <w:rsid w:val="009E2E56"/>
    <w:rsid w:val="00A2798A"/>
    <w:rsid w:val="00A372DB"/>
    <w:rsid w:val="00A76E2B"/>
    <w:rsid w:val="00AA3FCE"/>
    <w:rsid w:val="00AB2C64"/>
    <w:rsid w:val="00B2350C"/>
    <w:rsid w:val="00B33C27"/>
    <w:rsid w:val="00B85044"/>
    <w:rsid w:val="00B85F37"/>
    <w:rsid w:val="00BA20CD"/>
    <w:rsid w:val="00BB33B2"/>
    <w:rsid w:val="00BD0761"/>
    <w:rsid w:val="00BF36A0"/>
    <w:rsid w:val="00CE63DD"/>
    <w:rsid w:val="00D51D76"/>
    <w:rsid w:val="00D93E3B"/>
    <w:rsid w:val="00E00854"/>
    <w:rsid w:val="00E220F8"/>
    <w:rsid w:val="00E636B1"/>
    <w:rsid w:val="00EF18D4"/>
    <w:rsid w:val="00F32BB4"/>
    <w:rsid w:val="00F42E52"/>
    <w:rsid w:val="00F60E50"/>
    <w:rsid w:val="00F62301"/>
    <w:rsid w:val="00F95FDE"/>
    <w:rsid w:val="00FB6521"/>
    <w:rsid w:val="00FD1FB6"/>
    <w:rsid w:val="00FF08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983E"/>
  <w15:docId w15:val="{591977DE-FD05-4FC6-9FC2-EF851C9B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24"/>
    <w:pPr>
      <w:spacing w:after="0" w:line="240" w:lineRule="auto"/>
    </w:pPr>
    <w:rPr>
      <w:rFonts w:ascii="Arial" w:eastAsia="Times New Roman" w:hAnsi="Arial" w:cs="Times New Roman"/>
      <w:szCs w:val="20"/>
      <w:lang w:eastAsia="nb-NO"/>
    </w:rPr>
  </w:style>
  <w:style w:type="paragraph" w:styleId="Overskrift1">
    <w:name w:val="heading 1"/>
    <w:aliases w:val="H Overskrift 1,Heading V,TF-Overskrift 1"/>
    <w:basedOn w:val="Normal"/>
    <w:next w:val="Normal"/>
    <w:link w:val="Overskrift1Tegn"/>
    <w:uiPriority w:val="9"/>
    <w:qFormat/>
    <w:rsid w:val="00E00854"/>
    <w:pPr>
      <w:keepNext/>
      <w:keepLines/>
      <w:numPr>
        <w:numId w:val="1"/>
      </w:numPr>
      <w:spacing w:before="400" w:after="240"/>
      <w:outlineLvl w:val="0"/>
    </w:pPr>
    <w:rPr>
      <w:rFonts w:eastAsia="SimSun" w:cs="Arial"/>
      <w:b/>
      <w:bCs/>
      <w:caps/>
      <w:kern w:val="28"/>
      <w:sz w:val="28"/>
      <w:szCs w:val="26"/>
    </w:rPr>
  </w:style>
  <w:style w:type="paragraph" w:styleId="Overskrift2">
    <w:name w:val="heading 2"/>
    <w:aliases w:val="H Overskrift 2,TF-Overskrit 2"/>
    <w:basedOn w:val="Normal"/>
    <w:next w:val="Normal"/>
    <w:link w:val="Overskrift2Tegn"/>
    <w:uiPriority w:val="9"/>
    <w:qFormat/>
    <w:rsid w:val="00FF084A"/>
    <w:pPr>
      <w:keepNext/>
      <w:keepLines/>
      <w:numPr>
        <w:ilvl w:val="1"/>
        <w:numId w:val="1"/>
      </w:numPr>
      <w:tabs>
        <w:tab w:val="left" w:pos="567"/>
      </w:tabs>
      <w:spacing w:before="240" w:after="240"/>
      <w:outlineLvl w:val="1"/>
    </w:pPr>
    <w:rPr>
      <w:rFonts w:eastAsia="SimSun" w:cs="Arial"/>
      <w:b/>
      <w:bCs/>
      <w:smallCaps/>
      <w:sz w:val="24"/>
      <w:szCs w:val="24"/>
    </w:rPr>
  </w:style>
  <w:style w:type="paragraph" w:styleId="Overskrift3">
    <w:name w:val="heading 3"/>
    <w:aliases w:val="H Overskrift 3"/>
    <w:basedOn w:val="Normal"/>
    <w:next w:val="Normal"/>
    <w:link w:val="Overskrift3Tegn"/>
    <w:uiPriority w:val="9"/>
    <w:qFormat/>
    <w:rsid w:val="00347D24"/>
    <w:pPr>
      <w:keepNext/>
      <w:keepLines/>
      <w:numPr>
        <w:ilvl w:val="2"/>
        <w:numId w:val="1"/>
      </w:numPr>
      <w:spacing w:after="180"/>
      <w:ind w:hanging="851"/>
      <w:outlineLvl w:val="2"/>
    </w:pPr>
    <w:rPr>
      <w:rFonts w:eastAsia="SimSun"/>
      <w:b/>
      <w:bCs/>
      <w:szCs w:val="22"/>
    </w:rPr>
  </w:style>
  <w:style w:type="paragraph" w:styleId="Overskrift4">
    <w:name w:val="heading 4"/>
    <w:aliases w:val="H4"/>
    <w:basedOn w:val="Normal"/>
    <w:next w:val="Normal"/>
    <w:link w:val="Overskrift4Tegn"/>
    <w:uiPriority w:val="9"/>
    <w:qFormat/>
    <w:rsid w:val="00347D24"/>
    <w:pPr>
      <w:keepNext/>
      <w:keepLines/>
      <w:widowControl w:val="0"/>
      <w:numPr>
        <w:ilvl w:val="3"/>
        <w:numId w:val="1"/>
      </w:numPr>
      <w:spacing w:before="240" w:after="60"/>
      <w:outlineLvl w:val="3"/>
    </w:pPr>
    <w:rPr>
      <w:rFonts w:eastAsia="SimSun"/>
      <w:b/>
      <w:bCs/>
      <w:i/>
      <w:iCs/>
      <w:sz w:val="24"/>
      <w:szCs w:val="24"/>
    </w:rPr>
  </w:style>
  <w:style w:type="paragraph" w:styleId="Overskrift5">
    <w:name w:val="heading 5"/>
    <w:basedOn w:val="Normal"/>
    <w:next w:val="Normal"/>
    <w:link w:val="Overskrift5Tegn"/>
    <w:uiPriority w:val="9"/>
    <w:qFormat/>
    <w:rsid w:val="00347D24"/>
    <w:pPr>
      <w:keepLines/>
      <w:widowControl w:val="0"/>
      <w:numPr>
        <w:ilvl w:val="4"/>
        <w:numId w:val="1"/>
      </w:numPr>
      <w:spacing w:before="240" w:after="60"/>
      <w:outlineLvl w:val="4"/>
    </w:pPr>
    <w:rPr>
      <w:rFonts w:eastAsia="SimSun" w:cs="Arial"/>
      <w:szCs w:val="22"/>
    </w:rPr>
  </w:style>
  <w:style w:type="paragraph" w:styleId="Overskrift6">
    <w:name w:val="heading 6"/>
    <w:basedOn w:val="Normal"/>
    <w:next w:val="Normal"/>
    <w:link w:val="Overskrift6Tegn"/>
    <w:uiPriority w:val="9"/>
    <w:qFormat/>
    <w:rsid w:val="00347D24"/>
    <w:pPr>
      <w:keepLines/>
      <w:widowControl w:val="0"/>
      <w:numPr>
        <w:ilvl w:val="5"/>
        <w:numId w:val="1"/>
      </w:numPr>
      <w:spacing w:before="240" w:after="60"/>
      <w:outlineLvl w:val="5"/>
    </w:pPr>
    <w:rPr>
      <w:rFonts w:eastAsia="SimSun" w:cs="Arial"/>
      <w:i/>
      <w:iCs/>
      <w:szCs w:val="22"/>
    </w:rPr>
  </w:style>
  <w:style w:type="paragraph" w:styleId="Overskrift7">
    <w:name w:val="heading 7"/>
    <w:basedOn w:val="Normal"/>
    <w:next w:val="Normal"/>
    <w:link w:val="Overskrift7Tegn"/>
    <w:uiPriority w:val="9"/>
    <w:qFormat/>
    <w:rsid w:val="00347D24"/>
    <w:pPr>
      <w:keepLines/>
      <w:widowControl w:val="0"/>
      <w:numPr>
        <w:ilvl w:val="6"/>
        <w:numId w:val="1"/>
      </w:numPr>
      <w:spacing w:before="240" w:after="60"/>
      <w:outlineLvl w:val="6"/>
    </w:pPr>
    <w:rPr>
      <w:rFonts w:eastAsia="SimSun" w:cs="Arial"/>
      <w:sz w:val="20"/>
    </w:rPr>
  </w:style>
  <w:style w:type="paragraph" w:styleId="Overskrift8">
    <w:name w:val="heading 8"/>
    <w:basedOn w:val="Normal"/>
    <w:next w:val="Normal"/>
    <w:link w:val="Overskrift8Tegn"/>
    <w:uiPriority w:val="9"/>
    <w:qFormat/>
    <w:rsid w:val="00347D24"/>
    <w:pPr>
      <w:keepLines/>
      <w:widowControl w:val="0"/>
      <w:numPr>
        <w:ilvl w:val="7"/>
        <w:numId w:val="1"/>
      </w:numPr>
      <w:spacing w:before="240" w:after="60"/>
      <w:outlineLvl w:val="7"/>
    </w:pPr>
    <w:rPr>
      <w:rFonts w:eastAsia="SimSun" w:cs="Arial"/>
      <w:i/>
      <w:iCs/>
      <w:sz w:val="20"/>
    </w:rPr>
  </w:style>
  <w:style w:type="paragraph" w:styleId="Overskrift9">
    <w:name w:val="heading 9"/>
    <w:basedOn w:val="Normal"/>
    <w:next w:val="Normal"/>
    <w:link w:val="Overskrift9Tegn"/>
    <w:uiPriority w:val="9"/>
    <w:qFormat/>
    <w:rsid w:val="00347D24"/>
    <w:pPr>
      <w:keepLines/>
      <w:widowControl w:val="0"/>
      <w:numPr>
        <w:ilvl w:val="8"/>
        <w:numId w:val="1"/>
      </w:numPr>
      <w:spacing w:before="240" w:after="60"/>
      <w:outlineLvl w:val="8"/>
    </w:pPr>
    <w:rPr>
      <w:rFonts w:eastAsia="SimSun"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il115pt">
    <w:name w:val="Stil 115 pt"/>
    <w:rsid w:val="00347D24"/>
    <w:rPr>
      <w:sz w:val="20"/>
    </w:rPr>
  </w:style>
  <w:style w:type="character" w:customStyle="1" w:styleId="Overskrift1Tegn">
    <w:name w:val="Overskrift 1 Tegn"/>
    <w:aliases w:val="H Overskrift 1 Tegn,Heading V Tegn,TF-Overskrift 1 Tegn"/>
    <w:basedOn w:val="Standardskriftforavsnitt"/>
    <w:link w:val="Overskrift1"/>
    <w:rsid w:val="00E00854"/>
    <w:rPr>
      <w:rFonts w:ascii="Arial" w:eastAsia="SimSun" w:hAnsi="Arial" w:cs="Arial"/>
      <w:b/>
      <w:bCs/>
      <w:caps/>
      <w:kern w:val="28"/>
      <w:sz w:val="28"/>
      <w:szCs w:val="26"/>
      <w:lang w:eastAsia="nb-NO"/>
    </w:rPr>
  </w:style>
  <w:style w:type="character" w:customStyle="1" w:styleId="Overskrift2Tegn">
    <w:name w:val="Overskrift 2 Tegn"/>
    <w:aliases w:val="H Overskrift 2 Tegn,TF-Overskrit 2 Tegn"/>
    <w:basedOn w:val="Standardskriftforavsnitt"/>
    <w:link w:val="Overskrift2"/>
    <w:rsid w:val="00FF084A"/>
    <w:rPr>
      <w:rFonts w:ascii="Arial" w:eastAsia="SimSun" w:hAnsi="Arial" w:cs="Arial"/>
      <w:b/>
      <w:bCs/>
      <w:smallCaps/>
      <w:sz w:val="24"/>
      <w:szCs w:val="24"/>
      <w:lang w:eastAsia="nb-NO"/>
    </w:rPr>
  </w:style>
  <w:style w:type="character" w:customStyle="1" w:styleId="Overskrift3Tegn">
    <w:name w:val="Overskrift 3 Tegn"/>
    <w:aliases w:val="H Overskrift 3 Tegn"/>
    <w:basedOn w:val="Standardskriftforavsnitt"/>
    <w:link w:val="Overskrift3"/>
    <w:uiPriority w:val="9"/>
    <w:rsid w:val="00347D24"/>
    <w:rPr>
      <w:rFonts w:ascii="Arial" w:eastAsia="SimSun" w:hAnsi="Arial" w:cs="Times New Roman"/>
      <w:b/>
      <w:bCs/>
      <w:lang w:eastAsia="nb-NO"/>
    </w:rPr>
  </w:style>
  <w:style w:type="character" w:customStyle="1" w:styleId="Overskrift4Tegn">
    <w:name w:val="Overskrift 4 Tegn"/>
    <w:aliases w:val="H4 Tegn"/>
    <w:basedOn w:val="Standardskriftforavsnitt"/>
    <w:link w:val="Overskrift4"/>
    <w:rsid w:val="00347D24"/>
    <w:rPr>
      <w:rFonts w:ascii="Arial" w:eastAsia="SimSun" w:hAnsi="Arial" w:cs="Times New Roman"/>
      <w:b/>
      <w:bCs/>
      <w:i/>
      <w:iCs/>
      <w:sz w:val="24"/>
      <w:szCs w:val="24"/>
      <w:lang w:eastAsia="nb-NO"/>
    </w:rPr>
  </w:style>
  <w:style w:type="character" w:customStyle="1" w:styleId="Overskrift5Tegn">
    <w:name w:val="Overskrift 5 Tegn"/>
    <w:basedOn w:val="Standardskriftforavsnitt"/>
    <w:link w:val="Overskrift5"/>
    <w:rsid w:val="00347D24"/>
    <w:rPr>
      <w:rFonts w:ascii="Arial" w:eastAsia="SimSun" w:hAnsi="Arial" w:cs="Arial"/>
      <w:lang w:eastAsia="nb-NO"/>
    </w:rPr>
  </w:style>
  <w:style w:type="character" w:customStyle="1" w:styleId="Overskrift6Tegn">
    <w:name w:val="Overskrift 6 Tegn"/>
    <w:basedOn w:val="Standardskriftforavsnitt"/>
    <w:link w:val="Overskrift6"/>
    <w:rsid w:val="00347D24"/>
    <w:rPr>
      <w:rFonts w:ascii="Arial" w:eastAsia="SimSun" w:hAnsi="Arial" w:cs="Arial"/>
      <w:i/>
      <w:iCs/>
      <w:lang w:eastAsia="nb-NO"/>
    </w:rPr>
  </w:style>
  <w:style w:type="character" w:customStyle="1" w:styleId="Overskrift7Tegn">
    <w:name w:val="Overskrift 7 Tegn"/>
    <w:basedOn w:val="Standardskriftforavsnitt"/>
    <w:link w:val="Overskrift7"/>
    <w:rsid w:val="00347D24"/>
    <w:rPr>
      <w:rFonts w:ascii="Arial" w:eastAsia="SimSun" w:hAnsi="Arial" w:cs="Arial"/>
      <w:sz w:val="20"/>
      <w:szCs w:val="20"/>
      <w:lang w:eastAsia="nb-NO"/>
    </w:rPr>
  </w:style>
  <w:style w:type="character" w:customStyle="1" w:styleId="Overskrift8Tegn">
    <w:name w:val="Overskrift 8 Tegn"/>
    <w:basedOn w:val="Standardskriftforavsnitt"/>
    <w:link w:val="Overskrift8"/>
    <w:rsid w:val="00347D24"/>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347D24"/>
    <w:rPr>
      <w:rFonts w:ascii="Arial" w:eastAsia="SimSun" w:hAnsi="Arial" w:cs="Arial"/>
      <w:i/>
      <w:iCs/>
      <w:sz w:val="18"/>
      <w:szCs w:val="18"/>
      <w:lang w:eastAsia="nb-NO"/>
    </w:rPr>
  </w:style>
  <w:style w:type="paragraph" w:styleId="Merknadstekst">
    <w:name w:val="annotation text"/>
    <w:basedOn w:val="Normal"/>
    <w:link w:val="MerknadstekstTegn"/>
    <w:semiHidden/>
    <w:rsid w:val="00347D24"/>
    <w:pPr>
      <w:keepLines/>
      <w:widowControl w:val="0"/>
    </w:pPr>
    <w:rPr>
      <w:rFonts w:eastAsia="SimSun"/>
      <w:szCs w:val="22"/>
    </w:rPr>
  </w:style>
  <w:style w:type="character" w:customStyle="1" w:styleId="MerknadstekstTegn">
    <w:name w:val="Merknadstekst Tegn"/>
    <w:basedOn w:val="Standardskriftforavsnitt"/>
    <w:link w:val="Merknadstekst"/>
    <w:semiHidden/>
    <w:rsid w:val="00347D24"/>
    <w:rPr>
      <w:rFonts w:ascii="Arial" w:eastAsia="SimSun" w:hAnsi="Arial" w:cs="Times New Roman"/>
      <w:lang w:eastAsia="nb-NO"/>
    </w:rPr>
  </w:style>
  <w:style w:type="paragraph" w:customStyle="1" w:styleId="TableContents">
    <w:name w:val="Table Contents"/>
    <w:basedOn w:val="Normal"/>
    <w:rsid w:val="00347D24"/>
    <w:pPr>
      <w:suppressLineNumbers/>
      <w:suppressAutoHyphens/>
    </w:pPr>
    <w:rPr>
      <w:szCs w:val="22"/>
      <w:lang w:eastAsia="ar-SA"/>
    </w:rPr>
  </w:style>
  <w:style w:type="paragraph" w:customStyle="1" w:styleId="Normalmedluftover">
    <w:name w:val="Normal med luft over"/>
    <w:basedOn w:val="Normal"/>
    <w:link w:val="NormalmedluftoverTegn"/>
    <w:qFormat/>
    <w:rsid w:val="00347D24"/>
    <w:pPr>
      <w:keepLines/>
      <w:widowControl w:val="0"/>
      <w:spacing w:before="140"/>
    </w:pPr>
    <w:rPr>
      <w:rFonts w:cs="Arial"/>
      <w:szCs w:val="22"/>
    </w:rPr>
  </w:style>
  <w:style w:type="character" w:customStyle="1" w:styleId="NormalmedluftoverTegn">
    <w:name w:val="Normal med luft over Tegn"/>
    <w:basedOn w:val="Standardskriftforavsnitt"/>
    <w:link w:val="Normalmedluftover"/>
    <w:rsid w:val="00347D24"/>
    <w:rPr>
      <w:rFonts w:ascii="Arial" w:eastAsia="Times New Roman" w:hAnsi="Arial" w:cs="Arial"/>
      <w:lang w:eastAsia="nb-NO"/>
    </w:rPr>
  </w:style>
  <w:style w:type="table" w:customStyle="1" w:styleId="Tabellrutenett2">
    <w:name w:val="Tabellrutenett2"/>
    <w:basedOn w:val="Vanligtabell"/>
    <w:next w:val="Tabellrutenett"/>
    <w:uiPriority w:val="39"/>
    <w:rsid w:val="00347D24"/>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Tittel"/>
    <w:link w:val="Tittelside2Tegn"/>
    <w:qFormat/>
    <w:rsid w:val="00347D24"/>
    <w:pPr>
      <w:pageBreakBefore/>
      <w:widowControl w:val="0"/>
      <w:suppressAutoHyphens/>
      <w:contextualSpacing w:val="0"/>
    </w:pPr>
    <w:rPr>
      <w:rFonts w:ascii="Arial" w:eastAsia="Times New Roman" w:hAnsi="Arial" w:cs="Arial"/>
      <w:b/>
      <w:bCs/>
      <w:spacing w:val="0"/>
      <w:kern w:val="0"/>
      <w:sz w:val="28"/>
      <w:szCs w:val="28"/>
      <w:lang w:eastAsia="ar-SA"/>
    </w:rPr>
  </w:style>
  <w:style w:type="character" w:customStyle="1" w:styleId="Tittelside2Tegn">
    <w:name w:val="Tittel side 2 Tegn"/>
    <w:basedOn w:val="Standardskriftforavsnitt"/>
    <w:link w:val="Tittelside2"/>
    <w:rsid w:val="00347D24"/>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347D24"/>
    <w:pPr>
      <w:spacing w:before="0" w:after="100" w:afterAutospacing="1"/>
    </w:pPr>
    <w:rPr>
      <w:bCs/>
      <w:lang w:eastAsia="x-none"/>
    </w:rPr>
  </w:style>
  <w:style w:type="character" w:customStyle="1" w:styleId="LinjestilTegn">
    <w:name w:val="Linjestil Tegn"/>
    <w:basedOn w:val="NormalmedluftoverTegn"/>
    <w:link w:val="Linjestil"/>
    <w:rsid w:val="00347D24"/>
    <w:rPr>
      <w:rFonts w:ascii="Arial" w:eastAsia="Times New Roman" w:hAnsi="Arial" w:cs="Arial"/>
      <w:bCs/>
      <w:lang w:eastAsia="x-none"/>
    </w:rPr>
  </w:style>
  <w:style w:type="table" w:styleId="Tabellrutenett">
    <w:name w:val="Table Grid"/>
    <w:basedOn w:val="Vanligtabell"/>
    <w:uiPriority w:val="59"/>
    <w:rsid w:val="0034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47D2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47D24"/>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347D24"/>
    <w:pPr>
      <w:tabs>
        <w:tab w:val="center" w:pos="4536"/>
        <w:tab w:val="right" w:pos="9072"/>
      </w:tabs>
    </w:pPr>
  </w:style>
  <w:style w:type="character" w:customStyle="1" w:styleId="TopptekstTegn">
    <w:name w:val="Topptekst Tegn"/>
    <w:basedOn w:val="Standardskriftforavsnitt"/>
    <w:link w:val="Topptekst"/>
    <w:uiPriority w:val="99"/>
    <w:rsid w:val="00347D24"/>
    <w:rPr>
      <w:rFonts w:ascii="Arial" w:eastAsia="Times New Roman" w:hAnsi="Arial" w:cs="Times New Roman"/>
      <w:szCs w:val="20"/>
      <w:lang w:eastAsia="nb-NO"/>
    </w:rPr>
  </w:style>
  <w:style w:type="paragraph" w:styleId="Bunntekst">
    <w:name w:val="footer"/>
    <w:basedOn w:val="Normal"/>
    <w:link w:val="BunntekstTegn"/>
    <w:uiPriority w:val="99"/>
    <w:unhideWhenUsed/>
    <w:rsid w:val="00347D24"/>
    <w:pPr>
      <w:tabs>
        <w:tab w:val="center" w:pos="4536"/>
        <w:tab w:val="right" w:pos="9072"/>
      </w:tabs>
    </w:pPr>
  </w:style>
  <w:style w:type="character" w:customStyle="1" w:styleId="BunntekstTegn">
    <w:name w:val="Bunntekst Tegn"/>
    <w:basedOn w:val="Standardskriftforavsnitt"/>
    <w:link w:val="Bunntekst"/>
    <w:uiPriority w:val="99"/>
    <w:rsid w:val="00347D24"/>
    <w:rPr>
      <w:rFonts w:ascii="Arial" w:eastAsia="Times New Roman" w:hAnsi="Arial" w:cs="Times New Roman"/>
      <w:szCs w:val="20"/>
      <w:lang w:eastAsia="nb-NO"/>
    </w:rPr>
  </w:style>
  <w:style w:type="paragraph" w:styleId="Overskriftforinnholdsfortegnelse">
    <w:name w:val="TOC Heading"/>
    <w:basedOn w:val="Overskrift1"/>
    <w:next w:val="Normal"/>
    <w:uiPriority w:val="39"/>
    <w:unhideWhenUsed/>
    <w:qFormat/>
    <w:rsid w:val="00347D24"/>
    <w:pPr>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Listeavsnitt">
    <w:name w:val="List Paragraph"/>
    <w:basedOn w:val="Normal"/>
    <w:uiPriority w:val="34"/>
    <w:qFormat/>
    <w:rsid w:val="00347D24"/>
    <w:pPr>
      <w:ind w:left="720"/>
      <w:contextualSpacing/>
    </w:pPr>
  </w:style>
  <w:style w:type="paragraph" w:styleId="Ingenmellomrom">
    <w:name w:val="No Spacing"/>
    <w:uiPriority w:val="1"/>
    <w:qFormat/>
    <w:rsid w:val="00347D24"/>
    <w:pPr>
      <w:spacing w:after="0" w:line="240" w:lineRule="auto"/>
    </w:pPr>
    <w:rPr>
      <w:rFonts w:ascii="Arial" w:eastAsia="Times New Roman" w:hAnsi="Arial" w:cs="Times New Roman"/>
      <w:szCs w:val="20"/>
      <w:lang w:eastAsia="nb-NO"/>
    </w:rPr>
  </w:style>
  <w:style w:type="paragraph" w:styleId="INNH1">
    <w:name w:val="toc 1"/>
    <w:basedOn w:val="Normal"/>
    <w:next w:val="Normal"/>
    <w:autoRedefine/>
    <w:uiPriority w:val="39"/>
    <w:unhideWhenUsed/>
    <w:rsid w:val="00347D24"/>
    <w:pPr>
      <w:spacing w:after="100"/>
    </w:pPr>
  </w:style>
  <w:style w:type="character" w:styleId="Hyperkobling">
    <w:name w:val="Hyperlink"/>
    <w:basedOn w:val="Standardskriftforavsnitt"/>
    <w:uiPriority w:val="99"/>
    <w:unhideWhenUsed/>
    <w:rsid w:val="00347D24"/>
    <w:rPr>
      <w:color w:val="0563C1" w:themeColor="hyperlink"/>
      <w:u w:val="single"/>
    </w:rPr>
  </w:style>
  <w:style w:type="paragraph" w:styleId="INNH2">
    <w:name w:val="toc 2"/>
    <w:basedOn w:val="Normal"/>
    <w:next w:val="Normal"/>
    <w:autoRedefine/>
    <w:uiPriority w:val="39"/>
    <w:unhideWhenUsed/>
    <w:rsid w:val="00740038"/>
    <w:pPr>
      <w:spacing w:after="100"/>
      <w:ind w:left="220"/>
    </w:pPr>
  </w:style>
  <w:style w:type="paragraph" w:customStyle="1" w:styleId="nummerertliste1">
    <w:name w:val="nummerert liste 1"/>
    <w:basedOn w:val="Normal"/>
    <w:rsid w:val="009C6630"/>
    <w:pPr>
      <w:tabs>
        <w:tab w:val="num" w:pos="360"/>
      </w:tabs>
      <w:spacing w:after="180"/>
      <w:ind w:left="360" w:hanging="360"/>
    </w:pPr>
    <w:rPr>
      <w:rFonts w:eastAsia="SimSun"/>
      <w:szCs w:val="22"/>
    </w:rPr>
  </w:style>
  <w:style w:type="paragraph" w:customStyle="1" w:styleId="Bokstavliste2">
    <w:name w:val="Bokstavliste 2"/>
    <w:basedOn w:val="Normal"/>
    <w:rsid w:val="009C6630"/>
    <w:pPr>
      <w:keepLines/>
      <w:widowControl w:val="0"/>
      <w:numPr>
        <w:numId w:val="5"/>
      </w:numPr>
      <w:tabs>
        <w:tab w:val="clear" w:pos="643"/>
        <w:tab w:val="num" w:pos="1080"/>
      </w:tabs>
      <w:spacing w:after="60"/>
      <w:ind w:left="1080"/>
    </w:pPr>
    <w:rPr>
      <w:rFonts w:eastAsia="SimSun"/>
      <w:szCs w:val="22"/>
    </w:rPr>
  </w:style>
  <w:style w:type="character" w:styleId="Merknadsreferanse">
    <w:name w:val="annotation reference"/>
    <w:basedOn w:val="Standardskriftforavsnitt"/>
    <w:uiPriority w:val="99"/>
    <w:semiHidden/>
    <w:unhideWhenUsed/>
    <w:rsid w:val="00514E15"/>
    <w:rPr>
      <w:sz w:val="16"/>
      <w:szCs w:val="16"/>
    </w:rPr>
  </w:style>
  <w:style w:type="paragraph" w:styleId="Kommentaremne">
    <w:name w:val="annotation subject"/>
    <w:basedOn w:val="Merknadstekst"/>
    <w:next w:val="Merknadstekst"/>
    <w:link w:val="KommentaremneTegn"/>
    <w:uiPriority w:val="99"/>
    <w:semiHidden/>
    <w:unhideWhenUsed/>
    <w:rsid w:val="00514E15"/>
    <w:pPr>
      <w:keepLines w:val="0"/>
      <w:widowControl/>
    </w:pPr>
    <w:rPr>
      <w:rFonts w:eastAsia="Times New Roman"/>
      <w:b/>
      <w:bCs/>
      <w:sz w:val="20"/>
      <w:szCs w:val="20"/>
    </w:rPr>
  </w:style>
  <w:style w:type="character" w:customStyle="1" w:styleId="KommentaremneTegn">
    <w:name w:val="Kommentaremne Tegn"/>
    <w:basedOn w:val="MerknadstekstTegn"/>
    <w:link w:val="Kommentaremne"/>
    <w:uiPriority w:val="99"/>
    <w:semiHidden/>
    <w:rsid w:val="00514E15"/>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514E1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4E15"/>
    <w:rPr>
      <w:rFonts w:ascii="Segoe UI" w:eastAsia="Times New Roman" w:hAnsi="Segoe UI" w:cs="Segoe UI"/>
      <w:sz w:val="18"/>
      <w:szCs w:val="18"/>
      <w:lang w:eastAsia="nb-NO"/>
    </w:rPr>
  </w:style>
  <w:style w:type="paragraph" w:customStyle="1" w:styleId="Stil1">
    <w:name w:val="Stil1"/>
    <w:basedOn w:val="Normal"/>
    <w:rsid w:val="00D93E3B"/>
    <w:pPr>
      <w:numPr>
        <w:ilvl w:val="1"/>
        <w:numId w:val="44"/>
      </w:numPr>
      <w:spacing w:before="200"/>
    </w:pPr>
    <w:rPr>
      <w:rFonts w:ascii="Times New Roman" w:hAnsi="Times New Roman"/>
      <w:sz w:val="24"/>
      <w:szCs w:val="24"/>
    </w:rPr>
  </w:style>
  <w:style w:type="paragraph" w:styleId="Revisjon">
    <w:name w:val="Revision"/>
    <w:hidden/>
    <w:uiPriority w:val="99"/>
    <w:semiHidden/>
    <w:rsid w:val="00D93E3B"/>
    <w:pPr>
      <w:spacing w:after="0" w:line="240" w:lineRule="auto"/>
    </w:pPr>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708">
      <w:bodyDiv w:val="1"/>
      <w:marLeft w:val="0"/>
      <w:marRight w:val="0"/>
      <w:marTop w:val="0"/>
      <w:marBottom w:val="0"/>
      <w:divBdr>
        <w:top w:val="none" w:sz="0" w:space="0" w:color="auto"/>
        <w:left w:val="none" w:sz="0" w:space="0" w:color="auto"/>
        <w:bottom w:val="none" w:sz="0" w:space="0" w:color="auto"/>
        <w:right w:val="none" w:sz="0" w:space="0" w:color="auto"/>
      </w:divBdr>
    </w:div>
    <w:div w:id="885795856">
      <w:bodyDiv w:val="1"/>
      <w:marLeft w:val="0"/>
      <w:marRight w:val="0"/>
      <w:marTop w:val="0"/>
      <w:marBottom w:val="0"/>
      <w:divBdr>
        <w:top w:val="none" w:sz="0" w:space="0" w:color="auto"/>
        <w:left w:val="none" w:sz="0" w:space="0" w:color="auto"/>
        <w:bottom w:val="none" w:sz="0" w:space="0" w:color="auto"/>
        <w:right w:val="none" w:sz="0" w:space="0" w:color="auto"/>
      </w:divBdr>
    </w:div>
    <w:div w:id="1085109714">
      <w:bodyDiv w:val="1"/>
      <w:marLeft w:val="0"/>
      <w:marRight w:val="0"/>
      <w:marTop w:val="0"/>
      <w:marBottom w:val="0"/>
      <w:divBdr>
        <w:top w:val="none" w:sz="0" w:space="0" w:color="auto"/>
        <w:left w:val="none" w:sz="0" w:space="0" w:color="auto"/>
        <w:bottom w:val="none" w:sz="0" w:space="0" w:color="auto"/>
        <w:right w:val="none" w:sz="0" w:space="0" w:color="auto"/>
      </w:divBdr>
    </w:div>
    <w:div w:id="1584413185">
      <w:bodyDiv w:val="1"/>
      <w:marLeft w:val="0"/>
      <w:marRight w:val="0"/>
      <w:marTop w:val="0"/>
      <w:marBottom w:val="0"/>
      <w:divBdr>
        <w:top w:val="none" w:sz="0" w:space="0" w:color="auto"/>
        <w:left w:val="none" w:sz="0" w:space="0" w:color="auto"/>
        <w:bottom w:val="none" w:sz="0" w:space="0" w:color="auto"/>
        <w:right w:val="none" w:sz="0" w:space="0" w:color="auto"/>
      </w:divBdr>
    </w:div>
    <w:div w:id="18664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skaffelser.no/verktoy/veiledere/mottakere-i-el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standard-kontraktsvilkar-etiske-kra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550C-CB11-420D-AC34-4C43A7B1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3280</Words>
  <Characters>17385</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Yarkov</dc:creator>
  <cp:lastModifiedBy>Nils B. Lindeberg</cp:lastModifiedBy>
  <cp:revision>11</cp:revision>
  <dcterms:created xsi:type="dcterms:W3CDTF">2020-11-18T15:16:00Z</dcterms:created>
  <dcterms:modified xsi:type="dcterms:W3CDTF">2022-01-11T12:43:00Z</dcterms:modified>
</cp:coreProperties>
</file>