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28F9D" w14:textId="77777777" w:rsidR="003D5D97" w:rsidRPr="003D5D97" w:rsidRDefault="003D5D97" w:rsidP="003D5D97">
      <w:pPr>
        <w:pBdr>
          <w:bottom w:val="single" w:sz="8" w:space="1" w:color="00529B"/>
        </w:pBdr>
        <w:spacing w:after="120" w:line="240" w:lineRule="auto"/>
        <w:jc w:val="center"/>
        <w:rPr>
          <w:rFonts w:asciiTheme="majorHAnsi" w:hAnsiTheme="majorHAnsi"/>
          <w:color w:val="00529B"/>
          <w:sz w:val="48"/>
          <w:szCs w:val="48"/>
        </w:rPr>
      </w:pPr>
    </w:p>
    <w:p w14:paraId="274C5094" w14:textId="77777777" w:rsidR="003D5D97" w:rsidRPr="003D5D97" w:rsidRDefault="003D5D97" w:rsidP="003D5D97">
      <w:pPr>
        <w:pBdr>
          <w:bottom w:val="single" w:sz="8" w:space="1" w:color="00529B"/>
        </w:pBdr>
        <w:spacing w:after="120" w:line="240" w:lineRule="auto"/>
        <w:jc w:val="center"/>
        <w:rPr>
          <w:rFonts w:asciiTheme="majorHAnsi" w:hAnsiTheme="majorHAnsi"/>
          <w:color w:val="00529B"/>
          <w:sz w:val="48"/>
          <w:szCs w:val="48"/>
        </w:rPr>
      </w:pPr>
    </w:p>
    <w:p w14:paraId="35BC0FBD" w14:textId="77777777" w:rsidR="003D5D97" w:rsidRPr="003D5D97" w:rsidRDefault="003D5D97" w:rsidP="003D5D97">
      <w:pPr>
        <w:pBdr>
          <w:bottom w:val="single" w:sz="8" w:space="1" w:color="00529B"/>
        </w:pBdr>
        <w:spacing w:after="120" w:line="240" w:lineRule="auto"/>
        <w:rPr>
          <w:rFonts w:asciiTheme="majorHAnsi" w:hAnsiTheme="majorHAnsi"/>
          <w:color w:val="00529B"/>
          <w:sz w:val="48"/>
          <w:szCs w:val="48"/>
        </w:rPr>
      </w:pPr>
      <w:r w:rsidRPr="003D5D97">
        <w:rPr>
          <w:rFonts w:asciiTheme="majorHAnsi" w:hAnsiTheme="majorHAnsi"/>
          <w:noProof/>
          <w:color w:val="00529B"/>
          <w:sz w:val="48"/>
          <w:szCs w:val="48"/>
          <w:lang w:eastAsia="nb-NO"/>
        </w:rPr>
        <mc:AlternateContent>
          <mc:Choice Requires="wps">
            <w:drawing>
              <wp:anchor distT="0" distB="0" distL="114300" distR="114300" simplePos="0" relativeHeight="251658240" behindDoc="0" locked="0" layoutInCell="1" allowOverlap="1" wp14:anchorId="16791145" wp14:editId="3D9846AE">
                <wp:simplePos x="0" y="0"/>
                <wp:positionH relativeFrom="margin">
                  <wp:align>center</wp:align>
                </wp:positionH>
                <wp:positionV relativeFrom="paragraph">
                  <wp:posOffset>58420</wp:posOffset>
                </wp:positionV>
                <wp:extent cx="1565862" cy="741680"/>
                <wp:effectExtent l="0" t="0" r="0" b="1270"/>
                <wp:wrapNone/>
                <wp:docPr id="6" name="Text Box 2"/>
                <wp:cNvGraphicFramePr/>
                <a:graphic xmlns:a="http://schemas.openxmlformats.org/drawingml/2006/main">
                  <a:graphicData uri="http://schemas.microsoft.com/office/word/2010/wordprocessingShape">
                    <wps:wsp>
                      <wps:cNvSpPr txBox="1"/>
                      <wps:spPr>
                        <a:xfrm>
                          <a:off x="0" y="0"/>
                          <a:ext cx="1565862" cy="7416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9C0CB71" w14:textId="1F955231" w:rsidR="00DE5EC7" w:rsidRPr="00D44538" w:rsidRDefault="00DE5EC7" w:rsidP="003D5D97">
                            <w:pPr>
                              <w:spacing w:before="126"/>
                              <w:jc w:val="center"/>
                              <w:rPr>
                                <w:color w:val="0000F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791145" id="_x0000_t202" coordsize="21600,21600" o:spt="202" path="m,l,21600r21600,l21600,xe">
                <v:stroke joinstyle="miter"/>
                <v:path gradientshapeok="t" o:connecttype="rect"/>
              </v:shapetype>
              <v:shape id="Text Box 2" o:spid="_x0000_s1026" type="#_x0000_t202" style="position:absolute;margin-left:0;margin-top:4.6pt;width:123.3pt;height:58.4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" filled="f" stroked="f">
                <v:textbox>
                  <w:txbxContent>
                    <w:p w14:paraId="79C0CB71" w14:textId="1F955231" w:rsidR="00DE5EC7" w:rsidRPr="00D44538" w:rsidRDefault="00DE5EC7" w:rsidP="003D5D97">
                      <w:pPr>
                        <w:spacing w:before="126"/>
                        <w:jc w:val="center"/>
                        <w:rPr>
                          <w:color w:val="0000FF"/>
                          <w:sz w:val="32"/>
                          <w:szCs w:val="32"/>
                        </w:rPr>
                      </w:pPr>
                    </w:p>
                  </w:txbxContent>
                </v:textbox>
                <w10:wrap anchorx="margin"/>
              </v:shape>
            </w:pict>
          </mc:Fallback>
        </mc:AlternateContent>
      </w:r>
    </w:p>
    <w:p w14:paraId="0AB49490" w14:textId="77777777" w:rsidR="003D5D97" w:rsidRPr="003D5D97" w:rsidRDefault="003D5D97" w:rsidP="003D5D97">
      <w:pPr>
        <w:pBdr>
          <w:bottom w:val="single" w:sz="8" w:space="1" w:color="00529B"/>
        </w:pBdr>
        <w:spacing w:after="120" w:line="240" w:lineRule="auto"/>
        <w:jc w:val="center"/>
        <w:rPr>
          <w:rFonts w:asciiTheme="majorHAnsi" w:hAnsiTheme="majorHAnsi"/>
          <w:color w:val="00529B"/>
          <w:sz w:val="48"/>
          <w:szCs w:val="48"/>
        </w:rPr>
      </w:pPr>
    </w:p>
    <w:p w14:paraId="4CB4160E" w14:textId="77777777" w:rsidR="003D5D97" w:rsidRPr="00D44538" w:rsidRDefault="003D5D97" w:rsidP="003D5D97">
      <w:pPr>
        <w:pBdr>
          <w:bottom w:val="single" w:sz="8" w:space="1" w:color="00529B"/>
        </w:pBdr>
        <w:spacing w:after="120" w:line="240" w:lineRule="auto"/>
        <w:jc w:val="center"/>
        <w:rPr>
          <w:rFonts w:asciiTheme="majorHAnsi" w:hAnsiTheme="majorHAnsi"/>
          <w:color w:val="003283"/>
          <w:sz w:val="72"/>
          <w:szCs w:val="72"/>
        </w:rPr>
      </w:pPr>
      <w:r w:rsidRPr="00D44538">
        <w:rPr>
          <w:rFonts w:asciiTheme="majorHAnsi" w:hAnsiTheme="majorHAnsi"/>
          <w:color w:val="003283"/>
          <w:sz w:val="72"/>
          <w:szCs w:val="72"/>
        </w:rPr>
        <w:t>Rammeavtale</w:t>
      </w:r>
    </w:p>
    <w:p w14:paraId="33BEE457" w14:textId="77777777" w:rsidR="003D5D97" w:rsidRPr="003D5D97" w:rsidRDefault="003D5D97" w:rsidP="003D5D97">
      <w:pPr>
        <w:jc w:val="center"/>
        <w:rPr>
          <w:sz w:val="28"/>
          <w:szCs w:val="28"/>
        </w:rPr>
      </w:pPr>
    </w:p>
    <w:p w14:paraId="3D4A9B7F" w14:textId="77777777" w:rsidR="003D5D97" w:rsidRPr="003D5D97" w:rsidRDefault="003D5D97" w:rsidP="003D5D97">
      <w:pPr>
        <w:rPr>
          <w:sz w:val="32"/>
          <w:szCs w:val="32"/>
        </w:rPr>
      </w:pPr>
    </w:p>
    <w:p w14:paraId="723C3252" w14:textId="1DA5219D" w:rsidR="007E714C" w:rsidRPr="007E714C" w:rsidRDefault="003D5D97" w:rsidP="007E714C">
      <w:pPr>
        <w:jc w:val="center"/>
        <w:rPr>
          <w:color w:val="0000FF"/>
          <w:sz w:val="36"/>
          <w:szCs w:val="36"/>
        </w:rPr>
      </w:pPr>
      <w:r w:rsidRPr="003D5D97">
        <w:rPr>
          <w:sz w:val="36"/>
          <w:szCs w:val="36"/>
        </w:rPr>
        <w:t xml:space="preserve">Rammeavtale for leveranse av </w:t>
      </w:r>
      <w:r w:rsidR="009D2347" w:rsidRPr="009D2347">
        <w:rPr>
          <w:sz w:val="36"/>
          <w:szCs w:val="36"/>
        </w:rPr>
        <w:t>reagenser</w:t>
      </w:r>
      <w:r w:rsidR="009D2347">
        <w:rPr>
          <w:sz w:val="36"/>
          <w:szCs w:val="36"/>
        </w:rPr>
        <w:t xml:space="preserve"> og nødvendig forbruksmateriell</w:t>
      </w:r>
      <w:r w:rsidRPr="00D44538">
        <w:rPr>
          <w:color w:val="0000FF"/>
          <w:sz w:val="36"/>
          <w:szCs w:val="36"/>
        </w:rPr>
        <w:t xml:space="preserve"> </w:t>
      </w:r>
    </w:p>
    <w:p w14:paraId="0A63762B" w14:textId="77777777" w:rsidR="003D5D97" w:rsidRDefault="003D5D97" w:rsidP="003D5D97">
      <w:pPr>
        <w:spacing w:before="120" w:line="240" w:lineRule="auto"/>
        <w:jc w:val="center"/>
        <w:rPr>
          <w:color w:val="0000FF"/>
          <w:sz w:val="36"/>
          <w:szCs w:val="36"/>
        </w:rPr>
      </w:pPr>
      <w:r w:rsidRPr="004D1430">
        <w:rPr>
          <w:color w:val="0000FF"/>
          <w:sz w:val="36"/>
          <w:szCs w:val="36"/>
        </w:rPr>
        <w:t>xx.</w:t>
      </w:r>
      <w:r w:rsidRPr="00DD5C87">
        <w:rPr>
          <w:color w:val="0000FF"/>
          <w:sz w:val="36"/>
          <w:szCs w:val="36"/>
        </w:rPr>
        <w:t>xx</w:t>
      </w:r>
      <w:r w:rsidRPr="004D1430">
        <w:rPr>
          <w:color w:val="0000FF"/>
          <w:sz w:val="36"/>
          <w:szCs w:val="36"/>
        </w:rPr>
        <w:t>.20xx–xx.xx.20xx</w:t>
      </w:r>
    </w:p>
    <w:p w14:paraId="493938B3" w14:textId="3340F6B5" w:rsidR="007E714C" w:rsidRDefault="007E714C" w:rsidP="003D5D97">
      <w:pPr>
        <w:spacing w:before="120" w:line="240" w:lineRule="auto"/>
        <w:jc w:val="center"/>
        <w:rPr>
          <w:color w:val="0000FF"/>
          <w:sz w:val="36"/>
          <w:szCs w:val="36"/>
        </w:rPr>
      </w:pPr>
    </w:p>
    <w:p w14:paraId="3ED44DBB" w14:textId="77777777" w:rsidR="007E714C" w:rsidRDefault="007E714C" w:rsidP="007E714C">
      <w:pPr>
        <w:jc w:val="center"/>
        <w:rPr>
          <w:sz w:val="36"/>
          <w:szCs w:val="36"/>
        </w:rPr>
      </w:pPr>
      <w:r>
        <w:rPr>
          <w:i/>
          <w:iCs/>
          <w:sz w:val="28"/>
          <w:szCs w:val="28"/>
        </w:rPr>
        <w:t>Avtalenummer:</w:t>
      </w:r>
      <w:r>
        <w:rPr>
          <w:sz w:val="36"/>
          <w:szCs w:val="36"/>
        </w:rPr>
        <w:t xml:space="preserve"> </w:t>
      </w:r>
    </w:p>
    <w:p w14:paraId="71B6D878" w14:textId="77777777" w:rsidR="007E714C" w:rsidRDefault="007E714C" w:rsidP="007E714C">
      <w:pPr>
        <w:jc w:val="center"/>
        <w:rPr>
          <w:i/>
          <w:iCs/>
          <w:color w:val="0000FF"/>
          <w:sz w:val="28"/>
          <w:szCs w:val="28"/>
        </w:rPr>
      </w:pPr>
      <w:proofErr w:type="gramStart"/>
      <w:r>
        <w:rPr>
          <w:i/>
          <w:iCs/>
          <w:color w:val="0000FF"/>
          <w:sz w:val="28"/>
          <w:szCs w:val="28"/>
        </w:rPr>
        <w:t>Genereres</w:t>
      </w:r>
      <w:proofErr w:type="gramEnd"/>
      <w:r>
        <w:rPr>
          <w:i/>
          <w:iCs/>
          <w:color w:val="0000FF"/>
          <w:sz w:val="28"/>
          <w:szCs w:val="28"/>
        </w:rPr>
        <w:t xml:space="preserve"> av avtaleforvaltning Sykehusinnkjøp ved inngåelse av kontrakt</w:t>
      </w:r>
    </w:p>
    <w:p w14:paraId="24B90532" w14:textId="77777777" w:rsidR="00571618" w:rsidRDefault="00571618" w:rsidP="003D5D97">
      <w:pPr>
        <w:spacing w:before="120" w:line="240" w:lineRule="auto"/>
        <w:jc w:val="center"/>
        <w:rPr>
          <w:sz w:val="36"/>
          <w:szCs w:val="36"/>
        </w:rPr>
      </w:pPr>
    </w:p>
    <w:tbl>
      <w:tblPr>
        <w:tblStyle w:val="Tabellrutenett"/>
        <w:tblW w:w="0" w:type="auto"/>
        <w:tblLook w:val="04A0" w:firstRow="1" w:lastRow="0" w:firstColumn="1" w:lastColumn="0" w:noHBand="0" w:noVBand="1"/>
      </w:tblPr>
      <w:tblGrid>
        <w:gridCol w:w="1271"/>
        <w:gridCol w:w="3259"/>
        <w:gridCol w:w="1277"/>
        <w:gridCol w:w="3253"/>
      </w:tblGrid>
      <w:tr w:rsidR="00DD5C87" w:rsidRPr="00DD5C87" w14:paraId="2E2998C4" w14:textId="77777777" w:rsidTr="00DD5C87">
        <w:tc>
          <w:tcPr>
            <w:tcW w:w="4530" w:type="dxa"/>
            <w:gridSpan w:val="2"/>
            <w:shd w:val="clear" w:color="auto" w:fill="244061" w:themeFill="accent1" w:themeFillShade="80"/>
          </w:tcPr>
          <w:p w14:paraId="69092421" w14:textId="77777777" w:rsidR="00DD5C87" w:rsidRPr="00DD5C87" w:rsidRDefault="00DD5C87" w:rsidP="00DD5C87">
            <w:pPr>
              <w:spacing w:before="0"/>
              <w:jc w:val="center"/>
              <w:rPr>
                <w:b/>
                <w:color w:val="FFFFFF" w:themeColor="background1"/>
                <w:szCs w:val="36"/>
              </w:rPr>
            </w:pPr>
            <w:r w:rsidRPr="00DD5C87">
              <w:rPr>
                <w:b/>
                <w:color w:val="FFFFFF" w:themeColor="background1"/>
                <w:szCs w:val="36"/>
              </w:rPr>
              <w:t>Kunde</w:t>
            </w:r>
          </w:p>
        </w:tc>
        <w:tc>
          <w:tcPr>
            <w:tcW w:w="4530" w:type="dxa"/>
            <w:gridSpan w:val="2"/>
            <w:shd w:val="clear" w:color="auto" w:fill="244061" w:themeFill="accent1" w:themeFillShade="80"/>
          </w:tcPr>
          <w:p w14:paraId="1EBC0572" w14:textId="77777777" w:rsidR="00DD5C87" w:rsidRPr="00DD5C87" w:rsidRDefault="00DD5C87" w:rsidP="00DD5C87">
            <w:pPr>
              <w:spacing w:before="0"/>
              <w:jc w:val="center"/>
              <w:rPr>
                <w:b/>
                <w:color w:val="FFFFFF" w:themeColor="background1"/>
                <w:szCs w:val="36"/>
              </w:rPr>
            </w:pPr>
            <w:r w:rsidRPr="00DD5C87">
              <w:rPr>
                <w:b/>
                <w:color w:val="FFFFFF" w:themeColor="background1"/>
                <w:szCs w:val="36"/>
              </w:rPr>
              <w:t>Leverandør</w:t>
            </w:r>
          </w:p>
        </w:tc>
      </w:tr>
      <w:tr w:rsidR="009D2347" w:rsidRPr="00DD5C87" w14:paraId="65DCF17C" w14:textId="77777777" w:rsidTr="00DD5C87">
        <w:tc>
          <w:tcPr>
            <w:tcW w:w="1271" w:type="dxa"/>
          </w:tcPr>
          <w:p w14:paraId="0CD67371" w14:textId="77777777" w:rsidR="009D2347" w:rsidRPr="00DD5C87" w:rsidRDefault="009D2347" w:rsidP="009D2347">
            <w:pPr>
              <w:spacing w:before="0"/>
              <w:rPr>
                <w:szCs w:val="36"/>
              </w:rPr>
            </w:pPr>
            <w:r w:rsidRPr="00DD5C87">
              <w:rPr>
                <w:szCs w:val="36"/>
              </w:rPr>
              <w:t>Org.nr.</w:t>
            </w:r>
          </w:p>
        </w:tc>
        <w:tc>
          <w:tcPr>
            <w:tcW w:w="3259" w:type="dxa"/>
          </w:tcPr>
          <w:p w14:paraId="1A178088" w14:textId="65848B91" w:rsidR="009D2347" w:rsidRPr="00DD5C87" w:rsidRDefault="009D2347" w:rsidP="009D2347">
            <w:pPr>
              <w:spacing w:before="0"/>
              <w:rPr>
                <w:szCs w:val="36"/>
              </w:rPr>
            </w:pPr>
          </w:p>
        </w:tc>
        <w:tc>
          <w:tcPr>
            <w:tcW w:w="1277" w:type="dxa"/>
          </w:tcPr>
          <w:p w14:paraId="12AAAA04" w14:textId="77777777" w:rsidR="009D2347" w:rsidRPr="00DD5C87" w:rsidRDefault="009D2347" w:rsidP="009D2347">
            <w:pPr>
              <w:spacing w:before="0"/>
              <w:rPr>
                <w:szCs w:val="36"/>
              </w:rPr>
            </w:pPr>
            <w:r w:rsidRPr="00DD5C87">
              <w:rPr>
                <w:szCs w:val="36"/>
              </w:rPr>
              <w:t>Org.nr.</w:t>
            </w:r>
          </w:p>
        </w:tc>
        <w:tc>
          <w:tcPr>
            <w:tcW w:w="3253" w:type="dxa"/>
          </w:tcPr>
          <w:p w14:paraId="38490F4E" w14:textId="77777777" w:rsidR="009D2347" w:rsidRPr="00DD5C87" w:rsidRDefault="009D2347" w:rsidP="009D2347">
            <w:pPr>
              <w:spacing w:before="0"/>
              <w:rPr>
                <w:szCs w:val="36"/>
              </w:rPr>
            </w:pPr>
          </w:p>
        </w:tc>
      </w:tr>
      <w:tr w:rsidR="009D2347" w:rsidRPr="00DD5C87" w14:paraId="58249E42" w14:textId="77777777" w:rsidTr="00DD5C87">
        <w:tc>
          <w:tcPr>
            <w:tcW w:w="1271" w:type="dxa"/>
          </w:tcPr>
          <w:p w14:paraId="68290D31" w14:textId="77777777" w:rsidR="009D2347" w:rsidRPr="00DD5C87" w:rsidRDefault="009D2347" w:rsidP="009D2347">
            <w:pPr>
              <w:spacing w:before="0"/>
              <w:rPr>
                <w:szCs w:val="36"/>
              </w:rPr>
            </w:pPr>
            <w:r w:rsidRPr="00DD5C87">
              <w:rPr>
                <w:szCs w:val="36"/>
              </w:rPr>
              <w:t>Selskap</w:t>
            </w:r>
          </w:p>
        </w:tc>
        <w:tc>
          <w:tcPr>
            <w:tcW w:w="3259" w:type="dxa"/>
          </w:tcPr>
          <w:p w14:paraId="09EC0744" w14:textId="229A401F" w:rsidR="009D2347" w:rsidRPr="00DD5C87" w:rsidRDefault="009D2347" w:rsidP="009D2347">
            <w:pPr>
              <w:spacing w:before="0"/>
              <w:rPr>
                <w:szCs w:val="36"/>
              </w:rPr>
            </w:pPr>
          </w:p>
        </w:tc>
        <w:tc>
          <w:tcPr>
            <w:tcW w:w="1277" w:type="dxa"/>
          </w:tcPr>
          <w:p w14:paraId="3EDF75D9" w14:textId="77777777" w:rsidR="009D2347" w:rsidRPr="00DD5C87" w:rsidRDefault="009D2347" w:rsidP="009D2347">
            <w:pPr>
              <w:spacing w:before="0"/>
              <w:rPr>
                <w:szCs w:val="36"/>
              </w:rPr>
            </w:pPr>
            <w:r w:rsidRPr="00DD5C87">
              <w:rPr>
                <w:szCs w:val="36"/>
              </w:rPr>
              <w:t>Selskap</w:t>
            </w:r>
          </w:p>
        </w:tc>
        <w:tc>
          <w:tcPr>
            <w:tcW w:w="3253" w:type="dxa"/>
          </w:tcPr>
          <w:p w14:paraId="1DB8DDE0" w14:textId="77777777" w:rsidR="009D2347" w:rsidRPr="00DD5C87" w:rsidRDefault="009D2347" w:rsidP="009D2347">
            <w:pPr>
              <w:spacing w:before="0"/>
              <w:rPr>
                <w:szCs w:val="36"/>
              </w:rPr>
            </w:pPr>
          </w:p>
        </w:tc>
      </w:tr>
      <w:tr w:rsidR="009D2347" w:rsidRPr="00DD5C87" w14:paraId="03097C36" w14:textId="77777777" w:rsidTr="00DD5C87">
        <w:tc>
          <w:tcPr>
            <w:tcW w:w="1271" w:type="dxa"/>
          </w:tcPr>
          <w:p w14:paraId="0FD8398C" w14:textId="77777777" w:rsidR="009D2347" w:rsidRPr="00DD5C87" w:rsidRDefault="009D2347" w:rsidP="009D2347">
            <w:pPr>
              <w:spacing w:before="0"/>
              <w:rPr>
                <w:szCs w:val="36"/>
              </w:rPr>
            </w:pPr>
            <w:r w:rsidRPr="00DD5C87">
              <w:rPr>
                <w:szCs w:val="36"/>
              </w:rPr>
              <w:t>Adresse</w:t>
            </w:r>
          </w:p>
        </w:tc>
        <w:tc>
          <w:tcPr>
            <w:tcW w:w="3259" w:type="dxa"/>
          </w:tcPr>
          <w:p w14:paraId="75247517" w14:textId="2C57959E" w:rsidR="009D2347" w:rsidRPr="00DD5C87" w:rsidRDefault="009D2347" w:rsidP="009D2347">
            <w:pPr>
              <w:spacing w:before="0"/>
              <w:rPr>
                <w:szCs w:val="36"/>
              </w:rPr>
            </w:pPr>
          </w:p>
        </w:tc>
        <w:tc>
          <w:tcPr>
            <w:tcW w:w="1277" w:type="dxa"/>
          </w:tcPr>
          <w:p w14:paraId="12ACED44" w14:textId="77777777" w:rsidR="009D2347" w:rsidRPr="00DD5C87" w:rsidRDefault="009D2347" w:rsidP="009D2347">
            <w:pPr>
              <w:spacing w:before="0"/>
              <w:rPr>
                <w:szCs w:val="36"/>
              </w:rPr>
            </w:pPr>
            <w:r w:rsidRPr="00DD5C87">
              <w:rPr>
                <w:szCs w:val="36"/>
              </w:rPr>
              <w:t>Adresse</w:t>
            </w:r>
          </w:p>
        </w:tc>
        <w:tc>
          <w:tcPr>
            <w:tcW w:w="3253" w:type="dxa"/>
          </w:tcPr>
          <w:p w14:paraId="0F171190" w14:textId="77777777" w:rsidR="009D2347" w:rsidRPr="00DD5C87" w:rsidRDefault="009D2347" w:rsidP="009D2347">
            <w:pPr>
              <w:spacing w:before="0"/>
              <w:rPr>
                <w:szCs w:val="36"/>
              </w:rPr>
            </w:pPr>
          </w:p>
        </w:tc>
      </w:tr>
      <w:tr w:rsidR="009D2347" w:rsidRPr="00DD5C87" w14:paraId="083007EE" w14:textId="77777777" w:rsidTr="00DD5C87">
        <w:tc>
          <w:tcPr>
            <w:tcW w:w="1271" w:type="dxa"/>
          </w:tcPr>
          <w:p w14:paraId="1DEECE41" w14:textId="77777777" w:rsidR="009D2347" w:rsidRPr="00DD5C87" w:rsidRDefault="009D2347" w:rsidP="009D2347">
            <w:pPr>
              <w:spacing w:before="0"/>
              <w:rPr>
                <w:szCs w:val="36"/>
              </w:rPr>
            </w:pPr>
            <w:r w:rsidRPr="00DD5C87">
              <w:rPr>
                <w:szCs w:val="36"/>
              </w:rPr>
              <w:t>Tlf.nr.</w:t>
            </w:r>
          </w:p>
        </w:tc>
        <w:tc>
          <w:tcPr>
            <w:tcW w:w="3259" w:type="dxa"/>
          </w:tcPr>
          <w:p w14:paraId="6D6B54A7" w14:textId="2036E6BC" w:rsidR="009D2347" w:rsidRPr="00DD5C87" w:rsidRDefault="009D2347" w:rsidP="009D2347">
            <w:pPr>
              <w:spacing w:before="0"/>
              <w:rPr>
                <w:szCs w:val="36"/>
              </w:rPr>
            </w:pPr>
          </w:p>
        </w:tc>
        <w:tc>
          <w:tcPr>
            <w:tcW w:w="1277" w:type="dxa"/>
          </w:tcPr>
          <w:p w14:paraId="499B6E9F" w14:textId="77777777" w:rsidR="009D2347" w:rsidRPr="00DD5C87" w:rsidRDefault="009D2347" w:rsidP="009D2347">
            <w:pPr>
              <w:spacing w:before="0"/>
              <w:rPr>
                <w:szCs w:val="36"/>
              </w:rPr>
            </w:pPr>
            <w:r w:rsidRPr="00DD5C87">
              <w:rPr>
                <w:szCs w:val="36"/>
              </w:rPr>
              <w:t>Tlf.nr.</w:t>
            </w:r>
          </w:p>
        </w:tc>
        <w:tc>
          <w:tcPr>
            <w:tcW w:w="3253" w:type="dxa"/>
          </w:tcPr>
          <w:p w14:paraId="6AEFAF96" w14:textId="77777777" w:rsidR="009D2347" w:rsidRPr="00DD5C87" w:rsidRDefault="009D2347" w:rsidP="009D2347">
            <w:pPr>
              <w:spacing w:before="0"/>
              <w:rPr>
                <w:szCs w:val="36"/>
              </w:rPr>
            </w:pPr>
          </w:p>
        </w:tc>
      </w:tr>
      <w:tr w:rsidR="009D2347" w:rsidRPr="00DD5C87" w14:paraId="0362E9BD" w14:textId="77777777" w:rsidTr="00DD5C87">
        <w:tc>
          <w:tcPr>
            <w:tcW w:w="1271" w:type="dxa"/>
          </w:tcPr>
          <w:p w14:paraId="35ACE172" w14:textId="77777777" w:rsidR="009D2347" w:rsidRPr="00DD5C87" w:rsidRDefault="009D2347" w:rsidP="009D2347">
            <w:pPr>
              <w:spacing w:before="0"/>
              <w:rPr>
                <w:szCs w:val="36"/>
              </w:rPr>
            </w:pPr>
            <w:r w:rsidRPr="00DD5C87">
              <w:rPr>
                <w:szCs w:val="36"/>
              </w:rPr>
              <w:t>E-</w:t>
            </w:r>
            <w:proofErr w:type="spellStart"/>
            <w:r w:rsidRPr="00DD5C87">
              <w:rPr>
                <w:szCs w:val="36"/>
              </w:rPr>
              <w:t>postadr</w:t>
            </w:r>
            <w:proofErr w:type="spellEnd"/>
            <w:r w:rsidRPr="00DD5C87">
              <w:rPr>
                <w:szCs w:val="36"/>
              </w:rPr>
              <w:t>.</w:t>
            </w:r>
          </w:p>
        </w:tc>
        <w:tc>
          <w:tcPr>
            <w:tcW w:w="3259" w:type="dxa"/>
          </w:tcPr>
          <w:p w14:paraId="44519DCB" w14:textId="581B099F" w:rsidR="009D2347" w:rsidRPr="00DD5C87" w:rsidRDefault="009D2347" w:rsidP="009D2347">
            <w:pPr>
              <w:spacing w:before="0"/>
              <w:rPr>
                <w:szCs w:val="36"/>
              </w:rPr>
            </w:pPr>
          </w:p>
        </w:tc>
        <w:tc>
          <w:tcPr>
            <w:tcW w:w="1277" w:type="dxa"/>
          </w:tcPr>
          <w:p w14:paraId="0A1F4440" w14:textId="77777777" w:rsidR="009D2347" w:rsidRPr="00DD5C87" w:rsidRDefault="009D2347" w:rsidP="009D2347">
            <w:pPr>
              <w:spacing w:before="0"/>
              <w:rPr>
                <w:szCs w:val="36"/>
              </w:rPr>
            </w:pPr>
            <w:r w:rsidRPr="00DD5C87">
              <w:rPr>
                <w:szCs w:val="36"/>
              </w:rPr>
              <w:t>E-</w:t>
            </w:r>
            <w:proofErr w:type="spellStart"/>
            <w:r w:rsidRPr="00DD5C87">
              <w:rPr>
                <w:szCs w:val="36"/>
              </w:rPr>
              <w:t>postadr</w:t>
            </w:r>
            <w:proofErr w:type="spellEnd"/>
            <w:r w:rsidRPr="00DD5C87">
              <w:rPr>
                <w:szCs w:val="36"/>
              </w:rPr>
              <w:t>.</w:t>
            </w:r>
          </w:p>
        </w:tc>
        <w:tc>
          <w:tcPr>
            <w:tcW w:w="3253" w:type="dxa"/>
          </w:tcPr>
          <w:p w14:paraId="6C89F402" w14:textId="77777777" w:rsidR="009D2347" w:rsidRPr="00DD5C87" w:rsidRDefault="009D2347" w:rsidP="009D2347">
            <w:pPr>
              <w:spacing w:before="0"/>
              <w:rPr>
                <w:szCs w:val="36"/>
              </w:rPr>
            </w:pPr>
          </w:p>
        </w:tc>
      </w:tr>
    </w:tbl>
    <w:p w14:paraId="04ADB8A0" w14:textId="16C2E82A" w:rsidR="003D5D97" w:rsidRDefault="00EC4AEC" w:rsidP="00571618">
      <w:pPr>
        <w:rPr>
          <w:rFonts w:asciiTheme="minorHAnsi" w:hAnsiTheme="minorHAnsi" w:cs="Arial"/>
        </w:rPr>
      </w:pPr>
      <w:r>
        <w:rPr>
          <w:rFonts w:asciiTheme="minorHAnsi" w:hAnsiTheme="minorHAnsi" w:cs="Arial"/>
        </w:rPr>
        <w:t>Denne avtalen er elektronisk signert av begge parter.</w:t>
      </w:r>
    </w:p>
    <w:tbl>
      <w:tblPr>
        <w:tblStyle w:val="Tabellrutenett"/>
        <w:tblW w:w="0" w:type="auto"/>
        <w:tblLook w:val="04A0" w:firstRow="1" w:lastRow="0" w:firstColumn="1" w:lastColumn="0" w:noHBand="0" w:noVBand="1"/>
      </w:tblPr>
      <w:tblGrid>
        <w:gridCol w:w="4530"/>
        <w:gridCol w:w="4530"/>
      </w:tblGrid>
      <w:tr w:rsidR="00FD165E" w14:paraId="1C6147C8" w14:textId="77777777" w:rsidTr="007A7554">
        <w:tc>
          <w:tcPr>
            <w:tcW w:w="4530" w:type="dxa"/>
            <w:shd w:val="clear" w:color="auto" w:fill="244061" w:themeFill="accent1" w:themeFillShade="80"/>
          </w:tcPr>
          <w:p w14:paraId="1DE2B9AE" w14:textId="77777777" w:rsidR="00FD165E" w:rsidRPr="00DD5C87" w:rsidRDefault="00FD165E" w:rsidP="007A7554">
            <w:pPr>
              <w:spacing w:before="0" w:line="240" w:lineRule="auto"/>
              <w:jc w:val="center"/>
              <w:rPr>
                <w:color w:val="FFFFFF" w:themeColor="background1"/>
              </w:rPr>
            </w:pPr>
            <w:r w:rsidRPr="00DD5C87">
              <w:rPr>
                <w:color w:val="FFFFFF" w:themeColor="background1"/>
              </w:rPr>
              <w:t>Kunde</w:t>
            </w:r>
          </w:p>
        </w:tc>
        <w:tc>
          <w:tcPr>
            <w:tcW w:w="4530" w:type="dxa"/>
            <w:shd w:val="clear" w:color="auto" w:fill="244061" w:themeFill="accent1" w:themeFillShade="80"/>
          </w:tcPr>
          <w:p w14:paraId="1DFA0A13" w14:textId="77777777" w:rsidR="00FD165E" w:rsidRPr="00DD5C87" w:rsidRDefault="00FD165E" w:rsidP="007A7554">
            <w:pPr>
              <w:spacing w:before="0" w:line="240" w:lineRule="auto"/>
              <w:jc w:val="center"/>
              <w:rPr>
                <w:color w:val="FFFFFF" w:themeColor="background1"/>
              </w:rPr>
            </w:pPr>
            <w:r w:rsidRPr="00DD5C87">
              <w:rPr>
                <w:color w:val="FFFFFF" w:themeColor="background1"/>
              </w:rPr>
              <w:t>Leverandør</w:t>
            </w:r>
          </w:p>
        </w:tc>
      </w:tr>
      <w:tr w:rsidR="00FD165E" w14:paraId="40F164FB" w14:textId="77777777" w:rsidTr="007A7554">
        <w:tc>
          <w:tcPr>
            <w:tcW w:w="4530" w:type="dxa"/>
          </w:tcPr>
          <w:p w14:paraId="63FCCCF8" w14:textId="77777777" w:rsidR="00FD165E" w:rsidRDefault="00FD165E" w:rsidP="007A7554">
            <w:pPr>
              <w:spacing w:before="0" w:line="240" w:lineRule="auto"/>
            </w:pPr>
          </w:p>
        </w:tc>
        <w:tc>
          <w:tcPr>
            <w:tcW w:w="4530" w:type="dxa"/>
          </w:tcPr>
          <w:p w14:paraId="7450203B" w14:textId="5B92F1E8" w:rsidR="00FD165E" w:rsidRPr="00A1201B" w:rsidRDefault="00FD165E" w:rsidP="007A7554">
            <w:pPr>
              <w:spacing w:before="0" w:line="240" w:lineRule="auto"/>
              <w:jc w:val="center"/>
              <w:rPr>
                <w:b/>
              </w:rPr>
            </w:pPr>
          </w:p>
        </w:tc>
      </w:tr>
      <w:tr w:rsidR="00FD165E" w14:paraId="1861D675" w14:textId="77777777" w:rsidTr="00FD165E">
        <w:trPr>
          <w:trHeight w:val="1212"/>
        </w:trPr>
        <w:tc>
          <w:tcPr>
            <w:tcW w:w="4530" w:type="dxa"/>
          </w:tcPr>
          <w:p w14:paraId="1217791B" w14:textId="407D3CE1" w:rsidR="00FD165E" w:rsidRDefault="00FD165E" w:rsidP="00FD165E">
            <w:pPr>
              <w:spacing w:before="0" w:line="240" w:lineRule="auto"/>
            </w:pPr>
          </w:p>
        </w:tc>
        <w:tc>
          <w:tcPr>
            <w:tcW w:w="4530" w:type="dxa"/>
          </w:tcPr>
          <w:p w14:paraId="1B68A3D5" w14:textId="73B2BFEC" w:rsidR="00FD165E" w:rsidRDefault="00FD165E" w:rsidP="00FD165E">
            <w:pPr>
              <w:spacing w:before="0" w:line="240" w:lineRule="auto"/>
            </w:pPr>
          </w:p>
        </w:tc>
      </w:tr>
    </w:tbl>
    <w:bookmarkStart w:id="0" w:name="_Toc200525321" w:displacedByCustomXml="next"/>
    <w:bookmarkStart w:id="1" w:name="_Toc315947534" w:displacedByCustomXml="next"/>
    <w:bookmarkStart w:id="2" w:name="_Toc272144219" w:displacedByCustomXml="next"/>
    <w:bookmarkStart w:id="3" w:name="_Toc272137419" w:displacedByCustomXml="next"/>
    <w:bookmarkStart w:id="4" w:name="_Toc124307445" w:displacedByCustomXml="next"/>
    <w:sdt>
      <w:sdtPr>
        <w:rPr>
          <w:rFonts w:asciiTheme="minorHAnsi" w:hAnsiTheme="minorHAnsi" w:cstheme="minorHAnsi"/>
          <w:sz w:val="32"/>
          <w:szCs w:val="32"/>
        </w:rPr>
        <w:id w:val="-861747261"/>
        <w:docPartObj>
          <w:docPartGallery w:val="Table of Contents"/>
          <w:docPartUnique/>
        </w:docPartObj>
      </w:sdtPr>
      <w:sdtEndPr>
        <w:rPr>
          <w:rFonts w:ascii="Calibri" w:hAnsi="Calibri" w:cs="Times New Roman"/>
          <w:b/>
          <w:bCs/>
          <w:noProof/>
          <w:sz w:val="22"/>
          <w:szCs w:val="22"/>
        </w:rPr>
      </w:sdtEndPr>
      <w:sdtContent>
        <w:p w14:paraId="030711B1" w14:textId="77777777" w:rsidR="003D5D97" w:rsidRPr="003D5D97" w:rsidRDefault="003D5D97" w:rsidP="003D5D97">
          <w:pPr>
            <w:rPr>
              <w:rFonts w:asciiTheme="minorHAnsi" w:hAnsiTheme="minorHAnsi" w:cstheme="minorHAnsi"/>
              <w:sz w:val="32"/>
              <w:szCs w:val="32"/>
            </w:rPr>
          </w:pPr>
          <w:r w:rsidRPr="003D5D97">
            <w:rPr>
              <w:rFonts w:asciiTheme="minorHAnsi" w:hAnsiTheme="minorHAnsi" w:cstheme="minorHAnsi"/>
              <w:b/>
              <w:sz w:val="28"/>
              <w:szCs w:val="28"/>
            </w:rPr>
            <w:t>Innhold</w:t>
          </w:r>
          <w:bookmarkEnd w:id="0"/>
        </w:p>
        <w:p w14:paraId="73D84F48" w14:textId="52F9D3CE" w:rsidR="00894F3F" w:rsidRDefault="003D5D97">
          <w:pPr>
            <w:pStyle w:val="INNH1"/>
            <w:rPr>
              <w:rFonts w:eastAsiaTheme="minorEastAsia" w:cstheme="minorBidi"/>
              <w:noProof/>
              <w:sz w:val="22"/>
              <w:szCs w:val="22"/>
              <w:lang w:eastAsia="nb-NO"/>
            </w:rPr>
          </w:pPr>
          <w:r w:rsidRPr="003D5D97">
            <w:rPr>
              <w:rFonts w:cstheme="minorHAnsi"/>
              <w:b/>
            </w:rPr>
            <w:fldChar w:fldCharType="begin"/>
          </w:r>
          <w:r w:rsidRPr="003D5D97">
            <w:rPr>
              <w:rFonts w:cstheme="minorHAnsi"/>
              <w:b/>
            </w:rPr>
            <w:instrText xml:space="preserve"> TOC \o "1-3" </w:instrText>
          </w:r>
          <w:r w:rsidRPr="003D5D97">
            <w:rPr>
              <w:rFonts w:cstheme="minorHAnsi"/>
              <w:b/>
            </w:rPr>
            <w:fldChar w:fldCharType="separate"/>
          </w:r>
          <w:r w:rsidR="00894F3F">
            <w:rPr>
              <w:noProof/>
            </w:rPr>
            <w:t>1</w:t>
          </w:r>
          <w:r w:rsidR="00894F3F">
            <w:rPr>
              <w:rFonts w:eastAsiaTheme="minorEastAsia" w:cstheme="minorBidi"/>
              <w:noProof/>
              <w:sz w:val="22"/>
              <w:szCs w:val="22"/>
              <w:lang w:eastAsia="nb-NO"/>
            </w:rPr>
            <w:tab/>
          </w:r>
          <w:r w:rsidR="00894F3F">
            <w:rPr>
              <w:noProof/>
            </w:rPr>
            <w:t>Avtalens parter</w:t>
          </w:r>
          <w:r w:rsidR="00894F3F">
            <w:rPr>
              <w:noProof/>
            </w:rPr>
            <w:tab/>
          </w:r>
          <w:r w:rsidR="00894F3F">
            <w:rPr>
              <w:noProof/>
            </w:rPr>
            <w:fldChar w:fldCharType="begin"/>
          </w:r>
          <w:r w:rsidR="00894F3F">
            <w:rPr>
              <w:noProof/>
            </w:rPr>
            <w:instrText xml:space="preserve"> PAGEREF _Toc79741902 \h </w:instrText>
          </w:r>
          <w:r w:rsidR="00894F3F">
            <w:rPr>
              <w:noProof/>
            </w:rPr>
          </w:r>
          <w:r w:rsidR="00894F3F">
            <w:rPr>
              <w:noProof/>
            </w:rPr>
            <w:fldChar w:fldCharType="separate"/>
          </w:r>
          <w:r w:rsidR="000E433A">
            <w:rPr>
              <w:noProof/>
            </w:rPr>
            <w:t>4</w:t>
          </w:r>
          <w:r w:rsidR="00894F3F">
            <w:rPr>
              <w:noProof/>
            </w:rPr>
            <w:fldChar w:fldCharType="end"/>
          </w:r>
        </w:p>
        <w:p w14:paraId="4C667A83" w14:textId="7DB8E553" w:rsidR="00894F3F" w:rsidRDefault="00894F3F">
          <w:pPr>
            <w:pStyle w:val="INNH1"/>
            <w:rPr>
              <w:rFonts w:eastAsiaTheme="minorEastAsia" w:cstheme="minorBidi"/>
              <w:noProof/>
              <w:sz w:val="22"/>
              <w:szCs w:val="22"/>
              <w:lang w:eastAsia="nb-NO"/>
            </w:rPr>
          </w:pPr>
          <w:r>
            <w:rPr>
              <w:noProof/>
            </w:rPr>
            <w:t>2</w:t>
          </w:r>
          <w:r>
            <w:rPr>
              <w:rFonts w:eastAsiaTheme="minorEastAsia" w:cstheme="minorBidi"/>
              <w:noProof/>
              <w:sz w:val="22"/>
              <w:szCs w:val="22"/>
              <w:lang w:eastAsia="nb-NO"/>
            </w:rPr>
            <w:tab/>
          </w:r>
          <w:r>
            <w:rPr>
              <w:noProof/>
            </w:rPr>
            <w:t>Avtalens gjenstand</w:t>
          </w:r>
          <w:r>
            <w:rPr>
              <w:noProof/>
            </w:rPr>
            <w:tab/>
          </w:r>
          <w:r>
            <w:rPr>
              <w:noProof/>
            </w:rPr>
            <w:fldChar w:fldCharType="begin"/>
          </w:r>
          <w:r>
            <w:rPr>
              <w:noProof/>
            </w:rPr>
            <w:instrText xml:space="preserve"> PAGEREF _Toc79741903 \h </w:instrText>
          </w:r>
          <w:r>
            <w:rPr>
              <w:noProof/>
            </w:rPr>
          </w:r>
          <w:r>
            <w:rPr>
              <w:noProof/>
            </w:rPr>
            <w:fldChar w:fldCharType="separate"/>
          </w:r>
          <w:r w:rsidR="000E433A">
            <w:rPr>
              <w:noProof/>
            </w:rPr>
            <w:t>4</w:t>
          </w:r>
          <w:r>
            <w:rPr>
              <w:noProof/>
            </w:rPr>
            <w:fldChar w:fldCharType="end"/>
          </w:r>
        </w:p>
        <w:p w14:paraId="1276C916" w14:textId="49BC8E42" w:rsidR="00894F3F" w:rsidRDefault="00894F3F">
          <w:pPr>
            <w:pStyle w:val="INNH1"/>
            <w:rPr>
              <w:rFonts w:eastAsiaTheme="minorEastAsia" w:cstheme="minorBidi"/>
              <w:noProof/>
              <w:sz w:val="22"/>
              <w:szCs w:val="22"/>
              <w:lang w:eastAsia="nb-NO"/>
            </w:rPr>
          </w:pPr>
          <w:r>
            <w:rPr>
              <w:noProof/>
            </w:rPr>
            <w:t>3</w:t>
          </w:r>
          <w:r>
            <w:rPr>
              <w:rFonts w:eastAsiaTheme="minorEastAsia" w:cstheme="minorBidi"/>
              <w:noProof/>
              <w:sz w:val="22"/>
              <w:szCs w:val="22"/>
              <w:lang w:eastAsia="nb-NO"/>
            </w:rPr>
            <w:tab/>
          </w:r>
          <w:r>
            <w:rPr>
              <w:noProof/>
            </w:rPr>
            <w:t>Avtalens dokumenter</w:t>
          </w:r>
          <w:r>
            <w:rPr>
              <w:noProof/>
            </w:rPr>
            <w:tab/>
          </w:r>
          <w:r>
            <w:rPr>
              <w:noProof/>
            </w:rPr>
            <w:fldChar w:fldCharType="begin"/>
          </w:r>
          <w:r>
            <w:rPr>
              <w:noProof/>
            </w:rPr>
            <w:instrText xml:space="preserve"> PAGEREF _Toc79741904 \h </w:instrText>
          </w:r>
          <w:r>
            <w:rPr>
              <w:noProof/>
            </w:rPr>
          </w:r>
          <w:r>
            <w:rPr>
              <w:noProof/>
            </w:rPr>
            <w:fldChar w:fldCharType="separate"/>
          </w:r>
          <w:r w:rsidR="000E433A">
            <w:rPr>
              <w:noProof/>
            </w:rPr>
            <w:t>4</w:t>
          </w:r>
          <w:r>
            <w:rPr>
              <w:noProof/>
            </w:rPr>
            <w:fldChar w:fldCharType="end"/>
          </w:r>
        </w:p>
        <w:p w14:paraId="720D0E22" w14:textId="5D3BF7A8" w:rsidR="00894F3F" w:rsidRDefault="00894F3F">
          <w:pPr>
            <w:pStyle w:val="INNH1"/>
            <w:rPr>
              <w:rFonts w:eastAsiaTheme="minorEastAsia" w:cstheme="minorBidi"/>
              <w:noProof/>
              <w:sz w:val="22"/>
              <w:szCs w:val="22"/>
              <w:lang w:eastAsia="nb-NO"/>
            </w:rPr>
          </w:pPr>
          <w:r>
            <w:rPr>
              <w:noProof/>
            </w:rPr>
            <w:t>4</w:t>
          </w:r>
          <w:r>
            <w:rPr>
              <w:rFonts w:eastAsiaTheme="minorEastAsia" w:cstheme="minorBidi"/>
              <w:noProof/>
              <w:sz w:val="22"/>
              <w:szCs w:val="22"/>
              <w:lang w:eastAsia="nb-NO"/>
            </w:rPr>
            <w:tab/>
          </w:r>
          <w:r>
            <w:rPr>
              <w:noProof/>
            </w:rPr>
            <w:t>Avtalens varighet</w:t>
          </w:r>
          <w:r>
            <w:rPr>
              <w:noProof/>
            </w:rPr>
            <w:tab/>
          </w:r>
          <w:r>
            <w:rPr>
              <w:noProof/>
            </w:rPr>
            <w:fldChar w:fldCharType="begin"/>
          </w:r>
          <w:r>
            <w:rPr>
              <w:noProof/>
            </w:rPr>
            <w:instrText xml:space="preserve"> PAGEREF _Toc79741905 \h </w:instrText>
          </w:r>
          <w:r>
            <w:rPr>
              <w:noProof/>
            </w:rPr>
          </w:r>
          <w:r>
            <w:rPr>
              <w:noProof/>
            </w:rPr>
            <w:fldChar w:fldCharType="separate"/>
          </w:r>
          <w:r w:rsidR="000E433A">
            <w:rPr>
              <w:noProof/>
            </w:rPr>
            <w:t>4</w:t>
          </w:r>
          <w:r>
            <w:rPr>
              <w:noProof/>
            </w:rPr>
            <w:fldChar w:fldCharType="end"/>
          </w:r>
        </w:p>
        <w:p w14:paraId="79E41094" w14:textId="64238233" w:rsidR="00894F3F" w:rsidRDefault="00894F3F">
          <w:pPr>
            <w:pStyle w:val="INNH2"/>
            <w:tabs>
              <w:tab w:val="left" w:pos="880"/>
              <w:tab w:val="right" w:leader="dot" w:pos="9060"/>
            </w:tabs>
            <w:rPr>
              <w:rFonts w:eastAsiaTheme="minorEastAsia" w:cstheme="minorBidi"/>
              <w:noProof/>
              <w:lang w:eastAsia="nb-NO"/>
            </w:rPr>
          </w:pPr>
          <w:r>
            <w:rPr>
              <w:noProof/>
            </w:rPr>
            <w:t>4.1</w:t>
          </w:r>
          <w:r>
            <w:rPr>
              <w:rFonts w:eastAsiaTheme="minorEastAsia" w:cstheme="minorBidi"/>
              <w:noProof/>
              <w:lang w:eastAsia="nb-NO"/>
            </w:rPr>
            <w:tab/>
          </w:r>
          <w:r>
            <w:rPr>
              <w:noProof/>
            </w:rPr>
            <w:t>Varighet</w:t>
          </w:r>
          <w:r>
            <w:rPr>
              <w:noProof/>
            </w:rPr>
            <w:tab/>
          </w:r>
          <w:r>
            <w:rPr>
              <w:noProof/>
            </w:rPr>
            <w:fldChar w:fldCharType="begin"/>
          </w:r>
          <w:r>
            <w:rPr>
              <w:noProof/>
            </w:rPr>
            <w:instrText xml:space="preserve"> PAGEREF _Toc79741906 \h </w:instrText>
          </w:r>
          <w:r>
            <w:rPr>
              <w:noProof/>
            </w:rPr>
          </w:r>
          <w:r>
            <w:rPr>
              <w:noProof/>
            </w:rPr>
            <w:fldChar w:fldCharType="separate"/>
          </w:r>
          <w:r w:rsidR="000E433A">
            <w:rPr>
              <w:noProof/>
            </w:rPr>
            <w:t>4</w:t>
          </w:r>
          <w:r>
            <w:rPr>
              <w:noProof/>
            </w:rPr>
            <w:fldChar w:fldCharType="end"/>
          </w:r>
        </w:p>
        <w:p w14:paraId="3D5D0310" w14:textId="564EA3F1" w:rsidR="00894F3F" w:rsidRDefault="00894F3F">
          <w:pPr>
            <w:pStyle w:val="INNH2"/>
            <w:tabs>
              <w:tab w:val="left" w:pos="880"/>
              <w:tab w:val="right" w:leader="dot" w:pos="9060"/>
            </w:tabs>
            <w:rPr>
              <w:rFonts w:eastAsiaTheme="minorEastAsia" w:cstheme="minorBidi"/>
              <w:noProof/>
              <w:lang w:eastAsia="nb-NO"/>
            </w:rPr>
          </w:pPr>
          <w:r>
            <w:rPr>
              <w:noProof/>
            </w:rPr>
            <w:t>4.2</w:t>
          </w:r>
          <w:r>
            <w:rPr>
              <w:rFonts w:eastAsiaTheme="minorEastAsia" w:cstheme="minorBidi"/>
              <w:noProof/>
              <w:lang w:eastAsia="nb-NO"/>
            </w:rPr>
            <w:tab/>
          </w:r>
          <w:r>
            <w:rPr>
              <w:noProof/>
            </w:rPr>
            <w:t>Prøvetid</w:t>
          </w:r>
          <w:r>
            <w:rPr>
              <w:noProof/>
            </w:rPr>
            <w:tab/>
          </w:r>
          <w:r>
            <w:rPr>
              <w:noProof/>
            </w:rPr>
            <w:fldChar w:fldCharType="begin"/>
          </w:r>
          <w:r>
            <w:rPr>
              <w:noProof/>
            </w:rPr>
            <w:instrText xml:space="preserve"> PAGEREF _Toc79741907 \h </w:instrText>
          </w:r>
          <w:r>
            <w:rPr>
              <w:noProof/>
            </w:rPr>
          </w:r>
          <w:r>
            <w:rPr>
              <w:noProof/>
            </w:rPr>
            <w:fldChar w:fldCharType="separate"/>
          </w:r>
          <w:r w:rsidR="000E433A">
            <w:rPr>
              <w:noProof/>
            </w:rPr>
            <w:t>4</w:t>
          </w:r>
          <w:r>
            <w:rPr>
              <w:noProof/>
            </w:rPr>
            <w:fldChar w:fldCharType="end"/>
          </w:r>
        </w:p>
        <w:p w14:paraId="344B5C0C" w14:textId="31175351" w:rsidR="00894F3F" w:rsidRDefault="00894F3F">
          <w:pPr>
            <w:pStyle w:val="INNH2"/>
            <w:tabs>
              <w:tab w:val="left" w:pos="880"/>
              <w:tab w:val="right" w:leader="dot" w:pos="9060"/>
            </w:tabs>
            <w:rPr>
              <w:rFonts w:eastAsiaTheme="minorEastAsia" w:cstheme="minorBidi"/>
              <w:noProof/>
              <w:lang w:eastAsia="nb-NO"/>
            </w:rPr>
          </w:pPr>
          <w:r>
            <w:rPr>
              <w:noProof/>
            </w:rPr>
            <w:t>4.3</w:t>
          </w:r>
          <w:r>
            <w:rPr>
              <w:rFonts w:eastAsiaTheme="minorEastAsia" w:cstheme="minorBidi"/>
              <w:noProof/>
              <w:lang w:eastAsia="nb-NO"/>
            </w:rPr>
            <w:tab/>
          </w:r>
          <w:r>
            <w:rPr>
              <w:noProof/>
            </w:rPr>
            <w:t>Ekstraordinær oppsigelse</w:t>
          </w:r>
          <w:r>
            <w:rPr>
              <w:noProof/>
            </w:rPr>
            <w:tab/>
          </w:r>
          <w:r>
            <w:rPr>
              <w:noProof/>
            </w:rPr>
            <w:fldChar w:fldCharType="begin"/>
          </w:r>
          <w:r>
            <w:rPr>
              <w:noProof/>
            </w:rPr>
            <w:instrText xml:space="preserve"> PAGEREF _Toc79741908 \h </w:instrText>
          </w:r>
          <w:r>
            <w:rPr>
              <w:noProof/>
            </w:rPr>
          </w:r>
          <w:r>
            <w:rPr>
              <w:noProof/>
            </w:rPr>
            <w:fldChar w:fldCharType="separate"/>
          </w:r>
          <w:r w:rsidR="000E433A">
            <w:rPr>
              <w:noProof/>
            </w:rPr>
            <w:t>5</w:t>
          </w:r>
          <w:r>
            <w:rPr>
              <w:noProof/>
            </w:rPr>
            <w:fldChar w:fldCharType="end"/>
          </w:r>
        </w:p>
        <w:p w14:paraId="4A170D07" w14:textId="5A10ADB5" w:rsidR="00894F3F" w:rsidRDefault="00894F3F">
          <w:pPr>
            <w:pStyle w:val="INNH2"/>
            <w:tabs>
              <w:tab w:val="left" w:pos="880"/>
              <w:tab w:val="right" w:leader="dot" w:pos="9060"/>
            </w:tabs>
            <w:rPr>
              <w:rFonts w:eastAsiaTheme="minorEastAsia" w:cstheme="minorBidi"/>
              <w:noProof/>
              <w:lang w:eastAsia="nb-NO"/>
            </w:rPr>
          </w:pPr>
          <w:r>
            <w:rPr>
              <w:noProof/>
            </w:rPr>
            <w:t>4.4</w:t>
          </w:r>
          <w:r>
            <w:rPr>
              <w:rFonts w:eastAsiaTheme="minorEastAsia" w:cstheme="minorBidi"/>
              <w:noProof/>
              <w:lang w:eastAsia="nb-NO"/>
            </w:rPr>
            <w:tab/>
          </w:r>
          <w:r>
            <w:rPr>
              <w:noProof/>
            </w:rPr>
            <w:t>Avslutning av avtalen</w:t>
          </w:r>
          <w:r>
            <w:rPr>
              <w:noProof/>
            </w:rPr>
            <w:tab/>
          </w:r>
          <w:r>
            <w:rPr>
              <w:noProof/>
            </w:rPr>
            <w:fldChar w:fldCharType="begin"/>
          </w:r>
          <w:r>
            <w:rPr>
              <w:noProof/>
            </w:rPr>
            <w:instrText xml:space="preserve"> PAGEREF _Toc79741909 \h </w:instrText>
          </w:r>
          <w:r>
            <w:rPr>
              <w:noProof/>
            </w:rPr>
          </w:r>
          <w:r>
            <w:rPr>
              <w:noProof/>
            </w:rPr>
            <w:fldChar w:fldCharType="separate"/>
          </w:r>
          <w:r w:rsidR="000E433A">
            <w:rPr>
              <w:noProof/>
            </w:rPr>
            <w:t>5</w:t>
          </w:r>
          <w:r>
            <w:rPr>
              <w:noProof/>
            </w:rPr>
            <w:fldChar w:fldCharType="end"/>
          </w:r>
        </w:p>
        <w:p w14:paraId="715BA91F" w14:textId="05FC0E84" w:rsidR="00894F3F" w:rsidRDefault="00894F3F">
          <w:pPr>
            <w:pStyle w:val="INNH1"/>
            <w:rPr>
              <w:rFonts w:eastAsiaTheme="minorEastAsia" w:cstheme="minorBidi"/>
              <w:noProof/>
              <w:sz w:val="22"/>
              <w:szCs w:val="22"/>
              <w:lang w:eastAsia="nb-NO"/>
            </w:rPr>
          </w:pPr>
          <w:r>
            <w:rPr>
              <w:noProof/>
            </w:rPr>
            <w:t>5</w:t>
          </w:r>
          <w:r>
            <w:rPr>
              <w:rFonts w:eastAsiaTheme="minorEastAsia" w:cstheme="minorBidi"/>
              <w:noProof/>
              <w:sz w:val="22"/>
              <w:szCs w:val="22"/>
              <w:lang w:eastAsia="nb-NO"/>
            </w:rPr>
            <w:tab/>
          </w:r>
          <w:r>
            <w:rPr>
              <w:noProof/>
            </w:rPr>
            <w:t>Priser og prisregulering</w:t>
          </w:r>
          <w:r>
            <w:rPr>
              <w:noProof/>
            </w:rPr>
            <w:tab/>
          </w:r>
          <w:r>
            <w:rPr>
              <w:noProof/>
            </w:rPr>
            <w:fldChar w:fldCharType="begin"/>
          </w:r>
          <w:r>
            <w:rPr>
              <w:noProof/>
            </w:rPr>
            <w:instrText xml:space="preserve"> PAGEREF _Toc79741910 \h </w:instrText>
          </w:r>
          <w:r>
            <w:rPr>
              <w:noProof/>
            </w:rPr>
          </w:r>
          <w:r>
            <w:rPr>
              <w:noProof/>
            </w:rPr>
            <w:fldChar w:fldCharType="separate"/>
          </w:r>
          <w:r w:rsidR="000E433A">
            <w:rPr>
              <w:noProof/>
            </w:rPr>
            <w:t>5</w:t>
          </w:r>
          <w:r>
            <w:rPr>
              <w:noProof/>
            </w:rPr>
            <w:fldChar w:fldCharType="end"/>
          </w:r>
        </w:p>
        <w:p w14:paraId="6473F376" w14:textId="062EFAB1" w:rsidR="00894F3F" w:rsidRDefault="00894F3F">
          <w:pPr>
            <w:pStyle w:val="INNH2"/>
            <w:tabs>
              <w:tab w:val="left" w:pos="880"/>
              <w:tab w:val="right" w:leader="dot" w:pos="9060"/>
            </w:tabs>
            <w:rPr>
              <w:rFonts w:eastAsiaTheme="minorEastAsia" w:cstheme="minorBidi"/>
              <w:noProof/>
              <w:lang w:eastAsia="nb-NO"/>
            </w:rPr>
          </w:pPr>
          <w:r>
            <w:rPr>
              <w:noProof/>
            </w:rPr>
            <w:t>5.1</w:t>
          </w:r>
          <w:r>
            <w:rPr>
              <w:rFonts w:eastAsiaTheme="minorEastAsia" w:cstheme="minorBidi"/>
              <w:noProof/>
              <w:lang w:eastAsia="nb-NO"/>
            </w:rPr>
            <w:tab/>
          </w:r>
          <w:r>
            <w:rPr>
              <w:noProof/>
            </w:rPr>
            <w:t>Priser</w:t>
          </w:r>
          <w:r>
            <w:rPr>
              <w:noProof/>
            </w:rPr>
            <w:tab/>
          </w:r>
          <w:r>
            <w:rPr>
              <w:noProof/>
            </w:rPr>
            <w:fldChar w:fldCharType="begin"/>
          </w:r>
          <w:r>
            <w:rPr>
              <w:noProof/>
            </w:rPr>
            <w:instrText xml:space="preserve"> PAGEREF _Toc79741911 \h </w:instrText>
          </w:r>
          <w:r>
            <w:rPr>
              <w:noProof/>
            </w:rPr>
          </w:r>
          <w:r>
            <w:rPr>
              <w:noProof/>
            </w:rPr>
            <w:fldChar w:fldCharType="separate"/>
          </w:r>
          <w:r w:rsidR="000E433A">
            <w:rPr>
              <w:noProof/>
            </w:rPr>
            <w:t>5</w:t>
          </w:r>
          <w:r>
            <w:rPr>
              <w:noProof/>
            </w:rPr>
            <w:fldChar w:fldCharType="end"/>
          </w:r>
        </w:p>
        <w:p w14:paraId="4F4FD09B" w14:textId="5CF264D5" w:rsidR="00894F3F" w:rsidRDefault="00894F3F">
          <w:pPr>
            <w:pStyle w:val="INNH2"/>
            <w:tabs>
              <w:tab w:val="left" w:pos="880"/>
              <w:tab w:val="right" w:leader="dot" w:pos="9060"/>
            </w:tabs>
            <w:rPr>
              <w:rFonts w:eastAsiaTheme="minorEastAsia" w:cstheme="minorBidi"/>
              <w:noProof/>
              <w:lang w:eastAsia="nb-NO"/>
            </w:rPr>
          </w:pPr>
          <w:r>
            <w:rPr>
              <w:noProof/>
            </w:rPr>
            <w:t>5.2</w:t>
          </w:r>
          <w:r>
            <w:rPr>
              <w:rFonts w:eastAsiaTheme="minorEastAsia" w:cstheme="minorBidi"/>
              <w:noProof/>
              <w:lang w:eastAsia="nb-NO"/>
            </w:rPr>
            <w:tab/>
          </w:r>
          <w:r>
            <w:rPr>
              <w:noProof/>
            </w:rPr>
            <w:t>Prisregulering</w:t>
          </w:r>
          <w:r>
            <w:rPr>
              <w:noProof/>
            </w:rPr>
            <w:tab/>
          </w:r>
          <w:r>
            <w:rPr>
              <w:noProof/>
            </w:rPr>
            <w:fldChar w:fldCharType="begin"/>
          </w:r>
          <w:r>
            <w:rPr>
              <w:noProof/>
            </w:rPr>
            <w:instrText xml:space="preserve"> PAGEREF _Toc79741912 \h </w:instrText>
          </w:r>
          <w:r>
            <w:rPr>
              <w:noProof/>
            </w:rPr>
          </w:r>
          <w:r>
            <w:rPr>
              <w:noProof/>
            </w:rPr>
            <w:fldChar w:fldCharType="separate"/>
          </w:r>
          <w:r w:rsidR="000E433A">
            <w:rPr>
              <w:noProof/>
            </w:rPr>
            <w:t>5</w:t>
          </w:r>
          <w:r>
            <w:rPr>
              <w:noProof/>
            </w:rPr>
            <w:fldChar w:fldCharType="end"/>
          </w:r>
        </w:p>
        <w:p w14:paraId="4402A2E0" w14:textId="297EEDBC" w:rsidR="00894F3F" w:rsidRDefault="00894F3F">
          <w:pPr>
            <w:pStyle w:val="INNH2"/>
            <w:tabs>
              <w:tab w:val="left" w:pos="880"/>
              <w:tab w:val="right" w:leader="dot" w:pos="9060"/>
            </w:tabs>
            <w:rPr>
              <w:rFonts w:eastAsiaTheme="minorEastAsia" w:cstheme="minorBidi"/>
              <w:noProof/>
              <w:lang w:eastAsia="nb-NO"/>
            </w:rPr>
          </w:pPr>
          <w:r>
            <w:rPr>
              <w:noProof/>
            </w:rPr>
            <w:t>5.3</w:t>
          </w:r>
          <w:r>
            <w:rPr>
              <w:rFonts w:eastAsiaTheme="minorEastAsia" w:cstheme="minorBidi"/>
              <w:noProof/>
              <w:lang w:eastAsia="nb-NO"/>
            </w:rPr>
            <w:tab/>
          </w:r>
          <w:r>
            <w:rPr>
              <w:noProof/>
            </w:rPr>
            <w:t>Prisregulering som følge av myndighetsvedtak</w:t>
          </w:r>
          <w:r>
            <w:rPr>
              <w:noProof/>
            </w:rPr>
            <w:tab/>
          </w:r>
          <w:r>
            <w:rPr>
              <w:noProof/>
            </w:rPr>
            <w:fldChar w:fldCharType="begin"/>
          </w:r>
          <w:r>
            <w:rPr>
              <w:noProof/>
            </w:rPr>
            <w:instrText xml:space="preserve"> PAGEREF _Toc79741913 \h </w:instrText>
          </w:r>
          <w:r>
            <w:rPr>
              <w:noProof/>
            </w:rPr>
          </w:r>
          <w:r>
            <w:rPr>
              <w:noProof/>
            </w:rPr>
            <w:fldChar w:fldCharType="separate"/>
          </w:r>
          <w:r w:rsidR="000E433A">
            <w:rPr>
              <w:noProof/>
            </w:rPr>
            <w:t>5</w:t>
          </w:r>
          <w:r>
            <w:rPr>
              <w:noProof/>
            </w:rPr>
            <w:fldChar w:fldCharType="end"/>
          </w:r>
        </w:p>
        <w:p w14:paraId="342F39AD" w14:textId="2825E570" w:rsidR="00894F3F" w:rsidRDefault="00894F3F">
          <w:pPr>
            <w:pStyle w:val="INNH1"/>
            <w:rPr>
              <w:rFonts w:eastAsiaTheme="minorEastAsia" w:cstheme="minorBidi"/>
              <w:noProof/>
              <w:sz w:val="22"/>
              <w:szCs w:val="22"/>
              <w:lang w:eastAsia="nb-NO"/>
            </w:rPr>
          </w:pPr>
          <w:r>
            <w:rPr>
              <w:noProof/>
            </w:rPr>
            <w:t>6</w:t>
          </w:r>
          <w:r>
            <w:rPr>
              <w:rFonts w:eastAsiaTheme="minorEastAsia" w:cstheme="minorBidi"/>
              <w:noProof/>
              <w:sz w:val="22"/>
              <w:szCs w:val="22"/>
              <w:lang w:eastAsia="nb-NO"/>
            </w:rPr>
            <w:tab/>
          </w:r>
          <w:r>
            <w:rPr>
              <w:noProof/>
            </w:rPr>
            <w:t>Bestilling</w:t>
          </w:r>
          <w:r>
            <w:rPr>
              <w:noProof/>
            </w:rPr>
            <w:tab/>
          </w:r>
          <w:r>
            <w:rPr>
              <w:noProof/>
            </w:rPr>
            <w:fldChar w:fldCharType="begin"/>
          </w:r>
          <w:r>
            <w:rPr>
              <w:noProof/>
            </w:rPr>
            <w:instrText xml:space="preserve"> PAGEREF _Toc79741914 \h </w:instrText>
          </w:r>
          <w:r>
            <w:rPr>
              <w:noProof/>
            </w:rPr>
          </w:r>
          <w:r>
            <w:rPr>
              <w:noProof/>
            </w:rPr>
            <w:fldChar w:fldCharType="separate"/>
          </w:r>
          <w:r w:rsidR="000E433A">
            <w:rPr>
              <w:noProof/>
            </w:rPr>
            <w:t>6</w:t>
          </w:r>
          <w:r>
            <w:rPr>
              <w:noProof/>
            </w:rPr>
            <w:fldChar w:fldCharType="end"/>
          </w:r>
        </w:p>
        <w:p w14:paraId="12C47492" w14:textId="333BF0D0" w:rsidR="00894F3F" w:rsidRDefault="00894F3F">
          <w:pPr>
            <w:pStyle w:val="INNH1"/>
            <w:rPr>
              <w:rFonts w:eastAsiaTheme="minorEastAsia" w:cstheme="minorBidi"/>
              <w:noProof/>
              <w:sz w:val="22"/>
              <w:szCs w:val="22"/>
              <w:lang w:eastAsia="nb-NO"/>
            </w:rPr>
          </w:pPr>
          <w:r>
            <w:rPr>
              <w:noProof/>
            </w:rPr>
            <w:t>7</w:t>
          </w:r>
          <w:r>
            <w:rPr>
              <w:rFonts w:eastAsiaTheme="minorEastAsia" w:cstheme="minorBidi"/>
              <w:noProof/>
              <w:sz w:val="22"/>
              <w:szCs w:val="22"/>
              <w:lang w:eastAsia="nb-NO"/>
            </w:rPr>
            <w:tab/>
          </w:r>
          <w:r>
            <w:rPr>
              <w:noProof/>
            </w:rPr>
            <w:t>Levering</w:t>
          </w:r>
          <w:r>
            <w:rPr>
              <w:noProof/>
            </w:rPr>
            <w:tab/>
          </w:r>
          <w:r>
            <w:rPr>
              <w:noProof/>
            </w:rPr>
            <w:fldChar w:fldCharType="begin"/>
          </w:r>
          <w:r>
            <w:rPr>
              <w:noProof/>
            </w:rPr>
            <w:instrText xml:space="preserve"> PAGEREF _Toc79741915 \h </w:instrText>
          </w:r>
          <w:r>
            <w:rPr>
              <w:noProof/>
            </w:rPr>
          </w:r>
          <w:r>
            <w:rPr>
              <w:noProof/>
            </w:rPr>
            <w:fldChar w:fldCharType="separate"/>
          </w:r>
          <w:r w:rsidR="000E433A">
            <w:rPr>
              <w:noProof/>
            </w:rPr>
            <w:t>6</w:t>
          </w:r>
          <w:r>
            <w:rPr>
              <w:noProof/>
            </w:rPr>
            <w:fldChar w:fldCharType="end"/>
          </w:r>
        </w:p>
        <w:p w14:paraId="15B8CCE6" w14:textId="0E00579E" w:rsidR="00894F3F" w:rsidRDefault="00894F3F">
          <w:pPr>
            <w:pStyle w:val="INNH2"/>
            <w:tabs>
              <w:tab w:val="left" w:pos="880"/>
              <w:tab w:val="right" w:leader="dot" w:pos="9060"/>
            </w:tabs>
            <w:rPr>
              <w:rFonts w:eastAsiaTheme="minorEastAsia" w:cstheme="minorBidi"/>
              <w:noProof/>
              <w:lang w:eastAsia="nb-NO"/>
            </w:rPr>
          </w:pPr>
          <w:r>
            <w:rPr>
              <w:noProof/>
            </w:rPr>
            <w:t>7.1</w:t>
          </w:r>
          <w:r>
            <w:rPr>
              <w:rFonts w:eastAsiaTheme="minorEastAsia" w:cstheme="minorBidi"/>
              <w:noProof/>
              <w:lang w:eastAsia="nb-NO"/>
            </w:rPr>
            <w:tab/>
          </w:r>
          <w:r>
            <w:rPr>
              <w:noProof/>
            </w:rPr>
            <w:t>Leveringsbetingelser</w:t>
          </w:r>
          <w:r>
            <w:rPr>
              <w:noProof/>
            </w:rPr>
            <w:tab/>
          </w:r>
          <w:r>
            <w:rPr>
              <w:noProof/>
            </w:rPr>
            <w:fldChar w:fldCharType="begin"/>
          </w:r>
          <w:r>
            <w:rPr>
              <w:noProof/>
            </w:rPr>
            <w:instrText xml:space="preserve"> PAGEREF _Toc79741916 \h </w:instrText>
          </w:r>
          <w:r>
            <w:rPr>
              <w:noProof/>
            </w:rPr>
          </w:r>
          <w:r>
            <w:rPr>
              <w:noProof/>
            </w:rPr>
            <w:fldChar w:fldCharType="separate"/>
          </w:r>
          <w:r w:rsidR="000E433A">
            <w:rPr>
              <w:noProof/>
            </w:rPr>
            <w:t>6</w:t>
          </w:r>
          <w:r>
            <w:rPr>
              <w:noProof/>
            </w:rPr>
            <w:fldChar w:fldCharType="end"/>
          </w:r>
        </w:p>
        <w:p w14:paraId="6D994E72" w14:textId="06CB1F0A" w:rsidR="00894F3F" w:rsidRDefault="00894F3F">
          <w:pPr>
            <w:pStyle w:val="INNH2"/>
            <w:tabs>
              <w:tab w:val="left" w:pos="880"/>
              <w:tab w:val="right" w:leader="dot" w:pos="9060"/>
            </w:tabs>
            <w:rPr>
              <w:rFonts w:eastAsiaTheme="minorEastAsia" w:cstheme="minorBidi"/>
              <w:noProof/>
              <w:lang w:eastAsia="nb-NO"/>
            </w:rPr>
          </w:pPr>
          <w:r>
            <w:rPr>
              <w:noProof/>
            </w:rPr>
            <w:t>7.2</w:t>
          </w:r>
          <w:r>
            <w:rPr>
              <w:rFonts w:eastAsiaTheme="minorEastAsia" w:cstheme="minorBidi"/>
              <w:noProof/>
              <w:lang w:eastAsia="nb-NO"/>
            </w:rPr>
            <w:tab/>
          </w:r>
          <w:r>
            <w:rPr>
              <w:noProof/>
            </w:rPr>
            <w:t>Leveringssted</w:t>
          </w:r>
          <w:r>
            <w:rPr>
              <w:noProof/>
            </w:rPr>
            <w:tab/>
          </w:r>
          <w:r>
            <w:rPr>
              <w:noProof/>
            </w:rPr>
            <w:fldChar w:fldCharType="begin"/>
          </w:r>
          <w:r>
            <w:rPr>
              <w:noProof/>
            </w:rPr>
            <w:instrText xml:space="preserve"> PAGEREF _Toc79741917 \h </w:instrText>
          </w:r>
          <w:r>
            <w:rPr>
              <w:noProof/>
            </w:rPr>
          </w:r>
          <w:r>
            <w:rPr>
              <w:noProof/>
            </w:rPr>
            <w:fldChar w:fldCharType="separate"/>
          </w:r>
          <w:r w:rsidR="000E433A">
            <w:rPr>
              <w:noProof/>
            </w:rPr>
            <w:t>6</w:t>
          </w:r>
          <w:r>
            <w:rPr>
              <w:noProof/>
            </w:rPr>
            <w:fldChar w:fldCharType="end"/>
          </w:r>
        </w:p>
        <w:p w14:paraId="2D6362C7" w14:textId="784C34C7" w:rsidR="00894F3F" w:rsidRDefault="00894F3F">
          <w:pPr>
            <w:pStyle w:val="INNH2"/>
            <w:tabs>
              <w:tab w:val="left" w:pos="880"/>
              <w:tab w:val="right" w:leader="dot" w:pos="9060"/>
            </w:tabs>
            <w:rPr>
              <w:rFonts w:eastAsiaTheme="minorEastAsia" w:cstheme="minorBidi"/>
              <w:noProof/>
              <w:lang w:eastAsia="nb-NO"/>
            </w:rPr>
          </w:pPr>
          <w:r>
            <w:rPr>
              <w:noProof/>
            </w:rPr>
            <w:t>7.3</w:t>
          </w:r>
          <w:r>
            <w:rPr>
              <w:rFonts w:eastAsiaTheme="minorEastAsia" w:cstheme="minorBidi"/>
              <w:noProof/>
              <w:lang w:eastAsia="nb-NO"/>
            </w:rPr>
            <w:tab/>
          </w:r>
          <w:r>
            <w:rPr>
              <w:noProof/>
            </w:rPr>
            <w:t>Leveringstid</w:t>
          </w:r>
          <w:r>
            <w:rPr>
              <w:noProof/>
            </w:rPr>
            <w:tab/>
          </w:r>
          <w:r>
            <w:rPr>
              <w:noProof/>
            </w:rPr>
            <w:fldChar w:fldCharType="begin"/>
          </w:r>
          <w:r>
            <w:rPr>
              <w:noProof/>
            </w:rPr>
            <w:instrText xml:space="preserve"> PAGEREF _Toc79741918 \h </w:instrText>
          </w:r>
          <w:r>
            <w:rPr>
              <w:noProof/>
            </w:rPr>
          </w:r>
          <w:r>
            <w:rPr>
              <w:noProof/>
            </w:rPr>
            <w:fldChar w:fldCharType="separate"/>
          </w:r>
          <w:r w:rsidR="000E433A">
            <w:rPr>
              <w:noProof/>
            </w:rPr>
            <w:t>6</w:t>
          </w:r>
          <w:r>
            <w:rPr>
              <w:noProof/>
            </w:rPr>
            <w:fldChar w:fldCharType="end"/>
          </w:r>
        </w:p>
        <w:p w14:paraId="58D12D68" w14:textId="57DF0EC6" w:rsidR="00894F3F" w:rsidRDefault="00894F3F">
          <w:pPr>
            <w:pStyle w:val="INNH2"/>
            <w:tabs>
              <w:tab w:val="left" w:pos="880"/>
              <w:tab w:val="right" w:leader="dot" w:pos="9060"/>
            </w:tabs>
            <w:rPr>
              <w:rFonts w:eastAsiaTheme="minorEastAsia" w:cstheme="minorBidi"/>
              <w:noProof/>
              <w:lang w:eastAsia="nb-NO"/>
            </w:rPr>
          </w:pPr>
          <w:r w:rsidRPr="002863FF">
            <w:rPr>
              <w:noProof/>
              <w:color w:val="000000" w:themeColor="text1"/>
            </w:rPr>
            <w:t>7.4</w:t>
          </w:r>
          <w:r>
            <w:rPr>
              <w:rFonts w:eastAsiaTheme="minorEastAsia" w:cstheme="minorBidi"/>
              <w:noProof/>
              <w:lang w:eastAsia="nb-NO"/>
            </w:rPr>
            <w:tab/>
          </w:r>
          <w:r w:rsidRPr="002863FF">
            <w:rPr>
              <w:noProof/>
              <w:color w:val="000000" w:themeColor="text1"/>
            </w:rPr>
            <w:t>Leveringsrutiner</w:t>
          </w:r>
          <w:r>
            <w:rPr>
              <w:noProof/>
            </w:rPr>
            <w:tab/>
          </w:r>
          <w:r>
            <w:rPr>
              <w:noProof/>
            </w:rPr>
            <w:fldChar w:fldCharType="begin"/>
          </w:r>
          <w:r>
            <w:rPr>
              <w:noProof/>
            </w:rPr>
            <w:instrText xml:space="preserve"> PAGEREF _Toc79741919 \h </w:instrText>
          </w:r>
          <w:r>
            <w:rPr>
              <w:noProof/>
            </w:rPr>
          </w:r>
          <w:r>
            <w:rPr>
              <w:noProof/>
            </w:rPr>
            <w:fldChar w:fldCharType="separate"/>
          </w:r>
          <w:r w:rsidR="000E433A">
            <w:rPr>
              <w:noProof/>
            </w:rPr>
            <w:t>6</w:t>
          </w:r>
          <w:r>
            <w:rPr>
              <w:noProof/>
            </w:rPr>
            <w:fldChar w:fldCharType="end"/>
          </w:r>
        </w:p>
        <w:p w14:paraId="6BC7C2B3" w14:textId="6AFD1642" w:rsidR="00894F3F" w:rsidRDefault="00894F3F">
          <w:pPr>
            <w:pStyle w:val="INNH2"/>
            <w:tabs>
              <w:tab w:val="left" w:pos="880"/>
              <w:tab w:val="right" w:leader="dot" w:pos="9060"/>
            </w:tabs>
            <w:rPr>
              <w:rFonts w:eastAsiaTheme="minorEastAsia" w:cstheme="minorBidi"/>
              <w:noProof/>
              <w:lang w:eastAsia="nb-NO"/>
            </w:rPr>
          </w:pPr>
          <w:r w:rsidRPr="002863FF">
            <w:rPr>
              <w:noProof/>
              <w:color w:val="000000" w:themeColor="text1"/>
            </w:rPr>
            <w:t>7.5</w:t>
          </w:r>
          <w:r>
            <w:rPr>
              <w:rFonts w:eastAsiaTheme="minorEastAsia" w:cstheme="minorBidi"/>
              <w:noProof/>
              <w:lang w:eastAsia="nb-NO"/>
            </w:rPr>
            <w:tab/>
          </w:r>
          <w:r w:rsidRPr="002863FF">
            <w:rPr>
              <w:noProof/>
              <w:color w:val="000000" w:themeColor="text1"/>
            </w:rPr>
            <w:t>Restleveranser</w:t>
          </w:r>
          <w:r>
            <w:rPr>
              <w:noProof/>
            </w:rPr>
            <w:tab/>
          </w:r>
          <w:r>
            <w:rPr>
              <w:noProof/>
            </w:rPr>
            <w:fldChar w:fldCharType="begin"/>
          </w:r>
          <w:r>
            <w:rPr>
              <w:noProof/>
            </w:rPr>
            <w:instrText xml:space="preserve"> PAGEREF _Toc79741920 \h </w:instrText>
          </w:r>
          <w:r>
            <w:rPr>
              <w:noProof/>
            </w:rPr>
          </w:r>
          <w:r>
            <w:rPr>
              <w:noProof/>
            </w:rPr>
            <w:fldChar w:fldCharType="separate"/>
          </w:r>
          <w:r w:rsidR="000E433A">
            <w:rPr>
              <w:noProof/>
            </w:rPr>
            <w:t>7</w:t>
          </w:r>
          <w:r>
            <w:rPr>
              <w:noProof/>
            </w:rPr>
            <w:fldChar w:fldCharType="end"/>
          </w:r>
        </w:p>
        <w:p w14:paraId="698537A6" w14:textId="173769AD" w:rsidR="00894F3F" w:rsidRDefault="00894F3F">
          <w:pPr>
            <w:pStyle w:val="INNH2"/>
            <w:tabs>
              <w:tab w:val="left" w:pos="880"/>
              <w:tab w:val="right" w:leader="dot" w:pos="9060"/>
            </w:tabs>
            <w:rPr>
              <w:rFonts w:eastAsiaTheme="minorEastAsia" w:cstheme="minorBidi"/>
              <w:noProof/>
              <w:lang w:eastAsia="nb-NO"/>
            </w:rPr>
          </w:pPr>
          <w:r w:rsidRPr="002863FF">
            <w:rPr>
              <w:noProof/>
              <w:color w:val="000000" w:themeColor="text1"/>
            </w:rPr>
            <w:t>7.6</w:t>
          </w:r>
          <w:r>
            <w:rPr>
              <w:rFonts w:eastAsiaTheme="minorEastAsia" w:cstheme="minorBidi"/>
              <w:noProof/>
              <w:lang w:eastAsia="nb-NO"/>
            </w:rPr>
            <w:tab/>
          </w:r>
          <w:r w:rsidRPr="002863FF">
            <w:rPr>
              <w:noProof/>
              <w:color w:val="000000" w:themeColor="text1"/>
            </w:rPr>
            <w:t>Feilleveranser og reklamasjon</w:t>
          </w:r>
          <w:r>
            <w:rPr>
              <w:noProof/>
            </w:rPr>
            <w:tab/>
          </w:r>
          <w:r>
            <w:rPr>
              <w:noProof/>
            </w:rPr>
            <w:fldChar w:fldCharType="begin"/>
          </w:r>
          <w:r>
            <w:rPr>
              <w:noProof/>
            </w:rPr>
            <w:instrText xml:space="preserve"> PAGEREF _Toc79741921 \h </w:instrText>
          </w:r>
          <w:r>
            <w:rPr>
              <w:noProof/>
            </w:rPr>
          </w:r>
          <w:r>
            <w:rPr>
              <w:noProof/>
            </w:rPr>
            <w:fldChar w:fldCharType="separate"/>
          </w:r>
          <w:r w:rsidR="000E433A">
            <w:rPr>
              <w:noProof/>
            </w:rPr>
            <w:t>7</w:t>
          </w:r>
          <w:r>
            <w:rPr>
              <w:noProof/>
            </w:rPr>
            <w:fldChar w:fldCharType="end"/>
          </w:r>
        </w:p>
        <w:p w14:paraId="36B4C76D" w14:textId="3137CCAD" w:rsidR="00894F3F" w:rsidRDefault="00894F3F">
          <w:pPr>
            <w:pStyle w:val="INNH2"/>
            <w:tabs>
              <w:tab w:val="left" w:pos="880"/>
              <w:tab w:val="right" w:leader="dot" w:pos="9060"/>
            </w:tabs>
            <w:rPr>
              <w:rFonts w:eastAsiaTheme="minorEastAsia" w:cstheme="minorBidi"/>
              <w:noProof/>
              <w:lang w:eastAsia="nb-NO"/>
            </w:rPr>
          </w:pPr>
          <w:r>
            <w:rPr>
              <w:noProof/>
            </w:rPr>
            <w:t>7.7</w:t>
          </w:r>
          <w:r>
            <w:rPr>
              <w:rFonts w:eastAsiaTheme="minorEastAsia" w:cstheme="minorBidi"/>
              <w:noProof/>
              <w:lang w:eastAsia="nb-NO"/>
            </w:rPr>
            <w:tab/>
          </w:r>
          <w:r>
            <w:rPr>
              <w:noProof/>
            </w:rPr>
            <w:t>Forsinkelse</w:t>
          </w:r>
          <w:r>
            <w:rPr>
              <w:noProof/>
            </w:rPr>
            <w:tab/>
          </w:r>
          <w:r>
            <w:rPr>
              <w:noProof/>
            </w:rPr>
            <w:fldChar w:fldCharType="begin"/>
          </w:r>
          <w:r>
            <w:rPr>
              <w:noProof/>
            </w:rPr>
            <w:instrText xml:space="preserve"> PAGEREF _Toc79741922 \h </w:instrText>
          </w:r>
          <w:r>
            <w:rPr>
              <w:noProof/>
            </w:rPr>
          </w:r>
          <w:r>
            <w:rPr>
              <w:noProof/>
            </w:rPr>
            <w:fldChar w:fldCharType="separate"/>
          </w:r>
          <w:r w:rsidR="000E433A">
            <w:rPr>
              <w:noProof/>
            </w:rPr>
            <w:t>7</w:t>
          </w:r>
          <w:r>
            <w:rPr>
              <w:noProof/>
            </w:rPr>
            <w:fldChar w:fldCharType="end"/>
          </w:r>
        </w:p>
        <w:p w14:paraId="50537E8F" w14:textId="40045A0A" w:rsidR="00894F3F" w:rsidRDefault="00894F3F">
          <w:pPr>
            <w:pStyle w:val="INNH1"/>
            <w:rPr>
              <w:rFonts w:eastAsiaTheme="minorEastAsia" w:cstheme="minorBidi"/>
              <w:noProof/>
              <w:sz w:val="22"/>
              <w:szCs w:val="22"/>
              <w:lang w:eastAsia="nb-NO"/>
            </w:rPr>
          </w:pPr>
          <w:r>
            <w:rPr>
              <w:noProof/>
            </w:rPr>
            <w:t>8</w:t>
          </w:r>
          <w:r>
            <w:rPr>
              <w:rFonts w:eastAsiaTheme="minorEastAsia" w:cstheme="minorBidi"/>
              <w:noProof/>
              <w:sz w:val="22"/>
              <w:szCs w:val="22"/>
              <w:lang w:eastAsia="nb-NO"/>
            </w:rPr>
            <w:tab/>
          </w:r>
          <w:r>
            <w:rPr>
              <w:noProof/>
            </w:rPr>
            <w:t>Leverandørens plikter</w:t>
          </w:r>
          <w:r>
            <w:rPr>
              <w:noProof/>
            </w:rPr>
            <w:tab/>
          </w:r>
          <w:r>
            <w:rPr>
              <w:noProof/>
            </w:rPr>
            <w:fldChar w:fldCharType="begin"/>
          </w:r>
          <w:r>
            <w:rPr>
              <w:noProof/>
            </w:rPr>
            <w:instrText xml:space="preserve"> PAGEREF _Toc79741923 \h </w:instrText>
          </w:r>
          <w:r>
            <w:rPr>
              <w:noProof/>
            </w:rPr>
          </w:r>
          <w:r>
            <w:rPr>
              <w:noProof/>
            </w:rPr>
            <w:fldChar w:fldCharType="separate"/>
          </w:r>
          <w:r w:rsidR="000E433A">
            <w:rPr>
              <w:noProof/>
            </w:rPr>
            <w:t>7</w:t>
          </w:r>
          <w:r>
            <w:rPr>
              <w:noProof/>
            </w:rPr>
            <w:fldChar w:fldCharType="end"/>
          </w:r>
        </w:p>
        <w:p w14:paraId="2E2B053F" w14:textId="2DD5B03F" w:rsidR="00894F3F" w:rsidRDefault="00894F3F">
          <w:pPr>
            <w:pStyle w:val="INNH2"/>
            <w:tabs>
              <w:tab w:val="left" w:pos="880"/>
              <w:tab w:val="right" w:leader="dot" w:pos="9060"/>
            </w:tabs>
            <w:rPr>
              <w:rFonts w:eastAsiaTheme="minorEastAsia" w:cstheme="minorBidi"/>
              <w:noProof/>
              <w:lang w:eastAsia="nb-NO"/>
            </w:rPr>
          </w:pPr>
          <w:r>
            <w:rPr>
              <w:noProof/>
            </w:rPr>
            <w:t>8.1</w:t>
          </w:r>
          <w:r>
            <w:rPr>
              <w:rFonts w:eastAsiaTheme="minorEastAsia" w:cstheme="minorBidi"/>
              <w:noProof/>
              <w:lang w:eastAsia="nb-NO"/>
            </w:rPr>
            <w:tab/>
          </w:r>
          <w:r>
            <w:rPr>
              <w:noProof/>
            </w:rPr>
            <w:t>Omdømmelojalitet innenfor avtaleområdet.</w:t>
          </w:r>
          <w:r>
            <w:rPr>
              <w:noProof/>
            </w:rPr>
            <w:tab/>
          </w:r>
          <w:r>
            <w:rPr>
              <w:noProof/>
            </w:rPr>
            <w:fldChar w:fldCharType="begin"/>
          </w:r>
          <w:r>
            <w:rPr>
              <w:noProof/>
            </w:rPr>
            <w:instrText xml:space="preserve"> PAGEREF _Toc79741924 \h </w:instrText>
          </w:r>
          <w:r>
            <w:rPr>
              <w:noProof/>
            </w:rPr>
          </w:r>
          <w:r>
            <w:rPr>
              <w:noProof/>
            </w:rPr>
            <w:fldChar w:fldCharType="separate"/>
          </w:r>
          <w:r w:rsidR="000E433A">
            <w:rPr>
              <w:noProof/>
            </w:rPr>
            <w:t>7</w:t>
          </w:r>
          <w:r>
            <w:rPr>
              <w:noProof/>
            </w:rPr>
            <w:fldChar w:fldCharType="end"/>
          </w:r>
        </w:p>
        <w:p w14:paraId="43751ECC" w14:textId="4E965588" w:rsidR="00894F3F" w:rsidRDefault="00894F3F">
          <w:pPr>
            <w:pStyle w:val="INNH2"/>
            <w:tabs>
              <w:tab w:val="left" w:pos="880"/>
              <w:tab w:val="right" w:leader="dot" w:pos="9060"/>
            </w:tabs>
            <w:rPr>
              <w:rFonts w:eastAsiaTheme="minorEastAsia" w:cstheme="minorBidi"/>
              <w:noProof/>
              <w:lang w:eastAsia="nb-NO"/>
            </w:rPr>
          </w:pPr>
          <w:r>
            <w:rPr>
              <w:noProof/>
            </w:rPr>
            <w:t>8.2</w:t>
          </w:r>
          <w:r>
            <w:rPr>
              <w:rFonts w:eastAsiaTheme="minorEastAsia" w:cstheme="minorBidi"/>
              <w:noProof/>
              <w:lang w:eastAsia="nb-NO"/>
            </w:rPr>
            <w:tab/>
          </w:r>
          <w:r>
            <w:rPr>
              <w:noProof/>
            </w:rPr>
            <w:t>Krav til etisk handel</w:t>
          </w:r>
          <w:r>
            <w:rPr>
              <w:noProof/>
            </w:rPr>
            <w:tab/>
          </w:r>
          <w:r>
            <w:rPr>
              <w:noProof/>
            </w:rPr>
            <w:fldChar w:fldCharType="begin"/>
          </w:r>
          <w:r>
            <w:rPr>
              <w:noProof/>
            </w:rPr>
            <w:instrText xml:space="preserve"> PAGEREF _Toc79741925 \h </w:instrText>
          </w:r>
          <w:r>
            <w:rPr>
              <w:noProof/>
            </w:rPr>
          </w:r>
          <w:r>
            <w:rPr>
              <w:noProof/>
            </w:rPr>
            <w:fldChar w:fldCharType="separate"/>
          </w:r>
          <w:r w:rsidR="000E433A">
            <w:rPr>
              <w:noProof/>
            </w:rPr>
            <w:t>7</w:t>
          </w:r>
          <w:r>
            <w:rPr>
              <w:noProof/>
            </w:rPr>
            <w:fldChar w:fldCharType="end"/>
          </w:r>
        </w:p>
        <w:p w14:paraId="7F2B5AF0" w14:textId="032152A1" w:rsidR="00894F3F" w:rsidRDefault="00894F3F">
          <w:pPr>
            <w:pStyle w:val="INNH2"/>
            <w:tabs>
              <w:tab w:val="left" w:pos="880"/>
              <w:tab w:val="right" w:leader="dot" w:pos="9060"/>
            </w:tabs>
            <w:rPr>
              <w:rFonts w:eastAsiaTheme="minorEastAsia" w:cstheme="minorBidi"/>
              <w:noProof/>
              <w:lang w:eastAsia="nb-NO"/>
            </w:rPr>
          </w:pPr>
          <w:r>
            <w:rPr>
              <w:noProof/>
            </w:rPr>
            <w:t>8.3</w:t>
          </w:r>
          <w:r>
            <w:rPr>
              <w:rFonts w:eastAsiaTheme="minorEastAsia" w:cstheme="minorBidi"/>
              <w:noProof/>
              <w:lang w:eastAsia="nb-NO"/>
            </w:rPr>
            <w:tab/>
          </w:r>
          <w:r>
            <w:rPr>
              <w:noProof/>
            </w:rPr>
            <w:t>Krav til medlemskap i returordning</w:t>
          </w:r>
          <w:r>
            <w:rPr>
              <w:noProof/>
            </w:rPr>
            <w:tab/>
          </w:r>
          <w:r>
            <w:rPr>
              <w:noProof/>
            </w:rPr>
            <w:fldChar w:fldCharType="begin"/>
          </w:r>
          <w:r>
            <w:rPr>
              <w:noProof/>
            </w:rPr>
            <w:instrText xml:space="preserve"> PAGEREF _Toc79741926 \h </w:instrText>
          </w:r>
          <w:r>
            <w:rPr>
              <w:noProof/>
            </w:rPr>
          </w:r>
          <w:r>
            <w:rPr>
              <w:noProof/>
            </w:rPr>
            <w:fldChar w:fldCharType="separate"/>
          </w:r>
          <w:r w:rsidR="000E433A">
            <w:rPr>
              <w:noProof/>
            </w:rPr>
            <w:t>7</w:t>
          </w:r>
          <w:r>
            <w:rPr>
              <w:noProof/>
            </w:rPr>
            <w:fldChar w:fldCharType="end"/>
          </w:r>
        </w:p>
        <w:p w14:paraId="3D4C996E" w14:textId="2A616C60" w:rsidR="00894F3F" w:rsidRDefault="00894F3F">
          <w:pPr>
            <w:pStyle w:val="INNH2"/>
            <w:tabs>
              <w:tab w:val="left" w:pos="880"/>
              <w:tab w:val="right" w:leader="dot" w:pos="9060"/>
            </w:tabs>
            <w:rPr>
              <w:rFonts w:eastAsiaTheme="minorEastAsia" w:cstheme="minorBidi"/>
              <w:noProof/>
              <w:lang w:eastAsia="nb-NO"/>
            </w:rPr>
          </w:pPr>
          <w:r>
            <w:rPr>
              <w:noProof/>
            </w:rPr>
            <w:t>8.4</w:t>
          </w:r>
          <w:r>
            <w:rPr>
              <w:rFonts w:eastAsiaTheme="minorEastAsia" w:cstheme="minorBidi"/>
              <w:noProof/>
              <w:lang w:eastAsia="nb-NO"/>
            </w:rPr>
            <w:tab/>
          </w:r>
          <w:r>
            <w:rPr>
              <w:noProof/>
            </w:rPr>
            <w:t>Bruk av underleverandører</w:t>
          </w:r>
          <w:r>
            <w:rPr>
              <w:noProof/>
            </w:rPr>
            <w:tab/>
          </w:r>
          <w:r>
            <w:rPr>
              <w:noProof/>
            </w:rPr>
            <w:fldChar w:fldCharType="begin"/>
          </w:r>
          <w:r>
            <w:rPr>
              <w:noProof/>
            </w:rPr>
            <w:instrText xml:space="preserve"> PAGEREF _Toc79741927 \h </w:instrText>
          </w:r>
          <w:r>
            <w:rPr>
              <w:noProof/>
            </w:rPr>
          </w:r>
          <w:r>
            <w:rPr>
              <w:noProof/>
            </w:rPr>
            <w:fldChar w:fldCharType="separate"/>
          </w:r>
          <w:r w:rsidR="000E433A">
            <w:rPr>
              <w:noProof/>
            </w:rPr>
            <w:t>8</w:t>
          </w:r>
          <w:r>
            <w:rPr>
              <w:noProof/>
            </w:rPr>
            <w:fldChar w:fldCharType="end"/>
          </w:r>
        </w:p>
        <w:p w14:paraId="3EA6EEB2" w14:textId="4185EBD3" w:rsidR="00894F3F" w:rsidRDefault="00894F3F">
          <w:pPr>
            <w:pStyle w:val="INNH2"/>
            <w:tabs>
              <w:tab w:val="left" w:pos="880"/>
              <w:tab w:val="right" w:leader="dot" w:pos="9060"/>
            </w:tabs>
            <w:rPr>
              <w:rFonts w:eastAsiaTheme="minorEastAsia" w:cstheme="minorBidi"/>
              <w:noProof/>
              <w:lang w:eastAsia="nb-NO"/>
            </w:rPr>
          </w:pPr>
          <w:r>
            <w:rPr>
              <w:noProof/>
            </w:rPr>
            <w:t>8.5</w:t>
          </w:r>
          <w:r>
            <w:rPr>
              <w:rFonts w:eastAsiaTheme="minorEastAsia" w:cstheme="minorBidi"/>
              <w:noProof/>
              <w:lang w:eastAsia="nb-NO"/>
            </w:rPr>
            <w:tab/>
          </w:r>
          <w:r>
            <w:rPr>
              <w:noProof/>
            </w:rPr>
            <w:t>Produktene</w:t>
          </w:r>
          <w:r>
            <w:rPr>
              <w:noProof/>
            </w:rPr>
            <w:tab/>
          </w:r>
          <w:r>
            <w:rPr>
              <w:noProof/>
            </w:rPr>
            <w:fldChar w:fldCharType="begin"/>
          </w:r>
          <w:r>
            <w:rPr>
              <w:noProof/>
            </w:rPr>
            <w:instrText xml:space="preserve"> PAGEREF _Toc79741928 \h </w:instrText>
          </w:r>
          <w:r>
            <w:rPr>
              <w:noProof/>
            </w:rPr>
          </w:r>
          <w:r>
            <w:rPr>
              <w:noProof/>
            </w:rPr>
            <w:fldChar w:fldCharType="separate"/>
          </w:r>
          <w:r w:rsidR="000E433A">
            <w:rPr>
              <w:noProof/>
            </w:rPr>
            <w:t>8</w:t>
          </w:r>
          <w:r>
            <w:rPr>
              <w:noProof/>
            </w:rPr>
            <w:fldChar w:fldCharType="end"/>
          </w:r>
        </w:p>
        <w:p w14:paraId="2520056C" w14:textId="37436AE6" w:rsidR="00894F3F" w:rsidRDefault="00894F3F">
          <w:pPr>
            <w:pStyle w:val="INNH2"/>
            <w:tabs>
              <w:tab w:val="left" w:pos="880"/>
              <w:tab w:val="right" w:leader="dot" w:pos="9060"/>
            </w:tabs>
            <w:rPr>
              <w:rFonts w:eastAsiaTheme="minorEastAsia" w:cstheme="minorBidi"/>
              <w:noProof/>
              <w:lang w:eastAsia="nb-NO"/>
            </w:rPr>
          </w:pPr>
          <w:r>
            <w:rPr>
              <w:noProof/>
            </w:rPr>
            <w:t>8.6</w:t>
          </w:r>
          <w:r>
            <w:rPr>
              <w:rFonts w:eastAsiaTheme="minorEastAsia" w:cstheme="minorBidi"/>
              <w:noProof/>
              <w:lang w:eastAsia="nb-NO"/>
            </w:rPr>
            <w:tab/>
          </w:r>
          <w:r>
            <w:rPr>
              <w:noProof/>
            </w:rPr>
            <w:t>Leverandørens ansvar</w:t>
          </w:r>
          <w:r>
            <w:rPr>
              <w:noProof/>
            </w:rPr>
            <w:tab/>
          </w:r>
          <w:r>
            <w:rPr>
              <w:noProof/>
            </w:rPr>
            <w:fldChar w:fldCharType="begin"/>
          </w:r>
          <w:r>
            <w:rPr>
              <w:noProof/>
            </w:rPr>
            <w:instrText xml:space="preserve"> PAGEREF _Toc79741929 \h </w:instrText>
          </w:r>
          <w:r>
            <w:rPr>
              <w:noProof/>
            </w:rPr>
          </w:r>
          <w:r>
            <w:rPr>
              <w:noProof/>
            </w:rPr>
            <w:fldChar w:fldCharType="separate"/>
          </w:r>
          <w:r w:rsidR="000E433A">
            <w:rPr>
              <w:noProof/>
            </w:rPr>
            <w:t>8</w:t>
          </w:r>
          <w:r>
            <w:rPr>
              <w:noProof/>
            </w:rPr>
            <w:fldChar w:fldCharType="end"/>
          </w:r>
        </w:p>
        <w:p w14:paraId="587CC325" w14:textId="3E54F474" w:rsidR="00894F3F" w:rsidRDefault="00894F3F">
          <w:pPr>
            <w:pStyle w:val="INNH2"/>
            <w:tabs>
              <w:tab w:val="left" w:pos="880"/>
              <w:tab w:val="right" w:leader="dot" w:pos="9060"/>
            </w:tabs>
            <w:rPr>
              <w:rFonts w:eastAsiaTheme="minorEastAsia" w:cstheme="minorBidi"/>
              <w:noProof/>
              <w:lang w:eastAsia="nb-NO"/>
            </w:rPr>
          </w:pPr>
          <w:r>
            <w:rPr>
              <w:noProof/>
            </w:rPr>
            <w:t>8.7</w:t>
          </w:r>
          <w:r>
            <w:rPr>
              <w:rFonts w:eastAsiaTheme="minorEastAsia" w:cstheme="minorBidi"/>
              <w:noProof/>
              <w:lang w:eastAsia="nb-NO"/>
            </w:rPr>
            <w:tab/>
          </w:r>
          <w:r>
            <w:rPr>
              <w:noProof/>
            </w:rPr>
            <w:t>Levering av erstatningsprodukter</w:t>
          </w:r>
          <w:r>
            <w:rPr>
              <w:noProof/>
            </w:rPr>
            <w:tab/>
          </w:r>
          <w:r>
            <w:rPr>
              <w:noProof/>
            </w:rPr>
            <w:fldChar w:fldCharType="begin"/>
          </w:r>
          <w:r>
            <w:rPr>
              <w:noProof/>
            </w:rPr>
            <w:instrText xml:space="preserve"> PAGEREF _Toc79741930 \h </w:instrText>
          </w:r>
          <w:r>
            <w:rPr>
              <w:noProof/>
            </w:rPr>
          </w:r>
          <w:r>
            <w:rPr>
              <w:noProof/>
            </w:rPr>
            <w:fldChar w:fldCharType="separate"/>
          </w:r>
          <w:r w:rsidR="000E433A">
            <w:rPr>
              <w:noProof/>
            </w:rPr>
            <w:t>8</w:t>
          </w:r>
          <w:r>
            <w:rPr>
              <w:noProof/>
            </w:rPr>
            <w:fldChar w:fldCharType="end"/>
          </w:r>
        </w:p>
        <w:p w14:paraId="45574426" w14:textId="25CA7D3D" w:rsidR="00894F3F" w:rsidRDefault="00894F3F">
          <w:pPr>
            <w:pStyle w:val="INNH2"/>
            <w:tabs>
              <w:tab w:val="left" w:pos="880"/>
              <w:tab w:val="right" w:leader="dot" w:pos="9060"/>
            </w:tabs>
            <w:rPr>
              <w:rFonts w:eastAsiaTheme="minorEastAsia" w:cstheme="minorBidi"/>
              <w:noProof/>
              <w:lang w:eastAsia="nb-NO"/>
            </w:rPr>
          </w:pPr>
          <w:r>
            <w:rPr>
              <w:noProof/>
            </w:rPr>
            <w:t>8.8</w:t>
          </w:r>
          <w:r>
            <w:rPr>
              <w:rFonts w:eastAsiaTheme="minorEastAsia" w:cstheme="minorBidi"/>
              <w:noProof/>
              <w:lang w:eastAsia="nb-NO"/>
            </w:rPr>
            <w:tab/>
          </w:r>
          <w:r>
            <w:rPr>
              <w:noProof/>
            </w:rPr>
            <w:t>Endring av produkter i sortimentet</w:t>
          </w:r>
          <w:r>
            <w:rPr>
              <w:noProof/>
            </w:rPr>
            <w:tab/>
          </w:r>
          <w:r>
            <w:rPr>
              <w:noProof/>
            </w:rPr>
            <w:fldChar w:fldCharType="begin"/>
          </w:r>
          <w:r>
            <w:rPr>
              <w:noProof/>
            </w:rPr>
            <w:instrText xml:space="preserve"> PAGEREF _Toc79741931 \h </w:instrText>
          </w:r>
          <w:r>
            <w:rPr>
              <w:noProof/>
            </w:rPr>
          </w:r>
          <w:r>
            <w:rPr>
              <w:noProof/>
            </w:rPr>
            <w:fldChar w:fldCharType="separate"/>
          </w:r>
          <w:r w:rsidR="000E433A">
            <w:rPr>
              <w:noProof/>
            </w:rPr>
            <w:t>9</w:t>
          </w:r>
          <w:r>
            <w:rPr>
              <w:noProof/>
            </w:rPr>
            <w:fldChar w:fldCharType="end"/>
          </w:r>
        </w:p>
        <w:p w14:paraId="3FDE3A40" w14:textId="1FCD21A9" w:rsidR="00894F3F" w:rsidRDefault="00894F3F">
          <w:pPr>
            <w:pStyle w:val="INNH2"/>
            <w:tabs>
              <w:tab w:val="left" w:pos="880"/>
              <w:tab w:val="right" w:leader="dot" w:pos="9060"/>
            </w:tabs>
            <w:rPr>
              <w:rFonts w:eastAsiaTheme="minorEastAsia" w:cstheme="minorBidi"/>
              <w:noProof/>
              <w:lang w:eastAsia="nb-NO"/>
            </w:rPr>
          </w:pPr>
          <w:r>
            <w:rPr>
              <w:noProof/>
            </w:rPr>
            <w:t>8.9</w:t>
          </w:r>
          <w:r>
            <w:rPr>
              <w:rFonts w:eastAsiaTheme="minorEastAsia" w:cstheme="minorBidi"/>
              <w:noProof/>
              <w:lang w:eastAsia="nb-NO"/>
            </w:rPr>
            <w:tab/>
          </w:r>
          <w:r>
            <w:rPr>
              <w:noProof/>
            </w:rPr>
            <w:t>Nyutviklede produkter</w:t>
          </w:r>
          <w:r>
            <w:rPr>
              <w:noProof/>
            </w:rPr>
            <w:tab/>
          </w:r>
          <w:r>
            <w:rPr>
              <w:noProof/>
            </w:rPr>
            <w:fldChar w:fldCharType="begin"/>
          </w:r>
          <w:r>
            <w:rPr>
              <w:noProof/>
            </w:rPr>
            <w:instrText xml:space="preserve"> PAGEREF _Toc79741932 \h </w:instrText>
          </w:r>
          <w:r>
            <w:rPr>
              <w:noProof/>
            </w:rPr>
          </w:r>
          <w:r>
            <w:rPr>
              <w:noProof/>
            </w:rPr>
            <w:fldChar w:fldCharType="separate"/>
          </w:r>
          <w:r w:rsidR="000E433A">
            <w:rPr>
              <w:noProof/>
            </w:rPr>
            <w:t>9</w:t>
          </w:r>
          <w:r>
            <w:rPr>
              <w:noProof/>
            </w:rPr>
            <w:fldChar w:fldCharType="end"/>
          </w:r>
        </w:p>
        <w:p w14:paraId="4B6D77ED" w14:textId="2964A49C" w:rsidR="00894F3F" w:rsidRDefault="00894F3F">
          <w:pPr>
            <w:pStyle w:val="INNH2"/>
            <w:tabs>
              <w:tab w:val="left" w:pos="880"/>
              <w:tab w:val="right" w:leader="dot" w:pos="9060"/>
            </w:tabs>
            <w:rPr>
              <w:rFonts w:eastAsiaTheme="minorEastAsia" w:cstheme="minorBidi"/>
              <w:noProof/>
              <w:lang w:eastAsia="nb-NO"/>
            </w:rPr>
          </w:pPr>
          <w:r>
            <w:rPr>
              <w:noProof/>
            </w:rPr>
            <w:t>8.10</w:t>
          </w:r>
          <w:r>
            <w:rPr>
              <w:rFonts w:eastAsiaTheme="minorEastAsia" w:cstheme="minorBidi"/>
              <w:noProof/>
              <w:lang w:eastAsia="nb-NO"/>
            </w:rPr>
            <w:tab/>
          </w:r>
          <w:r>
            <w:rPr>
              <w:noProof/>
            </w:rPr>
            <w:t>Opplæring</w:t>
          </w:r>
          <w:r>
            <w:rPr>
              <w:noProof/>
            </w:rPr>
            <w:tab/>
          </w:r>
          <w:r>
            <w:rPr>
              <w:noProof/>
            </w:rPr>
            <w:fldChar w:fldCharType="begin"/>
          </w:r>
          <w:r>
            <w:rPr>
              <w:noProof/>
            </w:rPr>
            <w:instrText xml:space="preserve"> PAGEREF _Toc79741933 \h </w:instrText>
          </w:r>
          <w:r>
            <w:rPr>
              <w:noProof/>
            </w:rPr>
          </w:r>
          <w:r>
            <w:rPr>
              <w:noProof/>
            </w:rPr>
            <w:fldChar w:fldCharType="separate"/>
          </w:r>
          <w:r w:rsidR="000E433A">
            <w:rPr>
              <w:noProof/>
            </w:rPr>
            <w:t>9</w:t>
          </w:r>
          <w:r>
            <w:rPr>
              <w:noProof/>
            </w:rPr>
            <w:fldChar w:fldCharType="end"/>
          </w:r>
        </w:p>
        <w:p w14:paraId="419E8E4C" w14:textId="005790C4" w:rsidR="00894F3F" w:rsidRDefault="00894F3F">
          <w:pPr>
            <w:pStyle w:val="INNH2"/>
            <w:tabs>
              <w:tab w:val="left" w:pos="880"/>
              <w:tab w:val="right" w:leader="dot" w:pos="9060"/>
            </w:tabs>
            <w:rPr>
              <w:rFonts w:eastAsiaTheme="minorEastAsia" w:cstheme="minorBidi"/>
              <w:noProof/>
              <w:lang w:eastAsia="nb-NO"/>
            </w:rPr>
          </w:pPr>
          <w:r>
            <w:rPr>
              <w:noProof/>
            </w:rPr>
            <w:t>8.11</w:t>
          </w:r>
          <w:r>
            <w:rPr>
              <w:rFonts w:eastAsiaTheme="minorEastAsia" w:cstheme="minorBidi"/>
              <w:noProof/>
              <w:lang w:eastAsia="nb-NO"/>
            </w:rPr>
            <w:tab/>
          </w:r>
          <w:r>
            <w:rPr>
              <w:noProof/>
            </w:rPr>
            <w:t>Faktura</w:t>
          </w:r>
          <w:r>
            <w:rPr>
              <w:noProof/>
            </w:rPr>
            <w:tab/>
          </w:r>
          <w:r>
            <w:rPr>
              <w:noProof/>
            </w:rPr>
            <w:fldChar w:fldCharType="begin"/>
          </w:r>
          <w:r>
            <w:rPr>
              <w:noProof/>
            </w:rPr>
            <w:instrText xml:space="preserve"> PAGEREF _Toc79741934 \h </w:instrText>
          </w:r>
          <w:r>
            <w:rPr>
              <w:noProof/>
            </w:rPr>
          </w:r>
          <w:r>
            <w:rPr>
              <w:noProof/>
            </w:rPr>
            <w:fldChar w:fldCharType="separate"/>
          </w:r>
          <w:r w:rsidR="000E433A">
            <w:rPr>
              <w:noProof/>
            </w:rPr>
            <w:t>9</w:t>
          </w:r>
          <w:r>
            <w:rPr>
              <w:noProof/>
            </w:rPr>
            <w:fldChar w:fldCharType="end"/>
          </w:r>
        </w:p>
        <w:p w14:paraId="7AC5D338" w14:textId="136D7067" w:rsidR="00894F3F" w:rsidRDefault="00894F3F">
          <w:pPr>
            <w:pStyle w:val="INNH2"/>
            <w:tabs>
              <w:tab w:val="left" w:pos="880"/>
              <w:tab w:val="right" w:leader="dot" w:pos="9060"/>
            </w:tabs>
            <w:rPr>
              <w:rFonts w:eastAsiaTheme="minorEastAsia" w:cstheme="minorBidi"/>
              <w:noProof/>
              <w:lang w:eastAsia="nb-NO"/>
            </w:rPr>
          </w:pPr>
          <w:r>
            <w:rPr>
              <w:noProof/>
            </w:rPr>
            <w:t>8.12</w:t>
          </w:r>
          <w:r>
            <w:rPr>
              <w:rFonts w:eastAsiaTheme="minorEastAsia" w:cstheme="minorBidi"/>
              <w:noProof/>
              <w:lang w:eastAsia="nb-NO"/>
            </w:rPr>
            <w:tab/>
          </w:r>
          <w:r>
            <w:rPr>
              <w:noProof/>
            </w:rPr>
            <w:t>Elektronisk faktura</w:t>
          </w:r>
          <w:r>
            <w:rPr>
              <w:noProof/>
            </w:rPr>
            <w:tab/>
          </w:r>
          <w:r>
            <w:rPr>
              <w:noProof/>
            </w:rPr>
            <w:fldChar w:fldCharType="begin"/>
          </w:r>
          <w:r>
            <w:rPr>
              <w:noProof/>
            </w:rPr>
            <w:instrText xml:space="preserve"> PAGEREF _Toc79741935 \h </w:instrText>
          </w:r>
          <w:r>
            <w:rPr>
              <w:noProof/>
            </w:rPr>
          </w:r>
          <w:r>
            <w:rPr>
              <w:noProof/>
            </w:rPr>
            <w:fldChar w:fldCharType="separate"/>
          </w:r>
          <w:r w:rsidR="000E433A">
            <w:rPr>
              <w:noProof/>
            </w:rPr>
            <w:t>10</w:t>
          </w:r>
          <w:r>
            <w:rPr>
              <w:noProof/>
            </w:rPr>
            <w:fldChar w:fldCharType="end"/>
          </w:r>
        </w:p>
        <w:p w14:paraId="124514D7" w14:textId="3FF916E1" w:rsidR="00894F3F" w:rsidRDefault="00894F3F">
          <w:pPr>
            <w:pStyle w:val="INNH2"/>
            <w:tabs>
              <w:tab w:val="left" w:pos="880"/>
              <w:tab w:val="right" w:leader="dot" w:pos="9060"/>
            </w:tabs>
            <w:rPr>
              <w:rFonts w:eastAsiaTheme="minorEastAsia" w:cstheme="minorBidi"/>
              <w:noProof/>
              <w:lang w:eastAsia="nb-NO"/>
            </w:rPr>
          </w:pPr>
          <w:r>
            <w:rPr>
              <w:noProof/>
            </w:rPr>
            <w:t>8.13</w:t>
          </w:r>
          <w:r>
            <w:rPr>
              <w:rFonts w:eastAsiaTheme="minorEastAsia" w:cstheme="minorBidi"/>
              <w:noProof/>
              <w:lang w:eastAsia="nb-NO"/>
            </w:rPr>
            <w:tab/>
          </w:r>
          <w:r>
            <w:rPr>
              <w:noProof/>
            </w:rPr>
            <w:t>eHandel</w:t>
          </w:r>
          <w:r>
            <w:rPr>
              <w:noProof/>
            </w:rPr>
            <w:tab/>
          </w:r>
          <w:r>
            <w:rPr>
              <w:noProof/>
            </w:rPr>
            <w:fldChar w:fldCharType="begin"/>
          </w:r>
          <w:r>
            <w:rPr>
              <w:noProof/>
            </w:rPr>
            <w:instrText xml:space="preserve"> PAGEREF _Toc79741936 \h </w:instrText>
          </w:r>
          <w:r>
            <w:rPr>
              <w:noProof/>
            </w:rPr>
          </w:r>
          <w:r>
            <w:rPr>
              <w:noProof/>
            </w:rPr>
            <w:fldChar w:fldCharType="separate"/>
          </w:r>
          <w:r w:rsidR="000E433A">
            <w:rPr>
              <w:noProof/>
            </w:rPr>
            <w:t>10</w:t>
          </w:r>
          <w:r>
            <w:rPr>
              <w:noProof/>
            </w:rPr>
            <w:fldChar w:fldCharType="end"/>
          </w:r>
        </w:p>
        <w:p w14:paraId="7F3D3B91" w14:textId="6CD1848A" w:rsidR="00894F3F" w:rsidRDefault="00894F3F">
          <w:pPr>
            <w:pStyle w:val="INNH2"/>
            <w:tabs>
              <w:tab w:val="left" w:pos="880"/>
              <w:tab w:val="right" w:leader="dot" w:pos="9060"/>
            </w:tabs>
            <w:rPr>
              <w:rFonts w:eastAsiaTheme="minorEastAsia" w:cstheme="minorBidi"/>
              <w:noProof/>
              <w:lang w:eastAsia="nb-NO"/>
            </w:rPr>
          </w:pPr>
          <w:r>
            <w:rPr>
              <w:noProof/>
            </w:rPr>
            <w:t>8.14</w:t>
          </w:r>
          <w:r>
            <w:rPr>
              <w:rFonts w:eastAsiaTheme="minorEastAsia" w:cstheme="minorBidi"/>
              <w:noProof/>
              <w:lang w:eastAsia="nb-NO"/>
            </w:rPr>
            <w:tab/>
          </w:r>
          <w:r>
            <w:rPr>
              <w:noProof/>
            </w:rPr>
            <w:t>Produktansvar</w:t>
          </w:r>
          <w:r>
            <w:rPr>
              <w:noProof/>
            </w:rPr>
            <w:tab/>
          </w:r>
          <w:r>
            <w:rPr>
              <w:noProof/>
            </w:rPr>
            <w:fldChar w:fldCharType="begin"/>
          </w:r>
          <w:r>
            <w:rPr>
              <w:noProof/>
            </w:rPr>
            <w:instrText xml:space="preserve"> PAGEREF _Toc79741937 \h </w:instrText>
          </w:r>
          <w:r>
            <w:rPr>
              <w:noProof/>
            </w:rPr>
          </w:r>
          <w:r>
            <w:rPr>
              <w:noProof/>
            </w:rPr>
            <w:fldChar w:fldCharType="separate"/>
          </w:r>
          <w:r w:rsidR="000E433A">
            <w:rPr>
              <w:noProof/>
            </w:rPr>
            <w:t>10</w:t>
          </w:r>
          <w:r>
            <w:rPr>
              <w:noProof/>
            </w:rPr>
            <w:fldChar w:fldCharType="end"/>
          </w:r>
        </w:p>
        <w:p w14:paraId="6B23241B" w14:textId="1146CD2E" w:rsidR="00894F3F" w:rsidRDefault="00894F3F">
          <w:pPr>
            <w:pStyle w:val="INNH2"/>
            <w:tabs>
              <w:tab w:val="left" w:pos="880"/>
              <w:tab w:val="right" w:leader="dot" w:pos="9060"/>
            </w:tabs>
            <w:rPr>
              <w:rFonts w:eastAsiaTheme="minorEastAsia" w:cstheme="minorBidi"/>
              <w:noProof/>
              <w:lang w:eastAsia="nb-NO"/>
            </w:rPr>
          </w:pPr>
          <w:r>
            <w:rPr>
              <w:noProof/>
            </w:rPr>
            <w:t>8.15</w:t>
          </w:r>
          <w:r>
            <w:rPr>
              <w:rFonts w:eastAsiaTheme="minorEastAsia" w:cstheme="minorBidi"/>
              <w:noProof/>
              <w:lang w:eastAsia="nb-NO"/>
            </w:rPr>
            <w:tab/>
          </w:r>
          <w:r>
            <w:rPr>
              <w:noProof/>
            </w:rPr>
            <w:t>Forsikringer</w:t>
          </w:r>
          <w:r>
            <w:rPr>
              <w:noProof/>
            </w:rPr>
            <w:tab/>
          </w:r>
          <w:r>
            <w:rPr>
              <w:noProof/>
            </w:rPr>
            <w:fldChar w:fldCharType="begin"/>
          </w:r>
          <w:r>
            <w:rPr>
              <w:noProof/>
            </w:rPr>
            <w:instrText xml:space="preserve"> PAGEREF _Toc79741938 \h </w:instrText>
          </w:r>
          <w:r>
            <w:rPr>
              <w:noProof/>
            </w:rPr>
          </w:r>
          <w:r>
            <w:rPr>
              <w:noProof/>
            </w:rPr>
            <w:fldChar w:fldCharType="separate"/>
          </w:r>
          <w:r w:rsidR="000E433A">
            <w:rPr>
              <w:noProof/>
            </w:rPr>
            <w:t>10</w:t>
          </w:r>
          <w:r>
            <w:rPr>
              <w:noProof/>
            </w:rPr>
            <w:fldChar w:fldCharType="end"/>
          </w:r>
        </w:p>
        <w:p w14:paraId="3E2D1885" w14:textId="26866403" w:rsidR="00894F3F" w:rsidRDefault="00894F3F">
          <w:pPr>
            <w:pStyle w:val="INNH2"/>
            <w:tabs>
              <w:tab w:val="left" w:pos="880"/>
              <w:tab w:val="right" w:leader="dot" w:pos="9060"/>
            </w:tabs>
            <w:rPr>
              <w:rFonts w:eastAsiaTheme="minorEastAsia" w:cstheme="minorBidi"/>
              <w:noProof/>
              <w:lang w:eastAsia="nb-NO"/>
            </w:rPr>
          </w:pPr>
          <w:r>
            <w:rPr>
              <w:noProof/>
            </w:rPr>
            <w:t>8.16</w:t>
          </w:r>
          <w:r>
            <w:rPr>
              <w:rFonts w:eastAsiaTheme="minorEastAsia" w:cstheme="minorBidi"/>
              <w:noProof/>
              <w:lang w:eastAsia="nb-NO"/>
            </w:rPr>
            <w:tab/>
          </w:r>
          <w:r>
            <w:rPr>
              <w:noProof/>
            </w:rPr>
            <w:t>Import til Kunden</w:t>
          </w:r>
          <w:r>
            <w:rPr>
              <w:noProof/>
            </w:rPr>
            <w:tab/>
          </w:r>
          <w:r>
            <w:rPr>
              <w:noProof/>
            </w:rPr>
            <w:fldChar w:fldCharType="begin"/>
          </w:r>
          <w:r>
            <w:rPr>
              <w:noProof/>
            </w:rPr>
            <w:instrText xml:space="preserve"> PAGEREF _Toc79741939 \h </w:instrText>
          </w:r>
          <w:r>
            <w:rPr>
              <w:noProof/>
            </w:rPr>
          </w:r>
          <w:r>
            <w:rPr>
              <w:noProof/>
            </w:rPr>
            <w:fldChar w:fldCharType="separate"/>
          </w:r>
          <w:r w:rsidR="000E433A">
            <w:rPr>
              <w:noProof/>
            </w:rPr>
            <w:t>10</w:t>
          </w:r>
          <w:r>
            <w:rPr>
              <w:noProof/>
            </w:rPr>
            <w:fldChar w:fldCharType="end"/>
          </w:r>
        </w:p>
        <w:p w14:paraId="631271C4" w14:textId="77F3E6AE" w:rsidR="00894F3F" w:rsidRDefault="00894F3F">
          <w:pPr>
            <w:pStyle w:val="INNH2"/>
            <w:tabs>
              <w:tab w:val="left" w:pos="880"/>
              <w:tab w:val="right" w:leader="dot" w:pos="9060"/>
            </w:tabs>
            <w:rPr>
              <w:rFonts w:eastAsiaTheme="minorEastAsia" w:cstheme="minorBidi"/>
              <w:noProof/>
              <w:lang w:eastAsia="nb-NO"/>
            </w:rPr>
          </w:pPr>
          <w:r>
            <w:rPr>
              <w:noProof/>
            </w:rPr>
            <w:t>8.17</w:t>
          </w:r>
          <w:r>
            <w:rPr>
              <w:rFonts w:eastAsiaTheme="minorEastAsia" w:cstheme="minorBidi"/>
              <w:noProof/>
              <w:lang w:eastAsia="nb-NO"/>
            </w:rPr>
            <w:tab/>
          </w:r>
          <w:r>
            <w:rPr>
              <w:noProof/>
            </w:rPr>
            <w:t>Personvern</w:t>
          </w:r>
          <w:r>
            <w:rPr>
              <w:noProof/>
            </w:rPr>
            <w:tab/>
          </w:r>
          <w:r>
            <w:rPr>
              <w:noProof/>
            </w:rPr>
            <w:fldChar w:fldCharType="begin"/>
          </w:r>
          <w:r>
            <w:rPr>
              <w:noProof/>
            </w:rPr>
            <w:instrText xml:space="preserve"> PAGEREF _Toc79741940 \h </w:instrText>
          </w:r>
          <w:r>
            <w:rPr>
              <w:noProof/>
            </w:rPr>
          </w:r>
          <w:r>
            <w:rPr>
              <w:noProof/>
            </w:rPr>
            <w:fldChar w:fldCharType="separate"/>
          </w:r>
          <w:r w:rsidR="000E433A">
            <w:rPr>
              <w:noProof/>
            </w:rPr>
            <w:t>11</w:t>
          </w:r>
          <w:r>
            <w:rPr>
              <w:noProof/>
            </w:rPr>
            <w:fldChar w:fldCharType="end"/>
          </w:r>
        </w:p>
        <w:p w14:paraId="55A36908" w14:textId="1A943D8B" w:rsidR="00894F3F" w:rsidRDefault="00894F3F">
          <w:pPr>
            <w:pStyle w:val="INNH1"/>
            <w:rPr>
              <w:rFonts w:eastAsiaTheme="minorEastAsia" w:cstheme="minorBidi"/>
              <w:noProof/>
              <w:sz w:val="22"/>
              <w:szCs w:val="22"/>
              <w:lang w:eastAsia="nb-NO"/>
            </w:rPr>
          </w:pPr>
          <w:r>
            <w:rPr>
              <w:noProof/>
            </w:rPr>
            <w:lastRenderedPageBreak/>
            <w:t>9</w:t>
          </w:r>
          <w:r>
            <w:rPr>
              <w:rFonts w:eastAsiaTheme="minorEastAsia" w:cstheme="minorBidi"/>
              <w:noProof/>
              <w:sz w:val="22"/>
              <w:szCs w:val="22"/>
              <w:lang w:eastAsia="nb-NO"/>
            </w:rPr>
            <w:tab/>
          </w:r>
          <w:r>
            <w:rPr>
              <w:noProof/>
            </w:rPr>
            <w:t>Kundens plikter</w:t>
          </w:r>
          <w:r>
            <w:rPr>
              <w:noProof/>
            </w:rPr>
            <w:tab/>
          </w:r>
          <w:r>
            <w:rPr>
              <w:noProof/>
            </w:rPr>
            <w:fldChar w:fldCharType="begin"/>
          </w:r>
          <w:r>
            <w:rPr>
              <w:noProof/>
            </w:rPr>
            <w:instrText xml:space="preserve"> PAGEREF _Toc79741941 \h </w:instrText>
          </w:r>
          <w:r>
            <w:rPr>
              <w:noProof/>
            </w:rPr>
          </w:r>
          <w:r>
            <w:rPr>
              <w:noProof/>
            </w:rPr>
            <w:fldChar w:fldCharType="separate"/>
          </w:r>
          <w:r w:rsidR="000E433A">
            <w:rPr>
              <w:noProof/>
            </w:rPr>
            <w:t>11</w:t>
          </w:r>
          <w:r>
            <w:rPr>
              <w:noProof/>
            </w:rPr>
            <w:fldChar w:fldCharType="end"/>
          </w:r>
        </w:p>
        <w:p w14:paraId="79014945" w14:textId="41E2BD1F" w:rsidR="00894F3F" w:rsidRDefault="00894F3F">
          <w:pPr>
            <w:pStyle w:val="INNH2"/>
            <w:tabs>
              <w:tab w:val="left" w:pos="880"/>
              <w:tab w:val="right" w:leader="dot" w:pos="9060"/>
            </w:tabs>
            <w:rPr>
              <w:rFonts w:eastAsiaTheme="minorEastAsia" w:cstheme="minorBidi"/>
              <w:noProof/>
              <w:lang w:eastAsia="nb-NO"/>
            </w:rPr>
          </w:pPr>
          <w:r>
            <w:rPr>
              <w:noProof/>
            </w:rPr>
            <w:t>9.1</w:t>
          </w:r>
          <w:r>
            <w:rPr>
              <w:rFonts w:eastAsiaTheme="minorEastAsia" w:cstheme="minorBidi"/>
              <w:noProof/>
              <w:lang w:eastAsia="nb-NO"/>
            </w:rPr>
            <w:tab/>
          </w:r>
          <w:r>
            <w:rPr>
              <w:noProof/>
            </w:rPr>
            <w:t>Betaling</w:t>
          </w:r>
          <w:r>
            <w:rPr>
              <w:noProof/>
            </w:rPr>
            <w:tab/>
          </w:r>
          <w:r>
            <w:rPr>
              <w:noProof/>
            </w:rPr>
            <w:fldChar w:fldCharType="begin"/>
          </w:r>
          <w:r>
            <w:rPr>
              <w:noProof/>
            </w:rPr>
            <w:instrText xml:space="preserve"> PAGEREF _Toc79741942 \h </w:instrText>
          </w:r>
          <w:r>
            <w:rPr>
              <w:noProof/>
            </w:rPr>
          </w:r>
          <w:r>
            <w:rPr>
              <w:noProof/>
            </w:rPr>
            <w:fldChar w:fldCharType="separate"/>
          </w:r>
          <w:r w:rsidR="000E433A">
            <w:rPr>
              <w:noProof/>
            </w:rPr>
            <w:t>11</w:t>
          </w:r>
          <w:r>
            <w:rPr>
              <w:noProof/>
            </w:rPr>
            <w:fldChar w:fldCharType="end"/>
          </w:r>
        </w:p>
        <w:p w14:paraId="4164D573" w14:textId="2D84973B" w:rsidR="00894F3F" w:rsidRDefault="00894F3F">
          <w:pPr>
            <w:pStyle w:val="INNH2"/>
            <w:tabs>
              <w:tab w:val="left" w:pos="880"/>
              <w:tab w:val="right" w:leader="dot" w:pos="9060"/>
            </w:tabs>
            <w:rPr>
              <w:rFonts w:eastAsiaTheme="minorEastAsia" w:cstheme="minorBidi"/>
              <w:noProof/>
              <w:lang w:eastAsia="nb-NO"/>
            </w:rPr>
          </w:pPr>
          <w:r>
            <w:rPr>
              <w:noProof/>
            </w:rPr>
            <w:t>9.2</w:t>
          </w:r>
          <w:r>
            <w:rPr>
              <w:rFonts w:eastAsiaTheme="minorEastAsia" w:cstheme="minorBidi"/>
              <w:noProof/>
              <w:lang w:eastAsia="nb-NO"/>
            </w:rPr>
            <w:tab/>
          </w:r>
          <w:r>
            <w:rPr>
              <w:noProof/>
            </w:rPr>
            <w:t>Kundens medvirkning</w:t>
          </w:r>
          <w:r>
            <w:rPr>
              <w:noProof/>
            </w:rPr>
            <w:tab/>
          </w:r>
          <w:r>
            <w:rPr>
              <w:noProof/>
            </w:rPr>
            <w:fldChar w:fldCharType="begin"/>
          </w:r>
          <w:r>
            <w:rPr>
              <w:noProof/>
            </w:rPr>
            <w:instrText xml:space="preserve"> PAGEREF _Toc79741943 \h </w:instrText>
          </w:r>
          <w:r>
            <w:rPr>
              <w:noProof/>
            </w:rPr>
          </w:r>
          <w:r>
            <w:rPr>
              <w:noProof/>
            </w:rPr>
            <w:fldChar w:fldCharType="separate"/>
          </w:r>
          <w:r w:rsidR="000E433A">
            <w:rPr>
              <w:noProof/>
            </w:rPr>
            <w:t>11</w:t>
          </w:r>
          <w:r>
            <w:rPr>
              <w:noProof/>
            </w:rPr>
            <w:fldChar w:fldCharType="end"/>
          </w:r>
        </w:p>
        <w:p w14:paraId="545D8082" w14:textId="70957079" w:rsidR="00894F3F" w:rsidRDefault="00894F3F">
          <w:pPr>
            <w:pStyle w:val="INNH1"/>
            <w:rPr>
              <w:rFonts w:eastAsiaTheme="minorEastAsia" w:cstheme="minorBidi"/>
              <w:noProof/>
              <w:sz w:val="22"/>
              <w:szCs w:val="22"/>
              <w:lang w:eastAsia="nb-NO"/>
            </w:rPr>
          </w:pPr>
          <w:r>
            <w:rPr>
              <w:noProof/>
            </w:rPr>
            <w:t>10</w:t>
          </w:r>
          <w:r>
            <w:rPr>
              <w:rFonts w:eastAsiaTheme="minorEastAsia" w:cstheme="minorBidi"/>
              <w:noProof/>
              <w:sz w:val="22"/>
              <w:szCs w:val="22"/>
              <w:lang w:eastAsia="nb-NO"/>
            </w:rPr>
            <w:tab/>
          </w:r>
          <w:r>
            <w:rPr>
              <w:noProof/>
            </w:rPr>
            <w:t>Mangler</w:t>
          </w:r>
          <w:r>
            <w:rPr>
              <w:noProof/>
            </w:rPr>
            <w:tab/>
          </w:r>
          <w:r>
            <w:rPr>
              <w:noProof/>
            </w:rPr>
            <w:fldChar w:fldCharType="begin"/>
          </w:r>
          <w:r>
            <w:rPr>
              <w:noProof/>
            </w:rPr>
            <w:instrText xml:space="preserve"> PAGEREF _Toc79741944 \h </w:instrText>
          </w:r>
          <w:r>
            <w:rPr>
              <w:noProof/>
            </w:rPr>
          </w:r>
          <w:r>
            <w:rPr>
              <w:noProof/>
            </w:rPr>
            <w:fldChar w:fldCharType="separate"/>
          </w:r>
          <w:r w:rsidR="000E433A">
            <w:rPr>
              <w:noProof/>
            </w:rPr>
            <w:t>11</w:t>
          </w:r>
          <w:r>
            <w:rPr>
              <w:noProof/>
            </w:rPr>
            <w:fldChar w:fldCharType="end"/>
          </w:r>
        </w:p>
        <w:p w14:paraId="2217CC00" w14:textId="5DA41E5E" w:rsidR="00894F3F" w:rsidRDefault="00894F3F">
          <w:pPr>
            <w:pStyle w:val="INNH1"/>
            <w:rPr>
              <w:rFonts w:eastAsiaTheme="minorEastAsia" w:cstheme="minorBidi"/>
              <w:noProof/>
              <w:sz w:val="22"/>
              <w:szCs w:val="22"/>
              <w:lang w:eastAsia="nb-NO"/>
            </w:rPr>
          </w:pPr>
          <w:r>
            <w:rPr>
              <w:noProof/>
            </w:rPr>
            <w:t>11</w:t>
          </w:r>
          <w:r>
            <w:rPr>
              <w:rFonts w:eastAsiaTheme="minorEastAsia" w:cstheme="minorBidi"/>
              <w:noProof/>
              <w:sz w:val="22"/>
              <w:szCs w:val="22"/>
              <w:lang w:eastAsia="nb-NO"/>
            </w:rPr>
            <w:tab/>
          </w:r>
          <w:r>
            <w:rPr>
              <w:noProof/>
            </w:rPr>
            <w:t>Mislighold</w:t>
          </w:r>
          <w:r>
            <w:rPr>
              <w:noProof/>
            </w:rPr>
            <w:tab/>
          </w:r>
          <w:r>
            <w:rPr>
              <w:noProof/>
            </w:rPr>
            <w:fldChar w:fldCharType="begin"/>
          </w:r>
          <w:r>
            <w:rPr>
              <w:noProof/>
            </w:rPr>
            <w:instrText xml:space="preserve"> PAGEREF _Toc79741945 \h </w:instrText>
          </w:r>
          <w:r>
            <w:rPr>
              <w:noProof/>
            </w:rPr>
          </w:r>
          <w:r>
            <w:rPr>
              <w:noProof/>
            </w:rPr>
            <w:fldChar w:fldCharType="separate"/>
          </w:r>
          <w:r w:rsidR="000E433A">
            <w:rPr>
              <w:noProof/>
            </w:rPr>
            <w:t>12</w:t>
          </w:r>
          <w:r>
            <w:rPr>
              <w:noProof/>
            </w:rPr>
            <w:fldChar w:fldCharType="end"/>
          </w:r>
        </w:p>
        <w:p w14:paraId="05F9EE80" w14:textId="0665B1DA" w:rsidR="00894F3F" w:rsidRDefault="00894F3F">
          <w:pPr>
            <w:pStyle w:val="INNH2"/>
            <w:tabs>
              <w:tab w:val="left" w:pos="880"/>
              <w:tab w:val="right" w:leader="dot" w:pos="9060"/>
            </w:tabs>
            <w:rPr>
              <w:rFonts w:eastAsiaTheme="minorEastAsia" w:cstheme="minorBidi"/>
              <w:noProof/>
              <w:lang w:eastAsia="nb-NO"/>
            </w:rPr>
          </w:pPr>
          <w:r>
            <w:rPr>
              <w:noProof/>
            </w:rPr>
            <w:t>11.1</w:t>
          </w:r>
          <w:r>
            <w:rPr>
              <w:rFonts w:eastAsiaTheme="minorEastAsia" w:cstheme="minorBidi"/>
              <w:noProof/>
              <w:lang w:eastAsia="nb-NO"/>
            </w:rPr>
            <w:tab/>
          </w:r>
          <w:r>
            <w:rPr>
              <w:noProof/>
            </w:rPr>
            <w:t>Dagmulkt ved forsinkelse</w:t>
          </w:r>
          <w:r>
            <w:rPr>
              <w:noProof/>
            </w:rPr>
            <w:tab/>
          </w:r>
          <w:r>
            <w:rPr>
              <w:noProof/>
            </w:rPr>
            <w:fldChar w:fldCharType="begin"/>
          </w:r>
          <w:r>
            <w:rPr>
              <w:noProof/>
            </w:rPr>
            <w:instrText xml:space="preserve"> PAGEREF _Toc79741946 \h </w:instrText>
          </w:r>
          <w:r>
            <w:rPr>
              <w:noProof/>
            </w:rPr>
          </w:r>
          <w:r>
            <w:rPr>
              <w:noProof/>
            </w:rPr>
            <w:fldChar w:fldCharType="separate"/>
          </w:r>
          <w:r w:rsidR="000E433A">
            <w:rPr>
              <w:noProof/>
            </w:rPr>
            <w:t>12</w:t>
          </w:r>
          <w:r>
            <w:rPr>
              <w:noProof/>
            </w:rPr>
            <w:fldChar w:fldCharType="end"/>
          </w:r>
        </w:p>
        <w:p w14:paraId="603F5773" w14:textId="5F87F23D" w:rsidR="00894F3F" w:rsidRDefault="00894F3F">
          <w:pPr>
            <w:pStyle w:val="INNH2"/>
            <w:tabs>
              <w:tab w:val="left" w:pos="880"/>
              <w:tab w:val="right" w:leader="dot" w:pos="9060"/>
            </w:tabs>
            <w:rPr>
              <w:rFonts w:eastAsiaTheme="minorEastAsia" w:cstheme="minorBidi"/>
              <w:noProof/>
              <w:lang w:eastAsia="nb-NO"/>
            </w:rPr>
          </w:pPr>
          <w:r>
            <w:rPr>
              <w:noProof/>
            </w:rPr>
            <w:t>11.2</w:t>
          </w:r>
          <w:r>
            <w:rPr>
              <w:rFonts w:eastAsiaTheme="minorEastAsia" w:cstheme="minorBidi"/>
              <w:noProof/>
              <w:lang w:eastAsia="nb-NO"/>
            </w:rPr>
            <w:tab/>
          </w:r>
          <w:r>
            <w:rPr>
              <w:noProof/>
            </w:rPr>
            <w:t>Misligholdsanksjoner ved forsinkelse i et avrop</w:t>
          </w:r>
          <w:r>
            <w:rPr>
              <w:noProof/>
            </w:rPr>
            <w:tab/>
          </w:r>
          <w:r>
            <w:rPr>
              <w:noProof/>
            </w:rPr>
            <w:fldChar w:fldCharType="begin"/>
          </w:r>
          <w:r>
            <w:rPr>
              <w:noProof/>
            </w:rPr>
            <w:instrText xml:space="preserve"> PAGEREF _Toc79741947 \h </w:instrText>
          </w:r>
          <w:r>
            <w:rPr>
              <w:noProof/>
            </w:rPr>
          </w:r>
          <w:r>
            <w:rPr>
              <w:noProof/>
            </w:rPr>
            <w:fldChar w:fldCharType="separate"/>
          </w:r>
          <w:r w:rsidR="000E433A">
            <w:rPr>
              <w:noProof/>
            </w:rPr>
            <w:t>12</w:t>
          </w:r>
          <w:r>
            <w:rPr>
              <w:noProof/>
            </w:rPr>
            <w:fldChar w:fldCharType="end"/>
          </w:r>
        </w:p>
        <w:p w14:paraId="790AC465" w14:textId="285ADDAB" w:rsidR="00894F3F" w:rsidRDefault="00894F3F">
          <w:pPr>
            <w:pStyle w:val="INNH2"/>
            <w:tabs>
              <w:tab w:val="left" w:pos="880"/>
              <w:tab w:val="right" w:leader="dot" w:pos="9060"/>
            </w:tabs>
            <w:rPr>
              <w:rFonts w:eastAsiaTheme="minorEastAsia" w:cstheme="minorBidi"/>
              <w:noProof/>
              <w:lang w:eastAsia="nb-NO"/>
            </w:rPr>
          </w:pPr>
          <w:r>
            <w:rPr>
              <w:noProof/>
            </w:rPr>
            <w:t>11.3</w:t>
          </w:r>
          <w:r>
            <w:rPr>
              <w:rFonts w:eastAsiaTheme="minorEastAsia" w:cstheme="minorBidi"/>
              <w:noProof/>
              <w:lang w:eastAsia="nb-NO"/>
            </w:rPr>
            <w:tab/>
          </w:r>
          <w:r>
            <w:rPr>
              <w:noProof/>
            </w:rPr>
            <w:t>Misligholdsanksjoner ved mangler ved et avrop</w:t>
          </w:r>
          <w:r>
            <w:rPr>
              <w:noProof/>
            </w:rPr>
            <w:tab/>
          </w:r>
          <w:r>
            <w:rPr>
              <w:noProof/>
            </w:rPr>
            <w:fldChar w:fldCharType="begin"/>
          </w:r>
          <w:r>
            <w:rPr>
              <w:noProof/>
            </w:rPr>
            <w:instrText xml:space="preserve"> PAGEREF _Toc79741948 \h </w:instrText>
          </w:r>
          <w:r>
            <w:rPr>
              <w:noProof/>
            </w:rPr>
          </w:r>
          <w:r>
            <w:rPr>
              <w:noProof/>
            </w:rPr>
            <w:fldChar w:fldCharType="separate"/>
          </w:r>
          <w:r w:rsidR="000E433A">
            <w:rPr>
              <w:noProof/>
            </w:rPr>
            <w:t>12</w:t>
          </w:r>
          <w:r>
            <w:rPr>
              <w:noProof/>
            </w:rPr>
            <w:fldChar w:fldCharType="end"/>
          </w:r>
        </w:p>
        <w:p w14:paraId="2D1D4CEE" w14:textId="50BCE16D" w:rsidR="00894F3F" w:rsidRDefault="00894F3F">
          <w:pPr>
            <w:pStyle w:val="INNH2"/>
            <w:tabs>
              <w:tab w:val="left" w:pos="880"/>
              <w:tab w:val="right" w:leader="dot" w:pos="9060"/>
            </w:tabs>
            <w:rPr>
              <w:rFonts w:eastAsiaTheme="minorEastAsia" w:cstheme="minorBidi"/>
              <w:noProof/>
              <w:lang w:eastAsia="nb-NO"/>
            </w:rPr>
          </w:pPr>
          <w:r>
            <w:rPr>
              <w:noProof/>
            </w:rPr>
            <w:t>11.4</w:t>
          </w:r>
          <w:r>
            <w:rPr>
              <w:rFonts w:eastAsiaTheme="minorEastAsia" w:cstheme="minorBidi"/>
              <w:noProof/>
              <w:lang w:eastAsia="nb-NO"/>
            </w:rPr>
            <w:tab/>
          </w:r>
          <w:r>
            <w:rPr>
              <w:noProof/>
            </w:rPr>
            <w:t>Heving av rammeavtalen</w:t>
          </w:r>
          <w:r>
            <w:rPr>
              <w:noProof/>
            </w:rPr>
            <w:tab/>
          </w:r>
          <w:r>
            <w:rPr>
              <w:noProof/>
            </w:rPr>
            <w:fldChar w:fldCharType="begin"/>
          </w:r>
          <w:r>
            <w:rPr>
              <w:noProof/>
            </w:rPr>
            <w:instrText xml:space="preserve"> PAGEREF _Toc79741949 \h </w:instrText>
          </w:r>
          <w:r>
            <w:rPr>
              <w:noProof/>
            </w:rPr>
          </w:r>
          <w:r>
            <w:rPr>
              <w:noProof/>
            </w:rPr>
            <w:fldChar w:fldCharType="separate"/>
          </w:r>
          <w:r w:rsidR="000E433A">
            <w:rPr>
              <w:noProof/>
            </w:rPr>
            <w:t>12</w:t>
          </w:r>
          <w:r>
            <w:rPr>
              <w:noProof/>
            </w:rPr>
            <w:fldChar w:fldCharType="end"/>
          </w:r>
        </w:p>
        <w:p w14:paraId="581D1236" w14:textId="7E18A1FF" w:rsidR="00894F3F" w:rsidRDefault="00894F3F">
          <w:pPr>
            <w:pStyle w:val="INNH1"/>
            <w:rPr>
              <w:rFonts w:eastAsiaTheme="minorEastAsia" w:cstheme="minorBidi"/>
              <w:noProof/>
              <w:sz w:val="22"/>
              <w:szCs w:val="22"/>
              <w:lang w:eastAsia="nb-NO"/>
            </w:rPr>
          </w:pPr>
          <w:r>
            <w:rPr>
              <w:noProof/>
            </w:rPr>
            <w:t>12</w:t>
          </w:r>
          <w:r>
            <w:rPr>
              <w:rFonts w:eastAsiaTheme="minorEastAsia" w:cstheme="minorBidi"/>
              <w:noProof/>
              <w:sz w:val="22"/>
              <w:szCs w:val="22"/>
              <w:lang w:eastAsia="nb-NO"/>
            </w:rPr>
            <w:tab/>
          </w:r>
          <w:r>
            <w:rPr>
              <w:noProof/>
            </w:rPr>
            <w:t>Generelle bestemmelser</w:t>
          </w:r>
          <w:r>
            <w:rPr>
              <w:noProof/>
            </w:rPr>
            <w:tab/>
          </w:r>
          <w:r>
            <w:rPr>
              <w:noProof/>
            </w:rPr>
            <w:fldChar w:fldCharType="begin"/>
          </w:r>
          <w:r>
            <w:rPr>
              <w:noProof/>
            </w:rPr>
            <w:instrText xml:space="preserve"> PAGEREF _Toc79741950 \h </w:instrText>
          </w:r>
          <w:r>
            <w:rPr>
              <w:noProof/>
            </w:rPr>
          </w:r>
          <w:r>
            <w:rPr>
              <w:noProof/>
            </w:rPr>
            <w:fldChar w:fldCharType="separate"/>
          </w:r>
          <w:r w:rsidR="000E433A">
            <w:rPr>
              <w:noProof/>
            </w:rPr>
            <w:t>13</w:t>
          </w:r>
          <w:r>
            <w:rPr>
              <w:noProof/>
            </w:rPr>
            <w:fldChar w:fldCharType="end"/>
          </w:r>
        </w:p>
        <w:p w14:paraId="6E5093F5" w14:textId="6405279D" w:rsidR="00894F3F" w:rsidRDefault="00894F3F">
          <w:pPr>
            <w:pStyle w:val="INNH2"/>
            <w:tabs>
              <w:tab w:val="left" w:pos="880"/>
              <w:tab w:val="right" w:leader="dot" w:pos="9060"/>
            </w:tabs>
            <w:rPr>
              <w:rFonts w:eastAsiaTheme="minorEastAsia" w:cstheme="minorBidi"/>
              <w:noProof/>
              <w:lang w:eastAsia="nb-NO"/>
            </w:rPr>
          </w:pPr>
          <w:r>
            <w:rPr>
              <w:noProof/>
            </w:rPr>
            <w:t>12.1</w:t>
          </w:r>
          <w:r>
            <w:rPr>
              <w:rFonts w:eastAsiaTheme="minorEastAsia" w:cstheme="minorBidi"/>
              <w:noProof/>
              <w:lang w:eastAsia="nb-NO"/>
            </w:rPr>
            <w:tab/>
          </w:r>
          <w:r>
            <w:rPr>
              <w:noProof/>
            </w:rPr>
            <w:t>Statistikk</w:t>
          </w:r>
          <w:r>
            <w:rPr>
              <w:noProof/>
            </w:rPr>
            <w:tab/>
          </w:r>
          <w:r>
            <w:rPr>
              <w:noProof/>
            </w:rPr>
            <w:fldChar w:fldCharType="begin"/>
          </w:r>
          <w:r>
            <w:rPr>
              <w:noProof/>
            </w:rPr>
            <w:instrText xml:space="preserve"> PAGEREF _Toc79741951 \h </w:instrText>
          </w:r>
          <w:r>
            <w:rPr>
              <w:noProof/>
            </w:rPr>
          </w:r>
          <w:r>
            <w:rPr>
              <w:noProof/>
            </w:rPr>
            <w:fldChar w:fldCharType="separate"/>
          </w:r>
          <w:r w:rsidR="000E433A">
            <w:rPr>
              <w:noProof/>
            </w:rPr>
            <w:t>13</w:t>
          </w:r>
          <w:r>
            <w:rPr>
              <w:noProof/>
            </w:rPr>
            <w:fldChar w:fldCharType="end"/>
          </w:r>
        </w:p>
        <w:p w14:paraId="2448FEE3" w14:textId="4CEBFD01" w:rsidR="00894F3F" w:rsidRDefault="00894F3F">
          <w:pPr>
            <w:pStyle w:val="INNH2"/>
            <w:tabs>
              <w:tab w:val="left" w:pos="880"/>
              <w:tab w:val="right" w:leader="dot" w:pos="9060"/>
            </w:tabs>
            <w:rPr>
              <w:rFonts w:eastAsiaTheme="minorEastAsia" w:cstheme="minorBidi"/>
              <w:noProof/>
              <w:lang w:eastAsia="nb-NO"/>
            </w:rPr>
          </w:pPr>
          <w:r>
            <w:rPr>
              <w:noProof/>
            </w:rPr>
            <w:t>12.2</w:t>
          </w:r>
          <w:r>
            <w:rPr>
              <w:rFonts w:eastAsiaTheme="minorEastAsia" w:cstheme="minorBidi"/>
              <w:noProof/>
              <w:lang w:eastAsia="nb-NO"/>
            </w:rPr>
            <w:tab/>
          </w:r>
          <w:r>
            <w:rPr>
              <w:noProof/>
            </w:rPr>
            <w:t>Revisjon</w:t>
          </w:r>
          <w:r>
            <w:rPr>
              <w:noProof/>
            </w:rPr>
            <w:tab/>
          </w:r>
          <w:r>
            <w:rPr>
              <w:noProof/>
            </w:rPr>
            <w:fldChar w:fldCharType="begin"/>
          </w:r>
          <w:r>
            <w:rPr>
              <w:noProof/>
            </w:rPr>
            <w:instrText xml:space="preserve"> PAGEREF _Toc79741952 \h </w:instrText>
          </w:r>
          <w:r>
            <w:rPr>
              <w:noProof/>
            </w:rPr>
          </w:r>
          <w:r>
            <w:rPr>
              <w:noProof/>
            </w:rPr>
            <w:fldChar w:fldCharType="separate"/>
          </w:r>
          <w:r w:rsidR="000E433A">
            <w:rPr>
              <w:noProof/>
            </w:rPr>
            <w:t>13</w:t>
          </w:r>
          <w:r>
            <w:rPr>
              <w:noProof/>
            </w:rPr>
            <w:fldChar w:fldCharType="end"/>
          </w:r>
        </w:p>
        <w:p w14:paraId="1F671F10" w14:textId="3DB82EE2" w:rsidR="00894F3F" w:rsidRDefault="00894F3F">
          <w:pPr>
            <w:pStyle w:val="INNH2"/>
            <w:tabs>
              <w:tab w:val="left" w:pos="880"/>
              <w:tab w:val="right" w:leader="dot" w:pos="9060"/>
            </w:tabs>
            <w:rPr>
              <w:rFonts w:eastAsiaTheme="minorEastAsia" w:cstheme="minorBidi"/>
              <w:noProof/>
              <w:lang w:eastAsia="nb-NO"/>
            </w:rPr>
          </w:pPr>
          <w:r>
            <w:rPr>
              <w:noProof/>
            </w:rPr>
            <w:t>12.3</w:t>
          </w:r>
          <w:r>
            <w:rPr>
              <w:rFonts w:eastAsiaTheme="minorEastAsia" w:cstheme="minorBidi"/>
              <w:noProof/>
              <w:lang w:eastAsia="nb-NO"/>
            </w:rPr>
            <w:tab/>
          </w:r>
          <w:r>
            <w:rPr>
              <w:noProof/>
            </w:rPr>
            <w:t>Reklame og annen offentliggjøring</w:t>
          </w:r>
          <w:r>
            <w:rPr>
              <w:noProof/>
            </w:rPr>
            <w:tab/>
          </w:r>
          <w:r>
            <w:rPr>
              <w:noProof/>
            </w:rPr>
            <w:fldChar w:fldCharType="begin"/>
          </w:r>
          <w:r>
            <w:rPr>
              <w:noProof/>
            </w:rPr>
            <w:instrText xml:space="preserve"> PAGEREF _Toc79741953 \h </w:instrText>
          </w:r>
          <w:r>
            <w:rPr>
              <w:noProof/>
            </w:rPr>
          </w:r>
          <w:r>
            <w:rPr>
              <w:noProof/>
            </w:rPr>
            <w:fldChar w:fldCharType="separate"/>
          </w:r>
          <w:r w:rsidR="000E433A">
            <w:rPr>
              <w:noProof/>
            </w:rPr>
            <w:t>14</w:t>
          </w:r>
          <w:r>
            <w:rPr>
              <w:noProof/>
            </w:rPr>
            <w:fldChar w:fldCharType="end"/>
          </w:r>
        </w:p>
        <w:p w14:paraId="521F5F0F" w14:textId="2C3324BB" w:rsidR="00894F3F" w:rsidRDefault="00894F3F">
          <w:pPr>
            <w:pStyle w:val="INNH2"/>
            <w:tabs>
              <w:tab w:val="left" w:pos="880"/>
              <w:tab w:val="right" w:leader="dot" w:pos="9060"/>
            </w:tabs>
            <w:rPr>
              <w:rFonts w:eastAsiaTheme="minorEastAsia" w:cstheme="minorBidi"/>
              <w:noProof/>
              <w:lang w:eastAsia="nb-NO"/>
            </w:rPr>
          </w:pPr>
          <w:r>
            <w:rPr>
              <w:noProof/>
            </w:rPr>
            <w:t>12.4</w:t>
          </w:r>
          <w:r>
            <w:rPr>
              <w:rFonts w:eastAsiaTheme="minorEastAsia" w:cstheme="minorBidi"/>
              <w:noProof/>
              <w:lang w:eastAsia="nb-NO"/>
            </w:rPr>
            <w:tab/>
          </w:r>
          <w:r>
            <w:rPr>
              <w:noProof/>
            </w:rPr>
            <w:t>Oppfølgingsmøter</w:t>
          </w:r>
          <w:r>
            <w:rPr>
              <w:noProof/>
            </w:rPr>
            <w:tab/>
          </w:r>
          <w:r>
            <w:rPr>
              <w:noProof/>
            </w:rPr>
            <w:fldChar w:fldCharType="begin"/>
          </w:r>
          <w:r>
            <w:rPr>
              <w:noProof/>
            </w:rPr>
            <w:instrText xml:space="preserve"> PAGEREF _Toc79741954 \h </w:instrText>
          </w:r>
          <w:r>
            <w:rPr>
              <w:noProof/>
            </w:rPr>
          </w:r>
          <w:r>
            <w:rPr>
              <w:noProof/>
            </w:rPr>
            <w:fldChar w:fldCharType="separate"/>
          </w:r>
          <w:r w:rsidR="000E433A">
            <w:rPr>
              <w:noProof/>
            </w:rPr>
            <w:t>14</w:t>
          </w:r>
          <w:r>
            <w:rPr>
              <w:noProof/>
            </w:rPr>
            <w:fldChar w:fldCharType="end"/>
          </w:r>
        </w:p>
        <w:p w14:paraId="188EAFC6" w14:textId="5C5A1EC8" w:rsidR="00894F3F" w:rsidRDefault="00894F3F">
          <w:pPr>
            <w:pStyle w:val="INNH2"/>
            <w:tabs>
              <w:tab w:val="left" w:pos="880"/>
              <w:tab w:val="right" w:leader="dot" w:pos="9060"/>
            </w:tabs>
            <w:rPr>
              <w:rFonts w:eastAsiaTheme="minorEastAsia" w:cstheme="minorBidi"/>
              <w:noProof/>
              <w:lang w:eastAsia="nb-NO"/>
            </w:rPr>
          </w:pPr>
          <w:r>
            <w:rPr>
              <w:noProof/>
            </w:rPr>
            <w:t>12.5</w:t>
          </w:r>
          <w:r>
            <w:rPr>
              <w:rFonts w:eastAsiaTheme="minorEastAsia" w:cstheme="minorBidi"/>
              <w:noProof/>
              <w:lang w:eastAsia="nb-NO"/>
            </w:rPr>
            <w:tab/>
          </w:r>
          <w:r>
            <w:rPr>
              <w:noProof/>
            </w:rPr>
            <w:t>Kontaktpersoner i avtaleperioden</w:t>
          </w:r>
          <w:r>
            <w:rPr>
              <w:noProof/>
            </w:rPr>
            <w:tab/>
          </w:r>
          <w:r>
            <w:rPr>
              <w:noProof/>
            </w:rPr>
            <w:fldChar w:fldCharType="begin"/>
          </w:r>
          <w:r>
            <w:rPr>
              <w:noProof/>
            </w:rPr>
            <w:instrText xml:space="preserve"> PAGEREF _Toc79741955 \h </w:instrText>
          </w:r>
          <w:r>
            <w:rPr>
              <w:noProof/>
            </w:rPr>
          </w:r>
          <w:r>
            <w:rPr>
              <w:noProof/>
            </w:rPr>
            <w:fldChar w:fldCharType="separate"/>
          </w:r>
          <w:r w:rsidR="000E433A">
            <w:rPr>
              <w:noProof/>
            </w:rPr>
            <w:t>14</w:t>
          </w:r>
          <w:r>
            <w:rPr>
              <w:noProof/>
            </w:rPr>
            <w:fldChar w:fldCharType="end"/>
          </w:r>
        </w:p>
        <w:p w14:paraId="34F9F2EE" w14:textId="42A4C798" w:rsidR="00894F3F" w:rsidRDefault="00894F3F">
          <w:pPr>
            <w:pStyle w:val="INNH2"/>
            <w:tabs>
              <w:tab w:val="left" w:pos="880"/>
              <w:tab w:val="right" w:leader="dot" w:pos="9060"/>
            </w:tabs>
            <w:rPr>
              <w:rFonts w:eastAsiaTheme="minorEastAsia" w:cstheme="minorBidi"/>
              <w:noProof/>
              <w:lang w:eastAsia="nb-NO"/>
            </w:rPr>
          </w:pPr>
          <w:r>
            <w:rPr>
              <w:noProof/>
            </w:rPr>
            <w:t>12.6</w:t>
          </w:r>
          <w:r>
            <w:rPr>
              <w:rFonts w:eastAsiaTheme="minorEastAsia" w:cstheme="minorBidi"/>
              <w:noProof/>
              <w:lang w:eastAsia="nb-NO"/>
            </w:rPr>
            <w:tab/>
          </w:r>
          <w:r>
            <w:rPr>
              <w:noProof/>
            </w:rPr>
            <w:t>Transport av avtalen</w:t>
          </w:r>
          <w:r>
            <w:rPr>
              <w:noProof/>
            </w:rPr>
            <w:tab/>
          </w:r>
          <w:r>
            <w:rPr>
              <w:noProof/>
            </w:rPr>
            <w:fldChar w:fldCharType="begin"/>
          </w:r>
          <w:r>
            <w:rPr>
              <w:noProof/>
            </w:rPr>
            <w:instrText xml:space="preserve"> PAGEREF _Toc79741956 \h </w:instrText>
          </w:r>
          <w:r>
            <w:rPr>
              <w:noProof/>
            </w:rPr>
          </w:r>
          <w:r>
            <w:rPr>
              <w:noProof/>
            </w:rPr>
            <w:fldChar w:fldCharType="separate"/>
          </w:r>
          <w:r w:rsidR="000E433A">
            <w:rPr>
              <w:noProof/>
            </w:rPr>
            <w:t>14</w:t>
          </w:r>
          <w:r>
            <w:rPr>
              <w:noProof/>
            </w:rPr>
            <w:fldChar w:fldCharType="end"/>
          </w:r>
        </w:p>
        <w:p w14:paraId="73E9708C" w14:textId="3154CE1A" w:rsidR="00894F3F" w:rsidRDefault="00894F3F">
          <w:pPr>
            <w:pStyle w:val="INNH1"/>
            <w:rPr>
              <w:rFonts w:eastAsiaTheme="minorEastAsia" w:cstheme="minorBidi"/>
              <w:noProof/>
              <w:sz w:val="22"/>
              <w:szCs w:val="22"/>
              <w:lang w:eastAsia="nb-NO"/>
            </w:rPr>
          </w:pPr>
          <w:r>
            <w:rPr>
              <w:noProof/>
            </w:rPr>
            <w:t>13</w:t>
          </w:r>
          <w:r>
            <w:rPr>
              <w:rFonts w:eastAsiaTheme="minorEastAsia" w:cstheme="minorBidi"/>
              <w:noProof/>
              <w:sz w:val="22"/>
              <w:szCs w:val="22"/>
              <w:lang w:eastAsia="nb-NO"/>
            </w:rPr>
            <w:tab/>
          </w:r>
          <w:r>
            <w:rPr>
              <w:noProof/>
            </w:rPr>
            <w:t>Force majeure</w:t>
          </w:r>
          <w:r>
            <w:rPr>
              <w:noProof/>
            </w:rPr>
            <w:tab/>
          </w:r>
          <w:r>
            <w:rPr>
              <w:noProof/>
            </w:rPr>
            <w:fldChar w:fldCharType="begin"/>
          </w:r>
          <w:r>
            <w:rPr>
              <w:noProof/>
            </w:rPr>
            <w:instrText xml:space="preserve"> PAGEREF _Toc79741957 \h </w:instrText>
          </w:r>
          <w:r>
            <w:rPr>
              <w:noProof/>
            </w:rPr>
          </w:r>
          <w:r>
            <w:rPr>
              <w:noProof/>
            </w:rPr>
            <w:fldChar w:fldCharType="separate"/>
          </w:r>
          <w:r w:rsidR="000E433A">
            <w:rPr>
              <w:noProof/>
            </w:rPr>
            <w:t>14</w:t>
          </w:r>
          <w:r>
            <w:rPr>
              <w:noProof/>
            </w:rPr>
            <w:fldChar w:fldCharType="end"/>
          </w:r>
        </w:p>
        <w:p w14:paraId="5D8F8DC3" w14:textId="72A3AC2F" w:rsidR="00894F3F" w:rsidRDefault="00894F3F">
          <w:pPr>
            <w:pStyle w:val="INNH2"/>
            <w:tabs>
              <w:tab w:val="left" w:pos="880"/>
              <w:tab w:val="right" w:leader="dot" w:pos="9060"/>
            </w:tabs>
            <w:rPr>
              <w:rFonts w:eastAsiaTheme="minorEastAsia" w:cstheme="minorBidi"/>
              <w:noProof/>
              <w:lang w:eastAsia="nb-NO"/>
            </w:rPr>
          </w:pPr>
          <w:r>
            <w:rPr>
              <w:noProof/>
            </w:rPr>
            <w:t>13.1</w:t>
          </w:r>
          <w:r>
            <w:rPr>
              <w:rFonts w:eastAsiaTheme="minorEastAsia" w:cstheme="minorBidi"/>
              <w:noProof/>
              <w:lang w:eastAsia="nb-NO"/>
            </w:rPr>
            <w:tab/>
          </w:r>
          <w:r>
            <w:rPr>
              <w:noProof/>
            </w:rPr>
            <w:t>Definisjon</w:t>
          </w:r>
          <w:r>
            <w:rPr>
              <w:noProof/>
            </w:rPr>
            <w:tab/>
          </w:r>
          <w:r>
            <w:rPr>
              <w:noProof/>
            </w:rPr>
            <w:fldChar w:fldCharType="begin"/>
          </w:r>
          <w:r>
            <w:rPr>
              <w:noProof/>
            </w:rPr>
            <w:instrText xml:space="preserve"> PAGEREF _Toc79741958 \h </w:instrText>
          </w:r>
          <w:r>
            <w:rPr>
              <w:noProof/>
            </w:rPr>
          </w:r>
          <w:r>
            <w:rPr>
              <w:noProof/>
            </w:rPr>
            <w:fldChar w:fldCharType="separate"/>
          </w:r>
          <w:r w:rsidR="000E433A">
            <w:rPr>
              <w:noProof/>
            </w:rPr>
            <w:t>14</w:t>
          </w:r>
          <w:r>
            <w:rPr>
              <w:noProof/>
            </w:rPr>
            <w:fldChar w:fldCharType="end"/>
          </w:r>
        </w:p>
        <w:p w14:paraId="673E690C" w14:textId="17BBDDC0" w:rsidR="00894F3F" w:rsidRDefault="00894F3F">
          <w:pPr>
            <w:pStyle w:val="INNH2"/>
            <w:tabs>
              <w:tab w:val="left" w:pos="880"/>
              <w:tab w:val="right" w:leader="dot" w:pos="9060"/>
            </w:tabs>
            <w:rPr>
              <w:rFonts w:eastAsiaTheme="minorEastAsia" w:cstheme="minorBidi"/>
              <w:noProof/>
              <w:lang w:eastAsia="nb-NO"/>
            </w:rPr>
          </w:pPr>
          <w:r>
            <w:rPr>
              <w:noProof/>
            </w:rPr>
            <w:t>13.2</w:t>
          </w:r>
          <w:r>
            <w:rPr>
              <w:rFonts w:eastAsiaTheme="minorEastAsia" w:cstheme="minorBidi"/>
              <w:noProof/>
              <w:lang w:eastAsia="nb-NO"/>
            </w:rPr>
            <w:tab/>
          </w:r>
          <w:r>
            <w:rPr>
              <w:noProof/>
            </w:rPr>
            <w:t>Underretning</w:t>
          </w:r>
          <w:r>
            <w:rPr>
              <w:noProof/>
            </w:rPr>
            <w:tab/>
          </w:r>
          <w:r>
            <w:rPr>
              <w:noProof/>
            </w:rPr>
            <w:fldChar w:fldCharType="begin"/>
          </w:r>
          <w:r>
            <w:rPr>
              <w:noProof/>
            </w:rPr>
            <w:instrText xml:space="preserve"> PAGEREF _Toc79741959 \h </w:instrText>
          </w:r>
          <w:r>
            <w:rPr>
              <w:noProof/>
            </w:rPr>
          </w:r>
          <w:r>
            <w:rPr>
              <w:noProof/>
            </w:rPr>
            <w:fldChar w:fldCharType="separate"/>
          </w:r>
          <w:r w:rsidR="000E433A">
            <w:rPr>
              <w:noProof/>
            </w:rPr>
            <w:t>15</w:t>
          </w:r>
          <w:r>
            <w:rPr>
              <w:noProof/>
            </w:rPr>
            <w:fldChar w:fldCharType="end"/>
          </w:r>
        </w:p>
        <w:p w14:paraId="6050F12F" w14:textId="5CFBEC3E" w:rsidR="00894F3F" w:rsidRDefault="00894F3F">
          <w:pPr>
            <w:pStyle w:val="INNH2"/>
            <w:tabs>
              <w:tab w:val="left" w:pos="880"/>
              <w:tab w:val="right" w:leader="dot" w:pos="9060"/>
            </w:tabs>
            <w:rPr>
              <w:rFonts w:eastAsiaTheme="minorEastAsia" w:cstheme="minorBidi"/>
              <w:noProof/>
              <w:lang w:eastAsia="nb-NO"/>
            </w:rPr>
          </w:pPr>
          <w:r>
            <w:rPr>
              <w:noProof/>
            </w:rPr>
            <w:t>13.3</w:t>
          </w:r>
          <w:r>
            <w:rPr>
              <w:rFonts w:eastAsiaTheme="minorEastAsia" w:cstheme="minorBidi"/>
              <w:noProof/>
              <w:lang w:eastAsia="nb-NO"/>
            </w:rPr>
            <w:tab/>
          </w:r>
          <w:r>
            <w:rPr>
              <w:noProof/>
            </w:rPr>
            <w:t>Kostnader</w:t>
          </w:r>
          <w:r>
            <w:rPr>
              <w:noProof/>
            </w:rPr>
            <w:tab/>
          </w:r>
          <w:r>
            <w:rPr>
              <w:noProof/>
            </w:rPr>
            <w:fldChar w:fldCharType="begin"/>
          </w:r>
          <w:r>
            <w:rPr>
              <w:noProof/>
            </w:rPr>
            <w:instrText xml:space="preserve"> PAGEREF _Toc79741960 \h </w:instrText>
          </w:r>
          <w:r>
            <w:rPr>
              <w:noProof/>
            </w:rPr>
          </w:r>
          <w:r>
            <w:rPr>
              <w:noProof/>
            </w:rPr>
            <w:fldChar w:fldCharType="separate"/>
          </w:r>
          <w:r w:rsidR="000E433A">
            <w:rPr>
              <w:noProof/>
            </w:rPr>
            <w:t>15</w:t>
          </w:r>
          <w:r>
            <w:rPr>
              <w:noProof/>
            </w:rPr>
            <w:fldChar w:fldCharType="end"/>
          </w:r>
        </w:p>
        <w:p w14:paraId="1C4193A2" w14:textId="5293D2C5" w:rsidR="00894F3F" w:rsidRDefault="00894F3F">
          <w:pPr>
            <w:pStyle w:val="INNH1"/>
            <w:rPr>
              <w:rFonts w:eastAsiaTheme="minorEastAsia" w:cstheme="minorBidi"/>
              <w:noProof/>
              <w:sz w:val="22"/>
              <w:szCs w:val="22"/>
              <w:lang w:eastAsia="nb-NO"/>
            </w:rPr>
          </w:pPr>
          <w:r>
            <w:rPr>
              <w:noProof/>
            </w:rPr>
            <w:t>14</w:t>
          </w:r>
          <w:r>
            <w:rPr>
              <w:rFonts w:eastAsiaTheme="minorEastAsia" w:cstheme="minorBidi"/>
              <w:noProof/>
              <w:sz w:val="22"/>
              <w:szCs w:val="22"/>
              <w:lang w:eastAsia="nb-NO"/>
            </w:rPr>
            <w:tab/>
          </w:r>
          <w:r>
            <w:rPr>
              <w:noProof/>
            </w:rPr>
            <w:t>Endringer</w:t>
          </w:r>
          <w:r>
            <w:rPr>
              <w:noProof/>
            </w:rPr>
            <w:tab/>
          </w:r>
          <w:r>
            <w:rPr>
              <w:noProof/>
            </w:rPr>
            <w:fldChar w:fldCharType="begin"/>
          </w:r>
          <w:r>
            <w:rPr>
              <w:noProof/>
            </w:rPr>
            <w:instrText xml:space="preserve"> PAGEREF _Toc79741961 \h </w:instrText>
          </w:r>
          <w:r>
            <w:rPr>
              <w:noProof/>
            </w:rPr>
          </w:r>
          <w:r>
            <w:rPr>
              <w:noProof/>
            </w:rPr>
            <w:fldChar w:fldCharType="separate"/>
          </w:r>
          <w:r w:rsidR="000E433A">
            <w:rPr>
              <w:noProof/>
            </w:rPr>
            <w:t>15</w:t>
          </w:r>
          <w:r>
            <w:rPr>
              <w:noProof/>
            </w:rPr>
            <w:fldChar w:fldCharType="end"/>
          </w:r>
        </w:p>
        <w:p w14:paraId="1AC9757C" w14:textId="6AE85E9D" w:rsidR="00894F3F" w:rsidRDefault="00894F3F">
          <w:pPr>
            <w:pStyle w:val="INNH1"/>
            <w:rPr>
              <w:rFonts w:eastAsiaTheme="minorEastAsia" w:cstheme="minorBidi"/>
              <w:noProof/>
              <w:sz w:val="22"/>
              <w:szCs w:val="22"/>
              <w:lang w:eastAsia="nb-NO"/>
            </w:rPr>
          </w:pPr>
          <w:r>
            <w:rPr>
              <w:noProof/>
            </w:rPr>
            <w:t>15</w:t>
          </w:r>
          <w:r>
            <w:rPr>
              <w:rFonts w:eastAsiaTheme="minorEastAsia" w:cstheme="minorBidi"/>
              <w:noProof/>
              <w:sz w:val="22"/>
              <w:szCs w:val="22"/>
              <w:lang w:eastAsia="nb-NO"/>
            </w:rPr>
            <w:tab/>
          </w:r>
          <w:r>
            <w:rPr>
              <w:noProof/>
            </w:rPr>
            <w:t>Tvister</w:t>
          </w:r>
          <w:r>
            <w:rPr>
              <w:noProof/>
            </w:rPr>
            <w:tab/>
          </w:r>
          <w:r>
            <w:rPr>
              <w:noProof/>
            </w:rPr>
            <w:fldChar w:fldCharType="begin"/>
          </w:r>
          <w:r>
            <w:rPr>
              <w:noProof/>
            </w:rPr>
            <w:instrText xml:space="preserve"> PAGEREF _Toc79741962 \h </w:instrText>
          </w:r>
          <w:r>
            <w:rPr>
              <w:noProof/>
            </w:rPr>
          </w:r>
          <w:r>
            <w:rPr>
              <w:noProof/>
            </w:rPr>
            <w:fldChar w:fldCharType="separate"/>
          </w:r>
          <w:r w:rsidR="000E433A">
            <w:rPr>
              <w:noProof/>
            </w:rPr>
            <w:t>15</w:t>
          </w:r>
          <w:r>
            <w:rPr>
              <w:noProof/>
            </w:rPr>
            <w:fldChar w:fldCharType="end"/>
          </w:r>
        </w:p>
        <w:p w14:paraId="3DACE266" w14:textId="00545055" w:rsidR="00894F3F" w:rsidRDefault="00894F3F">
          <w:pPr>
            <w:pStyle w:val="INNH2"/>
            <w:tabs>
              <w:tab w:val="left" w:pos="880"/>
              <w:tab w:val="right" w:leader="dot" w:pos="9060"/>
            </w:tabs>
            <w:rPr>
              <w:rFonts w:eastAsiaTheme="minorEastAsia" w:cstheme="minorBidi"/>
              <w:noProof/>
              <w:lang w:eastAsia="nb-NO"/>
            </w:rPr>
          </w:pPr>
          <w:r>
            <w:rPr>
              <w:noProof/>
            </w:rPr>
            <w:t>15.1</w:t>
          </w:r>
          <w:r>
            <w:rPr>
              <w:rFonts w:eastAsiaTheme="minorEastAsia" w:cstheme="minorBidi"/>
              <w:noProof/>
              <w:lang w:eastAsia="nb-NO"/>
            </w:rPr>
            <w:tab/>
          </w:r>
          <w:r>
            <w:rPr>
              <w:noProof/>
            </w:rPr>
            <w:t>Lovvalg</w:t>
          </w:r>
          <w:r>
            <w:rPr>
              <w:noProof/>
            </w:rPr>
            <w:tab/>
          </w:r>
          <w:r>
            <w:rPr>
              <w:noProof/>
            </w:rPr>
            <w:fldChar w:fldCharType="begin"/>
          </w:r>
          <w:r>
            <w:rPr>
              <w:noProof/>
            </w:rPr>
            <w:instrText xml:space="preserve"> PAGEREF _Toc79741963 \h </w:instrText>
          </w:r>
          <w:r>
            <w:rPr>
              <w:noProof/>
            </w:rPr>
          </w:r>
          <w:r>
            <w:rPr>
              <w:noProof/>
            </w:rPr>
            <w:fldChar w:fldCharType="separate"/>
          </w:r>
          <w:r w:rsidR="000E433A">
            <w:rPr>
              <w:noProof/>
            </w:rPr>
            <w:t>15</w:t>
          </w:r>
          <w:r>
            <w:rPr>
              <w:noProof/>
            </w:rPr>
            <w:fldChar w:fldCharType="end"/>
          </w:r>
        </w:p>
        <w:p w14:paraId="2C76406B" w14:textId="6A270125" w:rsidR="00894F3F" w:rsidRDefault="00894F3F">
          <w:pPr>
            <w:pStyle w:val="INNH2"/>
            <w:tabs>
              <w:tab w:val="left" w:pos="880"/>
              <w:tab w:val="right" w:leader="dot" w:pos="9060"/>
            </w:tabs>
            <w:rPr>
              <w:rFonts w:eastAsiaTheme="minorEastAsia" w:cstheme="minorBidi"/>
              <w:noProof/>
              <w:lang w:eastAsia="nb-NO"/>
            </w:rPr>
          </w:pPr>
          <w:r>
            <w:rPr>
              <w:noProof/>
            </w:rPr>
            <w:t>15.2</w:t>
          </w:r>
          <w:r>
            <w:rPr>
              <w:rFonts w:eastAsiaTheme="minorEastAsia" w:cstheme="minorBidi"/>
              <w:noProof/>
              <w:lang w:eastAsia="nb-NO"/>
            </w:rPr>
            <w:tab/>
          </w:r>
          <w:r>
            <w:rPr>
              <w:noProof/>
            </w:rPr>
            <w:t>Forhandlinger</w:t>
          </w:r>
          <w:r>
            <w:rPr>
              <w:noProof/>
            </w:rPr>
            <w:tab/>
          </w:r>
          <w:r>
            <w:rPr>
              <w:noProof/>
            </w:rPr>
            <w:fldChar w:fldCharType="begin"/>
          </w:r>
          <w:r>
            <w:rPr>
              <w:noProof/>
            </w:rPr>
            <w:instrText xml:space="preserve"> PAGEREF _Toc79741964 \h </w:instrText>
          </w:r>
          <w:r>
            <w:rPr>
              <w:noProof/>
            </w:rPr>
          </w:r>
          <w:r>
            <w:rPr>
              <w:noProof/>
            </w:rPr>
            <w:fldChar w:fldCharType="separate"/>
          </w:r>
          <w:r w:rsidR="000E433A">
            <w:rPr>
              <w:noProof/>
            </w:rPr>
            <w:t>15</w:t>
          </w:r>
          <w:r>
            <w:rPr>
              <w:noProof/>
            </w:rPr>
            <w:fldChar w:fldCharType="end"/>
          </w:r>
        </w:p>
        <w:p w14:paraId="4F9208C9" w14:textId="1303A916" w:rsidR="00894F3F" w:rsidRDefault="00894F3F">
          <w:pPr>
            <w:pStyle w:val="INNH2"/>
            <w:tabs>
              <w:tab w:val="left" w:pos="880"/>
              <w:tab w:val="right" w:leader="dot" w:pos="9060"/>
            </w:tabs>
            <w:rPr>
              <w:rFonts w:eastAsiaTheme="minorEastAsia" w:cstheme="minorBidi"/>
              <w:noProof/>
              <w:lang w:eastAsia="nb-NO"/>
            </w:rPr>
          </w:pPr>
          <w:r>
            <w:rPr>
              <w:noProof/>
            </w:rPr>
            <w:t>15.3</w:t>
          </w:r>
          <w:r>
            <w:rPr>
              <w:rFonts w:eastAsiaTheme="minorEastAsia" w:cstheme="minorBidi"/>
              <w:noProof/>
              <w:lang w:eastAsia="nb-NO"/>
            </w:rPr>
            <w:tab/>
          </w:r>
          <w:r>
            <w:rPr>
              <w:noProof/>
            </w:rPr>
            <w:t>Mekling</w:t>
          </w:r>
          <w:r>
            <w:rPr>
              <w:noProof/>
            </w:rPr>
            <w:tab/>
          </w:r>
          <w:r>
            <w:rPr>
              <w:noProof/>
            </w:rPr>
            <w:fldChar w:fldCharType="begin"/>
          </w:r>
          <w:r>
            <w:rPr>
              <w:noProof/>
            </w:rPr>
            <w:instrText xml:space="preserve"> PAGEREF _Toc79741965 \h </w:instrText>
          </w:r>
          <w:r>
            <w:rPr>
              <w:noProof/>
            </w:rPr>
          </w:r>
          <w:r>
            <w:rPr>
              <w:noProof/>
            </w:rPr>
            <w:fldChar w:fldCharType="separate"/>
          </w:r>
          <w:r w:rsidR="000E433A">
            <w:rPr>
              <w:noProof/>
            </w:rPr>
            <w:t>15</w:t>
          </w:r>
          <w:r>
            <w:rPr>
              <w:noProof/>
            </w:rPr>
            <w:fldChar w:fldCharType="end"/>
          </w:r>
        </w:p>
        <w:p w14:paraId="3067DE89" w14:textId="0764AD2B" w:rsidR="00894F3F" w:rsidRDefault="00894F3F">
          <w:pPr>
            <w:pStyle w:val="INNH2"/>
            <w:tabs>
              <w:tab w:val="left" w:pos="880"/>
              <w:tab w:val="right" w:leader="dot" w:pos="9060"/>
            </w:tabs>
            <w:rPr>
              <w:rFonts w:eastAsiaTheme="minorEastAsia" w:cstheme="minorBidi"/>
              <w:noProof/>
              <w:lang w:eastAsia="nb-NO"/>
            </w:rPr>
          </w:pPr>
          <w:r>
            <w:rPr>
              <w:noProof/>
            </w:rPr>
            <w:t>15.4</w:t>
          </w:r>
          <w:r>
            <w:rPr>
              <w:rFonts w:eastAsiaTheme="minorEastAsia" w:cstheme="minorBidi"/>
              <w:noProof/>
              <w:lang w:eastAsia="nb-NO"/>
            </w:rPr>
            <w:tab/>
          </w:r>
          <w:r>
            <w:rPr>
              <w:noProof/>
            </w:rPr>
            <w:t>Domstolsbehandling</w:t>
          </w:r>
          <w:r>
            <w:rPr>
              <w:noProof/>
            </w:rPr>
            <w:tab/>
          </w:r>
          <w:r>
            <w:rPr>
              <w:noProof/>
            </w:rPr>
            <w:fldChar w:fldCharType="begin"/>
          </w:r>
          <w:r>
            <w:rPr>
              <w:noProof/>
            </w:rPr>
            <w:instrText xml:space="preserve"> PAGEREF _Toc79741966 \h </w:instrText>
          </w:r>
          <w:r>
            <w:rPr>
              <w:noProof/>
            </w:rPr>
          </w:r>
          <w:r>
            <w:rPr>
              <w:noProof/>
            </w:rPr>
            <w:fldChar w:fldCharType="separate"/>
          </w:r>
          <w:r w:rsidR="000E433A">
            <w:rPr>
              <w:noProof/>
            </w:rPr>
            <w:t>16</w:t>
          </w:r>
          <w:r>
            <w:rPr>
              <w:noProof/>
            </w:rPr>
            <w:fldChar w:fldCharType="end"/>
          </w:r>
        </w:p>
        <w:p w14:paraId="1BD10D9B" w14:textId="7C8A1F49" w:rsidR="00894F3F" w:rsidRDefault="00894F3F">
          <w:pPr>
            <w:pStyle w:val="INNH2"/>
            <w:tabs>
              <w:tab w:val="left" w:pos="880"/>
              <w:tab w:val="right" w:leader="dot" w:pos="9060"/>
            </w:tabs>
            <w:rPr>
              <w:rFonts w:eastAsiaTheme="minorEastAsia" w:cstheme="minorBidi"/>
              <w:noProof/>
              <w:lang w:eastAsia="nb-NO"/>
            </w:rPr>
          </w:pPr>
          <w:r>
            <w:rPr>
              <w:noProof/>
            </w:rPr>
            <w:t>15.5</w:t>
          </w:r>
          <w:r>
            <w:rPr>
              <w:rFonts w:eastAsiaTheme="minorEastAsia" w:cstheme="minorBidi"/>
              <w:noProof/>
              <w:lang w:eastAsia="nb-NO"/>
            </w:rPr>
            <w:tab/>
          </w:r>
          <w:r>
            <w:rPr>
              <w:noProof/>
            </w:rPr>
            <w:t>Verneting</w:t>
          </w:r>
          <w:r>
            <w:rPr>
              <w:noProof/>
            </w:rPr>
            <w:tab/>
          </w:r>
          <w:r>
            <w:rPr>
              <w:noProof/>
            </w:rPr>
            <w:fldChar w:fldCharType="begin"/>
          </w:r>
          <w:r>
            <w:rPr>
              <w:noProof/>
            </w:rPr>
            <w:instrText xml:space="preserve"> PAGEREF _Toc79741967 \h </w:instrText>
          </w:r>
          <w:r>
            <w:rPr>
              <w:noProof/>
            </w:rPr>
          </w:r>
          <w:r>
            <w:rPr>
              <w:noProof/>
            </w:rPr>
            <w:fldChar w:fldCharType="separate"/>
          </w:r>
          <w:r w:rsidR="000E433A">
            <w:rPr>
              <w:noProof/>
            </w:rPr>
            <w:t>16</w:t>
          </w:r>
          <w:r>
            <w:rPr>
              <w:noProof/>
            </w:rPr>
            <w:fldChar w:fldCharType="end"/>
          </w:r>
        </w:p>
        <w:p w14:paraId="3E03B300" w14:textId="63430CC7" w:rsidR="00894F3F" w:rsidRDefault="00894F3F">
          <w:pPr>
            <w:pStyle w:val="INNH1"/>
            <w:rPr>
              <w:rFonts w:eastAsiaTheme="minorEastAsia" w:cstheme="minorBidi"/>
              <w:noProof/>
              <w:sz w:val="22"/>
              <w:szCs w:val="22"/>
              <w:lang w:eastAsia="nb-NO"/>
            </w:rPr>
          </w:pPr>
          <w:r>
            <w:rPr>
              <w:noProof/>
            </w:rPr>
            <w:t>16</w:t>
          </w:r>
          <w:r>
            <w:rPr>
              <w:rFonts w:eastAsiaTheme="minorEastAsia" w:cstheme="minorBidi"/>
              <w:noProof/>
              <w:sz w:val="22"/>
              <w:szCs w:val="22"/>
              <w:lang w:eastAsia="nb-NO"/>
            </w:rPr>
            <w:tab/>
          </w:r>
          <w:r>
            <w:rPr>
              <w:noProof/>
            </w:rPr>
            <w:t>Vedlegg til avtalen</w:t>
          </w:r>
          <w:r>
            <w:rPr>
              <w:noProof/>
            </w:rPr>
            <w:tab/>
          </w:r>
          <w:r>
            <w:rPr>
              <w:noProof/>
            </w:rPr>
            <w:fldChar w:fldCharType="begin"/>
          </w:r>
          <w:r>
            <w:rPr>
              <w:noProof/>
            </w:rPr>
            <w:instrText xml:space="preserve"> PAGEREF _Toc79741968 \h </w:instrText>
          </w:r>
          <w:r>
            <w:rPr>
              <w:noProof/>
            </w:rPr>
          </w:r>
          <w:r>
            <w:rPr>
              <w:noProof/>
            </w:rPr>
            <w:fldChar w:fldCharType="separate"/>
          </w:r>
          <w:r w:rsidR="000E433A">
            <w:rPr>
              <w:noProof/>
            </w:rPr>
            <w:t>16</w:t>
          </w:r>
          <w:r>
            <w:rPr>
              <w:noProof/>
            </w:rPr>
            <w:fldChar w:fldCharType="end"/>
          </w:r>
        </w:p>
        <w:p w14:paraId="5B630D1E" w14:textId="2EF6C99D" w:rsidR="003D5D97" w:rsidRPr="003D5D97" w:rsidRDefault="003D5D97" w:rsidP="003D5D97">
          <w:r w:rsidRPr="003D5D97">
            <w:rPr>
              <w:rFonts w:asciiTheme="minorHAnsi" w:hAnsiTheme="minorHAnsi" w:cstheme="minorHAnsi"/>
              <w:b/>
              <w:sz w:val="24"/>
              <w:szCs w:val="24"/>
            </w:rPr>
            <w:fldChar w:fldCharType="end"/>
          </w:r>
        </w:p>
      </w:sdtContent>
    </w:sdt>
    <w:p w14:paraId="01FB2320" w14:textId="77777777" w:rsidR="003D5D97" w:rsidRPr="003D5D97" w:rsidRDefault="003D5D97" w:rsidP="00DE67B2">
      <w:pPr>
        <w:pStyle w:val="Overskrift1"/>
      </w:pPr>
      <w:r w:rsidRPr="003D5D97">
        <w:br w:type="page"/>
      </w:r>
      <w:bookmarkStart w:id="5" w:name="_Toc79741902"/>
      <w:r w:rsidRPr="003D5D97">
        <w:lastRenderedPageBreak/>
        <w:t>Avtalens parter</w:t>
      </w:r>
      <w:bookmarkEnd w:id="5"/>
      <w:bookmarkEnd w:id="4"/>
      <w:bookmarkEnd w:id="3"/>
      <w:bookmarkEnd w:id="2"/>
      <w:bookmarkEnd w:id="1"/>
    </w:p>
    <w:p w14:paraId="1CE0F9E8" w14:textId="7EA85070" w:rsidR="003D5D97" w:rsidRPr="003D5D97" w:rsidRDefault="003D5D97" w:rsidP="003D5D97">
      <w:r w:rsidRPr="003D5D97">
        <w:t xml:space="preserve">Kunden inngår rammeavtale med </w:t>
      </w:r>
      <w:r w:rsidR="009D2347" w:rsidRPr="009D2347">
        <w:rPr>
          <w:color w:val="0000FF"/>
        </w:rPr>
        <w:t>&lt;navn på leverandør&gt;</w:t>
      </w:r>
      <w:r w:rsidRPr="009D2347">
        <w:rPr>
          <w:color w:val="0000FF"/>
        </w:rPr>
        <w:t>,</w:t>
      </w:r>
      <w:r w:rsidRPr="003D5D97">
        <w:t xml:space="preserve"> </w:t>
      </w:r>
      <w:r w:rsidRPr="00CF6200">
        <w:t xml:space="preserve">heretter kalt Leverandør, om kjøp av </w:t>
      </w:r>
      <w:r w:rsidR="009D2347" w:rsidRPr="00CF6200">
        <w:t>reagenser</w:t>
      </w:r>
      <w:r w:rsidR="00582B3D" w:rsidRPr="00CF6200">
        <w:t xml:space="preserve"> og instrumentavhengige forbruksvarer</w:t>
      </w:r>
      <w:r w:rsidRPr="003D5D97">
        <w:t>. Avtale</w:t>
      </w:r>
      <w:r w:rsidR="008569DF">
        <w:t>n</w:t>
      </w:r>
      <w:r w:rsidRPr="003D5D97">
        <w:t xml:space="preserve"> er signert elektronisk.</w:t>
      </w:r>
      <w:r w:rsidR="00765A94">
        <w:t xml:space="preserve"> </w:t>
      </w:r>
    </w:p>
    <w:p w14:paraId="7DE00255" w14:textId="7BFA8D3D" w:rsidR="003D5D97" w:rsidRPr="003D5D97" w:rsidRDefault="003D5D97" w:rsidP="003D5D97">
      <w:r w:rsidRPr="003D5D97">
        <w:t xml:space="preserve">Dersom det i avtaleperioden skjer en omstrukturering av foretakene, </w:t>
      </w:r>
      <w:proofErr w:type="spellStart"/>
      <w:r w:rsidRPr="003D5D97">
        <w:t>jf</w:t>
      </w:r>
      <w:proofErr w:type="spellEnd"/>
      <w:r w:rsidRPr="003D5D97">
        <w:t xml:space="preserve"> § 50 i Helseforetaksloven, vil deres rettsetterfølger kunne benytte avtalen. Det samme gjelder dersom det i avtaleperioden etableres foretak/selskap eid av </w:t>
      </w:r>
      <w:r w:rsidR="00451E46">
        <w:t>Kunden</w:t>
      </w:r>
      <w:r w:rsidRPr="003D5D97">
        <w:t>.</w:t>
      </w:r>
    </w:p>
    <w:p w14:paraId="15C67AE8" w14:textId="77777777" w:rsidR="003D5D97" w:rsidRPr="003D5D97" w:rsidRDefault="00B24EE5" w:rsidP="003D5D97">
      <w:r>
        <w:t>Sykehusinnkjøp HF</w:t>
      </w:r>
      <w:r w:rsidR="003D5D97" w:rsidRPr="003D5D97">
        <w:t xml:space="preserve"> er Kundens rådgiver og avtaleadministrator.</w:t>
      </w:r>
      <w:bookmarkStart w:id="6" w:name="_Toc272137420"/>
      <w:bookmarkStart w:id="7" w:name="_Toc272144220"/>
      <w:bookmarkStart w:id="8" w:name="_Toc315947535"/>
    </w:p>
    <w:p w14:paraId="7A65CBDA" w14:textId="77777777" w:rsidR="003D5D97" w:rsidRPr="003D5D97" w:rsidRDefault="003D5D97" w:rsidP="00DE67B2">
      <w:pPr>
        <w:pStyle w:val="Overskrift1"/>
      </w:pPr>
      <w:bookmarkStart w:id="9" w:name="_Toc79741903"/>
      <w:r w:rsidRPr="003D5D97">
        <w:t xml:space="preserve">Avtalens </w:t>
      </w:r>
      <w:bookmarkEnd w:id="6"/>
      <w:bookmarkEnd w:id="7"/>
      <w:bookmarkEnd w:id="8"/>
      <w:r w:rsidRPr="003D5D97">
        <w:t>gjenstand</w:t>
      </w:r>
      <w:bookmarkEnd w:id="9"/>
    </w:p>
    <w:p w14:paraId="2E4A6587" w14:textId="5853FBCA" w:rsidR="003D5D97" w:rsidRPr="003D5D97" w:rsidRDefault="003D5D97" w:rsidP="003D5D97">
      <w:r w:rsidRPr="003D5D97">
        <w:t xml:space="preserve">Avtalen gjelder levering av </w:t>
      </w:r>
      <w:r w:rsidR="003D74D6">
        <w:t xml:space="preserve">forbruksvarer og reagenser til </w:t>
      </w:r>
      <w:r w:rsidR="00BE6CC8">
        <w:t xml:space="preserve">instrumentet </w:t>
      </w:r>
      <w:proofErr w:type="spellStart"/>
      <w:r w:rsidR="00BE6CC8">
        <w:t>Dynex</w:t>
      </w:r>
      <w:proofErr w:type="spellEnd"/>
      <w:r w:rsidR="00BE6CC8">
        <w:t xml:space="preserve"> DS2. </w:t>
      </w:r>
    </w:p>
    <w:p w14:paraId="60FD7C63" w14:textId="77777777" w:rsidR="003D5D97" w:rsidRPr="003D5D97" w:rsidRDefault="003D5D97" w:rsidP="00DE67B2">
      <w:pPr>
        <w:pStyle w:val="Overskrift1"/>
      </w:pPr>
      <w:bookmarkStart w:id="10" w:name="_Toc367270981"/>
      <w:bookmarkStart w:id="11" w:name="_Toc367270982"/>
      <w:bookmarkStart w:id="12" w:name="_Toc367270983"/>
      <w:bookmarkStart w:id="13" w:name="_Toc367270984"/>
      <w:bookmarkStart w:id="14" w:name="_Toc367270985"/>
      <w:bookmarkStart w:id="15" w:name="_Toc367270986"/>
      <w:bookmarkStart w:id="16" w:name="_Toc79741904"/>
      <w:bookmarkStart w:id="17" w:name="_Toc124307447"/>
      <w:bookmarkStart w:id="18" w:name="_Toc272137421"/>
      <w:bookmarkStart w:id="19" w:name="_Toc272144221"/>
      <w:bookmarkStart w:id="20" w:name="_Toc315947536"/>
      <w:bookmarkEnd w:id="10"/>
      <w:bookmarkEnd w:id="11"/>
      <w:bookmarkEnd w:id="12"/>
      <w:bookmarkEnd w:id="13"/>
      <w:bookmarkEnd w:id="14"/>
      <w:bookmarkEnd w:id="15"/>
      <w:r w:rsidRPr="003D5D97">
        <w:t>Avtalens dokumenter</w:t>
      </w:r>
      <w:bookmarkEnd w:id="16"/>
    </w:p>
    <w:p w14:paraId="7799DA39" w14:textId="77777777" w:rsidR="003D5D97" w:rsidRPr="003D5D97" w:rsidRDefault="003D5D97" w:rsidP="003D5D97">
      <w:r w:rsidRPr="003D5D97">
        <w:t>Følgende dokumenter anses som en del av avtalen. Ved motstrid mellom bestemmelsene i dokumen</w:t>
      </w:r>
      <w:r w:rsidRPr="003D5D97">
        <w:softHyphen/>
        <w:t>tene prioriteres de på følgende måte.</w:t>
      </w:r>
    </w:p>
    <w:p w14:paraId="6455AB00" w14:textId="77777777" w:rsidR="003D5D97" w:rsidRPr="003D5D97" w:rsidRDefault="003D5D97" w:rsidP="003D5D97">
      <w:pPr>
        <w:numPr>
          <w:ilvl w:val="0"/>
          <w:numId w:val="10"/>
        </w:numPr>
        <w:ind w:left="714" w:hanging="357"/>
        <w:contextualSpacing/>
        <w:rPr>
          <w:rFonts w:eastAsia="Times New Roman"/>
          <w:lang w:eastAsia="nb-NO"/>
        </w:rPr>
      </w:pPr>
      <w:r w:rsidRPr="003D5D97">
        <w:rPr>
          <w:rFonts w:eastAsia="Times New Roman"/>
          <w:lang w:eastAsia="nb-NO"/>
        </w:rPr>
        <w:t xml:space="preserve">Denne avtalen med vedlegg og endringer. </w:t>
      </w:r>
    </w:p>
    <w:p w14:paraId="458E073A" w14:textId="77777777" w:rsidR="003D5D97" w:rsidRPr="003D5D97" w:rsidRDefault="003D5D97" w:rsidP="003D5D97">
      <w:pPr>
        <w:numPr>
          <w:ilvl w:val="0"/>
          <w:numId w:val="10"/>
        </w:numPr>
        <w:ind w:left="714" w:hanging="357"/>
        <w:contextualSpacing/>
        <w:rPr>
          <w:rFonts w:eastAsia="Times New Roman"/>
          <w:lang w:eastAsia="nb-NO"/>
        </w:rPr>
      </w:pPr>
      <w:r w:rsidRPr="003D5D97">
        <w:rPr>
          <w:rFonts w:eastAsia="Times New Roman"/>
          <w:lang w:eastAsia="nb-NO"/>
        </w:rPr>
        <w:t>Leverandørens tilbud dersom dette tydelig avviker fra konkurransegrunnlaget med vedlegg</w:t>
      </w:r>
    </w:p>
    <w:p w14:paraId="74B808F2" w14:textId="77777777" w:rsidR="003D5D97" w:rsidRPr="003D5D97" w:rsidRDefault="003D5D97" w:rsidP="003D5D97">
      <w:pPr>
        <w:numPr>
          <w:ilvl w:val="0"/>
          <w:numId w:val="10"/>
        </w:numPr>
        <w:ind w:left="714" w:hanging="357"/>
        <w:contextualSpacing/>
        <w:rPr>
          <w:rFonts w:eastAsia="Times New Roman"/>
          <w:lang w:eastAsia="nb-NO"/>
        </w:rPr>
      </w:pPr>
      <w:r w:rsidRPr="003D5D97">
        <w:rPr>
          <w:rFonts w:eastAsia="Times New Roman"/>
          <w:lang w:eastAsia="nb-NO"/>
        </w:rPr>
        <w:t>Konkurransegrunnlaget med vedlegg</w:t>
      </w:r>
    </w:p>
    <w:p w14:paraId="533C13B0" w14:textId="77777777" w:rsidR="003D5D97" w:rsidRPr="003D5D97" w:rsidRDefault="003D5D97" w:rsidP="003D5D97">
      <w:pPr>
        <w:numPr>
          <w:ilvl w:val="0"/>
          <w:numId w:val="10"/>
        </w:numPr>
        <w:ind w:left="714" w:hanging="357"/>
        <w:contextualSpacing/>
        <w:rPr>
          <w:rFonts w:eastAsia="Times New Roman"/>
          <w:lang w:eastAsia="nb-NO"/>
        </w:rPr>
      </w:pPr>
      <w:r w:rsidRPr="003D5D97">
        <w:rPr>
          <w:rFonts w:eastAsia="Times New Roman"/>
          <w:lang w:eastAsia="nb-NO"/>
        </w:rPr>
        <w:t xml:space="preserve">Annen skriftlig dokumentasjon </w:t>
      </w:r>
    </w:p>
    <w:p w14:paraId="42CC36CE" w14:textId="77777777" w:rsidR="003D5D97" w:rsidRPr="003D5D97" w:rsidRDefault="003D5D97" w:rsidP="003D5D97">
      <w:r w:rsidRPr="003D5D97">
        <w:t>For forhold som ikke dekkes av avtalen, gjelder Lov om Kjøp av 13. mai 1988 nr. 27.</w:t>
      </w:r>
    </w:p>
    <w:p w14:paraId="2F5F5DF2" w14:textId="77777777" w:rsidR="003D5D97" w:rsidRPr="003D5D97" w:rsidRDefault="003D5D97" w:rsidP="00DE67B2">
      <w:pPr>
        <w:pStyle w:val="Overskrift1"/>
      </w:pPr>
      <w:bookmarkStart w:id="21" w:name="_Toc79741905"/>
      <w:r w:rsidRPr="003D5D97">
        <w:t>Avtalens varighet</w:t>
      </w:r>
      <w:bookmarkEnd w:id="17"/>
      <w:bookmarkEnd w:id="18"/>
      <w:bookmarkEnd w:id="19"/>
      <w:bookmarkEnd w:id="20"/>
      <w:bookmarkEnd w:id="21"/>
    </w:p>
    <w:p w14:paraId="78A3CFF9" w14:textId="77777777" w:rsidR="003D5D97" w:rsidRPr="003D5D97" w:rsidRDefault="003D5D97" w:rsidP="00DE67B2">
      <w:pPr>
        <w:pStyle w:val="Overskrift2"/>
      </w:pPr>
      <w:bookmarkStart w:id="22" w:name="_Toc272137422"/>
      <w:bookmarkStart w:id="23" w:name="_Toc272144222"/>
      <w:bookmarkStart w:id="24" w:name="_Toc315947537"/>
      <w:bookmarkStart w:id="25" w:name="_Toc79741906"/>
      <w:r w:rsidRPr="003D5D97">
        <w:t>Varighet</w:t>
      </w:r>
      <w:bookmarkEnd w:id="22"/>
      <w:bookmarkEnd w:id="23"/>
      <w:bookmarkEnd w:id="24"/>
      <w:bookmarkEnd w:id="25"/>
    </w:p>
    <w:p w14:paraId="3F6E731A" w14:textId="5C2872F0" w:rsidR="003F4045" w:rsidRDefault="003F4045" w:rsidP="003D5D97">
      <w:r>
        <w:t>Rammeavtalen gjelder fra det tidspunkt som er angitt på avtalens f</w:t>
      </w:r>
      <w:r w:rsidR="001B691E">
        <w:t>orside til 2 år</w:t>
      </w:r>
      <w:r w:rsidR="00F2237E">
        <w:t xml:space="preserve"> fra signering</w:t>
      </w:r>
      <w:r w:rsidR="001B691E">
        <w:t>. Det er mulighet for å forlengelse av avtalen i i</w:t>
      </w:r>
      <w:r w:rsidR="00F2237E">
        <w:t xml:space="preserve">nntil totallengde på 4 år. </w:t>
      </w:r>
      <w:r>
        <w:t xml:space="preserve"> </w:t>
      </w:r>
    </w:p>
    <w:p w14:paraId="0B4278CD" w14:textId="77777777" w:rsidR="003D5D97" w:rsidRPr="003D5D97" w:rsidRDefault="003D5D97" w:rsidP="00DE67B2">
      <w:pPr>
        <w:pStyle w:val="Overskrift2"/>
      </w:pPr>
      <w:bookmarkStart w:id="26" w:name="_Toc315947538"/>
      <w:bookmarkStart w:id="27" w:name="_Toc79741907"/>
      <w:bookmarkStart w:id="28" w:name="_Toc272137423"/>
      <w:bookmarkStart w:id="29" w:name="_Toc272144223"/>
      <w:r w:rsidRPr="003D5D97">
        <w:t>Prøvetid</w:t>
      </w:r>
      <w:bookmarkEnd w:id="26"/>
      <w:bookmarkEnd w:id="27"/>
    </w:p>
    <w:p w14:paraId="10210779" w14:textId="60B7C516" w:rsidR="003D5D97" w:rsidRPr="003D5D97" w:rsidRDefault="003D5D97" w:rsidP="003D5D97">
      <w:r w:rsidRPr="003D5D97">
        <w:t>De første 6 måneder av avtaleperioden er prøvetid. Dersom avtalen etter Kundens vurdering fungerer tilfredsstillende</w:t>
      </w:r>
      <w:r w:rsidR="00EB2C67">
        <w:t>,</w:t>
      </w:r>
      <w:r w:rsidRPr="003D5D97">
        <w:t xml:space="preserve"> fortsetter avtalen fram til utløp. I motsatt fall kan Kunden si opp avtalen med 30 dagers varsel. Oppsigelse av avtalen skal skje skriftlig og skal sendes fra Kunden senest den dag som prøvetiden utløper.</w:t>
      </w:r>
    </w:p>
    <w:p w14:paraId="3233E0E1" w14:textId="77777777" w:rsidR="003D5D97" w:rsidRPr="003D5D97" w:rsidRDefault="003D5D97" w:rsidP="00DE67B2">
      <w:pPr>
        <w:pStyle w:val="Overskrift2"/>
      </w:pPr>
      <w:bookmarkStart w:id="30" w:name="_Toc315947540"/>
      <w:bookmarkStart w:id="31" w:name="_Toc79741908"/>
      <w:bookmarkStart w:id="32" w:name="_Toc272137424"/>
      <w:bookmarkStart w:id="33" w:name="_Toc272144224"/>
      <w:bookmarkEnd w:id="28"/>
      <w:bookmarkEnd w:id="29"/>
      <w:r w:rsidRPr="003D5D97">
        <w:t>Ekstraordinær oppsigelse</w:t>
      </w:r>
      <w:bookmarkEnd w:id="30"/>
      <w:bookmarkEnd w:id="31"/>
    </w:p>
    <w:p w14:paraId="0B46D76E" w14:textId="77777777" w:rsidR="003D5D97" w:rsidRPr="003D5D97" w:rsidRDefault="003D5D97" w:rsidP="003D5D97">
      <w:r w:rsidRPr="003D5D97">
        <w:t>Dersom Kundens organisasjon legges ned, eller at de oppgaver som Kunden utfører faller bort på grunn av omorganisering i offentlig sektor kan Kunden si opp avtalen helt eller delvis med 6 måneders varsel.</w:t>
      </w:r>
    </w:p>
    <w:p w14:paraId="37C35993" w14:textId="77777777" w:rsidR="003D5D97" w:rsidRPr="003D5D97" w:rsidRDefault="003D5D97" w:rsidP="00DE67B2">
      <w:pPr>
        <w:pStyle w:val="Overskrift2"/>
      </w:pPr>
      <w:bookmarkStart w:id="34" w:name="_Toc315947541"/>
      <w:bookmarkStart w:id="35" w:name="_Toc79741909"/>
      <w:r w:rsidRPr="003D5D97">
        <w:lastRenderedPageBreak/>
        <w:t>Avslutning av avtalen</w:t>
      </w:r>
      <w:bookmarkEnd w:id="32"/>
      <w:bookmarkEnd w:id="33"/>
      <w:bookmarkEnd w:id="34"/>
      <w:bookmarkEnd w:id="35"/>
    </w:p>
    <w:p w14:paraId="5C50223C" w14:textId="77777777" w:rsidR="003D5D97" w:rsidRPr="003D5D97" w:rsidRDefault="003D5D97" w:rsidP="003D5D97">
      <w:r w:rsidRPr="003D5D97">
        <w:t xml:space="preserve">Leverandøren plikter å tilrettelegge sin avslutning av avtalen på en slik måte at en eventuell ny leverandør ikke blir forhindret fra å oppfylle sine forpliktelser. </w:t>
      </w:r>
    </w:p>
    <w:p w14:paraId="093E3CBB" w14:textId="77777777" w:rsidR="003D5D97" w:rsidRPr="003D5D97" w:rsidRDefault="003D5D97" w:rsidP="003D5D97">
      <w:r w:rsidRPr="003D5D97">
        <w:t>Avtalens vilkår gjelder for alle bestillinger bekreftet innenfor avtaleperioden, selv om leveransen skjer etter utløp av herværende rammeavtale.</w:t>
      </w:r>
    </w:p>
    <w:p w14:paraId="33AC78BF" w14:textId="77777777" w:rsidR="003D5D97" w:rsidRPr="003D5D97" w:rsidRDefault="003D5D97" w:rsidP="00DE67B2">
      <w:pPr>
        <w:pStyle w:val="Overskrift1"/>
      </w:pPr>
      <w:bookmarkStart w:id="36" w:name="_Toc79741910"/>
      <w:bookmarkStart w:id="37" w:name="_Toc272137440"/>
      <w:bookmarkStart w:id="38" w:name="_Toc315947561"/>
      <w:bookmarkStart w:id="39" w:name="_Toc272137426"/>
      <w:bookmarkStart w:id="40" w:name="_Toc272144226"/>
      <w:bookmarkStart w:id="41" w:name="_Toc315947543"/>
      <w:r w:rsidRPr="003D5D97">
        <w:t xml:space="preserve">Priser og </w:t>
      </w:r>
      <w:bookmarkStart w:id="42" w:name="_Toc124307456"/>
      <w:r w:rsidRPr="003D5D97">
        <w:t>prisregulering</w:t>
      </w:r>
      <w:bookmarkEnd w:id="36"/>
    </w:p>
    <w:p w14:paraId="7AA114AB" w14:textId="77777777" w:rsidR="003D5D97" w:rsidRPr="003D5D97" w:rsidRDefault="003D5D97" w:rsidP="00DE67B2">
      <w:pPr>
        <w:pStyle w:val="Overskrift2"/>
      </w:pPr>
      <w:bookmarkStart w:id="43" w:name="_Toc272137437"/>
      <w:bookmarkStart w:id="44" w:name="_Toc315947558"/>
      <w:bookmarkStart w:id="45" w:name="_Toc79741911"/>
      <w:r w:rsidRPr="003D5D97">
        <w:t>Priser</w:t>
      </w:r>
      <w:bookmarkEnd w:id="42"/>
      <w:bookmarkEnd w:id="43"/>
      <w:bookmarkEnd w:id="44"/>
      <w:bookmarkEnd w:id="45"/>
    </w:p>
    <w:p w14:paraId="10A2E9CC" w14:textId="580313BC" w:rsidR="003D5D97" w:rsidRPr="003D5D97" w:rsidRDefault="003D5D97" w:rsidP="003D5D97">
      <w:r w:rsidRPr="003D5D97">
        <w:t xml:space="preserve">Alle priser er oppgitt netto i norske kroner, eksklusive merverdiavgift og inklusive alle øvrige kostnader, </w:t>
      </w:r>
      <w:r w:rsidR="000249BC">
        <w:t xml:space="preserve">frakt, </w:t>
      </w:r>
      <w:r w:rsidRPr="003D5D97">
        <w:t xml:space="preserve">skatter, avgifter, toll og eventuelle gebyrer. </w:t>
      </w:r>
    </w:p>
    <w:p w14:paraId="134C4B10" w14:textId="77777777" w:rsidR="003D5D97" w:rsidRPr="003D5D97" w:rsidRDefault="003D5D97" w:rsidP="00DE67B2">
      <w:pPr>
        <w:pStyle w:val="Overskrift2"/>
      </w:pPr>
      <w:bookmarkStart w:id="46" w:name="_Toc124307457"/>
      <w:bookmarkStart w:id="47" w:name="_Toc272137438"/>
      <w:bookmarkStart w:id="48" w:name="_Toc315947559"/>
      <w:bookmarkStart w:id="49" w:name="_Toc79741912"/>
      <w:r w:rsidRPr="003D5D97">
        <w:t>Prisregulering</w:t>
      </w:r>
      <w:bookmarkEnd w:id="46"/>
      <w:bookmarkEnd w:id="47"/>
      <w:bookmarkEnd w:id="48"/>
      <w:bookmarkEnd w:id="49"/>
    </w:p>
    <w:p w14:paraId="0A8FDA96" w14:textId="401F55A0" w:rsidR="009400E4" w:rsidRDefault="000131CF" w:rsidP="009400E4">
      <w:pPr>
        <w:spacing w:after="240"/>
      </w:pPr>
      <w:r w:rsidRPr="009D2347">
        <w:t xml:space="preserve">Prisene er faste </w:t>
      </w:r>
      <w:r w:rsidR="009400E4">
        <w:t xml:space="preserve">i to (2) år fra </w:t>
      </w:r>
      <w:r w:rsidR="00A730C6">
        <w:t xml:space="preserve">oppstart av avtalen.  </w:t>
      </w:r>
      <w:r w:rsidRPr="009D2347">
        <w:br/>
      </w:r>
      <w:r w:rsidR="009400E4" w:rsidRPr="00673103">
        <w:t xml:space="preserve">Prisene kan justeres basert på prosentvis endring i konsumprisindeksen (KPI) publisert av Statistisk sentralbyrå. </w:t>
      </w:r>
    </w:p>
    <w:p w14:paraId="4BC167E9" w14:textId="77777777" w:rsidR="009400E4" w:rsidRDefault="009400E4" w:rsidP="009400E4">
      <w:pPr>
        <w:rPr>
          <w:b/>
        </w:rPr>
      </w:pPr>
      <w:r w:rsidRPr="004022EB">
        <w:rPr>
          <w:b/>
        </w:rPr>
        <w:t xml:space="preserve">Endring </w:t>
      </w:r>
      <w:r>
        <w:rPr>
          <w:b/>
        </w:rPr>
        <w:t>ved</w:t>
      </w:r>
      <w:r w:rsidRPr="004022EB">
        <w:rPr>
          <w:b/>
        </w:rPr>
        <w:t xml:space="preserve"> justeringer:</w:t>
      </w:r>
    </w:p>
    <w:p w14:paraId="55BC310E" w14:textId="77777777" w:rsidR="009400E4" w:rsidRDefault="009400E4" w:rsidP="009400E4">
      <w:r w:rsidRPr="006C2EB6">
        <w:t>1+((KPI</w:t>
      </w:r>
      <w:r w:rsidRPr="00C97C38">
        <w:rPr>
          <w:vertAlign w:val="subscript"/>
        </w:rPr>
        <w:t>1</w:t>
      </w:r>
      <w:r w:rsidRPr="006C2EB6">
        <w:t xml:space="preserve"> </w:t>
      </w:r>
      <w:proofErr w:type="spellStart"/>
      <w:r w:rsidRPr="006C2EB6">
        <w:t>mnd</w:t>
      </w:r>
      <w:proofErr w:type="spellEnd"/>
      <w:r w:rsidRPr="006C2EB6">
        <w:t xml:space="preserve"> år 20xx – KPI</w:t>
      </w:r>
      <w:r w:rsidRPr="00C97C38">
        <w:rPr>
          <w:vertAlign w:val="subscript"/>
        </w:rPr>
        <w:t>2</w:t>
      </w:r>
      <w:r w:rsidRPr="006C2EB6">
        <w:t xml:space="preserve"> </w:t>
      </w:r>
      <w:proofErr w:type="spellStart"/>
      <w:r>
        <w:t>mnd</w:t>
      </w:r>
      <w:proofErr w:type="spellEnd"/>
      <w:r w:rsidRPr="006C2EB6">
        <w:t xml:space="preserve"> år 20</w:t>
      </w:r>
      <w:r>
        <w:t>xx</w:t>
      </w:r>
      <w:r w:rsidRPr="006C2EB6">
        <w:t>) / (KPI</w:t>
      </w:r>
      <w:r w:rsidRPr="00C97C38">
        <w:rPr>
          <w:vertAlign w:val="subscript"/>
        </w:rPr>
        <w:t>2</w:t>
      </w:r>
      <w:r w:rsidRPr="006C2EB6">
        <w:t xml:space="preserve"> </w:t>
      </w:r>
      <w:proofErr w:type="spellStart"/>
      <w:r w:rsidRPr="006C2EB6">
        <w:t>mnd</w:t>
      </w:r>
      <w:proofErr w:type="spellEnd"/>
      <w:r w:rsidRPr="006C2EB6">
        <w:t xml:space="preserve"> år 20xx)).</w:t>
      </w:r>
    </w:p>
    <w:p w14:paraId="2FB2D701" w14:textId="77777777" w:rsidR="009400E4" w:rsidRDefault="009400E4" w:rsidP="009400E4">
      <w:r w:rsidRPr="00C97C38">
        <w:t>Det første leddet henviser til siste tilgjengelige KPI. Det neste leddet er KPI fra</w:t>
      </w:r>
      <w:r>
        <w:t xml:space="preserve"> avtaleinngåelse eller </w:t>
      </w:r>
      <w:r w:rsidRPr="00C97C38">
        <w:t>forrige endring.</w:t>
      </w:r>
    </w:p>
    <w:p w14:paraId="7AEF10EF" w14:textId="3A8B35D0" w:rsidR="009400E4" w:rsidRPr="006C2EB6" w:rsidRDefault="009400E4" w:rsidP="009400E4">
      <w:r w:rsidRPr="006C2EB6">
        <w:t xml:space="preserve">Anmodning om prisregulering skal fremmes skriftlig av leverandør senest </w:t>
      </w:r>
      <w:r>
        <w:t>en (1)</w:t>
      </w:r>
      <w:r w:rsidRPr="006C2EB6">
        <w:t xml:space="preserve"> måned før ikrafttredelse. Etter prisregulering er prisene faste i tolv (12) måneder. </w:t>
      </w:r>
    </w:p>
    <w:p w14:paraId="14618098" w14:textId="77777777" w:rsidR="009400E4" w:rsidRDefault="009400E4" w:rsidP="009400E4">
      <w:pPr>
        <w:spacing w:after="240"/>
      </w:pPr>
      <w:r w:rsidRPr="006C2EB6">
        <w:t>Prisen reguleres ikke som følge av endringer i valutakurs.</w:t>
      </w:r>
      <w:r w:rsidR="000131CF" w:rsidRPr="009D2347">
        <w:br/>
      </w:r>
    </w:p>
    <w:p w14:paraId="772AB6ED" w14:textId="77777777" w:rsidR="006F0F94" w:rsidRPr="00500463" w:rsidRDefault="006F0F94" w:rsidP="009400E4">
      <w:pPr>
        <w:spacing w:after="240"/>
      </w:pPr>
      <w:r w:rsidRPr="00500463">
        <w:t xml:space="preserve">Eventuelle prisreguleringer administreres av Avtaleforvalter. Anmodning om prisendring sendes </w:t>
      </w:r>
      <w:hyperlink r:id="rId11" w:history="1">
        <w:r w:rsidR="00500463" w:rsidRPr="00500463">
          <w:rPr>
            <w:rStyle w:val="Hyperkobling"/>
            <w:color w:val="auto"/>
          </w:rPr>
          <w:t>avtaleforvaltning.dn@sykehusinnkjop.no</w:t>
        </w:r>
      </w:hyperlink>
      <w:r w:rsidR="00500463">
        <w:t xml:space="preserve">. </w:t>
      </w:r>
    </w:p>
    <w:p w14:paraId="3CB89138" w14:textId="77777777" w:rsidR="003D5D97" w:rsidRPr="003D5D97" w:rsidRDefault="003D5D97" w:rsidP="00DE67B2">
      <w:pPr>
        <w:pStyle w:val="Overskrift2"/>
      </w:pPr>
      <w:bookmarkStart w:id="50" w:name="_Toc272137439"/>
      <w:bookmarkStart w:id="51" w:name="_Toc315947560"/>
      <w:bookmarkStart w:id="52" w:name="_Toc79741913"/>
      <w:r w:rsidRPr="003D5D97">
        <w:t>Prisregulering som følge av myndighetsvedtak</w:t>
      </w:r>
      <w:bookmarkEnd w:id="50"/>
      <w:bookmarkEnd w:id="51"/>
      <w:bookmarkEnd w:id="52"/>
    </w:p>
    <w:p w14:paraId="0FA7D336" w14:textId="77777777" w:rsidR="003D5D97" w:rsidRPr="003D5D97" w:rsidRDefault="003D5D97" w:rsidP="003D5D97">
      <w:r w:rsidRPr="003D5D97">
        <w:t>Prisene i avtalen er gjenstand for regulering dersom vedtak eller pålegg fra offentlig myndighet endrer grunnlaget for prisfastsettelsen. Prisen kan da reguleres i tråd med den nettokonsekvens endringen i prisgrunnlaget medfører på den måte at Leverandøren blir stilt uendret.</w:t>
      </w:r>
    </w:p>
    <w:p w14:paraId="345E6522" w14:textId="77777777" w:rsidR="003D5D97" w:rsidRDefault="003D5D97" w:rsidP="003D5D97">
      <w:r w:rsidRPr="003D5D97">
        <w:t xml:space="preserve">Prisreguleringer administreres av </w:t>
      </w:r>
      <w:r w:rsidR="00B24EE5">
        <w:t>Sykehusinnkjøp HF</w:t>
      </w:r>
      <w:r w:rsidRPr="003D5D97">
        <w:t>.</w:t>
      </w:r>
    </w:p>
    <w:p w14:paraId="245A8AC4" w14:textId="77777777" w:rsidR="00AE76D7" w:rsidRPr="00500463" w:rsidRDefault="00AE76D7" w:rsidP="003D5D97">
      <w:r w:rsidRPr="00500463">
        <w:t xml:space="preserve">Anmodning om prisendring sendes </w:t>
      </w:r>
      <w:hyperlink r:id="rId12" w:history="1">
        <w:r w:rsidR="00500463" w:rsidRPr="00500463">
          <w:rPr>
            <w:rStyle w:val="Hyperkobling"/>
            <w:color w:val="auto"/>
          </w:rPr>
          <w:t>avtaleforvaltning.dn@sykehusinnkjop.no</w:t>
        </w:r>
      </w:hyperlink>
      <w:r w:rsidRPr="00500463">
        <w:t>.</w:t>
      </w:r>
    </w:p>
    <w:p w14:paraId="408A4AA2" w14:textId="77777777" w:rsidR="003D5D97" w:rsidRPr="003D5D97" w:rsidRDefault="003D5D97" w:rsidP="00DE67B2">
      <w:pPr>
        <w:pStyle w:val="Overskrift1"/>
      </w:pPr>
      <w:bookmarkStart w:id="53" w:name="_Toc79741914"/>
      <w:r w:rsidRPr="003D5D97">
        <w:lastRenderedPageBreak/>
        <w:t>Bestilling</w:t>
      </w:r>
      <w:bookmarkEnd w:id="37"/>
      <w:bookmarkEnd w:id="38"/>
      <w:bookmarkEnd w:id="53"/>
    </w:p>
    <w:p w14:paraId="145E02FE" w14:textId="77777777" w:rsidR="003D5D97" w:rsidRPr="003D5D97" w:rsidRDefault="003D5D97" w:rsidP="003D5D97">
      <w:r w:rsidRPr="003D5D97">
        <w:t>Bestilling skal, om ikke annet er avtalt, inneholde følgende informasjon:</w:t>
      </w:r>
    </w:p>
    <w:p w14:paraId="75A59174" w14:textId="77777777" w:rsidR="003D5D97" w:rsidRPr="003D5D97" w:rsidRDefault="003D5D97" w:rsidP="003D5D97">
      <w:pPr>
        <w:numPr>
          <w:ilvl w:val="0"/>
          <w:numId w:val="10"/>
        </w:numPr>
        <w:ind w:left="714" w:hanging="357"/>
        <w:contextualSpacing/>
        <w:rPr>
          <w:rFonts w:eastAsia="Times New Roman"/>
          <w:lang w:eastAsia="nb-NO"/>
        </w:rPr>
      </w:pPr>
      <w:r w:rsidRPr="003D5D97">
        <w:rPr>
          <w:rFonts w:eastAsia="Times New Roman"/>
          <w:lang w:eastAsia="nb-NO"/>
        </w:rPr>
        <w:t>Bestillingsnummer</w:t>
      </w:r>
    </w:p>
    <w:p w14:paraId="6BC9FE68" w14:textId="77777777" w:rsidR="003D5D97" w:rsidRPr="003D5D97" w:rsidRDefault="003D5D97" w:rsidP="003D5D97">
      <w:pPr>
        <w:numPr>
          <w:ilvl w:val="0"/>
          <w:numId w:val="10"/>
        </w:numPr>
        <w:ind w:left="714" w:hanging="357"/>
        <w:contextualSpacing/>
        <w:rPr>
          <w:rFonts w:eastAsia="Times New Roman"/>
          <w:lang w:eastAsia="nb-NO"/>
        </w:rPr>
      </w:pPr>
      <w:r w:rsidRPr="003D5D97">
        <w:rPr>
          <w:rFonts w:eastAsia="Times New Roman"/>
          <w:lang w:eastAsia="nb-NO"/>
        </w:rPr>
        <w:t>Navn på bestillende enhet/ kontaktperson for bestillingen.</w:t>
      </w:r>
    </w:p>
    <w:p w14:paraId="3F31D1F2" w14:textId="77777777" w:rsidR="003D5D97" w:rsidRPr="003D5D97" w:rsidRDefault="003D5D97" w:rsidP="003D5D97">
      <w:pPr>
        <w:numPr>
          <w:ilvl w:val="0"/>
          <w:numId w:val="10"/>
        </w:numPr>
        <w:ind w:left="714" w:hanging="357"/>
        <w:contextualSpacing/>
        <w:rPr>
          <w:rFonts w:eastAsia="Times New Roman"/>
          <w:lang w:eastAsia="nb-NO"/>
        </w:rPr>
      </w:pPr>
      <w:r w:rsidRPr="003D5D97">
        <w:rPr>
          <w:rFonts w:eastAsia="Times New Roman"/>
          <w:lang w:eastAsia="nb-NO"/>
        </w:rPr>
        <w:t>Kundenummer</w:t>
      </w:r>
    </w:p>
    <w:p w14:paraId="754FF59F" w14:textId="77777777" w:rsidR="003D5D97" w:rsidRPr="003D5D97" w:rsidRDefault="003D5D97" w:rsidP="003D5D97">
      <w:pPr>
        <w:numPr>
          <w:ilvl w:val="0"/>
          <w:numId w:val="10"/>
        </w:numPr>
        <w:ind w:left="714" w:hanging="357"/>
        <w:contextualSpacing/>
        <w:rPr>
          <w:rFonts w:eastAsia="Times New Roman"/>
          <w:lang w:eastAsia="nb-NO"/>
        </w:rPr>
      </w:pPr>
      <w:r w:rsidRPr="003D5D97">
        <w:rPr>
          <w:rFonts w:eastAsia="Times New Roman"/>
          <w:lang w:eastAsia="nb-NO"/>
        </w:rPr>
        <w:t>Leveringssted</w:t>
      </w:r>
    </w:p>
    <w:p w14:paraId="178EC442" w14:textId="77777777" w:rsidR="003D5D97" w:rsidRPr="003D5D97" w:rsidRDefault="003D5D97" w:rsidP="003D5D97">
      <w:pPr>
        <w:numPr>
          <w:ilvl w:val="0"/>
          <w:numId w:val="10"/>
        </w:numPr>
        <w:ind w:left="714" w:hanging="357"/>
        <w:contextualSpacing/>
        <w:rPr>
          <w:rFonts w:eastAsia="Times New Roman"/>
          <w:lang w:eastAsia="nb-NO"/>
        </w:rPr>
      </w:pPr>
      <w:r w:rsidRPr="003D5D97">
        <w:rPr>
          <w:rFonts w:eastAsia="Times New Roman"/>
          <w:lang w:eastAsia="nb-NO"/>
        </w:rPr>
        <w:t>Antall enheter</w:t>
      </w:r>
    </w:p>
    <w:p w14:paraId="5B0BD63E" w14:textId="77777777" w:rsidR="003D5D97" w:rsidRPr="003D5D97" w:rsidRDefault="003D5D97" w:rsidP="003D5D97">
      <w:r w:rsidRPr="003D5D97">
        <w:t>Kunden skal, i samarbeid med Leverandøren, utarbeide bestillingsrutiner som ivaretar hensynet til begge parter.</w:t>
      </w:r>
    </w:p>
    <w:p w14:paraId="7026E030" w14:textId="77777777" w:rsidR="003D5D97" w:rsidRPr="003D5D97" w:rsidRDefault="003D5D97" w:rsidP="003D5D97">
      <w:r w:rsidRPr="003D5D97">
        <w:t>Dersom leveranse ikke kan utføres i henhold til bestillingen, skal Leverandøren informere Kunden om dette uten ugrunnet opphold etter mottak av bestilling.</w:t>
      </w:r>
    </w:p>
    <w:p w14:paraId="1E737F36" w14:textId="77777777" w:rsidR="003D5D97" w:rsidRPr="003D5D97" w:rsidRDefault="003D5D97" w:rsidP="00DE67B2">
      <w:pPr>
        <w:pStyle w:val="Overskrift1"/>
      </w:pPr>
      <w:bookmarkStart w:id="54" w:name="_Toc272137441"/>
      <w:bookmarkStart w:id="55" w:name="_Toc315947562"/>
      <w:bookmarkStart w:id="56" w:name="_Toc79741915"/>
      <w:r w:rsidRPr="003D5D97">
        <w:t>Levering</w:t>
      </w:r>
      <w:bookmarkEnd w:id="54"/>
      <w:bookmarkEnd w:id="55"/>
      <w:bookmarkEnd w:id="56"/>
    </w:p>
    <w:p w14:paraId="4FE3F223" w14:textId="77777777" w:rsidR="003D5D97" w:rsidRPr="003D5D97" w:rsidRDefault="003D5D97" w:rsidP="00DE67B2">
      <w:pPr>
        <w:pStyle w:val="Overskrift2"/>
      </w:pPr>
      <w:bookmarkStart w:id="57" w:name="_Toc272137442"/>
      <w:bookmarkStart w:id="58" w:name="_Toc315947563"/>
      <w:bookmarkStart w:id="59" w:name="_Toc79741916"/>
      <w:r w:rsidRPr="003D5D97">
        <w:t>Leveringsbetingelser</w:t>
      </w:r>
      <w:bookmarkEnd w:id="57"/>
      <w:bookmarkEnd w:id="58"/>
      <w:bookmarkEnd w:id="59"/>
    </w:p>
    <w:p w14:paraId="76CD1967" w14:textId="52ACCB82" w:rsidR="003D5D97" w:rsidRPr="003D5D97" w:rsidRDefault="003D5D97" w:rsidP="003D5D97">
      <w:r w:rsidRPr="003D5D97">
        <w:t xml:space="preserve">Levering skal foretas DDP til Kunden (adresse som </w:t>
      </w:r>
      <w:proofErr w:type="gramStart"/>
      <w:r w:rsidRPr="003D5D97">
        <w:t>fremkommer</w:t>
      </w:r>
      <w:proofErr w:type="gramEnd"/>
      <w:r w:rsidRPr="003D5D97">
        <w:t xml:space="preserve"> av bestillingen) i henhold til INCOTERMS </w:t>
      </w:r>
      <w:r w:rsidR="00124307">
        <w:t>2020</w:t>
      </w:r>
      <w:r w:rsidRPr="003D5D97">
        <w:t>.</w:t>
      </w:r>
    </w:p>
    <w:p w14:paraId="35548BD0" w14:textId="77777777" w:rsidR="003D5D97" w:rsidRPr="003D5D97" w:rsidRDefault="003D5D97" w:rsidP="00DE67B2">
      <w:pPr>
        <w:pStyle w:val="Overskrift2"/>
      </w:pPr>
      <w:bookmarkStart w:id="60" w:name="_Toc272137443"/>
      <w:bookmarkStart w:id="61" w:name="_Toc315947564"/>
      <w:bookmarkStart w:id="62" w:name="_Toc79741917"/>
      <w:r w:rsidRPr="003D5D97">
        <w:t>Leveringssted</w:t>
      </w:r>
      <w:bookmarkEnd w:id="60"/>
      <w:bookmarkEnd w:id="61"/>
      <w:bookmarkEnd w:id="62"/>
    </w:p>
    <w:p w14:paraId="07848D19" w14:textId="77777777" w:rsidR="003D5D97" w:rsidRPr="003D5D97" w:rsidRDefault="003D5D97" w:rsidP="003D5D97">
      <w:r w:rsidRPr="003D5D97">
        <w:t xml:space="preserve">Leveringssted skal </w:t>
      </w:r>
      <w:proofErr w:type="gramStart"/>
      <w:r w:rsidRPr="003D5D97">
        <w:t>fremkomme</w:t>
      </w:r>
      <w:proofErr w:type="gramEnd"/>
      <w:r w:rsidRPr="003D5D97">
        <w:t xml:space="preserve"> av bestillingen.</w:t>
      </w:r>
    </w:p>
    <w:p w14:paraId="0325A618" w14:textId="77777777" w:rsidR="003D5D97" w:rsidRPr="003D5D97" w:rsidRDefault="003D5D97" w:rsidP="003D5D97">
      <w:r w:rsidRPr="003D5D97">
        <w:t>Dersom bestillingen ikke inneholder noe bestemt leveringssted, skal levering foretas på Kundens forretningsadresse.</w:t>
      </w:r>
    </w:p>
    <w:p w14:paraId="7E0B8597" w14:textId="1788ADDF" w:rsidR="003D5D97" w:rsidRPr="009400E4" w:rsidRDefault="003D5D97" w:rsidP="00DE67B2">
      <w:pPr>
        <w:pStyle w:val="Overskrift2"/>
      </w:pPr>
      <w:bookmarkStart w:id="63" w:name="_Toc272137445"/>
      <w:bookmarkStart w:id="64" w:name="_Toc79741918"/>
      <w:bookmarkStart w:id="65" w:name="_Toc315947566"/>
      <w:r w:rsidRPr="009400E4">
        <w:t>Leveringstid</w:t>
      </w:r>
      <w:bookmarkEnd w:id="63"/>
      <w:bookmarkEnd w:id="64"/>
      <w:r w:rsidRPr="009400E4">
        <w:t xml:space="preserve"> </w:t>
      </w:r>
      <w:bookmarkEnd w:id="65"/>
    </w:p>
    <w:p w14:paraId="1726C445" w14:textId="223F7A03" w:rsidR="009400E4" w:rsidRPr="009400E4" w:rsidRDefault="009400E4" w:rsidP="00481F90">
      <w:pPr>
        <w:tabs>
          <w:tab w:val="left" w:pos="3164"/>
        </w:tabs>
        <w:spacing w:before="120" w:after="120"/>
        <w:ind w:left="108"/>
      </w:pPr>
      <w:r w:rsidRPr="009400E4">
        <w:t>Terminlevering:</w:t>
      </w:r>
      <w:r w:rsidRPr="009400E4">
        <w:br/>
        <w:t>Leverandør skal kunne levere forespurte produkter iht. på forhånd avtalt leveringsplan mellom Leverandør og Kunde.</w:t>
      </w:r>
    </w:p>
    <w:p w14:paraId="57D48FB6" w14:textId="797F3368" w:rsidR="009400E4" w:rsidRPr="009400E4" w:rsidRDefault="009400E4" w:rsidP="009400E4">
      <w:pPr>
        <w:tabs>
          <w:tab w:val="left" w:pos="3164"/>
        </w:tabs>
        <w:spacing w:before="120" w:after="120" w:line="240" w:lineRule="exact"/>
        <w:ind w:left="108"/>
      </w:pPr>
      <w:r w:rsidRPr="009400E4">
        <w:t xml:space="preserve">Det skal være mulig med hastelevering utenom terminleveringer med en leveringstid på maksimum én (1) uke. </w:t>
      </w:r>
    </w:p>
    <w:p w14:paraId="04810746" w14:textId="77777777" w:rsidR="003D5D97" w:rsidRPr="0048011D" w:rsidRDefault="003D5D97" w:rsidP="00DE67B2">
      <w:pPr>
        <w:pStyle w:val="Overskrift2"/>
        <w:rPr>
          <w:color w:val="000000" w:themeColor="text1"/>
        </w:rPr>
      </w:pPr>
      <w:bookmarkStart w:id="66" w:name="_Toc272137446"/>
      <w:bookmarkStart w:id="67" w:name="_Toc315947567"/>
      <w:bookmarkStart w:id="68" w:name="_Toc79741919"/>
      <w:r w:rsidRPr="0048011D">
        <w:rPr>
          <w:color w:val="000000" w:themeColor="text1"/>
        </w:rPr>
        <w:t>Leveringsrutiner</w:t>
      </w:r>
      <w:bookmarkEnd w:id="66"/>
      <w:bookmarkEnd w:id="67"/>
      <w:bookmarkEnd w:id="68"/>
    </w:p>
    <w:p w14:paraId="6500BEC1" w14:textId="77777777" w:rsidR="003D5D97" w:rsidRPr="0048011D" w:rsidRDefault="003D5D97" w:rsidP="003D5D97">
      <w:pPr>
        <w:rPr>
          <w:color w:val="000000" w:themeColor="text1"/>
        </w:rPr>
      </w:pPr>
      <w:r w:rsidRPr="0048011D">
        <w:rPr>
          <w:color w:val="000000" w:themeColor="text1"/>
        </w:rPr>
        <w:t>Leverandøren skal, i samarbeid med Kunden utarbeide leveringsrutiner for å oppnå mest mulig effektivisering og utnyttelse av avtalen.</w:t>
      </w:r>
    </w:p>
    <w:p w14:paraId="68A2CE69" w14:textId="77777777" w:rsidR="003D5D97" w:rsidRPr="0048011D" w:rsidRDefault="003D5D97" w:rsidP="00DE67B2">
      <w:pPr>
        <w:pStyle w:val="Overskrift2"/>
        <w:rPr>
          <w:color w:val="000000" w:themeColor="text1"/>
        </w:rPr>
      </w:pPr>
      <w:bookmarkStart w:id="69" w:name="_Toc315947568"/>
      <w:bookmarkStart w:id="70" w:name="_Toc79741920"/>
      <w:bookmarkStart w:id="71" w:name="_Toc272137447"/>
      <w:r w:rsidRPr="0048011D">
        <w:rPr>
          <w:color w:val="000000" w:themeColor="text1"/>
        </w:rPr>
        <w:t>Restleveranser</w:t>
      </w:r>
      <w:bookmarkEnd w:id="69"/>
      <w:bookmarkEnd w:id="70"/>
    </w:p>
    <w:p w14:paraId="48D5731A" w14:textId="77777777" w:rsidR="003D5D97" w:rsidRPr="0048011D" w:rsidRDefault="003D5D97" w:rsidP="003D5D97">
      <w:pPr>
        <w:rPr>
          <w:color w:val="000000" w:themeColor="text1"/>
        </w:rPr>
      </w:pPr>
      <w:r w:rsidRPr="0048011D">
        <w:rPr>
          <w:color w:val="000000" w:themeColor="text1"/>
        </w:rPr>
        <w:t>Eventuelle restleveranser og leveringstidspunktet for restvarer meldes skriftlig til Kunden uten opphold etter at ordren er mottatt og gjennomgått.</w:t>
      </w:r>
    </w:p>
    <w:p w14:paraId="3FAD87EF" w14:textId="77777777" w:rsidR="003D5D97" w:rsidRPr="0048011D" w:rsidRDefault="003D5D97" w:rsidP="00DE67B2">
      <w:pPr>
        <w:pStyle w:val="Overskrift2"/>
        <w:rPr>
          <w:color w:val="000000" w:themeColor="text1"/>
        </w:rPr>
      </w:pPr>
      <w:bookmarkStart w:id="72" w:name="_Toc315947569"/>
      <w:bookmarkStart w:id="73" w:name="_Toc79741921"/>
      <w:r w:rsidRPr="0048011D">
        <w:rPr>
          <w:color w:val="000000" w:themeColor="text1"/>
        </w:rPr>
        <w:lastRenderedPageBreak/>
        <w:t>Feilleveranser og reklamasjon</w:t>
      </w:r>
      <w:bookmarkEnd w:id="72"/>
      <w:bookmarkEnd w:id="73"/>
    </w:p>
    <w:p w14:paraId="7F44AD58" w14:textId="77777777" w:rsidR="003D5D97" w:rsidRPr="003D5D97" w:rsidRDefault="003D5D97" w:rsidP="003D5D97">
      <w:r w:rsidRPr="003D5D97">
        <w:t xml:space="preserve">Kunde skal kontrollere varene ved mottak. </w:t>
      </w:r>
    </w:p>
    <w:p w14:paraId="08BAFACA" w14:textId="77777777" w:rsidR="003D5D97" w:rsidRPr="003D5D97" w:rsidRDefault="003D5D97" w:rsidP="003D5D97">
      <w:r w:rsidRPr="003D5D97">
        <w:t>Varer som er feillevert vil bli returnert til leverandøren. Varer som har mangler gir grunnlag for reklamasjon og Kunde kan returnere slike varer til leverandøren.</w:t>
      </w:r>
    </w:p>
    <w:p w14:paraId="0833C791" w14:textId="77777777" w:rsidR="003D5D97" w:rsidRPr="003D5D97" w:rsidRDefault="003D5D97" w:rsidP="003D5D97">
      <w:r w:rsidRPr="003D5D97">
        <w:t>Kunde skal informere leverandør på forhånd om at retur vil skje. Ved retur legges ved kopi av faktura/pakkseddel. Omkostninger ved retur dekkes av leverandør.</w:t>
      </w:r>
    </w:p>
    <w:p w14:paraId="457BB149" w14:textId="77777777" w:rsidR="003D5D97" w:rsidRPr="003D5D97" w:rsidRDefault="003D5D97" w:rsidP="00DE67B2">
      <w:pPr>
        <w:pStyle w:val="Overskrift2"/>
      </w:pPr>
      <w:bookmarkStart w:id="74" w:name="_Toc367271007"/>
      <w:bookmarkStart w:id="75" w:name="_Toc315947571"/>
      <w:bookmarkStart w:id="76" w:name="_Toc79741922"/>
      <w:bookmarkEnd w:id="74"/>
      <w:r w:rsidRPr="003D5D97">
        <w:t>Forsinkelse</w:t>
      </w:r>
      <w:bookmarkEnd w:id="71"/>
      <w:bookmarkEnd w:id="75"/>
      <w:bookmarkEnd w:id="76"/>
    </w:p>
    <w:p w14:paraId="354D0C6C" w14:textId="77777777" w:rsidR="003D5D97" w:rsidRPr="003D5D97" w:rsidRDefault="003D5D97" w:rsidP="003D5D97">
      <w:r w:rsidRPr="003D5D97">
        <w:t>Dersom varen ikke er levert i henhold til punktet om leveringstid, anses varen som forsinket. Dette gjelder ikke der</w:t>
      </w:r>
      <w:r w:rsidRPr="003D5D97">
        <w:softHyphen/>
        <w:t>som det foreligger forhold omfattet av punktet om force majeure.</w:t>
      </w:r>
      <w:r w:rsidRPr="003D5D97">
        <w:cr/>
      </w:r>
      <w:r w:rsidRPr="003D5D97">
        <w:cr/>
        <w:t>Dersom Leverandøren forstår eller har grunn til å anta at leveransen blir forsinket, skal leverandøren uten opphold underrette Kunden om dette skriftlig.</w:t>
      </w:r>
    </w:p>
    <w:p w14:paraId="67E248F9" w14:textId="77777777" w:rsidR="003D5D97" w:rsidRPr="003D5D97" w:rsidRDefault="003D5D97" w:rsidP="00DE67B2">
      <w:pPr>
        <w:pStyle w:val="Overskrift1"/>
      </w:pPr>
      <w:bookmarkStart w:id="77" w:name="_Toc79741923"/>
      <w:r w:rsidRPr="003D5D97">
        <w:t>Leverandørens plikter</w:t>
      </w:r>
      <w:bookmarkEnd w:id="39"/>
      <w:bookmarkEnd w:id="40"/>
      <w:bookmarkEnd w:id="41"/>
      <w:bookmarkEnd w:id="77"/>
    </w:p>
    <w:p w14:paraId="6F166C12" w14:textId="77777777" w:rsidR="003D5D97" w:rsidRPr="003D5D97" w:rsidRDefault="003D5D97" w:rsidP="00DE67B2">
      <w:pPr>
        <w:pStyle w:val="Overskrift2"/>
      </w:pPr>
      <w:bookmarkStart w:id="78" w:name="_Toc272137427"/>
      <w:bookmarkStart w:id="79" w:name="_Toc272144227"/>
      <w:bookmarkStart w:id="80" w:name="_Toc315947544"/>
      <w:bookmarkStart w:id="81" w:name="_Toc79741924"/>
      <w:r w:rsidRPr="003D5D97">
        <w:t>Omdømmelojalitet innenfor avtaleområdet.</w:t>
      </w:r>
      <w:bookmarkEnd w:id="78"/>
      <w:bookmarkEnd w:id="79"/>
      <w:bookmarkEnd w:id="80"/>
      <w:bookmarkEnd w:id="81"/>
      <w:r w:rsidRPr="003D5D97">
        <w:t xml:space="preserve"> </w:t>
      </w:r>
    </w:p>
    <w:p w14:paraId="4A3CD2CB" w14:textId="77777777" w:rsidR="003D5D97" w:rsidRPr="003D5D97" w:rsidRDefault="003D5D97" w:rsidP="003D5D97">
      <w:r w:rsidRPr="003D5D97">
        <w:t>Leverandør skal ivareta Kundens interesser i gjennomføring av kontrakten. Leverandør skal i avtaleperioden ikke utøve virksomhet som svekker Kundens omdømme. Partene skal heller ikke omtale avtalens premisser eller innhold på et slikt vis at dette kan skade den annen parts omdømme eller forhold til 3.parter.  Leverandør skal ikke ta stilling til eller kommentere synspunkter eller misnøye fra pasienter eller andre som retter seg mot Kunde, men opplyse om at slike henvendelser skal rettes til Kundens kontaktperson i avtalen.</w:t>
      </w:r>
    </w:p>
    <w:p w14:paraId="1A6F9116" w14:textId="77777777" w:rsidR="003D5D97" w:rsidRPr="003D5D97" w:rsidRDefault="003D5D97" w:rsidP="00DE67B2">
      <w:pPr>
        <w:pStyle w:val="Overskrift2"/>
      </w:pPr>
      <w:bookmarkStart w:id="82" w:name="_Toc315947545"/>
      <w:bookmarkStart w:id="83" w:name="_Toc79741925"/>
      <w:r w:rsidRPr="003D5D97">
        <w:t>Krav til etisk handel</w:t>
      </w:r>
      <w:bookmarkEnd w:id="82"/>
      <w:bookmarkEnd w:id="83"/>
    </w:p>
    <w:p w14:paraId="451DBC94" w14:textId="77777777" w:rsidR="003D5D97" w:rsidRPr="003D5D97" w:rsidRDefault="001D6405" w:rsidP="003D5D97">
      <w:r>
        <w:t xml:space="preserve">Det er et krav at de produkter som avtalen omfatter er produsert på en lovlig og etisk forsvarlig måte, se vedlegget – «Etiske krav til leverandør». </w:t>
      </w:r>
      <w:r w:rsidR="003D5D97" w:rsidRPr="003D5D97">
        <w:t>Dersom leverandøren bruker underleverandører for å oppfylle denne kontrakt, er leverandør forpliktet til å videreføre og bidra til etterlevelse av kravene hos sine underleverandøre</w:t>
      </w:r>
      <w:r>
        <w:t xml:space="preserve">r. </w:t>
      </w:r>
    </w:p>
    <w:p w14:paraId="20D84D76" w14:textId="77777777" w:rsidR="003D5D97" w:rsidRPr="003D5D97" w:rsidRDefault="003D5D97" w:rsidP="00DE67B2">
      <w:pPr>
        <w:pStyle w:val="Overskrift2"/>
      </w:pPr>
      <w:bookmarkStart w:id="84" w:name="_Toc79741926"/>
      <w:r w:rsidRPr="003D5D97">
        <w:t>Krav til medlemskap i returordning</w:t>
      </w:r>
      <w:bookmarkEnd w:id="84"/>
    </w:p>
    <w:p w14:paraId="25207D96" w14:textId="77777777" w:rsidR="003D5D97" w:rsidRPr="003D5D97" w:rsidRDefault="003D5D97" w:rsidP="003D5D97">
      <w:r w:rsidRPr="003D5D97">
        <w:t>Hvis norsk leverandør benytter emballasje, skal det senest ved kontraktsinngåelse fremlegges dokumentasjon for at leverandøren er medlem i en returordning eller oppfyller forpliktelsen gjennom egen returordning med egen ordning for sluttbehandling hvor emballasjen blir tatt hånd om på en miljømessig forsvarlig måte (Grønt Punkt Norge AS eller tilsvarende ordning).</w:t>
      </w:r>
    </w:p>
    <w:p w14:paraId="6A7EB589" w14:textId="77777777" w:rsidR="003D5D97" w:rsidRPr="003D5D97" w:rsidRDefault="003D5D97" w:rsidP="00DE67B2">
      <w:pPr>
        <w:pStyle w:val="Overskrift2"/>
      </w:pPr>
      <w:bookmarkStart w:id="85" w:name="_Toc79741927"/>
      <w:bookmarkStart w:id="86" w:name="_Toc272144228"/>
      <w:bookmarkStart w:id="87" w:name="_Toc315947546"/>
      <w:r w:rsidRPr="003D5D97">
        <w:t>Bruk av underleverandører</w:t>
      </w:r>
      <w:bookmarkEnd w:id="85"/>
    </w:p>
    <w:p w14:paraId="1A074501" w14:textId="77777777" w:rsidR="003D5D97" w:rsidRPr="003D5D97" w:rsidRDefault="003D5D97" w:rsidP="003D5D97">
      <w:r w:rsidRPr="003D5D97">
        <w:t xml:space="preserve">Dersom Leverandør i avtaleperiode ønsker å benytte/skifte underleverandør kan dette ikke gjøres uten Kundens skriftlige godkjenning. </w:t>
      </w:r>
    </w:p>
    <w:p w14:paraId="23EEF0FC" w14:textId="77777777" w:rsidR="003D5D97" w:rsidRPr="003D5D97" w:rsidRDefault="003D5D97" w:rsidP="003D5D97">
      <w:r w:rsidRPr="003D5D97">
        <w:lastRenderedPageBreak/>
        <w:t>Leverandøren er fullt ut ansvarlig for oppfyllelse av avtalen, herunder også underleverandørens utførelse av arbeidet.</w:t>
      </w:r>
    </w:p>
    <w:p w14:paraId="209FC12D" w14:textId="77777777" w:rsidR="003D5D97" w:rsidRPr="003D5D97" w:rsidRDefault="003D5D97" w:rsidP="00DE67B2">
      <w:pPr>
        <w:pStyle w:val="Overskrift2"/>
      </w:pPr>
      <w:bookmarkStart w:id="88" w:name="_Toc79741928"/>
      <w:r w:rsidRPr="003D5D97">
        <w:t>Produktene</w:t>
      </w:r>
      <w:bookmarkEnd w:id="86"/>
      <w:bookmarkEnd w:id="87"/>
      <w:bookmarkEnd w:id="88"/>
    </w:p>
    <w:p w14:paraId="2BC295B8" w14:textId="77777777" w:rsidR="003D5D97" w:rsidRPr="003D5D97" w:rsidRDefault="003D5D97" w:rsidP="003D5D97">
      <w:r w:rsidRPr="003D5D97">
        <w:t>Produktene omfattet av a</w:t>
      </w:r>
      <w:r w:rsidR="0034653D">
        <w:t xml:space="preserve">vtalen </w:t>
      </w:r>
      <w:proofErr w:type="gramStart"/>
      <w:r w:rsidR="0034653D">
        <w:t>fremkommer</w:t>
      </w:r>
      <w:proofErr w:type="gramEnd"/>
      <w:r w:rsidR="0034653D">
        <w:t xml:space="preserve"> av vedlegg – «Prisliste»</w:t>
      </w:r>
      <w:r w:rsidRPr="003D5D97">
        <w:t>.</w:t>
      </w:r>
    </w:p>
    <w:p w14:paraId="62F67A6D" w14:textId="77777777" w:rsidR="003D5D97" w:rsidRPr="003D5D97" w:rsidRDefault="003D5D97" w:rsidP="00DE67B2">
      <w:pPr>
        <w:pStyle w:val="Overskrift2"/>
      </w:pPr>
      <w:bookmarkStart w:id="89" w:name="_Toc367271016"/>
      <w:bookmarkStart w:id="90" w:name="_Toc124307448"/>
      <w:bookmarkStart w:id="91" w:name="_Toc272137429"/>
      <w:bookmarkStart w:id="92" w:name="_Toc272144229"/>
      <w:bookmarkStart w:id="93" w:name="_Toc315947547"/>
      <w:bookmarkStart w:id="94" w:name="_Toc79741929"/>
      <w:bookmarkEnd w:id="89"/>
      <w:r w:rsidRPr="003D5D97">
        <w:t>Leverandørens ansvar</w:t>
      </w:r>
      <w:bookmarkEnd w:id="90"/>
      <w:bookmarkEnd w:id="91"/>
      <w:bookmarkEnd w:id="92"/>
      <w:bookmarkEnd w:id="93"/>
      <w:bookmarkEnd w:id="94"/>
    </w:p>
    <w:p w14:paraId="24C3857C" w14:textId="77777777" w:rsidR="003D5D97" w:rsidRPr="003D5D97" w:rsidRDefault="003D5D97" w:rsidP="003D5D97">
      <w:r w:rsidRPr="003D5D97">
        <w:t xml:space="preserve">Leverandøren er ansvarlig for at produktene til enhver tid er godkjent i henhold til de til enhver tid gjeldende lover og forskrifter, og at de er i henhold til kravene til egnethet og kvalitet som </w:t>
      </w:r>
      <w:proofErr w:type="gramStart"/>
      <w:r w:rsidRPr="003D5D97">
        <w:t>fremkommer</w:t>
      </w:r>
      <w:proofErr w:type="gramEnd"/>
      <w:r w:rsidRPr="003D5D97">
        <w:t xml:space="preserve"> av spesifikasjonene. </w:t>
      </w:r>
    </w:p>
    <w:p w14:paraId="7BE4B05F" w14:textId="77777777" w:rsidR="003D5D97" w:rsidRPr="003D5D97" w:rsidRDefault="003D5D97" w:rsidP="003D5D97">
      <w:r w:rsidRPr="003D5D97">
        <w:t>Produktene skal til enhver tid tilfredsstille kravspesifikasjonen som ble benyttet i konkurransen som ligger til grunn for avtalen, vedlegg –” Kravspesifikasjon”.</w:t>
      </w:r>
    </w:p>
    <w:p w14:paraId="0F4F33E9" w14:textId="76F5ACAE" w:rsidR="003D5D97" w:rsidRPr="003D5D97" w:rsidRDefault="003D5D97" w:rsidP="003D5D97">
      <w:r w:rsidRPr="003D5D97">
        <w:t xml:space="preserve">Produktene skal leveres i forsvarlig emballasje og i den forpakningsstørrelsen som følger av prislisten. I tillegg skal produktene være ledsaget av nødvendig informasjon om produktenes beskaffenhet og korrekt bruk. Informasjonen skal foreligge på </w:t>
      </w:r>
      <w:r w:rsidR="00F37CD6">
        <w:t xml:space="preserve">norsk </w:t>
      </w:r>
      <w:r w:rsidRPr="003D5D97">
        <w:t>språk</w:t>
      </w:r>
      <w:r w:rsidR="00F37CD6">
        <w:t>.</w:t>
      </w:r>
    </w:p>
    <w:p w14:paraId="6C872DCF" w14:textId="77777777" w:rsidR="003D5D97" w:rsidRPr="003D5D97" w:rsidRDefault="003D5D97" w:rsidP="003D5D97">
      <w:r w:rsidRPr="003D5D97">
        <w:t>Dersom produktene ikke oppfyller kravene i dette punktet, anses produktene som mangelfulle.</w:t>
      </w:r>
    </w:p>
    <w:p w14:paraId="18F558EF" w14:textId="77777777" w:rsidR="003D5D97" w:rsidRPr="003D5D97" w:rsidRDefault="003D5D97" w:rsidP="00DE67B2">
      <w:pPr>
        <w:pStyle w:val="Overskrift2"/>
      </w:pPr>
      <w:bookmarkStart w:id="95" w:name="_Toc124307449"/>
      <w:bookmarkStart w:id="96" w:name="_Toc272137430"/>
      <w:bookmarkStart w:id="97" w:name="_Toc272144230"/>
      <w:bookmarkStart w:id="98" w:name="_Toc315947548"/>
      <w:bookmarkStart w:id="99" w:name="_Toc79741930"/>
      <w:r w:rsidRPr="003D5D97">
        <w:t>Levering av erstatningsprodukter</w:t>
      </w:r>
      <w:bookmarkEnd w:id="95"/>
      <w:bookmarkEnd w:id="96"/>
      <w:bookmarkEnd w:id="97"/>
      <w:bookmarkEnd w:id="98"/>
      <w:bookmarkEnd w:id="99"/>
    </w:p>
    <w:p w14:paraId="176190AF" w14:textId="77777777" w:rsidR="003D5D97" w:rsidRPr="003D5D97" w:rsidRDefault="003D5D97" w:rsidP="003D5D97">
      <w:r w:rsidRPr="003D5D97">
        <w:t>Leverandøren skal sikre at produktene ikke utgår av Leverandørens sortiment.</w:t>
      </w:r>
    </w:p>
    <w:p w14:paraId="14F84479" w14:textId="77777777" w:rsidR="003D5D97" w:rsidRPr="003D5D97" w:rsidRDefault="003D5D97" w:rsidP="003D5D97">
      <w:r w:rsidRPr="003D5D97">
        <w:t xml:space="preserve">Leverandøren har rett til å tilby like eller tilsvarende produkter, dersom varene i den opprinnelige avtalen ikke lenger produseres, ikke lenger er godkjent av offentlige myndigheter, eller det foreligger forhold som nevnt i punktet om force majeure. </w:t>
      </w:r>
    </w:p>
    <w:p w14:paraId="13678098" w14:textId="77777777" w:rsidR="003D5D97" w:rsidRPr="003D5D97" w:rsidRDefault="003D5D97" w:rsidP="003D5D97">
      <w:r w:rsidRPr="003D5D97">
        <w:t xml:space="preserve">I øvrige tilfeller kan Leverandøren tilby like eller tilsvarende produkter dersom særlige forhold gjør det rimelig. </w:t>
      </w:r>
    </w:p>
    <w:p w14:paraId="04BD0843" w14:textId="77777777" w:rsidR="003D5D97" w:rsidRPr="003D5D97" w:rsidRDefault="003D5D97" w:rsidP="003D5D97">
      <w:r w:rsidRPr="003D5D97">
        <w:t xml:space="preserve">Produktene som blir tilbudt i henhold til dette punktet, skal ha samme pris som det opprinnelige produktet, dog slik at gunstigere priser skal komme Kunden til gode. Produkter tilbudt i henhold til dette punktet må godkjennes skriftlig av Kunden. </w:t>
      </w:r>
    </w:p>
    <w:p w14:paraId="62F298ED" w14:textId="77777777" w:rsidR="003D5D97" w:rsidRPr="003D5D97" w:rsidRDefault="003D5D97" w:rsidP="003D5D97">
      <w:r w:rsidRPr="003D5D97">
        <w:t>Før Kunden kan godta produktendringen, skal Leverandøren dokumentere spesifikasjonene til det nye produktet, herunder på hvilken måte produktets egenskaper tilsvarer det produkt som erstattes.</w:t>
      </w:r>
    </w:p>
    <w:p w14:paraId="0FE1AAD8" w14:textId="77777777" w:rsidR="003D5D97" w:rsidRPr="003D5D97" w:rsidRDefault="003D5D97" w:rsidP="003D5D97">
      <w:r w:rsidRPr="003D5D97">
        <w:t>Kunden kan ikke godkjenne endringer i produktutvalget dersom det vil stride mot regelverket om offentlige anskaffelser. Kunden er heller ikke forpliktet til å godkjenne endringer i produktutvalget dersom dette vil medføre praktiske eller økonomiske ulemper for Kunden.</w:t>
      </w:r>
    </w:p>
    <w:p w14:paraId="5F63E5C7" w14:textId="77777777" w:rsidR="003D5D97" w:rsidRPr="003D5D97" w:rsidRDefault="003D5D97" w:rsidP="003D5D97">
      <w:r w:rsidRPr="003D5D97">
        <w:t xml:space="preserve">Alle henvendelser omkring dette punktet tas opp med </w:t>
      </w:r>
      <w:r w:rsidR="00B24EE5">
        <w:t>Sykehusinnkjøp HF</w:t>
      </w:r>
      <w:r w:rsidRPr="003D5D97">
        <w:t xml:space="preserve"> som koordinerer prosessen rundt endringer i produktutvalget, samt implementering av slike endringer.</w:t>
      </w:r>
    </w:p>
    <w:p w14:paraId="1672DDCF" w14:textId="77777777" w:rsidR="003D5D97" w:rsidRPr="003D5D97" w:rsidRDefault="003D5D97" w:rsidP="00DE67B2">
      <w:pPr>
        <w:pStyle w:val="Overskrift2"/>
      </w:pPr>
      <w:bookmarkStart w:id="100" w:name="_Toc79741931"/>
      <w:bookmarkStart w:id="101" w:name="_Toc124307450"/>
      <w:bookmarkStart w:id="102" w:name="_Toc272137431"/>
      <w:bookmarkStart w:id="103" w:name="_Toc272144231"/>
      <w:bookmarkStart w:id="104" w:name="_Toc315947549"/>
      <w:r w:rsidRPr="003D5D97">
        <w:lastRenderedPageBreak/>
        <w:t>Endring av produkter i sortimentet</w:t>
      </w:r>
      <w:bookmarkEnd w:id="100"/>
    </w:p>
    <w:p w14:paraId="4FB411DC" w14:textId="77777777" w:rsidR="003D5D97" w:rsidRPr="003D5D97" w:rsidRDefault="003D5D97" w:rsidP="003D5D97">
      <w:r w:rsidRPr="003D5D97">
        <w:t>Dersom det i avtaleperioden oppstår et behov for Kunden til å foreta mindre endringer av produktutvalget i sortimentet, kan Leverandøren tilby andre produkter til en pris avtalt mellom partene. Slike endringer kan ikke foretas dersom det vil stride mot regelverket om offentlige anskaffelser.</w:t>
      </w:r>
    </w:p>
    <w:p w14:paraId="4A1DFF96" w14:textId="77777777" w:rsidR="003D5D97" w:rsidRPr="00500463" w:rsidRDefault="003D5D97" w:rsidP="003D5D97">
      <w:r w:rsidRPr="003D5D97">
        <w:t xml:space="preserve">Alle henvendelser omkring dette punktet tas opp med </w:t>
      </w:r>
      <w:r w:rsidR="00B24EE5">
        <w:t>Sykehusinnkjøp HF</w:t>
      </w:r>
      <w:r w:rsidRPr="003D5D97">
        <w:t xml:space="preserve"> som koordinerer prosessen rundt endringer i produktutvalget, samt implementering av slike endringer.</w:t>
      </w:r>
      <w:r w:rsidR="00A136D5">
        <w:t xml:space="preserve"> </w:t>
      </w:r>
      <w:r w:rsidR="00A136D5" w:rsidRPr="00A136D5">
        <w:t xml:space="preserve">Send anmodning til </w:t>
      </w:r>
      <w:hyperlink r:id="rId13" w:history="1">
        <w:r w:rsidR="00A136D5" w:rsidRPr="00500463">
          <w:rPr>
            <w:rStyle w:val="Hyperkobling"/>
            <w:color w:val="auto"/>
          </w:rPr>
          <w:t>avtaleforvaltning</w:t>
        </w:r>
        <w:r w:rsidR="00500463" w:rsidRPr="00500463">
          <w:rPr>
            <w:rStyle w:val="Hyperkobling"/>
            <w:color w:val="auto"/>
          </w:rPr>
          <w:t>.dn</w:t>
        </w:r>
        <w:r w:rsidR="00A136D5" w:rsidRPr="00500463">
          <w:rPr>
            <w:rStyle w:val="Hyperkobling"/>
            <w:color w:val="auto"/>
          </w:rPr>
          <w:t>@sykehusinnkjop.no</w:t>
        </w:r>
      </w:hyperlink>
      <w:r w:rsidR="00A136D5" w:rsidRPr="00500463">
        <w:t>.</w:t>
      </w:r>
    </w:p>
    <w:p w14:paraId="7BE2EF16" w14:textId="77777777" w:rsidR="003D5D97" w:rsidRPr="003D5D97" w:rsidRDefault="003D5D97" w:rsidP="00DE67B2">
      <w:pPr>
        <w:pStyle w:val="Overskrift2"/>
      </w:pPr>
      <w:bookmarkStart w:id="105" w:name="_Toc367271020"/>
      <w:bookmarkStart w:id="106" w:name="_Toc79741932"/>
      <w:bookmarkEnd w:id="105"/>
      <w:r w:rsidRPr="003D5D97">
        <w:t>Nyutviklede produkter</w:t>
      </w:r>
      <w:bookmarkEnd w:id="101"/>
      <w:bookmarkEnd w:id="102"/>
      <w:bookmarkEnd w:id="103"/>
      <w:bookmarkEnd w:id="104"/>
      <w:bookmarkEnd w:id="106"/>
    </w:p>
    <w:p w14:paraId="4BFB17C7" w14:textId="77777777" w:rsidR="003D5D97" w:rsidRPr="003D5D97" w:rsidRDefault="003D5D97" w:rsidP="003D5D97">
      <w:r w:rsidRPr="003D5D97">
        <w:t>Dersom det i avtaleperioden blir utviklet nye produkter innenfor avtaleområdet, kan Leverandøren tilby disse til Kunden</w:t>
      </w:r>
      <w:r w:rsidRPr="003D5D97">
        <w:rPr>
          <w:color w:val="FF0000"/>
        </w:rPr>
        <w:t xml:space="preserve"> </w:t>
      </w:r>
      <w:r w:rsidRPr="003D5D97">
        <w:t>i henhold til en pris avtalt mellom partene.</w:t>
      </w:r>
    </w:p>
    <w:p w14:paraId="7ACBFFA3" w14:textId="77777777" w:rsidR="003D5D97" w:rsidRPr="003D5D97" w:rsidRDefault="003D5D97" w:rsidP="003D5D97">
      <w:r w:rsidRPr="003D5D97">
        <w:t xml:space="preserve">Leverandøren informerer </w:t>
      </w:r>
      <w:r w:rsidR="00B24EE5">
        <w:t>Sykehusinnkjøp HF</w:t>
      </w:r>
      <w:r w:rsidRPr="003D5D97">
        <w:t xml:space="preserve"> om nye produkter som kan prøves ut. </w:t>
      </w:r>
      <w:r w:rsidR="00B24EE5">
        <w:t>Sykehusinnkjøp HF</w:t>
      </w:r>
      <w:r w:rsidRPr="003D5D97">
        <w:t xml:space="preserve"> koordinerer iverksettelse av slik utprøving. Kunden forbeholder seg retten til å prøve ut nye produkter, samt å gjennomføre utprøving av nyutviklede produkter fra andre leverandører.</w:t>
      </w:r>
    </w:p>
    <w:p w14:paraId="09846F23" w14:textId="77777777" w:rsidR="003D5D97" w:rsidRPr="00C239CC" w:rsidRDefault="003D5D97" w:rsidP="00DE67B2">
      <w:pPr>
        <w:pStyle w:val="Overskrift2"/>
      </w:pPr>
      <w:bookmarkStart w:id="107" w:name="_Toc124307453"/>
      <w:bookmarkStart w:id="108" w:name="_Toc272137433"/>
      <w:bookmarkStart w:id="109" w:name="_Toc315947551"/>
      <w:r w:rsidRPr="00C239CC">
        <w:t xml:space="preserve">   </w:t>
      </w:r>
      <w:bookmarkStart w:id="110" w:name="_Toc79741933"/>
      <w:r w:rsidRPr="00C239CC">
        <w:t>Opplæring</w:t>
      </w:r>
      <w:bookmarkEnd w:id="107"/>
      <w:bookmarkEnd w:id="108"/>
      <w:bookmarkEnd w:id="109"/>
      <w:bookmarkEnd w:id="110"/>
      <w:r w:rsidRPr="00C239CC">
        <w:t xml:space="preserve">  </w:t>
      </w:r>
    </w:p>
    <w:p w14:paraId="2177F03E" w14:textId="7BD99DB7" w:rsidR="003D5D97" w:rsidRPr="00C239CC" w:rsidRDefault="003D5D97" w:rsidP="003D5D97">
      <w:r w:rsidRPr="00C239CC">
        <w:t xml:space="preserve">Leverandøren skal i tillegg sørge for at det utarbeides et tilfredsstillende opplæringstilbud til brukere av produktet. </w:t>
      </w:r>
    </w:p>
    <w:p w14:paraId="11483ABD" w14:textId="77777777" w:rsidR="003D5D97" w:rsidRPr="003D5D97" w:rsidRDefault="003D5D97" w:rsidP="00DE67B2">
      <w:pPr>
        <w:pStyle w:val="Overskrift2"/>
      </w:pPr>
      <w:bookmarkStart w:id="111" w:name="_Toc124307454"/>
      <w:bookmarkStart w:id="112" w:name="_Toc272137434"/>
      <w:bookmarkStart w:id="113" w:name="_Toc315947552"/>
      <w:bookmarkStart w:id="114" w:name="_Toc79741934"/>
      <w:r w:rsidRPr="003D5D97">
        <w:t>Faktura</w:t>
      </w:r>
      <w:bookmarkEnd w:id="111"/>
      <w:bookmarkEnd w:id="112"/>
      <w:bookmarkEnd w:id="113"/>
      <w:bookmarkEnd w:id="114"/>
    </w:p>
    <w:p w14:paraId="1B0231B0" w14:textId="77777777" w:rsidR="003D5D97" w:rsidRPr="003D5D97" w:rsidRDefault="003D5D97" w:rsidP="003D5D97">
      <w:r w:rsidRPr="003D5D97">
        <w:t>Fakturaen skal, dersom annet ikke er avtalt, inneholde følgende informasjon:</w:t>
      </w:r>
    </w:p>
    <w:p w14:paraId="3E38FC49" w14:textId="77777777" w:rsidR="003D5D97" w:rsidRPr="003D5D97" w:rsidRDefault="003D5D97" w:rsidP="003D5D97">
      <w:pPr>
        <w:numPr>
          <w:ilvl w:val="0"/>
          <w:numId w:val="10"/>
        </w:numPr>
        <w:ind w:left="714" w:hanging="357"/>
        <w:contextualSpacing/>
        <w:rPr>
          <w:rFonts w:eastAsia="Times New Roman"/>
          <w:lang w:eastAsia="nb-NO"/>
        </w:rPr>
      </w:pPr>
      <w:r w:rsidRPr="003D5D97">
        <w:rPr>
          <w:rFonts w:eastAsia="Times New Roman"/>
          <w:lang w:eastAsia="nb-NO"/>
        </w:rPr>
        <w:t>Navn på bestillende enhet</w:t>
      </w:r>
    </w:p>
    <w:p w14:paraId="2B336412" w14:textId="77777777" w:rsidR="003D5D97" w:rsidRPr="003D5D97" w:rsidRDefault="003D5D97" w:rsidP="003D5D97">
      <w:pPr>
        <w:numPr>
          <w:ilvl w:val="0"/>
          <w:numId w:val="10"/>
        </w:numPr>
        <w:ind w:left="714" w:hanging="357"/>
        <w:contextualSpacing/>
        <w:rPr>
          <w:rFonts w:eastAsia="Times New Roman"/>
          <w:lang w:eastAsia="nb-NO"/>
        </w:rPr>
      </w:pPr>
      <w:r w:rsidRPr="003D5D97">
        <w:rPr>
          <w:rFonts w:eastAsia="Times New Roman"/>
          <w:lang w:eastAsia="nb-NO"/>
        </w:rPr>
        <w:t xml:space="preserve">Bestillingsnummer </w:t>
      </w:r>
    </w:p>
    <w:p w14:paraId="6D92E16D" w14:textId="77777777" w:rsidR="003D5D97" w:rsidRPr="003D5D97" w:rsidRDefault="003D5D97" w:rsidP="003D5D97">
      <w:pPr>
        <w:numPr>
          <w:ilvl w:val="0"/>
          <w:numId w:val="10"/>
        </w:numPr>
        <w:ind w:left="714" w:hanging="357"/>
        <w:contextualSpacing/>
        <w:rPr>
          <w:rFonts w:eastAsia="Times New Roman"/>
          <w:lang w:eastAsia="nb-NO"/>
        </w:rPr>
      </w:pPr>
      <w:r w:rsidRPr="003D5D97">
        <w:rPr>
          <w:rFonts w:eastAsia="Times New Roman"/>
          <w:lang w:eastAsia="nb-NO"/>
        </w:rPr>
        <w:t>Antall enheter</w:t>
      </w:r>
    </w:p>
    <w:p w14:paraId="36DEF91A" w14:textId="77777777" w:rsidR="003D5D97" w:rsidRPr="003D5D97" w:rsidRDefault="003D5D97" w:rsidP="003D5D97">
      <w:pPr>
        <w:numPr>
          <w:ilvl w:val="0"/>
          <w:numId w:val="10"/>
        </w:numPr>
        <w:ind w:left="714" w:hanging="357"/>
        <w:contextualSpacing/>
        <w:rPr>
          <w:rFonts w:eastAsia="Times New Roman"/>
          <w:lang w:eastAsia="nb-NO"/>
        </w:rPr>
      </w:pPr>
      <w:r w:rsidRPr="003D5D97">
        <w:rPr>
          <w:rFonts w:eastAsia="Times New Roman"/>
          <w:lang w:eastAsia="nb-NO"/>
        </w:rPr>
        <w:t>Pris</w:t>
      </w:r>
    </w:p>
    <w:p w14:paraId="23072081" w14:textId="77777777" w:rsidR="003D5D97" w:rsidRPr="003D5D97" w:rsidRDefault="003D5D97" w:rsidP="003D5D97">
      <w:pPr>
        <w:numPr>
          <w:ilvl w:val="0"/>
          <w:numId w:val="10"/>
        </w:numPr>
        <w:ind w:left="714" w:hanging="357"/>
        <w:contextualSpacing/>
        <w:rPr>
          <w:rFonts w:eastAsia="Times New Roman"/>
          <w:lang w:eastAsia="nb-NO"/>
        </w:rPr>
      </w:pPr>
      <w:r w:rsidRPr="003D5D97">
        <w:rPr>
          <w:rFonts w:eastAsia="Times New Roman"/>
          <w:lang w:eastAsia="nb-NO"/>
        </w:rPr>
        <w:t>Leveringstidspunkt</w:t>
      </w:r>
    </w:p>
    <w:p w14:paraId="6376C855" w14:textId="77777777" w:rsidR="003D5D97" w:rsidRPr="003D5D97" w:rsidRDefault="003D5D97" w:rsidP="003D5D97">
      <w:pPr>
        <w:numPr>
          <w:ilvl w:val="0"/>
          <w:numId w:val="10"/>
        </w:numPr>
        <w:ind w:left="714" w:hanging="357"/>
        <w:contextualSpacing/>
        <w:rPr>
          <w:rFonts w:eastAsia="Times New Roman"/>
          <w:lang w:eastAsia="nb-NO"/>
        </w:rPr>
      </w:pPr>
      <w:r w:rsidRPr="003D5D97">
        <w:rPr>
          <w:rFonts w:eastAsia="Times New Roman"/>
          <w:lang w:eastAsia="nb-NO"/>
        </w:rPr>
        <w:t xml:space="preserve">Leveringssted </w:t>
      </w:r>
    </w:p>
    <w:p w14:paraId="5EF04C0E" w14:textId="77777777" w:rsidR="003D5D97" w:rsidRPr="003D5D97" w:rsidRDefault="003D5D97" w:rsidP="003D5D97">
      <w:r w:rsidRPr="003D5D97">
        <w:t xml:space="preserve">Det skal ikke beregnes noen form for gebyr eller tillegg ved fakturering. Dersom ikke annet er avtalt sendes en faktura per bestilling. </w:t>
      </w:r>
    </w:p>
    <w:p w14:paraId="43A2937F" w14:textId="77777777" w:rsidR="003D5D97" w:rsidRPr="003D5D97" w:rsidRDefault="003D5D97" w:rsidP="003D5D97">
      <w:r w:rsidRPr="003D5D97">
        <w:t>Faktura og fakturagrunnlag skal være oppsatt iht. prisbetingelser i avtalen og på en måte som gjør det kontrollerbart uten vesentlig ressursbruk fra Kundens side.</w:t>
      </w:r>
    </w:p>
    <w:p w14:paraId="4F0143E1" w14:textId="77777777" w:rsidR="003D5D97" w:rsidRPr="003D5D97" w:rsidRDefault="003D5D97" w:rsidP="003D5D97">
      <w:r w:rsidRPr="003D5D97">
        <w:t>Dersom Kunden ikke godkjenner fakturaen, skal dette meddeles Leverandøren uten unødig opphold og Kunden har krav på ny faktura med nytt forfall.</w:t>
      </w:r>
    </w:p>
    <w:p w14:paraId="7E95F948" w14:textId="77777777" w:rsidR="003D5D97" w:rsidRPr="003D5D97" w:rsidRDefault="003D5D97" w:rsidP="003D5D97">
      <w:r w:rsidRPr="003D5D97">
        <w:t>Vesentlige og/eller gjentatte feil ved fakturering ansees som mislighold av avtalen.</w:t>
      </w:r>
    </w:p>
    <w:p w14:paraId="5A894A99" w14:textId="77777777" w:rsidR="003D5D97" w:rsidRPr="003D5D97" w:rsidRDefault="007232E0" w:rsidP="00DE67B2">
      <w:pPr>
        <w:pStyle w:val="Overskrift2"/>
      </w:pPr>
      <w:bookmarkStart w:id="115" w:name="_Toc79741935"/>
      <w:r>
        <w:lastRenderedPageBreak/>
        <w:t>Elektronisk faktura</w:t>
      </w:r>
      <w:bookmarkEnd w:id="115"/>
    </w:p>
    <w:p w14:paraId="5FFFAAC5" w14:textId="77777777" w:rsidR="003D5D97" w:rsidRPr="003D5D97" w:rsidRDefault="003D5D97" w:rsidP="003D5D97">
      <w:pPr>
        <w:rPr>
          <w:rFonts w:asciiTheme="majorHAnsi" w:eastAsiaTheme="majorEastAsia" w:hAnsiTheme="majorHAnsi" w:cstheme="majorBidi"/>
          <w:b/>
          <w:bCs/>
          <w:sz w:val="28"/>
          <w:szCs w:val="28"/>
        </w:rPr>
      </w:pPr>
      <w:r w:rsidRPr="003D5D97">
        <w:t>Leverandøren skal kunne levere faktura og kreditnota elektronisk slik at Kunden mottar dokum</w:t>
      </w:r>
      <w:r w:rsidR="00B82640">
        <w:t xml:space="preserve">entet i samsvar med standarden «Elektronisk </w:t>
      </w:r>
      <w:proofErr w:type="spellStart"/>
      <w:r w:rsidR="00B82640">
        <w:t>handelsformat</w:t>
      </w:r>
      <w:proofErr w:type="spellEnd"/>
      <w:r w:rsidR="00B82640">
        <w:t>»</w:t>
      </w:r>
      <w:r w:rsidRPr="003D5D97">
        <w:t xml:space="preserve"> (EHF).</w:t>
      </w:r>
      <w:r w:rsidRPr="003D5D97">
        <w:rPr>
          <w:rFonts w:asciiTheme="majorHAnsi" w:eastAsiaTheme="majorEastAsia" w:hAnsiTheme="majorHAnsi" w:cstheme="majorBidi"/>
          <w:b/>
          <w:bCs/>
          <w:sz w:val="28"/>
          <w:szCs w:val="28"/>
        </w:rPr>
        <w:t xml:space="preserve"> </w:t>
      </w:r>
    </w:p>
    <w:p w14:paraId="6E472393" w14:textId="77777777" w:rsidR="003D5D97" w:rsidRPr="003D5D97" w:rsidRDefault="003D5D97" w:rsidP="00DE67B2">
      <w:pPr>
        <w:pStyle w:val="Overskrift2"/>
      </w:pPr>
      <w:bookmarkStart w:id="116" w:name="_Toc315947554"/>
      <w:bookmarkStart w:id="117" w:name="_Toc79741936"/>
      <w:r w:rsidRPr="003D5D97">
        <w:t>eHandel</w:t>
      </w:r>
      <w:bookmarkEnd w:id="116"/>
      <w:bookmarkEnd w:id="117"/>
    </w:p>
    <w:p w14:paraId="3A2CC0B4" w14:textId="77777777" w:rsidR="003D5D97" w:rsidRPr="00C239CC" w:rsidRDefault="003D5D97" w:rsidP="003D5D97">
      <w:r w:rsidRPr="00C239CC">
        <w:t>Dersom Kunden har innført eHandel for kjøp av varer dekket av denne avtalen, forplikter Leverandøren seg til å ta i bruk Kundens systemer ved avtalestart.</w:t>
      </w:r>
    </w:p>
    <w:p w14:paraId="61E98E6F" w14:textId="77777777" w:rsidR="003D5D97" w:rsidRPr="00C239CC" w:rsidRDefault="003D5D97" w:rsidP="003D5D97">
      <w:r w:rsidRPr="00C239CC">
        <w:t>Dersom Kunden, i avtaleperioden, beslutter å innføre eHandel for kjøp av varer dekket av denne avtalen, forplikter Leverandøren seg å ta i bruk Kundens systemer innen 1 måned etter mottatt varsel fra Kunden.</w:t>
      </w:r>
    </w:p>
    <w:p w14:paraId="580A1862" w14:textId="77777777" w:rsidR="00CF7D62" w:rsidRPr="00C239CC" w:rsidRDefault="00CF7D62" w:rsidP="003D5D97">
      <w:r w:rsidRPr="00C239CC">
        <w:t>Se vedlegg for samhandlingsavtaler og krav til implementering.</w:t>
      </w:r>
    </w:p>
    <w:p w14:paraId="16563C33" w14:textId="77777777" w:rsidR="003D5D97" w:rsidRPr="003D5D97" w:rsidRDefault="003D5D97" w:rsidP="00DE67B2">
      <w:pPr>
        <w:pStyle w:val="Overskrift2"/>
      </w:pPr>
      <w:bookmarkStart w:id="118" w:name="_Toc315947555"/>
      <w:bookmarkStart w:id="119" w:name="_Toc79741937"/>
      <w:r w:rsidRPr="003D5D97">
        <w:t>Produktansvar</w:t>
      </w:r>
      <w:bookmarkEnd w:id="118"/>
      <w:bookmarkEnd w:id="119"/>
    </w:p>
    <w:p w14:paraId="055026C8" w14:textId="77777777" w:rsidR="003D5D97" w:rsidRPr="003D5D97" w:rsidRDefault="003D5D97" w:rsidP="003D5D97">
      <w:r w:rsidRPr="003D5D97">
        <w:t xml:space="preserve">Leverandøren er i henhold til </w:t>
      </w:r>
      <w:r w:rsidR="00836CD5">
        <w:t>lov av 23. desember 1988</w:t>
      </w:r>
      <w:r w:rsidRPr="003D5D97">
        <w:t xml:space="preserve"> </w:t>
      </w:r>
      <w:r w:rsidR="00CF55AB">
        <w:t xml:space="preserve">nr. 104 </w:t>
      </w:r>
      <w:r w:rsidRPr="003D5D97">
        <w:t>om produktansvar og gjeldende norsk rett</w:t>
      </w:r>
      <w:r w:rsidR="00CF55AB">
        <w:t xml:space="preserve">, </w:t>
      </w:r>
      <w:r w:rsidRPr="003D5D97">
        <w:t>ansvarlig for Kunde for den skade som produkt påfører Kunde, Kundes eiendom og/eller ansatte.</w:t>
      </w:r>
    </w:p>
    <w:p w14:paraId="6EEC673F" w14:textId="77777777" w:rsidR="003D5D97" w:rsidRPr="003D5D97" w:rsidRDefault="003D5D97" w:rsidP="003D5D97">
      <w:r w:rsidRPr="003D5D97">
        <w:t>Leverandøren er pliktig til å holde Kunde skadesløs for ethvert krav, herunder krav om saksomkostninger, som tredjemann fremmer mot Kunde og som skyldes feil eller mangler ved produktet, Leverandørens mislighold eller Leverandørens skadevoldende atferd.</w:t>
      </w:r>
    </w:p>
    <w:p w14:paraId="7E41DC9C" w14:textId="77777777" w:rsidR="003D5D97" w:rsidRPr="003D5D97" w:rsidRDefault="003D5D97" w:rsidP="00DE67B2">
      <w:pPr>
        <w:pStyle w:val="Overskrift2"/>
      </w:pPr>
      <w:bookmarkStart w:id="120" w:name="_Toc315947556"/>
      <w:bookmarkStart w:id="121" w:name="_Toc79741938"/>
      <w:r w:rsidRPr="003D5D97">
        <w:t>Forsikringer</w:t>
      </w:r>
      <w:bookmarkEnd w:id="120"/>
      <w:bookmarkEnd w:id="121"/>
    </w:p>
    <w:p w14:paraId="3FB94F46" w14:textId="77777777" w:rsidR="003D5D97" w:rsidRDefault="003D5D97" w:rsidP="003D5D97">
      <w:r w:rsidRPr="003D5D97">
        <w:t>Leverandøren skal i hele avtaleperioden for egen regning tegne og opprettholde forsikringer som er tilstrekkelige til å dekke krav fra Kunden eller tredjemann som følge av Leverandørens ansvar eller risiko i henhold til avtalen.</w:t>
      </w:r>
      <w:bookmarkStart w:id="122" w:name="_Toc272137436"/>
      <w:bookmarkStart w:id="123" w:name="_Toc315947557"/>
    </w:p>
    <w:p w14:paraId="4322FAFC" w14:textId="77777777" w:rsidR="00614E3E" w:rsidRDefault="00614E3E" w:rsidP="00614E3E">
      <w:pPr>
        <w:pStyle w:val="Overskrift2"/>
      </w:pPr>
      <w:bookmarkStart w:id="124" w:name="_Toc79741939"/>
      <w:r>
        <w:t xml:space="preserve">Import til </w:t>
      </w:r>
      <w:r w:rsidR="0097229D">
        <w:t>Kunden</w:t>
      </w:r>
      <w:bookmarkEnd w:id="124"/>
    </w:p>
    <w:p w14:paraId="3003651F" w14:textId="77777777" w:rsidR="00614E3E" w:rsidRDefault="00614E3E" w:rsidP="00614E3E">
      <w:r>
        <w:t xml:space="preserve">Importer til </w:t>
      </w:r>
      <w:r w:rsidR="00AD2C8C">
        <w:t>Kunden</w:t>
      </w:r>
      <w:r>
        <w:t xml:space="preserve"> fra </w:t>
      </w:r>
      <w:r w:rsidR="00AD2C8C">
        <w:t>Leverandør</w:t>
      </w:r>
      <w:r w:rsidR="005E7EB9">
        <w:t>en</w:t>
      </w:r>
      <w:r>
        <w:t xml:space="preserve"> og de</w:t>
      </w:r>
      <w:r w:rsidR="00F14E82">
        <w:t>nne</w:t>
      </w:r>
      <w:r>
        <w:t>s underleverandører skal følge Tollovens bestemmelser.</w:t>
      </w:r>
    </w:p>
    <w:p w14:paraId="0D4B2C5C" w14:textId="77777777" w:rsidR="00614E3E" w:rsidRDefault="00614E3E" w:rsidP="00614E3E">
      <w:r>
        <w:t>Det henvises til Tollovens §§ 3-1, 4-10 om korrekt fremleggings- og deklareringsplikt i forhold til vareførsel.</w:t>
      </w:r>
    </w:p>
    <w:p w14:paraId="17F16D96" w14:textId="77777777" w:rsidR="005E7EB9" w:rsidRDefault="005E7EB9" w:rsidP="00614E3E">
      <w:r>
        <w:t xml:space="preserve">Dersom Leverandøren velger direkte </w:t>
      </w:r>
      <w:r w:rsidR="0034653D">
        <w:t xml:space="preserve">å </w:t>
      </w:r>
      <w:proofErr w:type="spellStart"/>
      <w:r>
        <w:t>speditere</w:t>
      </w:r>
      <w:proofErr w:type="spellEnd"/>
      <w:r>
        <w:t xml:space="preserve"> varer til Kunden, enten via datterselskaper eller underleverandører i utlandet, skal Leverandøren som </w:t>
      </w:r>
      <w:proofErr w:type="spellStart"/>
      <w:r>
        <w:t>MVA</w:t>
      </w:r>
      <w:proofErr w:type="spellEnd"/>
      <w:r>
        <w:t>-registrert virksomhet i Norge selv stå som importør.</w:t>
      </w:r>
    </w:p>
    <w:p w14:paraId="2405D4C2" w14:textId="77777777" w:rsidR="005E7EB9" w:rsidRDefault="005E7EB9" w:rsidP="00614E3E">
      <w:r>
        <w:t xml:space="preserve">Dersom feil importør deklareres ved eksport fra utlandet, medfører dette feilbelastning av </w:t>
      </w:r>
      <w:proofErr w:type="spellStart"/>
      <w:r>
        <w:t>MVA</w:t>
      </w:r>
      <w:proofErr w:type="spellEnd"/>
      <w:r>
        <w:t xml:space="preserve"> samt kostnader til saksbehandling og omberegning hos Tollvesenet for </w:t>
      </w:r>
      <w:r w:rsidR="00182E00">
        <w:t>Kunden</w:t>
      </w:r>
      <w:r>
        <w:t>.</w:t>
      </w:r>
    </w:p>
    <w:p w14:paraId="0EBFD1F9" w14:textId="77777777" w:rsidR="00614E3E" w:rsidRDefault="00614E3E" w:rsidP="003D5D97">
      <w:r>
        <w:t>Leverandør</w:t>
      </w:r>
      <w:r w:rsidR="005E7EB9">
        <w:t>en</w:t>
      </w:r>
      <w:r>
        <w:t xml:space="preserve"> er i alle tilfeller erstatningsansvarlig overfor </w:t>
      </w:r>
      <w:r w:rsidR="00AD2C8C">
        <w:t>Kunden</w:t>
      </w:r>
      <w:r>
        <w:t xml:space="preserve"> for brudd på disse bestemmelsene.</w:t>
      </w:r>
    </w:p>
    <w:p w14:paraId="6FE6F979" w14:textId="77777777" w:rsidR="00EE47D6" w:rsidRPr="00EE47D6" w:rsidRDefault="00EE47D6" w:rsidP="00EE47D6">
      <w:pPr>
        <w:pStyle w:val="Overskrift2"/>
      </w:pPr>
      <w:bookmarkStart w:id="125" w:name="_Toc79741940"/>
      <w:r w:rsidRPr="00EE47D6">
        <w:lastRenderedPageBreak/>
        <w:t>Personvern</w:t>
      </w:r>
      <w:bookmarkEnd w:id="125"/>
    </w:p>
    <w:p w14:paraId="0AFD83C2" w14:textId="06B7D524" w:rsidR="00EE47D6" w:rsidRPr="00EE47D6" w:rsidRDefault="00EE47D6" w:rsidP="00EE47D6">
      <w:r w:rsidRPr="00EE47D6">
        <w:t xml:space="preserve">I den utstrekning leveransen omfatter IKT-løsninger eller ytelser som innebærer at data </w:t>
      </w:r>
      <w:proofErr w:type="gramStart"/>
      <w:r w:rsidRPr="00EE47D6">
        <w:t>vedrørende</w:t>
      </w:r>
      <w:proofErr w:type="gramEnd"/>
      <w:r w:rsidRPr="00EE47D6">
        <w:t xml:space="preserve"> den enkelte pasient (helseopplysninger og/eller andre personopplysninger) blir overført til leverandøren for lagring, tilgjengeliggjøring eller annen behandling, opptrer leverandøren som databehandler for det enkelte helseforetak. Det enkelte helseforetak er dataansvarlig. Det enkelte helseforetak skal gjennomføre en selvstendig risikoanalyse før databehandleravtale kan inngås.</w:t>
      </w:r>
    </w:p>
    <w:p w14:paraId="3AB45310" w14:textId="23AE2E1C" w:rsidR="00EE47D6" w:rsidRPr="00EE47D6" w:rsidRDefault="00EE47D6" w:rsidP="00EE47D6">
      <w:r w:rsidRPr="00EE47D6">
        <w:t xml:space="preserve">Slik behandling av helseopplysninger og/eller andre personopplysninger kan ikke finne sted før det er inngått databehandleravtale mellom leverandøren og det enkelte helseforetak. Dette gjelder også om dataene er avidentifisert eller </w:t>
      </w:r>
      <w:proofErr w:type="spellStart"/>
      <w:r w:rsidRPr="00EE47D6">
        <w:t>pseudonymisert</w:t>
      </w:r>
      <w:proofErr w:type="spellEnd"/>
      <w:r w:rsidRPr="00EE47D6">
        <w:t xml:space="preserve">. </w:t>
      </w:r>
    </w:p>
    <w:p w14:paraId="32E35F62" w14:textId="77777777" w:rsidR="00EE47D6" w:rsidRPr="00EE47D6" w:rsidRDefault="00EE47D6" w:rsidP="00EE47D6">
      <w:r w:rsidRPr="00EE47D6">
        <w:t>Innholdet i databehandleravtalen og risikovurdering kan variere og gi rom for ulike vurderinger og resultat i det enkelte helseforetak. Det enkelte helseforetak kan dermed velge å ikke gjøre avrop på varen/tjenesten/løsningen/funksjonalitet som omfatter behandling av helseopplysninger og/eller andre personopplysninger.</w:t>
      </w:r>
    </w:p>
    <w:p w14:paraId="57CF12E2" w14:textId="77777777" w:rsidR="003D5D97" w:rsidRPr="003D5D97" w:rsidRDefault="003D5D97" w:rsidP="00DE67B2">
      <w:pPr>
        <w:pStyle w:val="Overskrift1"/>
      </w:pPr>
      <w:bookmarkStart w:id="126" w:name="_Toc272137450"/>
      <w:bookmarkStart w:id="127" w:name="_Toc315947574"/>
      <w:bookmarkStart w:id="128" w:name="_Toc79741941"/>
      <w:bookmarkEnd w:id="122"/>
      <w:bookmarkEnd w:id="123"/>
      <w:r w:rsidRPr="003D5D97">
        <w:t>Kundens plikter</w:t>
      </w:r>
      <w:bookmarkEnd w:id="126"/>
      <w:bookmarkEnd w:id="127"/>
      <w:bookmarkEnd w:id="128"/>
    </w:p>
    <w:p w14:paraId="3E14519A" w14:textId="77777777" w:rsidR="003D5D97" w:rsidRPr="003D5D97" w:rsidRDefault="003D5D97" w:rsidP="00DE67B2">
      <w:pPr>
        <w:pStyle w:val="Overskrift2"/>
      </w:pPr>
      <w:bookmarkStart w:id="129" w:name="_Toc272137451"/>
      <w:bookmarkStart w:id="130" w:name="_Toc315947575"/>
      <w:bookmarkStart w:id="131" w:name="_Toc79741942"/>
      <w:r w:rsidRPr="003D5D97">
        <w:t>Betaling</w:t>
      </w:r>
      <w:bookmarkEnd w:id="129"/>
      <w:bookmarkEnd w:id="130"/>
      <w:bookmarkEnd w:id="131"/>
    </w:p>
    <w:p w14:paraId="2C8B5132" w14:textId="77777777" w:rsidR="003D5D97" w:rsidRPr="003D5D97" w:rsidRDefault="003D5D97" w:rsidP="003D5D97">
      <w:r w:rsidRPr="003D5D97">
        <w:t>Kunden skal betale når produktene er mottatt og godkjent i henhold til bestillingen. Betaling skjer mot korrekt og godkjent faktura. Korrekt faktura forfaller 30 dager etter godkjent levering.</w:t>
      </w:r>
    </w:p>
    <w:p w14:paraId="77B6B33E" w14:textId="77777777" w:rsidR="003D5D97" w:rsidRPr="003D5D97" w:rsidRDefault="003D5D97" w:rsidP="003D5D97">
      <w:r w:rsidRPr="003D5D97">
        <w:t>For betaling som ikke finner sted til rett tid, gjelder bestemmelsene i Lov om renter ved forsinket betaling mv. av 17.desember 1976, med tilhørende forskrift.</w:t>
      </w:r>
    </w:p>
    <w:p w14:paraId="370747B0" w14:textId="77777777" w:rsidR="003D5D97" w:rsidRPr="003D5D97" w:rsidRDefault="003D5D97" w:rsidP="00DE67B2">
      <w:pPr>
        <w:pStyle w:val="Overskrift2"/>
      </w:pPr>
      <w:bookmarkStart w:id="132" w:name="_Toc272137452"/>
      <w:bookmarkStart w:id="133" w:name="_Toc315947576"/>
      <w:bookmarkStart w:id="134" w:name="_Toc79741943"/>
      <w:r w:rsidRPr="003D5D97">
        <w:t>Kundens medvirkning</w:t>
      </w:r>
      <w:bookmarkEnd w:id="132"/>
      <w:bookmarkEnd w:id="133"/>
      <w:bookmarkEnd w:id="134"/>
    </w:p>
    <w:p w14:paraId="2D55EFA6" w14:textId="77777777" w:rsidR="003D5D97" w:rsidRPr="003D5D97" w:rsidRDefault="003D5D97" w:rsidP="003D5D97">
      <w:r w:rsidRPr="003D5D97">
        <w:t xml:space="preserve">Kunden skal yte nødvendig medvirkning slik at Leverandøren er i stand til å oppfylle sin leveringsplikt.  </w:t>
      </w:r>
    </w:p>
    <w:p w14:paraId="54D77C6F" w14:textId="77777777" w:rsidR="003D5D97" w:rsidRPr="003D5D97" w:rsidRDefault="003D5D97" w:rsidP="003D5D97">
      <w:r w:rsidRPr="003D5D97">
        <w:t xml:space="preserve">Dersom Kunden ikke kan motta leveringen, skal dette uten opphold opplyses. Leverandøren skal oppbevare produktene for Kundens regning inntil levering kan skje. </w:t>
      </w:r>
    </w:p>
    <w:p w14:paraId="69CD92F3" w14:textId="77777777" w:rsidR="003D5D97" w:rsidRPr="003D5D97" w:rsidRDefault="003D5D97" w:rsidP="00DE67B2">
      <w:pPr>
        <w:pStyle w:val="Overskrift1"/>
      </w:pPr>
      <w:bookmarkStart w:id="135" w:name="_Toc315947577"/>
      <w:bookmarkStart w:id="136" w:name="_Toc79741944"/>
      <w:bookmarkStart w:id="137" w:name="_Toc272137453"/>
      <w:r w:rsidRPr="003D5D97">
        <w:t>Mangler</w:t>
      </w:r>
      <w:bookmarkEnd w:id="135"/>
      <w:bookmarkEnd w:id="136"/>
    </w:p>
    <w:p w14:paraId="0E8B724F" w14:textId="77777777" w:rsidR="003D5D97" w:rsidRPr="003D5D97" w:rsidRDefault="003D5D97" w:rsidP="003D5D97">
      <w:r w:rsidRPr="003D5D97">
        <w:t>Det foreligger en mangel dersom produktene ikke oppfyller de krav som kontrakten fastsetter, eller ikke oppfyller de garantier som Leverandøren har gitt.</w:t>
      </w:r>
    </w:p>
    <w:p w14:paraId="16AD081C" w14:textId="77777777" w:rsidR="003D5D97" w:rsidRPr="003D5D97" w:rsidRDefault="003D5D97" w:rsidP="003D5D97">
      <w:r w:rsidRPr="003D5D97">
        <w:t>Dersom Kunden henvender seg til Leverandøren om feil eller mangler, skal Leverandøren senest påfølgende hverdag følge opp henvendelsen.</w:t>
      </w:r>
    </w:p>
    <w:p w14:paraId="071CD19F" w14:textId="77777777" w:rsidR="003D5D97" w:rsidRPr="003D5D97" w:rsidRDefault="003D5D97" w:rsidP="00DE67B2">
      <w:pPr>
        <w:pStyle w:val="Overskrift1"/>
      </w:pPr>
      <w:bookmarkStart w:id="138" w:name="_Toc378857310"/>
      <w:bookmarkStart w:id="139" w:name="_Toc79741945"/>
      <w:bookmarkStart w:id="140" w:name="_Toc272137455"/>
      <w:bookmarkStart w:id="141" w:name="_Toc315947586"/>
      <w:bookmarkEnd w:id="137"/>
      <w:r w:rsidRPr="003D5D97">
        <w:lastRenderedPageBreak/>
        <w:t>Mislighold</w:t>
      </w:r>
      <w:bookmarkEnd w:id="138"/>
      <w:bookmarkEnd w:id="139"/>
    </w:p>
    <w:p w14:paraId="77A2841F" w14:textId="77777777" w:rsidR="003D5D97" w:rsidRPr="003D5D97" w:rsidRDefault="003D5D97" w:rsidP="00DE67B2">
      <w:pPr>
        <w:pStyle w:val="Overskrift2"/>
      </w:pPr>
      <w:bookmarkStart w:id="142" w:name="_Toc378845475"/>
      <w:bookmarkStart w:id="143" w:name="_Toc378857311"/>
      <w:bookmarkStart w:id="144" w:name="_Toc79741946"/>
      <w:r w:rsidRPr="003D5D97">
        <w:t>Dagmulkt ved forsinkelse</w:t>
      </w:r>
      <w:bookmarkEnd w:id="142"/>
      <w:bookmarkEnd w:id="143"/>
      <w:bookmarkEnd w:id="144"/>
    </w:p>
    <w:p w14:paraId="30B37E6B" w14:textId="77777777" w:rsidR="003D5D97" w:rsidRPr="003D5D97" w:rsidRDefault="003D5D97" w:rsidP="003D5D97">
      <w:r w:rsidRPr="003D5D97">
        <w:t xml:space="preserve">Ved forsinket levering som ikke skyldes Kunden eller som ikke kan henføres under Force Majeure, kan Kunden kreve dagmulkt uten dokumentasjon av tap ved forsinkelsen. Dagmulkten skal utgjøre 1 %, regnet av den avtalte pris som knytter seg til den totale leveransen som på grunn av den forsinkede varen ikke kan tas i bruk som forutsatt, </w:t>
      </w:r>
      <w:r w:rsidRPr="00C239CC">
        <w:t xml:space="preserve">eller kr. 500,- (satsen </w:t>
      </w:r>
      <w:r w:rsidRPr="003D5D97">
        <w:t xml:space="preserve">som blir den totalt høyeste for Kunden skal benyttes). Dagmulkt beregnes per arbeidsdag etter avtalt leveringstid. Dagmulkten løper i maksimalt 10 dager. </w:t>
      </w:r>
    </w:p>
    <w:p w14:paraId="71058ABC" w14:textId="77777777" w:rsidR="003D5D97" w:rsidRPr="003D5D97" w:rsidRDefault="003D5D97" w:rsidP="003D5D97">
      <w:pPr>
        <w:spacing w:after="240"/>
      </w:pPr>
      <w:r w:rsidRPr="003D5D97">
        <w:t>Med pris forstås i denne sammenheng grunnpris med alle avtalte tillegg og fradrag.</w:t>
      </w:r>
    </w:p>
    <w:p w14:paraId="7CA85384" w14:textId="77777777" w:rsidR="003D5D97" w:rsidRPr="003D5D97" w:rsidRDefault="003D5D97" w:rsidP="00DE67B2">
      <w:pPr>
        <w:pStyle w:val="Overskrift2"/>
      </w:pPr>
      <w:bookmarkStart w:id="145" w:name="_Toc378845476"/>
      <w:bookmarkStart w:id="146" w:name="_Toc378857312"/>
      <w:bookmarkStart w:id="147" w:name="_Toc79741947"/>
      <w:r w:rsidRPr="003D5D97">
        <w:t>Misligholdsanksjoner ved forsinkelse i et avrop</w:t>
      </w:r>
      <w:bookmarkEnd w:id="145"/>
      <w:bookmarkEnd w:id="146"/>
      <w:bookmarkEnd w:id="147"/>
    </w:p>
    <w:p w14:paraId="6098EDA8" w14:textId="77777777" w:rsidR="00A53694" w:rsidRDefault="00A53694" w:rsidP="00A53694">
      <w:r>
        <w:t xml:space="preserve">Ved forsinkelse kan Kunden kreve erstatning. Kunden kan kreve erstattet ethvert direkte tap som følger av forsinkelse med mindre den misligholdende parten godtgjør at misligholdet eller årsaken til misligholdet ikke skyldes den misligholdende parten. </w:t>
      </w:r>
      <w:r w:rsidRPr="003D5D97">
        <w:t>Erstatning for indirekte tap kan ikke kreves. Som indirekte tap regnes tap som nevnt i kjøpslovens § 67 andre ledd.</w:t>
      </w:r>
    </w:p>
    <w:p w14:paraId="65E225DD" w14:textId="77777777" w:rsidR="00A53694" w:rsidRPr="003D5D97" w:rsidRDefault="00A53694" w:rsidP="00A53694">
      <w:r w:rsidRPr="003D5D97">
        <w:t xml:space="preserve">Dersom Kunden har vært berettiget til maksimal dagmulkt for noen del av leveransen etter punkt 11.1, og denne del fortsatt ikke er levert, kan Kunden heve avropet. </w:t>
      </w:r>
    </w:p>
    <w:p w14:paraId="2FD37557" w14:textId="7EC133E8" w:rsidR="00A53694" w:rsidRPr="003D5D97" w:rsidRDefault="00A53694" w:rsidP="00A53694">
      <w:pPr>
        <w:rPr>
          <w:color w:val="1F497D"/>
        </w:rPr>
      </w:pPr>
      <w:r w:rsidRPr="003D5D97">
        <w:t xml:space="preserve">Samlet erstatning er begrenset til et beløp som tilsvarer kontraktssummen for avrop eksklusiv </w:t>
      </w:r>
      <w:r w:rsidRPr="00C239CC">
        <w:t>merverdiavgift, eller kr. 5</w:t>
      </w:r>
      <w:r w:rsidR="00F20C95" w:rsidRPr="00C239CC">
        <w:t xml:space="preserve"> </w:t>
      </w:r>
      <w:r w:rsidRPr="00C239CC">
        <w:t>000,- (satsen</w:t>
      </w:r>
      <w:r w:rsidRPr="003D5D97">
        <w:t xml:space="preserve"> som blir den totalt høyeste for Kunden skal benyttes). </w:t>
      </w:r>
      <w:r>
        <w:t xml:space="preserve">Begrensningen omfatter ikke prisdifferanse ved dekningskjøp. </w:t>
      </w:r>
      <w:r w:rsidRPr="003D5D97">
        <w:t>Begrensningen på erstatningens størrelse gjelder ikke dersom Leverandøren har gjort seg skyldig i grov uaktsomhet.</w:t>
      </w:r>
    </w:p>
    <w:p w14:paraId="5E494D37" w14:textId="77777777" w:rsidR="003D5D97" w:rsidRPr="003D5D97" w:rsidRDefault="00A53694" w:rsidP="00A53694">
      <w:r w:rsidRPr="003D5D97">
        <w:t>Dersom Kunden har hevet avropet, kan Kunden foreta dekningskjøp fra en annen leverandør. Kunden kan også foreta dekningskjøp dersom det haster for Kunden å motta varene</w:t>
      </w:r>
      <w:r w:rsidR="003D5D97" w:rsidRPr="003D5D97">
        <w:t>.</w:t>
      </w:r>
    </w:p>
    <w:p w14:paraId="3D24232D" w14:textId="77777777" w:rsidR="003D5D97" w:rsidRPr="003D5D97" w:rsidRDefault="003D5D97" w:rsidP="00DE67B2">
      <w:pPr>
        <w:pStyle w:val="Overskrift2"/>
      </w:pPr>
      <w:bookmarkStart w:id="148" w:name="_Toc378845477"/>
      <w:bookmarkStart w:id="149" w:name="_Toc378857313"/>
      <w:bookmarkStart w:id="150" w:name="_Toc79741948"/>
      <w:r w:rsidRPr="003D5D97">
        <w:t>Misligholdsanksjoner ved mangler ved et avrop</w:t>
      </w:r>
      <w:bookmarkEnd w:id="148"/>
      <w:bookmarkEnd w:id="149"/>
      <w:bookmarkEnd w:id="150"/>
    </w:p>
    <w:p w14:paraId="2E665A47" w14:textId="77777777" w:rsidR="00A53694" w:rsidRDefault="00A53694" w:rsidP="00A53694">
      <w:r w:rsidRPr="003D5D97">
        <w:t>Ved mangler på produktene eller øvrig mislighold av avtalen har Kunden rett til</w:t>
      </w:r>
      <w:r>
        <w:t xml:space="preserve"> å kreve omlevering</w:t>
      </w:r>
      <w:r w:rsidRPr="003D5D97">
        <w:t xml:space="preserve">, prisavslag, holde tilbake betaling inntil korrekt levering er skjedd og/eller kreve erstatning. </w:t>
      </w:r>
    </w:p>
    <w:p w14:paraId="27A222F9" w14:textId="77777777" w:rsidR="00A53694" w:rsidRDefault="00A53694" w:rsidP="00A53694">
      <w:r>
        <w:t>Dersom mangelen eller det øvrige misligholdet er vesentlig, kan Kunden heve avropet helt eller delvis med øyeblikkelig virkning.</w:t>
      </w:r>
    </w:p>
    <w:p w14:paraId="12246162" w14:textId="77777777" w:rsidR="003D5D97" w:rsidRPr="003D5D97" w:rsidRDefault="00A53694" w:rsidP="00A53694">
      <w:r w:rsidRPr="003D5D97">
        <w:t xml:space="preserve">Bestemmelsen om misligholdsanksjoner ved forsinkelse </w:t>
      </w:r>
      <w:r>
        <w:t>tredje og fjerde</w:t>
      </w:r>
      <w:r w:rsidRPr="003D5D97">
        <w:t xml:space="preserve"> ledd gjelder </w:t>
      </w:r>
      <w:r>
        <w:t>tilsvarende</w:t>
      </w:r>
      <w:r w:rsidR="003D5D97" w:rsidRPr="003D5D97">
        <w:t>.</w:t>
      </w:r>
    </w:p>
    <w:p w14:paraId="18B8A58D" w14:textId="77777777" w:rsidR="003D5D97" w:rsidRPr="003D5D97" w:rsidRDefault="003D5D97" w:rsidP="00DE67B2">
      <w:pPr>
        <w:pStyle w:val="Overskrift2"/>
      </w:pPr>
      <w:bookmarkStart w:id="151" w:name="_Toc378845478"/>
      <w:bookmarkStart w:id="152" w:name="_Toc378857314"/>
      <w:bookmarkStart w:id="153" w:name="_Toc79741949"/>
      <w:r w:rsidRPr="003D5D97">
        <w:t>Heving av rammeavtalen</w:t>
      </w:r>
      <w:bookmarkEnd w:id="151"/>
      <w:bookmarkEnd w:id="152"/>
      <w:bookmarkEnd w:id="153"/>
    </w:p>
    <w:p w14:paraId="7EB3C77E" w14:textId="77777777" w:rsidR="00A53694" w:rsidRPr="003D5D97" w:rsidRDefault="00A53694" w:rsidP="00A53694">
      <w:r w:rsidRPr="003D5D97">
        <w:t>Kunden kan heve rammeavtalen helt eller delvis med øyeblikkelig virkning dersom Leverandøren har vesentlig misligholdt avtalen.</w:t>
      </w:r>
    </w:p>
    <w:p w14:paraId="51F93298" w14:textId="77777777" w:rsidR="00A53694" w:rsidRPr="003D5D97" w:rsidRDefault="00A53694" w:rsidP="00A53694">
      <w:r w:rsidRPr="003D5D97">
        <w:t>Som vesentlig mislighold regnes blant annet at Leverandør tross skriftlige advarsler gjentatte ganger misligholder sine forpliktelser som følger av denne avtalen i et omfang som er vesentlig og/eller byrdefullt for Kunde.</w:t>
      </w:r>
    </w:p>
    <w:p w14:paraId="6016DAF1" w14:textId="77777777" w:rsidR="00A53694" w:rsidRPr="003D5D97" w:rsidRDefault="00A53694" w:rsidP="00A53694">
      <w:r w:rsidRPr="003D5D97">
        <w:lastRenderedPageBreak/>
        <w:t xml:space="preserve">Gjentatte forsinkelser av enkeltstående leveranser som ikke skyldes Force Majeure innebærer vesentlig mislighold av avtalen. </w:t>
      </w:r>
    </w:p>
    <w:p w14:paraId="67DA34B4" w14:textId="77777777" w:rsidR="00A53694" w:rsidRPr="003D5D97" w:rsidRDefault="00A53694" w:rsidP="00A53694">
      <w:r w:rsidRPr="003D5D97">
        <w:t xml:space="preserve">Ved mislighold fra Leverandørens side overfor en av de deltakende Kunder som gir grunnlag for heving av avtalen, </w:t>
      </w:r>
      <w:r>
        <w:t>har samtlige Kunder rett til å heve avtalen</w:t>
      </w:r>
      <w:r w:rsidRPr="003D5D97">
        <w:t>.</w:t>
      </w:r>
    </w:p>
    <w:p w14:paraId="3924BF79" w14:textId="77777777" w:rsidR="00A53694" w:rsidRDefault="00A53694" w:rsidP="00A53694">
      <w:r w:rsidRPr="003D5D97">
        <w:t xml:space="preserve">Ved heving av rammeavtalen kan Kunden kreve erstatning </w:t>
      </w:r>
      <w:proofErr w:type="gramStart"/>
      <w:r w:rsidRPr="003D5D97">
        <w:t>for øvrig</w:t>
      </w:r>
      <w:proofErr w:type="gramEnd"/>
      <w:r w:rsidRPr="003D5D97">
        <w:t xml:space="preserve"> tap som ikke kan kreves dekket etter reglene om misligholdsanksjoner for foretatte avrop.</w:t>
      </w:r>
    </w:p>
    <w:p w14:paraId="51D255E1" w14:textId="77777777" w:rsidR="003D5D97" w:rsidRPr="003D5D97" w:rsidRDefault="00A53694" w:rsidP="00A53694">
      <w:r>
        <w:t>Heving etter denne bestemmelsen administreres av Avtaleforvalter</w:t>
      </w:r>
      <w:r w:rsidR="003D5D97" w:rsidRPr="003D5D97">
        <w:t>.</w:t>
      </w:r>
    </w:p>
    <w:p w14:paraId="0D35792D" w14:textId="77777777" w:rsidR="003D5D97" w:rsidRPr="003D5D97" w:rsidRDefault="003D5D97" w:rsidP="00DE67B2">
      <w:pPr>
        <w:pStyle w:val="Overskrift1"/>
      </w:pPr>
      <w:bookmarkStart w:id="154" w:name="_Toc79741950"/>
      <w:r w:rsidRPr="003D5D97">
        <w:t>Generelle bestemmelser</w:t>
      </w:r>
      <w:bookmarkEnd w:id="140"/>
      <w:bookmarkEnd w:id="141"/>
      <w:bookmarkEnd w:id="154"/>
      <w:r w:rsidRPr="003D5D97">
        <w:t xml:space="preserve"> </w:t>
      </w:r>
    </w:p>
    <w:p w14:paraId="57765E0E" w14:textId="77777777" w:rsidR="003D5D97" w:rsidRPr="003D5D97" w:rsidRDefault="003D5D97" w:rsidP="00DE67B2">
      <w:pPr>
        <w:pStyle w:val="Overskrift2"/>
      </w:pPr>
      <w:bookmarkStart w:id="155" w:name="_Toc272137456"/>
      <w:bookmarkStart w:id="156" w:name="_Toc315947587"/>
      <w:bookmarkStart w:id="157" w:name="_Toc79741951"/>
      <w:r w:rsidRPr="003D5D97">
        <w:t>Statistikk</w:t>
      </w:r>
      <w:bookmarkEnd w:id="155"/>
      <w:bookmarkEnd w:id="156"/>
      <w:bookmarkEnd w:id="157"/>
    </w:p>
    <w:p w14:paraId="73032D74" w14:textId="77777777" w:rsidR="003D5D97" w:rsidRPr="003D5D97" w:rsidRDefault="003D5D97" w:rsidP="003D5D97">
      <w:r w:rsidRPr="003D5D97">
        <w:t xml:space="preserve">Leverandøren plikter å utarbeide kvartalsvis statistikk, uten ekstra kostnad for Kunden eller </w:t>
      </w:r>
      <w:r w:rsidR="00B24EE5">
        <w:t>Sykehusinnkjøp HF</w:t>
      </w:r>
      <w:r w:rsidRPr="003D5D97">
        <w:t xml:space="preserve">. Kvartalsvis statistikk utarbeides pr 20.04 (Q1). 05.08 (Q2), 20.10 (Q3) og 20.01 (Q4).  Statistikken skal oversendes </w:t>
      </w:r>
      <w:r w:rsidR="00B24EE5">
        <w:t>Sykehusinnkjøp HF</w:t>
      </w:r>
      <w:r w:rsidRPr="003D5D97">
        <w:t xml:space="preserve"> uoppfordret innen disse fristene. Statistikk skal vise forbruk og omsetning eks. </w:t>
      </w:r>
      <w:proofErr w:type="spellStart"/>
      <w:r w:rsidRPr="003D5D97">
        <w:t>mva</w:t>
      </w:r>
      <w:proofErr w:type="spellEnd"/>
      <w:r w:rsidRPr="003D5D97">
        <w:t xml:space="preserve"> pr. produkt fordelt på de ulike Kunder. Statistikken skal leveres på den enhver tids gjeldende mal utarbeidet av </w:t>
      </w:r>
      <w:r w:rsidR="00B24EE5">
        <w:t>Sykehusinnkjøp HF</w:t>
      </w:r>
      <w:r w:rsidRPr="003D5D97">
        <w:t>. Statistikken skal inneholde alt salg til Kunden, både produkter som står i prislisten og øvrige produkter på området avtalen gjelder.</w:t>
      </w:r>
    </w:p>
    <w:p w14:paraId="5BF3AA55" w14:textId="1C4582A8" w:rsidR="003D5D97" w:rsidRPr="00352B11" w:rsidRDefault="006302C5" w:rsidP="00352B11">
      <w:pPr>
        <w:spacing w:before="0" w:line="240" w:lineRule="auto"/>
        <w:rPr>
          <w:rFonts w:ascii="Segoe UI" w:hAnsi="Segoe UI" w:cs="Segoe UI"/>
          <w:sz w:val="21"/>
          <w:szCs w:val="21"/>
          <w:lang w:eastAsia="nb-NO"/>
        </w:rPr>
      </w:pPr>
      <w:r w:rsidRPr="006302C5">
        <w:t>Statistikk leveres via Sykehusinnkjøp HF sin portal for statistikkinnlevering (</w:t>
      </w:r>
      <w:hyperlink r:id="rId14" w:tgtFrame="_blank" w:tooltip="https://portal.sykehusinnkjop.no/" w:history="1">
        <w:r w:rsidR="00352B11">
          <w:rPr>
            <w:rStyle w:val="Hyperkobling"/>
            <w:rFonts w:ascii="Segoe UI" w:hAnsi="Segoe UI" w:cs="Segoe UI"/>
            <w:sz w:val="21"/>
            <w:szCs w:val="21"/>
          </w:rPr>
          <w:t>https://portal.sykehusinnkjop.no/</w:t>
        </w:r>
      </w:hyperlink>
      <w:r w:rsidRPr="006302C5">
        <w:t>) i Microsoft Excel-format. Brukernavn og passord fås ved henvendelse til</w:t>
      </w:r>
      <w:r w:rsidR="004D4141">
        <w:t xml:space="preserve"> </w:t>
      </w:r>
      <w:hyperlink r:id="rId15" w:tgtFrame="_blank" w:tooltip="mailto:avtaleforvaltning.dn@sykehusinnkjop.no" w:history="1">
        <w:r w:rsidR="004D4141">
          <w:rPr>
            <w:rStyle w:val="Hyperkobling"/>
            <w:rFonts w:ascii="Segoe UI" w:hAnsi="Segoe UI" w:cs="Segoe UI"/>
            <w:sz w:val="21"/>
            <w:szCs w:val="21"/>
          </w:rPr>
          <w:t>avtaleforvaltning.dn@sykehusinnkjop.no</w:t>
        </w:r>
      </w:hyperlink>
      <w:r w:rsidRPr="006302C5">
        <w:t xml:space="preserve">. Leverandøren skal i god tid før første innlevering av statistikk sørge for at egen statistikkansvarlig får brukernavn og passord for pålogging. Leverandøren skal straks gjøre seg kjent med portalen og rutinene knyttet til denne, og har selv ansvaret for at innrapporteringen er i tråd med kravene som er stilt. Leverandøren skal oppdatere og holde vedlike kontaktinformasjon slik det </w:t>
      </w:r>
      <w:proofErr w:type="gramStart"/>
      <w:r w:rsidRPr="006302C5">
        <w:t>fremgår</w:t>
      </w:r>
      <w:proofErr w:type="gramEnd"/>
      <w:r w:rsidRPr="006302C5">
        <w:t xml:space="preserve"> av portalen. Leverandør som er part på flere avtaleområder, skal selv sørge for at rapporteringen pr. avtaleområde blir korrekt. </w:t>
      </w:r>
      <w:r w:rsidR="003D5D97" w:rsidRPr="003D5D97">
        <w:t xml:space="preserve"> </w:t>
      </w:r>
    </w:p>
    <w:p w14:paraId="2DDA6E00" w14:textId="77777777" w:rsidR="003D5D97" w:rsidRPr="003D5D97" w:rsidRDefault="003D5D97" w:rsidP="003D5D97">
      <w:r w:rsidRPr="003D5D97">
        <w:t xml:space="preserve">Det skal være mulig å kontrollere innlevert salgsstatistikk mot avtalepriser.  Leverandøren må sørge for at statistikk som leveres inneholder artikkelnummer i henhold til prisskjema utfylt av leverandør.  Dersom det skjer endringer i </w:t>
      </w:r>
      <w:proofErr w:type="gramStart"/>
      <w:r w:rsidRPr="003D5D97">
        <w:t>artikkelnummer</w:t>
      </w:r>
      <w:proofErr w:type="gramEnd"/>
      <w:r w:rsidRPr="003D5D97">
        <w:t xml:space="preserve"> må dette meldes til </w:t>
      </w:r>
      <w:r w:rsidR="00B24EE5">
        <w:t>Sykehusinnkjøp HF</w:t>
      </w:r>
      <w:r w:rsidRPr="003D5D97">
        <w:t>.</w:t>
      </w:r>
    </w:p>
    <w:p w14:paraId="2FBAB7CA" w14:textId="77777777" w:rsidR="003D5D97" w:rsidRPr="003D5D97" w:rsidRDefault="003D5D97" w:rsidP="003D5D97">
      <w:r w:rsidRPr="003D5D97">
        <w:t xml:space="preserve">Ved forsinket oversendelse av statistikk som ikke kan henføres under Force Majeure, kan </w:t>
      </w:r>
      <w:r w:rsidR="00B24EE5">
        <w:t>Sykehusinnkjøp HF</w:t>
      </w:r>
      <w:r w:rsidRPr="003D5D97">
        <w:t xml:space="preserve"> kreve dagmulkt uten dokumentasjon av tap ved forsinkelsen. Dagmulkt utgjør kr. </w:t>
      </w:r>
      <w:proofErr w:type="gramStart"/>
      <w:r w:rsidRPr="003D5D97">
        <w:t>1.000,-</w:t>
      </w:r>
      <w:proofErr w:type="gramEnd"/>
      <w:r w:rsidRPr="003D5D97">
        <w:t xml:space="preserve"> per arbeidsdag etter avtalt innsendingsfrist.</w:t>
      </w:r>
    </w:p>
    <w:p w14:paraId="2929864B" w14:textId="77777777" w:rsidR="003D5D97" w:rsidRPr="003D5D97" w:rsidRDefault="003D5D97" w:rsidP="00DE67B2">
      <w:pPr>
        <w:pStyle w:val="Overskrift2"/>
      </w:pPr>
      <w:bookmarkStart w:id="158" w:name="_Toc79741952"/>
      <w:bookmarkStart w:id="159" w:name="_Toc272137457"/>
      <w:bookmarkStart w:id="160" w:name="_Toc315947588"/>
      <w:r w:rsidRPr="003D5D97">
        <w:t>Revisjon</w:t>
      </w:r>
      <w:bookmarkEnd w:id="158"/>
    </w:p>
    <w:p w14:paraId="3911B0C8" w14:textId="77777777" w:rsidR="003D5D97" w:rsidRPr="003D5D97" w:rsidRDefault="003D5D97" w:rsidP="003D5D97">
      <w:r w:rsidRPr="003D5D97">
        <w:t>Kunden har rett til å foreta revisjon av Leverandørens systemer, rutiner og aktiviteter som er forbundet med leveransen. Revisjonsretten starter ved avtaleinngåelse og er begrenset til avtaleperioden. Ved revisjon skal Leverandøren vederlagsfritt yte rimelig assistanse.</w:t>
      </w:r>
    </w:p>
    <w:p w14:paraId="76B7B1B5" w14:textId="77777777" w:rsidR="003D5D97" w:rsidRPr="003D5D97" w:rsidRDefault="003D5D97" w:rsidP="00DE67B2">
      <w:pPr>
        <w:pStyle w:val="Overskrift2"/>
      </w:pPr>
      <w:bookmarkStart w:id="161" w:name="_Toc79741953"/>
      <w:r w:rsidRPr="003D5D97">
        <w:lastRenderedPageBreak/>
        <w:t>Reklame og annen offentliggjøring</w:t>
      </w:r>
      <w:bookmarkEnd w:id="159"/>
      <w:bookmarkEnd w:id="160"/>
      <w:bookmarkEnd w:id="161"/>
    </w:p>
    <w:p w14:paraId="002970C8" w14:textId="77777777" w:rsidR="003D5D97" w:rsidRPr="003D5D97" w:rsidRDefault="003D5D97" w:rsidP="003D5D97">
      <w:r w:rsidRPr="003D5D97">
        <w:t>Vilkår og priser i avtalen skal være unnt</w:t>
      </w:r>
      <w:r w:rsidR="00125A24">
        <w:t>att offentlighet i henhold til l</w:t>
      </w:r>
      <w:r w:rsidRPr="003D5D97">
        <w:t xml:space="preserve">ov </w:t>
      </w:r>
      <w:r w:rsidR="00125A24">
        <w:t xml:space="preserve">av 19.mai 2006 nr. 16 </w:t>
      </w:r>
      <w:r w:rsidRPr="003D5D97">
        <w:t>om rett til innsyn i dokument i offentlig virk</w:t>
      </w:r>
      <w:r w:rsidR="00125A24">
        <w:t>somhet § 13, jf. lov av 10. februar 1967 om behandlingsmåten i forvaltningssaker § 13.</w:t>
      </w:r>
    </w:p>
    <w:p w14:paraId="50D85E3B" w14:textId="77777777" w:rsidR="003D5D97" w:rsidRPr="003D5D97" w:rsidRDefault="003D5D97" w:rsidP="003D5D97">
      <w:r w:rsidRPr="003D5D97">
        <w:t xml:space="preserve">Begge parter pålegges å behandle alle opplysninger som </w:t>
      </w:r>
      <w:proofErr w:type="gramStart"/>
      <w:r w:rsidRPr="003D5D97">
        <w:t>fremkommer</w:t>
      </w:r>
      <w:proofErr w:type="gramEnd"/>
      <w:r w:rsidRPr="003D5D97">
        <w:t xml:space="preserve"> i forbindelse med inngåelse av denne kontrakt og annen informasjon som måtte ha fremkommet under samtaler som fortrolig informasjon. Dette innebærer at foreliggende kontrakt ikke skal gjøres tilgjengelig for tredjepart. Samme vilkår gjelder for all fortrolig informasjon som måtte </w:t>
      </w:r>
      <w:proofErr w:type="gramStart"/>
      <w:r w:rsidRPr="003D5D97">
        <w:t>fremkomme</w:t>
      </w:r>
      <w:proofErr w:type="gramEnd"/>
      <w:r w:rsidRPr="003D5D97">
        <w:t xml:space="preserve"> gjennom kontraktens levetid.</w:t>
      </w:r>
    </w:p>
    <w:p w14:paraId="17A3D268" w14:textId="77777777" w:rsidR="003D5D97" w:rsidRPr="003D5D97" w:rsidRDefault="003D5D97" w:rsidP="003D5D97">
      <w:r w:rsidRPr="003D5D97">
        <w:t>Leverandøren og Kunden skal samarbeide om å gjøre avtalen kjent for Kunden. Kunden skal opplyses om kommersielle vilkår, tekniske spesifikasjoner og opplysninger om produktenes anvendelsesområde.</w:t>
      </w:r>
    </w:p>
    <w:p w14:paraId="02CBA0E6" w14:textId="77777777" w:rsidR="003D5D97" w:rsidRPr="003D5D97" w:rsidRDefault="003D5D97" w:rsidP="003D5D97">
      <w:r w:rsidRPr="003D5D97">
        <w:t xml:space="preserve">Enhver bruk av avtalen i reklameøyemed skal godkjennes av Kunden.  </w:t>
      </w:r>
    </w:p>
    <w:p w14:paraId="58E8451C" w14:textId="77777777" w:rsidR="003D5D97" w:rsidRPr="003D5D97" w:rsidRDefault="003D5D97" w:rsidP="00DE67B2">
      <w:pPr>
        <w:pStyle w:val="Overskrift2"/>
      </w:pPr>
      <w:bookmarkStart w:id="162" w:name="_Toc272137458"/>
      <w:bookmarkStart w:id="163" w:name="_Toc315947589"/>
      <w:bookmarkStart w:id="164" w:name="_Toc79741954"/>
      <w:r w:rsidRPr="003D5D97">
        <w:t>Oppfølgingsmøter</w:t>
      </w:r>
      <w:bookmarkEnd w:id="162"/>
      <w:bookmarkEnd w:id="163"/>
      <w:bookmarkEnd w:id="164"/>
    </w:p>
    <w:p w14:paraId="61B02DCC" w14:textId="77777777" w:rsidR="003D5D97" w:rsidRPr="003D5D97" w:rsidRDefault="003D5D97" w:rsidP="003D5D97">
      <w:r w:rsidRPr="003D5D97">
        <w:t>Leverandøren og Kunden skal møtes regelmessig ved behov for å følge opp alle sider av avtalen. Leverandøren skal holde Kunden løpende underrettet om arbeidets fremdrift, de resultater som er oppnådd og oppfyllelse av kontrakten. Begge parter kan innkalle til oppfølgingsmøter.</w:t>
      </w:r>
    </w:p>
    <w:p w14:paraId="3ED9C7CC" w14:textId="77777777" w:rsidR="003D5D97" w:rsidRPr="003D5D97" w:rsidRDefault="00B24EE5" w:rsidP="003D5D97">
      <w:r>
        <w:t>Sykehusinnkjøp HF</w:t>
      </w:r>
      <w:r w:rsidR="003D5D97" w:rsidRPr="003D5D97">
        <w:t xml:space="preserve"> er ansvarlig for å innkalle til et årlig statusmøte for avtalen hvor </w:t>
      </w:r>
      <w:r>
        <w:t>Sykehusinnkjøp HF</w:t>
      </w:r>
      <w:r w:rsidR="003D5D97" w:rsidRPr="003D5D97">
        <w:t xml:space="preserve">, Kunden og leverandøren deltar. </w:t>
      </w:r>
    </w:p>
    <w:p w14:paraId="43D2AB09" w14:textId="77777777" w:rsidR="003D5D97" w:rsidRPr="003D5D97" w:rsidRDefault="003D5D97" w:rsidP="003D5D97">
      <w:r w:rsidRPr="003D5D97">
        <w:t>Leverandøren er forpliktet til å holde tilgjengelig nødvendig personell for disse møtene.</w:t>
      </w:r>
    </w:p>
    <w:p w14:paraId="03F84E84" w14:textId="77777777" w:rsidR="003D5D97" w:rsidRPr="003D5D97" w:rsidRDefault="003D5D97" w:rsidP="00DE67B2">
      <w:pPr>
        <w:pStyle w:val="Overskrift2"/>
      </w:pPr>
      <w:bookmarkStart w:id="165" w:name="_Toc272137459"/>
      <w:bookmarkStart w:id="166" w:name="_Toc315947590"/>
      <w:bookmarkStart w:id="167" w:name="_Toc79741955"/>
      <w:r w:rsidRPr="003D5D97">
        <w:t>Kontaktpersoner i avtaleperioden</w:t>
      </w:r>
      <w:bookmarkEnd w:id="165"/>
      <w:bookmarkEnd w:id="166"/>
      <w:bookmarkEnd w:id="167"/>
    </w:p>
    <w:p w14:paraId="67E8D40D" w14:textId="79008F35" w:rsidR="003D5D97" w:rsidRPr="003D5D97" w:rsidRDefault="003D5D97" w:rsidP="003D5D97">
      <w:r w:rsidRPr="003D5D97">
        <w:t xml:space="preserve">Kunden, </w:t>
      </w:r>
      <w:r w:rsidR="00B24EE5">
        <w:t>Sykehusinnkjøp HF</w:t>
      </w:r>
      <w:r w:rsidRPr="003D5D97">
        <w:t xml:space="preserve"> og Leverandørens kontaktpersoner for avtaleperioden e</w:t>
      </w:r>
      <w:r w:rsidR="002C0AC8">
        <w:t>r i henhold til</w:t>
      </w:r>
      <w:r w:rsidR="00E8526A">
        <w:t xml:space="preserve"> avtalens forside</w:t>
      </w:r>
      <w:r w:rsidRPr="003D5D97">
        <w:t xml:space="preserve">. Dersom kontaktpersoner </w:t>
      </w:r>
      <w:proofErr w:type="gramStart"/>
      <w:r w:rsidRPr="003D5D97">
        <w:t>endres</w:t>
      </w:r>
      <w:proofErr w:type="gramEnd"/>
      <w:r w:rsidRPr="003D5D97">
        <w:t xml:space="preserve"> skal de øvrige parter øyeblikkelig varsles om dette. </w:t>
      </w:r>
    </w:p>
    <w:p w14:paraId="6A1BD61B" w14:textId="77777777" w:rsidR="003D5D97" w:rsidRPr="003D5D97" w:rsidRDefault="003D5D97" w:rsidP="00DE67B2">
      <w:pPr>
        <w:pStyle w:val="Overskrift2"/>
      </w:pPr>
      <w:bookmarkStart w:id="168" w:name="_Toc272137460"/>
      <w:bookmarkStart w:id="169" w:name="_Toc315947591"/>
      <w:bookmarkStart w:id="170" w:name="_Toc79741956"/>
      <w:r w:rsidRPr="003D5D97">
        <w:t>Transport av avtalen</w:t>
      </w:r>
      <w:bookmarkEnd w:id="168"/>
      <w:bookmarkEnd w:id="169"/>
      <w:bookmarkEnd w:id="170"/>
      <w:r w:rsidRPr="003D5D97">
        <w:t xml:space="preserve"> </w:t>
      </w:r>
    </w:p>
    <w:p w14:paraId="48F1AC6A" w14:textId="77777777" w:rsidR="003D5D97" w:rsidRPr="003D5D97" w:rsidRDefault="003D5D97" w:rsidP="003D5D97">
      <w:r w:rsidRPr="003D5D97">
        <w:t>Partene kan ikke overdra sine rettigheter og forpliktelser etter denne avtalen uten godkjenning fra den andre parten.</w:t>
      </w:r>
    </w:p>
    <w:p w14:paraId="7A7039D8" w14:textId="77777777" w:rsidR="003D5D97" w:rsidRPr="003D5D97" w:rsidRDefault="003D5D97" w:rsidP="00DE67B2">
      <w:pPr>
        <w:pStyle w:val="Overskrift1"/>
      </w:pPr>
      <w:bookmarkStart w:id="171" w:name="_Toc272137454"/>
      <w:bookmarkStart w:id="172" w:name="_Toc315947581"/>
      <w:bookmarkStart w:id="173" w:name="_Toc79741957"/>
      <w:bookmarkStart w:id="174" w:name="_Toc315947542"/>
      <w:bookmarkStart w:id="175" w:name="_Toc131224596"/>
      <w:bookmarkStart w:id="176" w:name="_Toc132115650"/>
      <w:bookmarkStart w:id="177" w:name="_Toc272137425"/>
      <w:bookmarkStart w:id="178" w:name="_Toc272144225"/>
      <w:bookmarkStart w:id="179" w:name="_Toc176234296"/>
      <w:bookmarkStart w:id="180" w:name="_Toc272137462"/>
      <w:bookmarkStart w:id="181" w:name="_Toc315947593"/>
      <w:r w:rsidRPr="003D5D97">
        <w:t>Force majeure</w:t>
      </w:r>
      <w:bookmarkEnd w:id="171"/>
      <w:bookmarkEnd w:id="172"/>
      <w:bookmarkEnd w:id="173"/>
    </w:p>
    <w:p w14:paraId="3E67FD6B" w14:textId="77777777" w:rsidR="003D5D97" w:rsidRPr="003D5D97" w:rsidRDefault="003D5D97" w:rsidP="00DE67B2">
      <w:pPr>
        <w:pStyle w:val="Overskrift2"/>
      </w:pPr>
      <w:bookmarkStart w:id="182" w:name="_Toc315947582"/>
      <w:bookmarkStart w:id="183" w:name="_Toc79741958"/>
      <w:r w:rsidRPr="003D5D97">
        <w:t>Definisjon</w:t>
      </w:r>
      <w:bookmarkEnd w:id="182"/>
      <w:bookmarkEnd w:id="183"/>
    </w:p>
    <w:p w14:paraId="3671C5B7" w14:textId="77777777" w:rsidR="003D5D97" w:rsidRPr="003D5D97" w:rsidRDefault="003D5D97" w:rsidP="003D5D97">
      <w:r w:rsidRPr="003D5D97">
        <w:t>Følgende omstendigheter skal betraktes som force majeure (fritaksgrunner) dersom de inntrer etter avtalens inngåelse og gjør dens faktiske oppfyllelse umulig: Krig, opprør eller indre uroligheter, beslutning av offentlige myndigheter, naturkatastrofe, brudd i den offentlige kraft-forsyning eller i den alminnelige samferdsel, betydningsfull arbeidskonflikt eller annen omstendighet av liknende karakter og inngripende betydning.</w:t>
      </w:r>
    </w:p>
    <w:p w14:paraId="45BAE123" w14:textId="77777777" w:rsidR="003D5D97" w:rsidRPr="003D5D97" w:rsidRDefault="003D5D97" w:rsidP="003D5D97">
      <w:r w:rsidRPr="003D5D97">
        <w:lastRenderedPageBreak/>
        <w:t xml:space="preserve">Ingen av partene skal anses å ha misligholdt en forpliktelse etter avtalen i den utstrekning oppfyllelse av den er forhindret på grunn av force majeure. Plikter i henhold til avtalen suspenderes så lenge forholdet gjør seg gjeldende. </w:t>
      </w:r>
    </w:p>
    <w:p w14:paraId="2D5BC585" w14:textId="77777777" w:rsidR="003D5D97" w:rsidRPr="003D5D97" w:rsidRDefault="003D5D97" w:rsidP="00DE67B2">
      <w:pPr>
        <w:pStyle w:val="Overskrift2"/>
      </w:pPr>
      <w:bookmarkStart w:id="184" w:name="_Toc315947583"/>
      <w:bookmarkStart w:id="185" w:name="_Toc79741959"/>
      <w:r w:rsidRPr="003D5D97">
        <w:t>Underretning</w:t>
      </w:r>
      <w:bookmarkEnd w:id="184"/>
      <w:bookmarkEnd w:id="185"/>
    </w:p>
    <w:p w14:paraId="34B555EF" w14:textId="77777777" w:rsidR="003D5D97" w:rsidRPr="003D5D97" w:rsidRDefault="003D5D97" w:rsidP="003D5D97">
      <w:r w:rsidRPr="003D5D97">
        <w:t xml:space="preserve">Leverandøren skal umiddelbart ved situasjonens inntreden skriftlig underrette Kunden og </w:t>
      </w:r>
      <w:r w:rsidR="00B24EE5">
        <w:t>Sykehusinnkjøp HF</w:t>
      </w:r>
      <w:r w:rsidRPr="003D5D97">
        <w:t xml:space="preserve"> om den antatte varighet, samt eventuelle tiltak som vil bli satt i verk for å begrense/avhjelpe virkningen av situasjonen. Leverandøren skal uten ugrunnet opphold dokumentere at den manglende oppfyllelse skyldes force majeure.</w:t>
      </w:r>
    </w:p>
    <w:p w14:paraId="2BAE8AC4" w14:textId="77777777" w:rsidR="003D5D97" w:rsidRPr="003D5D97" w:rsidRDefault="003D5D97" w:rsidP="00DE67B2">
      <w:pPr>
        <w:pStyle w:val="Overskrift2"/>
      </w:pPr>
      <w:bookmarkStart w:id="186" w:name="_Toc315947584"/>
      <w:bookmarkStart w:id="187" w:name="_Toc79741960"/>
      <w:r w:rsidRPr="003D5D97">
        <w:t>Kostnader</w:t>
      </w:r>
      <w:bookmarkEnd w:id="186"/>
      <w:bookmarkEnd w:id="187"/>
    </w:p>
    <w:p w14:paraId="620E4BFB" w14:textId="77777777" w:rsidR="003D5D97" w:rsidRPr="003D5D97" w:rsidRDefault="003D5D97" w:rsidP="003D5D97">
      <w:r w:rsidRPr="003D5D97">
        <w:t>I tilfelle av force majeure skal hver av partene dekke sine omkostninger som skyldes force majeure- situasjonen.</w:t>
      </w:r>
    </w:p>
    <w:p w14:paraId="5985C0A9" w14:textId="77777777" w:rsidR="003D5D97" w:rsidRPr="003D5D97" w:rsidRDefault="003D5D97" w:rsidP="00DE67B2">
      <w:pPr>
        <w:pStyle w:val="Overskrift1"/>
        <w:rPr>
          <w:sz w:val="32"/>
        </w:rPr>
      </w:pPr>
      <w:bookmarkStart w:id="188" w:name="_Toc79741961"/>
      <w:r w:rsidRPr="003D5D97">
        <w:t>Endringer</w:t>
      </w:r>
      <w:bookmarkEnd w:id="174"/>
      <w:bookmarkEnd w:id="188"/>
      <w:r w:rsidRPr="003D5D97">
        <w:rPr>
          <w:sz w:val="32"/>
        </w:rPr>
        <w:t xml:space="preserve"> </w:t>
      </w:r>
      <w:bookmarkEnd w:id="175"/>
      <w:bookmarkEnd w:id="176"/>
      <w:bookmarkEnd w:id="177"/>
      <w:bookmarkEnd w:id="178"/>
    </w:p>
    <w:p w14:paraId="7B3D037C" w14:textId="77777777" w:rsidR="003D5D97" w:rsidRPr="003D5D97" w:rsidRDefault="003D5D97" w:rsidP="003D5D97">
      <w:r w:rsidRPr="003D5D97">
        <w:t>Enhver endring eller tillegg som har innvirkning på denne kontrakt, for eksempel i form av endret teknisk innhold, prismes</w:t>
      </w:r>
      <w:r w:rsidRPr="003D5D97">
        <w:softHyphen/>
        <w:t xml:space="preserve">sige konsekvenser eller andre </w:t>
      </w:r>
      <w:proofErr w:type="spellStart"/>
      <w:r w:rsidRPr="003D5D97">
        <w:t>kontraktuelle</w:t>
      </w:r>
      <w:proofErr w:type="spellEnd"/>
      <w:r w:rsidRPr="003D5D97">
        <w:t xml:space="preserve"> betingelser, skal reguleres skriftlig.</w:t>
      </w:r>
    </w:p>
    <w:p w14:paraId="6EBBA20E" w14:textId="77777777" w:rsidR="003D5D97" w:rsidRPr="003D5D97" w:rsidRDefault="003D5D97" w:rsidP="003D5D97">
      <w:r w:rsidRPr="003D5D97">
        <w:t xml:space="preserve">Forslag til endringer skal fremmes skriftlig til </w:t>
      </w:r>
      <w:r w:rsidR="00B24EE5">
        <w:t>Sykehusinnkjøp HF</w:t>
      </w:r>
      <w:r w:rsidRPr="003D5D97">
        <w:t xml:space="preserve"> ved utfyllelse av </w:t>
      </w:r>
      <w:r w:rsidR="00C0101B">
        <w:t>«</w:t>
      </w:r>
      <w:r w:rsidRPr="003D5D97">
        <w:t xml:space="preserve">Anmodning om endring». Gjennomførte endringer vil </w:t>
      </w:r>
      <w:proofErr w:type="gramStart"/>
      <w:r w:rsidRPr="003D5D97">
        <w:t>fremgå</w:t>
      </w:r>
      <w:proofErr w:type="gramEnd"/>
      <w:r w:rsidRPr="003D5D97">
        <w:t xml:space="preserve"> av </w:t>
      </w:r>
      <w:r w:rsidR="00C0101B">
        <w:t>endringsprotokoll</w:t>
      </w:r>
      <w:r w:rsidRPr="003D5D97">
        <w:t>.</w:t>
      </w:r>
    </w:p>
    <w:p w14:paraId="2F44F696" w14:textId="77777777" w:rsidR="003D5D97" w:rsidRPr="003D5D97" w:rsidRDefault="003D5D97" w:rsidP="003D5D97">
      <w:r w:rsidRPr="003D5D97">
        <w:t>Partene kan innkalle til reforhandling av vilkårene i avtalen om det skulle inntreffe bety</w:t>
      </w:r>
      <w:r w:rsidRPr="003D5D97">
        <w:softHyphen/>
        <w:t>delige forandringer i markedets rammebetingelser i løpet av avtaleperioden. Det kan uansett ikke gjøres vesentlige endringer i avtalen.</w:t>
      </w:r>
    </w:p>
    <w:p w14:paraId="03B4A9F1" w14:textId="77777777" w:rsidR="003D5D97" w:rsidRPr="003D5D97" w:rsidRDefault="003D5D97" w:rsidP="00DE67B2">
      <w:pPr>
        <w:pStyle w:val="Overskrift1"/>
      </w:pPr>
      <w:bookmarkStart w:id="189" w:name="_Toc79741962"/>
      <w:r w:rsidRPr="003D5D97">
        <w:t>Tvister</w:t>
      </w:r>
      <w:bookmarkEnd w:id="179"/>
      <w:bookmarkEnd w:id="180"/>
      <w:bookmarkEnd w:id="181"/>
      <w:bookmarkEnd w:id="189"/>
    </w:p>
    <w:p w14:paraId="44E84709" w14:textId="77777777" w:rsidR="003D5D97" w:rsidRPr="003D5D97" w:rsidRDefault="003D5D97" w:rsidP="00DE67B2">
      <w:pPr>
        <w:pStyle w:val="Overskrift2"/>
      </w:pPr>
      <w:bookmarkStart w:id="190" w:name="_Toc176234297"/>
      <w:bookmarkStart w:id="191" w:name="_Toc272137463"/>
      <w:bookmarkStart w:id="192" w:name="_Toc315947594"/>
      <w:bookmarkStart w:id="193" w:name="_Toc79741963"/>
      <w:r w:rsidRPr="003D5D97">
        <w:t>Lovvalg</w:t>
      </w:r>
      <w:bookmarkEnd w:id="190"/>
      <w:bookmarkEnd w:id="191"/>
      <w:bookmarkEnd w:id="192"/>
      <w:bookmarkEnd w:id="193"/>
      <w:r w:rsidRPr="003D5D97">
        <w:t xml:space="preserve"> </w:t>
      </w:r>
    </w:p>
    <w:p w14:paraId="1DF9FEDC" w14:textId="77777777" w:rsidR="003D5D97" w:rsidRPr="003D5D97" w:rsidRDefault="003D5D97" w:rsidP="003D5D97">
      <w:r w:rsidRPr="003D5D97">
        <w:t>Avtalen er underlagt norsk rett.</w:t>
      </w:r>
    </w:p>
    <w:p w14:paraId="1AB3088E" w14:textId="77777777" w:rsidR="003D5D97" w:rsidRPr="003D5D97" w:rsidRDefault="003D5D97" w:rsidP="00DE67B2">
      <w:pPr>
        <w:pStyle w:val="Overskrift2"/>
      </w:pPr>
      <w:bookmarkStart w:id="194" w:name="_Toc176234298"/>
      <w:bookmarkStart w:id="195" w:name="_Toc272137464"/>
      <w:bookmarkStart w:id="196" w:name="_Toc315947595"/>
      <w:bookmarkStart w:id="197" w:name="_Toc79741964"/>
      <w:r w:rsidRPr="003D5D97">
        <w:t>Forhandlinger</w:t>
      </w:r>
      <w:bookmarkEnd w:id="194"/>
      <w:bookmarkEnd w:id="195"/>
      <w:bookmarkEnd w:id="196"/>
      <w:bookmarkEnd w:id="197"/>
    </w:p>
    <w:p w14:paraId="615BDFC3" w14:textId="77777777" w:rsidR="003D5D97" w:rsidRPr="003D5D97" w:rsidRDefault="003D5D97" w:rsidP="003D5D97">
      <w:r w:rsidRPr="003D5D97">
        <w:t xml:space="preserve">Tvister som oppstår mellom partene på bakgrunn av avtalen skal søkes løst ved forhandlinger. </w:t>
      </w:r>
    </w:p>
    <w:p w14:paraId="1CA4342D" w14:textId="77777777" w:rsidR="003D5D97" w:rsidRPr="003D5D97" w:rsidRDefault="003D5D97" w:rsidP="00DE67B2">
      <w:pPr>
        <w:pStyle w:val="Overskrift2"/>
      </w:pPr>
      <w:bookmarkStart w:id="198" w:name="_Toc176234299"/>
      <w:bookmarkStart w:id="199" w:name="_Toc272137465"/>
      <w:bookmarkStart w:id="200" w:name="_Toc315947596"/>
      <w:bookmarkStart w:id="201" w:name="_Toc79741965"/>
      <w:r w:rsidRPr="003D5D97">
        <w:t>Mekling</w:t>
      </w:r>
      <w:bookmarkEnd w:id="198"/>
      <w:bookmarkEnd w:id="199"/>
      <w:bookmarkEnd w:id="200"/>
      <w:bookmarkEnd w:id="201"/>
      <w:r w:rsidRPr="003D5D97">
        <w:t xml:space="preserve"> </w:t>
      </w:r>
    </w:p>
    <w:p w14:paraId="6272713F" w14:textId="77777777" w:rsidR="003D5D97" w:rsidRPr="003D5D97" w:rsidRDefault="003D5D97" w:rsidP="003D5D97">
      <w:r w:rsidRPr="003D5D97">
        <w:t>Dersom en tvist i tilknytning til denne avtalen ikke blir løst etter forhandlinger, kan partene forsøke å løse tvisten ved mekling.</w:t>
      </w:r>
    </w:p>
    <w:p w14:paraId="5B6F61FD" w14:textId="77777777" w:rsidR="003D5D97" w:rsidRPr="003D5D97" w:rsidRDefault="003D5D97" w:rsidP="003D5D97">
      <w:r w:rsidRPr="003D5D97">
        <w:t>Partene kan velge å legge Den Norske Advokatforenings regler for mekling ved advokat til grunn, eventuelt modifisert slik partene ønsker. Det forutsettes at partene blir enige om en mekler med den kompetansen partene mener passer best i forhold til tvisten.</w:t>
      </w:r>
    </w:p>
    <w:p w14:paraId="5B0F1A86" w14:textId="77777777" w:rsidR="003D5D97" w:rsidRPr="003D5D97" w:rsidRDefault="003D5D97" w:rsidP="003D5D97">
      <w:r w:rsidRPr="003D5D97">
        <w:lastRenderedPageBreak/>
        <w:t>Den nærmere fremgangsmåten for mekling bestemmes av mekleren, i samråd med partene.</w:t>
      </w:r>
    </w:p>
    <w:p w14:paraId="6D796AEE" w14:textId="77777777" w:rsidR="003D5D97" w:rsidRPr="003D5D97" w:rsidRDefault="003D5D97" w:rsidP="00DE67B2">
      <w:pPr>
        <w:pStyle w:val="Overskrift2"/>
      </w:pPr>
      <w:bookmarkStart w:id="202" w:name="_Toc176234300"/>
      <w:bookmarkStart w:id="203" w:name="_Toc272137466"/>
      <w:bookmarkStart w:id="204" w:name="_Toc315947597"/>
      <w:bookmarkStart w:id="205" w:name="_Toc79741966"/>
      <w:r w:rsidRPr="003D5D97">
        <w:t>Domstolsbehandling</w:t>
      </w:r>
      <w:bookmarkEnd w:id="202"/>
      <w:bookmarkEnd w:id="203"/>
      <w:bookmarkEnd w:id="204"/>
      <w:bookmarkEnd w:id="205"/>
    </w:p>
    <w:p w14:paraId="66082E03" w14:textId="77777777" w:rsidR="003D5D97" w:rsidRPr="003D5D97" w:rsidRDefault="003D5D97" w:rsidP="003D5D97">
      <w:pPr>
        <w:rPr>
          <w:u w:val="single"/>
        </w:rPr>
      </w:pPr>
      <w:r w:rsidRPr="003D5D97">
        <w:t xml:space="preserve">Dersom forhandlingen ikke fører frem, skal saken bringes inn for de ordinære domstolene. At en tvist er brakt inn til avgjørelse for domstol, fritar i seg selv ikke partene til å oppfylle sine forpliktelser etter kontrakten. </w:t>
      </w:r>
    </w:p>
    <w:p w14:paraId="62DA052D" w14:textId="77777777" w:rsidR="003D5D97" w:rsidRPr="003D5D97" w:rsidRDefault="003D5D97" w:rsidP="00DE67B2">
      <w:pPr>
        <w:pStyle w:val="Overskrift2"/>
      </w:pPr>
      <w:bookmarkStart w:id="206" w:name="_Toc176234301"/>
      <w:bookmarkStart w:id="207" w:name="_Toc272137467"/>
      <w:bookmarkStart w:id="208" w:name="_Toc315947598"/>
      <w:bookmarkStart w:id="209" w:name="_Toc79741967"/>
      <w:r w:rsidRPr="003D5D97">
        <w:t>Verneting</w:t>
      </w:r>
      <w:bookmarkEnd w:id="206"/>
      <w:bookmarkEnd w:id="207"/>
      <w:bookmarkEnd w:id="208"/>
      <w:bookmarkEnd w:id="209"/>
    </w:p>
    <w:p w14:paraId="61057240" w14:textId="77777777" w:rsidR="003D5D97" w:rsidRPr="00DE67B2" w:rsidRDefault="006257F8" w:rsidP="003D5D97">
      <w:bookmarkStart w:id="210" w:name="_Toc272137468"/>
      <w:bookmarkStart w:id="211" w:name="_Toc315947599"/>
      <w:r w:rsidRPr="006257F8">
        <w:t>Verneting for avtalen er kundens verneting, med mindre partene enes om et annet verneting.</w:t>
      </w:r>
    </w:p>
    <w:p w14:paraId="28FCF876" w14:textId="77777777" w:rsidR="003D5D97" w:rsidRPr="00C239CC" w:rsidRDefault="003D5D97" w:rsidP="00DE67B2">
      <w:pPr>
        <w:pStyle w:val="Overskrift1"/>
      </w:pPr>
      <w:bookmarkStart w:id="212" w:name="_Toc79741968"/>
      <w:r w:rsidRPr="00C239CC">
        <w:t>Vedlegg til avtalen</w:t>
      </w:r>
      <w:bookmarkEnd w:id="210"/>
      <w:bookmarkEnd w:id="211"/>
      <w:bookmarkEnd w:id="212"/>
      <w:r w:rsidRPr="00C239CC">
        <w:t xml:space="preserve"> </w:t>
      </w:r>
    </w:p>
    <w:p w14:paraId="7717B212" w14:textId="664091D0" w:rsidR="00B10211" w:rsidRPr="003D5D97" w:rsidRDefault="00B10211" w:rsidP="00B10211">
      <w:pPr>
        <w:spacing w:before="0"/>
      </w:pPr>
      <w:r w:rsidRPr="003D5D97">
        <w:t>Vedlegg:</w:t>
      </w:r>
      <w:r>
        <w:t xml:space="preserve"> </w:t>
      </w:r>
      <w:r w:rsidR="00C239CC">
        <w:t>Utfylt k</w:t>
      </w:r>
      <w:r w:rsidRPr="003D5D97">
        <w:t>ravspesifikasjon</w:t>
      </w:r>
    </w:p>
    <w:p w14:paraId="63174A88" w14:textId="5527B3AD" w:rsidR="00B10211" w:rsidRPr="003D5D97" w:rsidRDefault="00B10211" w:rsidP="00B10211">
      <w:pPr>
        <w:spacing w:before="0"/>
      </w:pPr>
      <w:r w:rsidRPr="003D5D97">
        <w:t xml:space="preserve">Vedlegg: </w:t>
      </w:r>
      <w:r w:rsidR="00C239CC">
        <w:t>Utfylt p</w:t>
      </w:r>
      <w:r w:rsidRPr="003D5D97">
        <w:t>risliste</w:t>
      </w:r>
    </w:p>
    <w:p w14:paraId="19CB242F" w14:textId="77777777" w:rsidR="00C239CC" w:rsidRPr="003D5D97" w:rsidRDefault="00B10211" w:rsidP="00C239CC">
      <w:pPr>
        <w:spacing w:before="0"/>
      </w:pPr>
      <w:r w:rsidRPr="003D5D97">
        <w:t>Vedlegg:</w:t>
      </w:r>
      <w:r>
        <w:t xml:space="preserve"> </w:t>
      </w:r>
      <w:r w:rsidR="00C239CC" w:rsidRPr="003D5D97">
        <w:t xml:space="preserve">Helse </w:t>
      </w:r>
      <w:r w:rsidR="00C239CC">
        <w:t>Nord</w:t>
      </w:r>
      <w:r w:rsidR="00C239CC" w:rsidRPr="003D5D97">
        <w:t xml:space="preserve"> – </w:t>
      </w:r>
      <w:r w:rsidR="00C239CC">
        <w:t>Avtale om elektronisk s</w:t>
      </w:r>
      <w:r w:rsidR="00C239CC" w:rsidRPr="003D5D97">
        <w:t xml:space="preserve">amhandlingsavtale </w:t>
      </w:r>
    </w:p>
    <w:p w14:paraId="68CB0926" w14:textId="2A09F563" w:rsidR="009E34A1" w:rsidRPr="003D5D97" w:rsidRDefault="009E34A1" w:rsidP="009E34A1">
      <w:pPr>
        <w:spacing w:before="0"/>
      </w:pPr>
      <w:r w:rsidRPr="003D5D97">
        <w:t>Vedlegg:</w:t>
      </w:r>
      <w:r>
        <w:t xml:space="preserve"> </w:t>
      </w:r>
      <w:r w:rsidR="00C239CC" w:rsidRPr="00C239CC">
        <w:t>Helse Nord - Leverandørinformasjon for elektronisk samhandling</w:t>
      </w:r>
    </w:p>
    <w:p w14:paraId="502AD6A3" w14:textId="77777777" w:rsidR="0000619F" w:rsidRPr="003D5D97" w:rsidRDefault="0000619F" w:rsidP="003D5D97"/>
    <w:sectPr w:rsidR="0000619F" w:rsidRPr="003D5D97" w:rsidSect="00571618">
      <w:headerReference w:type="default" r:id="rId16"/>
      <w:footerReference w:type="default" r:id="rId17"/>
      <w:headerReference w:type="first" r:id="rId18"/>
      <w:footerReference w:type="first" r:id="rId19"/>
      <w:type w:val="continuous"/>
      <w:pgSz w:w="11906" w:h="16838" w:code="9"/>
      <w:pgMar w:top="1418" w:right="1418" w:bottom="1418"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42D8E" w14:textId="77777777" w:rsidR="00B9685D" w:rsidRDefault="00B9685D" w:rsidP="002A4A84">
      <w:pPr>
        <w:spacing w:line="240" w:lineRule="auto"/>
      </w:pPr>
      <w:r>
        <w:separator/>
      </w:r>
    </w:p>
  </w:endnote>
  <w:endnote w:type="continuationSeparator" w:id="0">
    <w:p w14:paraId="323517F6" w14:textId="77777777" w:rsidR="00B9685D" w:rsidRDefault="00B9685D" w:rsidP="002A4A84">
      <w:pPr>
        <w:spacing w:line="240" w:lineRule="auto"/>
      </w:pPr>
      <w:r>
        <w:continuationSeparator/>
      </w:r>
    </w:p>
  </w:endnote>
  <w:endnote w:type="continuationNotice" w:id="1">
    <w:p w14:paraId="2279FE21" w14:textId="77777777" w:rsidR="00B9685D" w:rsidRDefault="00B9685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69347" w14:textId="77777777" w:rsidR="00DE5EC7" w:rsidRPr="00A40899" w:rsidRDefault="00DE5EC7" w:rsidP="0078049D">
    <w:pPr>
      <w:pStyle w:val="Bunntekst"/>
      <w:rPr>
        <w:sz w:val="18"/>
        <w:szCs w:val="18"/>
      </w:rPr>
    </w:pPr>
    <w:r>
      <w:tab/>
    </w:r>
    <w:r>
      <w:rPr>
        <w:color w:val="7F7F7F"/>
        <w:szCs w:val="20"/>
      </w:rPr>
      <w:tab/>
    </w:r>
    <w:r w:rsidRPr="00A40899">
      <w:rPr>
        <w:bCs/>
        <w:color w:val="7F7F7F"/>
        <w:sz w:val="18"/>
        <w:szCs w:val="18"/>
      </w:rPr>
      <w:t xml:space="preserve">RAMMEAVTALE // </w:t>
    </w:r>
    <w:r w:rsidRPr="00A40899">
      <w:rPr>
        <w:bCs/>
        <w:color w:val="7F7F7F"/>
        <w:sz w:val="18"/>
        <w:szCs w:val="18"/>
      </w:rPr>
      <w:fldChar w:fldCharType="begin"/>
    </w:r>
    <w:r w:rsidRPr="00A40899">
      <w:rPr>
        <w:bCs/>
        <w:color w:val="7F7F7F"/>
        <w:sz w:val="18"/>
        <w:szCs w:val="18"/>
      </w:rPr>
      <w:instrText>PAGE   \* MERGEFORMAT</w:instrText>
    </w:r>
    <w:r w:rsidRPr="00A40899">
      <w:rPr>
        <w:bCs/>
        <w:color w:val="7F7F7F"/>
        <w:sz w:val="18"/>
        <w:szCs w:val="18"/>
      </w:rPr>
      <w:fldChar w:fldCharType="separate"/>
    </w:r>
    <w:r>
      <w:rPr>
        <w:bCs/>
        <w:noProof/>
        <w:color w:val="7F7F7F"/>
        <w:sz w:val="18"/>
        <w:szCs w:val="18"/>
      </w:rPr>
      <w:t>10</w:t>
    </w:r>
    <w:r w:rsidRPr="00A40899">
      <w:rPr>
        <w:bCs/>
        <w:color w:val="7F7F7F"/>
        <w:sz w:val="18"/>
        <w:szCs w:val="18"/>
      </w:rPr>
      <w:fldChar w:fldCharType="end"/>
    </w:r>
  </w:p>
  <w:p w14:paraId="442CDD5D" w14:textId="77777777" w:rsidR="00DE5EC7" w:rsidRDefault="00DE5E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68A3C" w14:textId="77777777" w:rsidR="00DE5EC7" w:rsidRDefault="00DE5EC7" w:rsidP="00DD088A">
    <w:pPr>
      <w:pStyle w:val="Bunntekst"/>
      <w:ind w:right="360"/>
    </w:pPr>
    <w:r>
      <w:rPr>
        <w:noProof/>
        <w:lang w:eastAsia="nb-NO"/>
      </w:rPr>
      <mc:AlternateContent>
        <mc:Choice Requires="wps">
          <w:drawing>
            <wp:anchor distT="0" distB="0" distL="114300" distR="114300" simplePos="0" relativeHeight="251658244" behindDoc="0" locked="0" layoutInCell="1" allowOverlap="1" wp14:anchorId="17D047E0" wp14:editId="2C621E63">
              <wp:simplePos x="0" y="0"/>
              <wp:positionH relativeFrom="column">
                <wp:posOffset>3122930</wp:posOffset>
              </wp:positionH>
              <wp:positionV relativeFrom="paragraph">
                <wp:posOffset>-197114</wp:posOffset>
              </wp:positionV>
              <wp:extent cx="2743200" cy="371475"/>
              <wp:effectExtent l="0" t="0" r="0" b="9525"/>
              <wp:wrapNone/>
              <wp:docPr id="1" name="Text Box 4"/>
              <wp:cNvGraphicFramePr/>
              <a:graphic xmlns:a="http://schemas.openxmlformats.org/drawingml/2006/main">
                <a:graphicData uri="http://schemas.microsoft.com/office/word/2010/wordprocessingShape">
                  <wps:wsp>
                    <wps:cNvSpPr txBox="1"/>
                    <wps:spPr>
                      <a:xfrm>
                        <a:off x="0" y="0"/>
                        <a:ext cx="2743200" cy="3714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933C77" w14:textId="77777777" w:rsidR="00DE5EC7" w:rsidRPr="0050472A" w:rsidRDefault="00DE5EC7" w:rsidP="004C7862">
                          <w:pPr>
                            <w:pStyle w:val="Hunntattoffentlighe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D047E0" id="_x0000_t202" coordsize="21600,21600" o:spt="202" path="m,l,21600r21600,l21600,xe">
              <v:stroke joinstyle="miter"/>
              <v:path gradientshapeok="t" o:connecttype="rect"/>
            </v:shapetype>
            <v:shape id="Text Box 4" o:spid="_x0000_s1027" type="#_x0000_t202" style="position:absolute;margin-left:245.9pt;margin-top:-15.5pt;width:3in;height:29.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" filled="f" stroked="f">
              <v:textbox>
                <w:txbxContent>
                  <w:p w14:paraId="1D933C77" w14:textId="77777777" w:rsidR="00DE5EC7" w:rsidRPr="0050472A" w:rsidRDefault="00DE5EC7" w:rsidP="004C7862">
                    <w:pPr>
                      <w:pStyle w:val="Hunntattoffentlighet"/>
                    </w:pPr>
                  </w:p>
                </w:txbxContent>
              </v:textbox>
            </v:shape>
          </w:pict>
        </mc:Fallback>
      </mc:AlternateContent>
    </w:r>
    <w:r>
      <w:rPr>
        <w:noProof/>
        <w:lang w:eastAsia="nb-NO"/>
      </w:rPr>
      <w:drawing>
        <wp:anchor distT="0" distB="0" distL="114300" distR="114300" simplePos="0" relativeHeight="251658243" behindDoc="1" locked="0" layoutInCell="1" allowOverlap="1" wp14:anchorId="4B3496C7" wp14:editId="3B892FD4">
          <wp:simplePos x="0" y="0"/>
          <wp:positionH relativeFrom="margin">
            <wp:posOffset>501015</wp:posOffset>
          </wp:positionH>
          <wp:positionV relativeFrom="margin">
            <wp:posOffset>9815195</wp:posOffset>
          </wp:positionV>
          <wp:extent cx="1986915" cy="478790"/>
          <wp:effectExtent l="0" t="0" r="0" b="0"/>
          <wp:wrapTight wrapText="bothSides">
            <wp:wrapPolygon edited="0">
              <wp:start x="1450" y="1719"/>
              <wp:lineTo x="0" y="10313"/>
              <wp:lineTo x="1243" y="17188"/>
              <wp:lineTo x="1243" y="18048"/>
              <wp:lineTo x="8077" y="20626"/>
              <wp:lineTo x="9319" y="20626"/>
              <wp:lineTo x="19881" y="18048"/>
              <wp:lineTo x="20295" y="17188"/>
              <wp:lineTo x="21331" y="8594"/>
              <wp:lineTo x="21331" y="1719"/>
              <wp:lineTo x="1450" y="1719"/>
            </wp:wrapPolygon>
          </wp:wrapTight>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58242" behindDoc="1" locked="0" layoutInCell="1" allowOverlap="1" wp14:anchorId="18FCA233" wp14:editId="2EE72B43">
          <wp:simplePos x="0" y="0"/>
          <wp:positionH relativeFrom="margin">
            <wp:posOffset>501015</wp:posOffset>
          </wp:positionH>
          <wp:positionV relativeFrom="margin">
            <wp:posOffset>9815195</wp:posOffset>
          </wp:positionV>
          <wp:extent cx="1986915" cy="478790"/>
          <wp:effectExtent l="0" t="0" r="0" b="0"/>
          <wp:wrapTight wrapText="bothSides">
            <wp:wrapPolygon edited="0">
              <wp:start x="1450" y="1719"/>
              <wp:lineTo x="0" y="10313"/>
              <wp:lineTo x="1243" y="17188"/>
              <wp:lineTo x="1243" y="18048"/>
              <wp:lineTo x="8077" y="20626"/>
              <wp:lineTo x="9319" y="20626"/>
              <wp:lineTo x="19881" y="18048"/>
              <wp:lineTo x="20295" y="17188"/>
              <wp:lineTo x="21331" y="8594"/>
              <wp:lineTo x="21331" y="1719"/>
              <wp:lineTo x="1450" y="1719"/>
            </wp:wrapPolygon>
          </wp:wrapTight>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b-NO"/>
      </w:rPr>
      <mc:AlternateContent>
        <mc:Choice Requires="wps">
          <w:drawing>
            <wp:anchor distT="0" distB="0" distL="114300" distR="114300" simplePos="0" relativeHeight="251658241" behindDoc="0" locked="0" layoutInCell="1" allowOverlap="1" wp14:anchorId="75736DAC" wp14:editId="6843527F">
              <wp:simplePos x="0" y="0"/>
              <wp:positionH relativeFrom="column">
                <wp:posOffset>3200400</wp:posOffset>
              </wp:positionH>
              <wp:positionV relativeFrom="paragraph">
                <wp:posOffset>-324485</wp:posOffset>
              </wp:positionV>
              <wp:extent cx="21717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717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979274" w14:textId="77777777" w:rsidR="00DE5EC7" w:rsidRPr="007F3E56" w:rsidRDefault="00DE5EC7">
                          <w:pPr>
                            <w:rPr>
                              <w:b/>
                              <w:sz w:val="18"/>
                              <w:szCs w:val="18"/>
                            </w:rPr>
                          </w:pPr>
                          <w:r w:rsidRPr="007F3E56">
                            <w:rPr>
                              <w:b/>
                              <w:sz w:val="18"/>
                              <w:szCs w:val="18"/>
                            </w:rPr>
                            <w:t xml:space="preserve">Unntatt offentlighet jfr. </w:t>
                          </w:r>
                          <w:proofErr w:type="spellStart"/>
                          <w:r w:rsidRPr="007F3E56">
                            <w:rPr>
                              <w:b/>
                              <w:sz w:val="18"/>
                              <w:szCs w:val="18"/>
                            </w:rPr>
                            <w:t>Off.loven</w:t>
                          </w:r>
                          <w:proofErr w:type="spellEnd"/>
                          <w:r w:rsidRPr="007F3E56">
                            <w:rPr>
                              <w:b/>
                              <w:sz w:val="18"/>
                              <w:szCs w:val="18"/>
                            </w:rPr>
                            <w:t xml:space="preserve"> §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736DAC" id="_x0000_s1028" type="#_x0000_t202" style="position:absolute;margin-left:252pt;margin-top:-25.55pt;width:171pt;height:18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" filled="f" stroked="f">
              <v:textbox>
                <w:txbxContent>
                  <w:p w14:paraId="2D979274" w14:textId="77777777" w:rsidR="00DE5EC7" w:rsidRPr="007F3E56" w:rsidRDefault="00DE5EC7">
                    <w:pPr>
                      <w:rPr>
                        <w:b/>
                        <w:sz w:val="18"/>
                        <w:szCs w:val="18"/>
                      </w:rPr>
                    </w:pPr>
                    <w:r w:rsidRPr="007F3E56">
                      <w:rPr>
                        <w:b/>
                        <w:sz w:val="18"/>
                        <w:szCs w:val="18"/>
                      </w:rPr>
                      <w:t xml:space="preserve">Unntatt offentlighet jfr. </w:t>
                    </w:r>
                    <w:proofErr w:type="spellStart"/>
                    <w:r w:rsidRPr="007F3E56">
                      <w:rPr>
                        <w:b/>
                        <w:sz w:val="18"/>
                        <w:szCs w:val="18"/>
                      </w:rPr>
                      <w:t>Off.loven</w:t>
                    </w:r>
                    <w:proofErr w:type="spellEnd"/>
                    <w:r w:rsidRPr="007F3E56">
                      <w:rPr>
                        <w:b/>
                        <w:sz w:val="18"/>
                        <w:szCs w:val="18"/>
                      </w:rPr>
                      <w:t xml:space="preserve"> § 13</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34B56" w14:textId="77777777" w:rsidR="00B9685D" w:rsidRDefault="00B9685D" w:rsidP="002A4A84">
      <w:pPr>
        <w:spacing w:line="240" w:lineRule="auto"/>
      </w:pPr>
      <w:r>
        <w:separator/>
      </w:r>
    </w:p>
  </w:footnote>
  <w:footnote w:type="continuationSeparator" w:id="0">
    <w:p w14:paraId="5ABB6B55" w14:textId="77777777" w:rsidR="00B9685D" w:rsidRDefault="00B9685D" w:rsidP="002A4A84">
      <w:pPr>
        <w:spacing w:line="240" w:lineRule="auto"/>
      </w:pPr>
      <w:r>
        <w:continuationSeparator/>
      </w:r>
    </w:p>
  </w:footnote>
  <w:footnote w:type="continuationNotice" w:id="1">
    <w:p w14:paraId="34980F12" w14:textId="77777777" w:rsidR="00B9685D" w:rsidRDefault="00B9685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73F16" w14:textId="77777777" w:rsidR="00DE5EC7" w:rsidRDefault="00DE5EC7">
    <w:pPr>
      <w:pStyle w:val="Topptekst"/>
    </w:pPr>
    <w:r>
      <w:rPr>
        <w:noProof/>
        <w:lang w:eastAsia="nb-NO"/>
      </w:rPr>
      <w:drawing>
        <wp:anchor distT="0" distB="0" distL="114300" distR="114300" simplePos="0" relativeHeight="251658240" behindDoc="1" locked="0" layoutInCell="1" allowOverlap="1" wp14:anchorId="218E771A" wp14:editId="717BD737">
          <wp:simplePos x="6972300" y="381000"/>
          <wp:positionH relativeFrom="margin">
            <wp:align>right</wp:align>
          </wp:positionH>
          <wp:positionV relativeFrom="topMargin">
            <wp:posOffset>360045</wp:posOffset>
          </wp:positionV>
          <wp:extent cx="342000" cy="352800"/>
          <wp:effectExtent l="0" t="0" r="1270" b="0"/>
          <wp:wrapSquare wrapText="bothSides"/>
          <wp:docPr id="19" name="Picture 8" descr="logo u tekst-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u tekst-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000" cy="352800"/>
                  </a:xfrm>
                  <a:prstGeom prst="rect">
                    <a:avLst/>
                  </a:prstGeom>
                  <a:noFill/>
                </pic:spPr>
              </pic:pic>
            </a:graphicData>
          </a:graphic>
          <wp14:sizeRelH relativeFrom="page">
            <wp14:pctWidth>0</wp14:pctWidth>
          </wp14:sizeRelH>
          <wp14:sizeRelV relativeFrom="page">
            <wp14:pctHeight>0</wp14:pctHeight>
          </wp14:sizeRelV>
        </wp:anchor>
      </w:drawing>
    </w:r>
  </w:p>
  <w:p w14:paraId="769C259A" w14:textId="77777777" w:rsidR="00DE5EC7" w:rsidRDefault="00DE5E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F8AAC" w14:textId="77777777" w:rsidR="00DE5EC7" w:rsidRDefault="00DE5EC7">
    <w:pPr>
      <w:pStyle w:val="Topptekst"/>
    </w:pPr>
    <w:r w:rsidRPr="002024A7">
      <w:rPr>
        <w:noProof/>
        <w:lang w:eastAsia="nb-NO"/>
      </w:rPr>
      <w:drawing>
        <wp:inline distT="0" distB="0" distL="0" distR="0" wp14:anchorId="36FC50B7" wp14:editId="08B16083">
          <wp:extent cx="1922400" cy="342000"/>
          <wp:effectExtent l="0" t="0" r="1905" b="1270"/>
          <wp:docPr id="3" name="Bilde 3" descr="H:\risiko\maler til Sykehusinnkjøp HF\logo SI HF\Sykehusinnkj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isiko\maler til Sykehusinnkjøp HF\logo SI HF\Sykehusinnkj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400" cy="34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2EFD"/>
    <w:multiLevelType w:val="hybridMultilevel"/>
    <w:tmpl w:val="C480EC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0C30D22"/>
    <w:multiLevelType w:val="hybridMultilevel"/>
    <w:tmpl w:val="2AC64B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38C7416"/>
    <w:multiLevelType w:val="hybridMultilevel"/>
    <w:tmpl w:val="7A2A1E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55A33DD"/>
    <w:multiLevelType w:val="hybridMultilevel"/>
    <w:tmpl w:val="D65634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6582E88"/>
    <w:multiLevelType w:val="hybridMultilevel"/>
    <w:tmpl w:val="A72A8D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8962A86"/>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6" w15:restartNumberingAfterBreak="0">
    <w:nsid w:val="59EC727A"/>
    <w:multiLevelType w:val="hybridMultilevel"/>
    <w:tmpl w:val="F4923D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CCA75DD"/>
    <w:multiLevelType w:val="hybridMultilevel"/>
    <w:tmpl w:val="C7FA343A"/>
    <w:lvl w:ilvl="0" w:tplc="A8D6A498">
      <w:start w:val="1"/>
      <w:numFmt w:val="bullet"/>
      <w:pStyle w:val="Listeavsnit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C17AE2"/>
    <w:multiLevelType w:val="multilevel"/>
    <w:tmpl w:val="F60CE1AC"/>
    <w:lvl w:ilvl="0">
      <w:start w:val="1"/>
      <w:numFmt w:val="decimal"/>
      <w:lvlText w:val="%1."/>
      <w:lvlJc w:val="left"/>
      <w:pPr>
        <w:tabs>
          <w:tab w:val="num" w:pos="360"/>
        </w:tabs>
        <w:ind w:left="360" w:hanging="360"/>
      </w:pPr>
    </w:lvl>
    <w:lvl w:ilvl="1">
      <w:start w:val="1"/>
      <w:numFmt w:val="decimal"/>
      <w:pStyle w:val="Stil1"/>
      <w:lvlText w:val="%1.%2."/>
      <w:lvlJc w:val="left"/>
      <w:pPr>
        <w:tabs>
          <w:tab w:val="num" w:pos="792"/>
        </w:tabs>
        <w:ind w:left="792" w:hanging="432"/>
      </w:pPr>
      <w:rPr>
        <w:rFonts w:ascii="Arial" w:hAnsi="Arial" w:cs="Arial" w:hint="default"/>
        <w:b/>
        <w:i/>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7F745FFB"/>
    <w:multiLevelType w:val="hybridMultilevel"/>
    <w:tmpl w:val="2EFAAB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9"/>
  </w:num>
  <w:num w:numId="5">
    <w:abstractNumId w:val="2"/>
  </w:num>
  <w:num w:numId="6">
    <w:abstractNumId w:val="3"/>
  </w:num>
  <w:num w:numId="7">
    <w:abstractNumId w:val="6"/>
  </w:num>
  <w:num w:numId="8">
    <w:abstractNumId w:val="1"/>
  </w:num>
  <w:num w:numId="9">
    <w:abstractNumId w:val="0"/>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o:colormru v:ext="edit" colors="#f1f2f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AEC"/>
    <w:rsid w:val="000013FD"/>
    <w:rsid w:val="00004959"/>
    <w:rsid w:val="0000619F"/>
    <w:rsid w:val="000131CF"/>
    <w:rsid w:val="00016462"/>
    <w:rsid w:val="000249BC"/>
    <w:rsid w:val="000278C7"/>
    <w:rsid w:val="00037CE7"/>
    <w:rsid w:val="000567A2"/>
    <w:rsid w:val="000578B9"/>
    <w:rsid w:val="00060CC3"/>
    <w:rsid w:val="0006351D"/>
    <w:rsid w:val="000665AC"/>
    <w:rsid w:val="00066A29"/>
    <w:rsid w:val="00080327"/>
    <w:rsid w:val="00092346"/>
    <w:rsid w:val="0009306B"/>
    <w:rsid w:val="0009310A"/>
    <w:rsid w:val="000A5CDB"/>
    <w:rsid w:val="000B17CC"/>
    <w:rsid w:val="000C6350"/>
    <w:rsid w:val="000D6862"/>
    <w:rsid w:val="000E433A"/>
    <w:rsid w:val="000E70BF"/>
    <w:rsid w:val="00113025"/>
    <w:rsid w:val="00117301"/>
    <w:rsid w:val="00121351"/>
    <w:rsid w:val="00121E04"/>
    <w:rsid w:val="00124307"/>
    <w:rsid w:val="00125A24"/>
    <w:rsid w:val="00126650"/>
    <w:rsid w:val="0013078F"/>
    <w:rsid w:val="00130F60"/>
    <w:rsid w:val="001311ED"/>
    <w:rsid w:val="00136E6B"/>
    <w:rsid w:val="00166159"/>
    <w:rsid w:val="00182E00"/>
    <w:rsid w:val="0018414D"/>
    <w:rsid w:val="00185831"/>
    <w:rsid w:val="00194AE0"/>
    <w:rsid w:val="001A0C38"/>
    <w:rsid w:val="001A1095"/>
    <w:rsid w:val="001A2C47"/>
    <w:rsid w:val="001B691E"/>
    <w:rsid w:val="001C42BC"/>
    <w:rsid w:val="001C4368"/>
    <w:rsid w:val="001D0D2F"/>
    <w:rsid w:val="001D6405"/>
    <w:rsid w:val="001E3398"/>
    <w:rsid w:val="001E7EE3"/>
    <w:rsid w:val="001F7F0B"/>
    <w:rsid w:val="0020287C"/>
    <w:rsid w:val="00220308"/>
    <w:rsid w:val="002325E5"/>
    <w:rsid w:val="0023568B"/>
    <w:rsid w:val="00246C83"/>
    <w:rsid w:val="0025655A"/>
    <w:rsid w:val="002664BA"/>
    <w:rsid w:val="00273D75"/>
    <w:rsid w:val="00277E05"/>
    <w:rsid w:val="00292A68"/>
    <w:rsid w:val="002972E2"/>
    <w:rsid w:val="002A4A84"/>
    <w:rsid w:val="002A5D1D"/>
    <w:rsid w:val="002C0AC8"/>
    <w:rsid w:val="002C3B17"/>
    <w:rsid w:val="002C4FD4"/>
    <w:rsid w:val="002D05E9"/>
    <w:rsid w:val="002D3952"/>
    <w:rsid w:val="002D6B8F"/>
    <w:rsid w:val="003004FE"/>
    <w:rsid w:val="003057A0"/>
    <w:rsid w:val="003170BB"/>
    <w:rsid w:val="0033530F"/>
    <w:rsid w:val="00341D6B"/>
    <w:rsid w:val="0034653D"/>
    <w:rsid w:val="00352B11"/>
    <w:rsid w:val="00386F61"/>
    <w:rsid w:val="00392258"/>
    <w:rsid w:val="0039633A"/>
    <w:rsid w:val="00397DC3"/>
    <w:rsid w:val="003A16B6"/>
    <w:rsid w:val="003C27C1"/>
    <w:rsid w:val="003C3E99"/>
    <w:rsid w:val="003C6C2B"/>
    <w:rsid w:val="003D1553"/>
    <w:rsid w:val="003D5D97"/>
    <w:rsid w:val="003D74D6"/>
    <w:rsid w:val="003E5087"/>
    <w:rsid w:val="003F069E"/>
    <w:rsid w:val="003F4045"/>
    <w:rsid w:val="00404F73"/>
    <w:rsid w:val="004307A1"/>
    <w:rsid w:val="004319F8"/>
    <w:rsid w:val="00443AFD"/>
    <w:rsid w:val="00451E46"/>
    <w:rsid w:val="004748CA"/>
    <w:rsid w:val="0048011D"/>
    <w:rsid w:val="00481F90"/>
    <w:rsid w:val="004969FE"/>
    <w:rsid w:val="004C3A87"/>
    <w:rsid w:val="004C72B5"/>
    <w:rsid w:val="004C7862"/>
    <w:rsid w:val="004D1430"/>
    <w:rsid w:val="004D4141"/>
    <w:rsid w:val="004D6066"/>
    <w:rsid w:val="004D63DA"/>
    <w:rsid w:val="00500463"/>
    <w:rsid w:val="00504366"/>
    <w:rsid w:val="0050537F"/>
    <w:rsid w:val="00514D90"/>
    <w:rsid w:val="00550693"/>
    <w:rsid w:val="005522CC"/>
    <w:rsid w:val="00571618"/>
    <w:rsid w:val="005733B8"/>
    <w:rsid w:val="00576FFF"/>
    <w:rsid w:val="00582B3D"/>
    <w:rsid w:val="00582C9A"/>
    <w:rsid w:val="0058349C"/>
    <w:rsid w:val="005967F4"/>
    <w:rsid w:val="005C6363"/>
    <w:rsid w:val="005C6430"/>
    <w:rsid w:val="005D4943"/>
    <w:rsid w:val="005E7EB9"/>
    <w:rsid w:val="00602E1B"/>
    <w:rsid w:val="00614E3E"/>
    <w:rsid w:val="00624477"/>
    <w:rsid w:val="0062479E"/>
    <w:rsid w:val="006248B9"/>
    <w:rsid w:val="006257F8"/>
    <w:rsid w:val="00625944"/>
    <w:rsid w:val="006302C5"/>
    <w:rsid w:val="00650F2C"/>
    <w:rsid w:val="00653EF9"/>
    <w:rsid w:val="00663062"/>
    <w:rsid w:val="00674936"/>
    <w:rsid w:val="00675A68"/>
    <w:rsid w:val="00676A25"/>
    <w:rsid w:val="00682FC6"/>
    <w:rsid w:val="006A44D9"/>
    <w:rsid w:val="006B004C"/>
    <w:rsid w:val="006B2087"/>
    <w:rsid w:val="006B2A15"/>
    <w:rsid w:val="006C4538"/>
    <w:rsid w:val="006F0F94"/>
    <w:rsid w:val="006F10C8"/>
    <w:rsid w:val="0071735B"/>
    <w:rsid w:val="007232E0"/>
    <w:rsid w:val="00726457"/>
    <w:rsid w:val="00727F53"/>
    <w:rsid w:val="0073536F"/>
    <w:rsid w:val="00736280"/>
    <w:rsid w:val="00743BF4"/>
    <w:rsid w:val="0075171A"/>
    <w:rsid w:val="00765A94"/>
    <w:rsid w:val="0077557F"/>
    <w:rsid w:val="0078049D"/>
    <w:rsid w:val="007875AF"/>
    <w:rsid w:val="00792983"/>
    <w:rsid w:val="00794AFA"/>
    <w:rsid w:val="007A7554"/>
    <w:rsid w:val="007B0401"/>
    <w:rsid w:val="007B2B70"/>
    <w:rsid w:val="007D531F"/>
    <w:rsid w:val="007D7388"/>
    <w:rsid w:val="007E714C"/>
    <w:rsid w:val="007F3E56"/>
    <w:rsid w:val="007F5F67"/>
    <w:rsid w:val="00815BC5"/>
    <w:rsid w:val="00830AD8"/>
    <w:rsid w:val="0083568D"/>
    <w:rsid w:val="00836CD5"/>
    <w:rsid w:val="00847506"/>
    <w:rsid w:val="00853700"/>
    <w:rsid w:val="008569DF"/>
    <w:rsid w:val="008637A4"/>
    <w:rsid w:val="00875390"/>
    <w:rsid w:val="00894F3F"/>
    <w:rsid w:val="00895D7E"/>
    <w:rsid w:val="008A3DCC"/>
    <w:rsid w:val="008B0DE1"/>
    <w:rsid w:val="008C4698"/>
    <w:rsid w:val="008E0901"/>
    <w:rsid w:val="00916917"/>
    <w:rsid w:val="009400E4"/>
    <w:rsid w:val="00952EE4"/>
    <w:rsid w:val="00954335"/>
    <w:rsid w:val="009648AD"/>
    <w:rsid w:val="0097229D"/>
    <w:rsid w:val="009906BD"/>
    <w:rsid w:val="00996A05"/>
    <w:rsid w:val="009B2B65"/>
    <w:rsid w:val="009B4642"/>
    <w:rsid w:val="009D2347"/>
    <w:rsid w:val="009D2510"/>
    <w:rsid w:val="009E34A1"/>
    <w:rsid w:val="009F0AD4"/>
    <w:rsid w:val="00A00EB0"/>
    <w:rsid w:val="00A017C5"/>
    <w:rsid w:val="00A136D5"/>
    <w:rsid w:val="00A1683D"/>
    <w:rsid w:val="00A22050"/>
    <w:rsid w:val="00A26D49"/>
    <w:rsid w:val="00A34A76"/>
    <w:rsid w:val="00A40899"/>
    <w:rsid w:val="00A50802"/>
    <w:rsid w:val="00A53694"/>
    <w:rsid w:val="00A65F62"/>
    <w:rsid w:val="00A730C6"/>
    <w:rsid w:val="00A8210A"/>
    <w:rsid w:val="00A970CE"/>
    <w:rsid w:val="00AA1022"/>
    <w:rsid w:val="00AA167B"/>
    <w:rsid w:val="00AA7DA9"/>
    <w:rsid w:val="00AC0CD3"/>
    <w:rsid w:val="00AD157E"/>
    <w:rsid w:val="00AD2C8C"/>
    <w:rsid w:val="00AE3C10"/>
    <w:rsid w:val="00AE76D7"/>
    <w:rsid w:val="00AF5323"/>
    <w:rsid w:val="00B011F8"/>
    <w:rsid w:val="00B018D3"/>
    <w:rsid w:val="00B10211"/>
    <w:rsid w:val="00B10C1C"/>
    <w:rsid w:val="00B12D88"/>
    <w:rsid w:val="00B24EE5"/>
    <w:rsid w:val="00B2624F"/>
    <w:rsid w:val="00B30485"/>
    <w:rsid w:val="00B3052B"/>
    <w:rsid w:val="00B4047D"/>
    <w:rsid w:val="00B43F8F"/>
    <w:rsid w:val="00B46499"/>
    <w:rsid w:val="00B570C0"/>
    <w:rsid w:val="00B66D7B"/>
    <w:rsid w:val="00B802CA"/>
    <w:rsid w:val="00B82640"/>
    <w:rsid w:val="00B9685D"/>
    <w:rsid w:val="00BA5946"/>
    <w:rsid w:val="00BB21B3"/>
    <w:rsid w:val="00BB7A46"/>
    <w:rsid w:val="00BC1547"/>
    <w:rsid w:val="00BC4F32"/>
    <w:rsid w:val="00BC7D37"/>
    <w:rsid w:val="00BD2576"/>
    <w:rsid w:val="00BD59C8"/>
    <w:rsid w:val="00BE2CE3"/>
    <w:rsid w:val="00BE6365"/>
    <w:rsid w:val="00BE6CC8"/>
    <w:rsid w:val="00BF6E79"/>
    <w:rsid w:val="00C0101B"/>
    <w:rsid w:val="00C14790"/>
    <w:rsid w:val="00C171D2"/>
    <w:rsid w:val="00C239CC"/>
    <w:rsid w:val="00C27B13"/>
    <w:rsid w:val="00C30BA1"/>
    <w:rsid w:val="00C33549"/>
    <w:rsid w:val="00C403CB"/>
    <w:rsid w:val="00C41E1E"/>
    <w:rsid w:val="00C43D4B"/>
    <w:rsid w:val="00C54FDE"/>
    <w:rsid w:val="00C72E43"/>
    <w:rsid w:val="00CA10B2"/>
    <w:rsid w:val="00CA2D38"/>
    <w:rsid w:val="00CA4C40"/>
    <w:rsid w:val="00CB2E09"/>
    <w:rsid w:val="00CD4693"/>
    <w:rsid w:val="00CD6481"/>
    <w:rsid w:val="00CE1E75"/>
    <w:rsid w:val="00CE2991"/>
    <w:rsid w:val="00CE744B"/>
    <w:rsid w:val="00CF364F"/>
    <w:rsid w:val="00CF55AB"/>
    <w:rsid w:val="00CF6200"/>
    <w:rsid w:val="00CF7D62"/>
    <w:rsid w:val="00D00BA5"/>
    <w:rsid w:val="00D11BD1"/>
    <w:rsid w:val="00D243DB"/>
    <w:rsid w:val="00D44538"/>
    <w:rsid w:val="00D46BEF"/>
    <w:rsid w:val="00D71E15"/>
    <w:rsid w:val="00D75D24"/>
    <w:rsid w:val="00D912E4"/>
    <w:rsid w:val="00D93A13"/>
    <w:rsid w:val="00D94560"/>
    <w:rsid w:val="00D96AAE"/>
    <w:rsid w:val="00DA2246"/>
    <w:rsid w:val="00DB0E17"/>
    <w:rsid w:val="00DB3016"/>
    <w:rsid w:val="00DD088A"/>
    <w:rsid w:val="00DD37B8"/>
    <w:rsid w:val="00DD4012"/>
    <w:rsid w:val="00DD5828"/>
    <w:rsid w:val="00DD5C87"/>
    <w:rsid w:val="00DE5EC7"/>
    <w:rsid w:val="00DE67B2"/>
    <w:rsid w:val="00DF4B0F"/>
    <w:rsid w:val="00E02CE3"/>
    <w:rsid w:val="00E03CA6"/>
    <w:rsid w:val="00E152F1"/>
    <w:rsid w:val="00E8526A"/>
    <w:rsid w:val="00E90B81"/>
    <w:rsid w:val="00E91C31"/>
    <w:rsid w:val="00EB2C67"/>
    <w:rsid w:val="00EC06C2"/>
    <w:rsid w:val="00EC4AEC"/>
    <w:rsid w:val="00ED588F"/>
    <w:rsid w:val="00EE47D6"/>
    <w:rsid w:val="00EE67AB"/>
    <w:rsid w:val="00EF5CCF"/>
    <w:rsid w:val="00F12CA8"/>
    <w:rsid w:val="00F14E82"/>
    <w:rsid w:val="00F20C95"/>
    <w:rsid w:val="00F2237E"/>
    <w:rsid w:val="00F34786"/>
    <w:rsid w:val="00F37CD6"/>
    <w:rsid w:val="00F4260F"/>
    <w:rsid w:val="00F44BEF"/>
    <w:rsid w:val="00F62FF0"/>
    <w:rsid w:val="00F73FBE"/>
    <w:rsid w:val="00F96C63"/>
    <w:rsid w:val="00FD165E"/>
    <w:rsid w:val="00FF3E8E"/>
    <w:rsid w:val="00FF5C1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f1f2f2"/>
    </o:shapedefaults>
    <o:shapelayout v:ext="edit">
      <o:idmap v:ext="edit" data="1"/>
    </o:shapelayout>
  </w:shapeDefaults>
  <w:decimalSymbol w:val=","/>
  <w:listSeparator w:val=";"/>
  <w14:docId w14:val="765C4F6B"/>
  <w15:docId w15:val="{426B8215-7A1F-4977-BE99-EB00B557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inas - Normal"/>
    <w:qFormat/>
    <w:rsid w:val="00582C9A"/>
    <w:pPr>
      <w:spacing w:before="200" w:line="276" w:lineRule="auto"/>
    </w:pPr>
    <w:rPr>
      <w:sz w:val="22"/>
      <w:szCs w:val="22"/>
      <w:lang w:eastAsia="en-US"/>
    </w:rPr>
  </w:style>
  <w:style w:type="paragraph" w:styleId="Overskrift1">
    <w:name w:val="heading 1"/>
    <w:aliases w:val="H Overskrift 1"/>
    <w:next w:val="Normal"/>
    <w:link w:val="Overskrift1Tegn1"/>
    <w:uiPriority w:val="9"/>
    <w:qFormat/>
    <w:rsid w:val="00582C9A"/>
    <w:pPr>
      <w:keepNext/>
      <w:keepLines/>
      <w:numPr>
        <w:numId w:val="3"/>
      </w:numPr>
      <w:spacing w:before="480"/>
      <w:outlineLvl w:val="0"/>
    </w:pPr>
    <w:rPr>
      <w:rFonts w:asciiTheme="minorHAnsi" w:eastAsia="Times New Roman" w:hAnsiTheme="minorHAnsi" w:cstheme="majorBidi"/>
      <w:b/>
      <w:bCs/>
      <w:sz w:val="28"/>
      <w:szCs w:val="32"/>
      <w:lang w:eastAsia="en-US"/>
    </w:rPr>
  </w:style>
  <w:style w:type="paragraph" w:styleId="Overskrift2">
    <w:name w:val="heading 2"/>
    <w:aliases w:val="H Overskrift 2"/>
    <w:basedOn w:val="Overskrift1"/>
    <w:next w:val="Normal"/>
    <w:link w:val="Overskrift2Tegn"/>
    <w:uiPriority w:val="9"/>
    <w:unhideWhenUsed/>
    <w:qFormat/>
    <w:rsid w:val="00582C9A"/>
    <w:pPr>
      <w:numPr>
        <w:ilvl w:val="1"/>
      </w:numPr>
      <w:spacing w:before="240" w:after="60"/>
      <w:outlineLvl w:val="1"/>
    </w:pPr>
    <w:rPr>
      <w:rFonts w:ascii="Calibri" w:hAnsi="Calibri"/>
      <w:bCs w:val="0"/>
      <w:i/>
      <w:iCs/>
      <w:sz w:val="24"/>
      <w:szCs w:val="28"/>
    </w:rPr>
  </w:style>
  <w:style w:type="paragraph" w:styleId="Overskrift3">
    <w:name w:val="heading 3"/>
    <w:basedOn w:val="Overskrift2"/>
    <w:next w:val="Normal"/>
    <w:link w:val="Overskrift3Tegn"/>
    <w:uiPriority w:val="9"/>
    <w:unhideWhenUsed/>
    <w:qFormat/>
    <w:rsid w:val="00B46499"/>
    <w:pPr>
      <w:numPr>
        <w:ilvl w:val="2"/>
      </w:numPr>
      <w:outlineLvl w:val="2"/>
    </w:pPr>
    <w:rPr>
      <w:bCs/>
      <w:i w:val="0"/>
      <w:sz w:val="22"/>
      <w:szCs w:val="26"/>
    </w:rPr>
  </w:style>
  <w:style w:type="paragraph" w:styleId="Overskrift4">
    <w:name w:val="heading 4"/>
    <w:basedOn w:val="Normal"/>
    <w:next w:val="Normal"/>
    <w:link w:val="Overskrift4Tegn"/>
    <w:uiPriority w:val="9"/>
    <w:unhideWhenUsed/>
    <w:rsid w:val="0083568D"/>
    <w:pPr>
      <w:keepNext/>
      <w:numPr>
        <w:ilvl w:val="3"/>
        <w:numId w:val="3"/>
      </w:numPr>
      <w:spacing w:before="240" w:after="60"/>
      <w:outlineLvl w:val="3"/>
    </w:pPr>
    <w:rPr>
      <w:rFonts w:eastAsia="Times New Roman"/>
      <w:bCs/>
      <w:i/>
      <w:szCs w:val="28"/>
    </w:rPr>
  </w:style>
  <w:style w:type="paragraph" w:styleId="Overskrift5">
    <w:name w:val="heading 5"/>
    <w:basedOn w:val="Normal"/>
    <w:next w:val="Normal"/>
    <w:link w:val="Overskrift5Tegn"/>
    <w:uiPriority w:val="9"/>
    <w:semiHidden/>
    <w:unhideWhenUsed/>
    <w:rsid w:val="00A40899"/>
    <w:pPr>
      <w:keepNext/>
      <w:keepLines/>
      <w:numPr>
        <w:ilvl w:val="4"/>
        <w:numId w:val="3"/>
      </w:numPr>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A40899"/>
    <w:pPr>
      <w:keepNext/>
      <w:keepLines/>
      <w:numPr>
        <w:ilvl w:val="5"/>
        <w:numId w:val="3"/>
      </w:numPr>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A40899"/>
    <w:pPr>
      <w:keepNext/>
      <w:keepLines/>
      <w:numPr>
        <w:ilvl w:val="6"/>
        <w:numId w:val="3"/>
      </w:numPr>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A40899"/>
    <w:pPr>
      <w:keepNext/>
      <w:keepLines/>
      <w:numPr>
        <w:ilvl w:val="7"/>
        <w:numId w:val="3"/>
      </w:numPr>
      <w:outlineLvl w:val="7"/>
    </w:pPr>
    <w:rPr>
      <w:rFonts w:asciiTheme="majorHAnsi" w:eastAsiaTheme="majorEastAsia" w:hAnsiTheme="majorHAnsi" w:cstheme="majorBidi"/>
      <w:color w:val="404040" w:themeColor="text1" w:themeTint="BF"/>
      <w:szCs w:val="20"/>
    </w:rPr>
  </w:style>
  <w:style w:type="paragraph" w:styleId="Overskrift9">
    <w:name w:val="heading 9"/>
    <w:basedOn w:val="Normal"/>
    <w:next w:val="Normal"/>
    <w:link w:val="Overskrift9Tegn"/>
    <w:uiPriority w:val="9"/>
    <w:semiHidden/>
    <w:unhideWhenUsed/>
    <w:qFormat/>
    <w:rsid w:val="00A40899"/>
    <w:pPr>
      <w:keepNext/>
      <w:keepLines/>
      <w:numPr>
        <w:ilvl w:val="8"/>
        <w:numId w:val="3"/>
      </w:numPr>
      <w:outlineLvl w:val="8"/>
    </w:pPr>
    <w:rPr>
      <w:rFonts w:asciiTheme="majorHAnsi" w:eastAsiaTheme="majorEastAsia" w:hAnsiTheme="majorHAnsi" w:cstheme="majorBidi"/>
      <w:i/>
      <w:iCs/>
      <w:color w:val="404040" w:themeColor="text1" w:themeTint="BF"/>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A4A84"/>
    <w:pPr>
      <w:tabs>
        <w:tab w:val="center" w:pos="4536"/>
        <w:tab w:val="right" w:pos="9072"/>
      </w:tabs>
    </w:pPr>
  </w:style>
  <w:style w:type="character" w:customStyle="1" w:styleId="TopptekstTegn">
    <w:name w:val="Topptekst Tegn"/>
    <w:link w:val="Topptekst"/>
    <w:uiPriority w:val="99"/>
    <w:rsid w:val="002A4A84"/>
    <w:rPr>
      <w:sz w:val="22"/>
      <w:szCs w:val="22"/>
      <w:lang w:eastAsia="en-US"/>
    </w:rPr>
  </w:style>
  <w:style w:type="paragraph" w:styleId="Bunntekst">
    <w:name w:val="footer"/>
    <w:basedOn w:val="Normal"/>
    <w:link w:val="BunntekstTegn"/>
    <w:uiPriority w:val="99"/>
    <w:unhideWhenUsed/>
    <w:rsid w:val="002A4A84"/>
    <w:pPr>
      <w:tabs>
        <w:tab w:val="center" w:pos="4536"/>
        <w:tab w:val="right" w:pos="9072"/>
      </w:tabs>
    </w:pPr>
  </w:style>
  <w:style w:type="character" w:customStyle="1" w:styleId="BunntekstTegn">
    <w:name w:val="Bunntekst Tegn"/>
    <w:link w:val="Bunntekst"/>
    <w:uiPriority w:val="99"/>
    <w:rsid w:val="002A4A84"/>
    <w:rPr>
      <w:sz w:val="22"/>
      <w:szCs w:val="22"/>
      <w:lang w:eastAsia="en-US"/>
    </w:rPr>
  </w:style>
  <w:style w:type="paragraph" w:styleId="Bobletekst">
    <w:name w:val="Balloon Text"/>
    <w:basedOn w:val="Normal"/>
    <w:link w:val="BobletekstTegn"/>
    <w:uiPriority w:val="99"/>
    <w:semiHidden/>
    <w:unhideWhenUsed/>
    <w:rsid w:val="00916917"/>
    <w:pPr>
      <w:spacing w:line="240" w:lineRule="auto"/>
    </w:pPr>
    <w:rPr>
      <w:rFonts w:ascii="Tahoma" w:hAnsi="Tahoma" w:cs="Tahoma"/>
      <w:sz w:val="16"/>
      <w:szCs w:val="16"/>
    </w:rPr>
  </w:style>
  <w:style w:type="character" w:customStyle="1" w:styleId="BobletekstTegn">
    <w:name w:val="Bobletekst Tegn"/>
    <w:link w:val="Bobletekst"/>
    <w:uiPriority w:val="99"/>
    <w:semiHidden/>
    <w:rsid w:val="00916917"/>
    <w:rPr>
      <w:rFonts w:ascii="Tahoma" w:hAnsi="Tahoma" w:cs="Tahoma"/>
      <w:sz w:val="16"/>
      <w:szCs w:val="16"/>
      <w:lang w:eastAsia="en-US"/>
    </w:rPr>
  </w:style>
  <w:style w:type="character" w:customStyle="1" w:styleId="Overskrift1Tegn1">
    <w:name w:val="Overskrift 1 Tegn1"/>
    <w:aliases w:val="H Overskrift 1 Tegn"/>
    <w:link w:val="Overskrift1"/>
    <w:uiPriority w:val="9"/>
    <w:rsid w:val="00582C9A"/>
    <w:rPr>
      <w:rFonts w:asciiTheme="minorHAnsi" w:eastAsia="Times New Roman" w:hAnsiTheme="minorHAnsi" w:cstheme="majorBidi"/>
      <w:b/>
      <w:bCs/>
      <w:sz w:val="28"/>
      <w:szCs w:val="32"/>
      <w:lang w:eastAsia="en-US"/>
    </w:rPr>
  </w:style>
  <w:style w:type="character" w:customStyle="1" w:styleId="Overskrift2Tegn">
    <w:name w:val="Overskrift 2 Tegn"/>
    <w:aliases w:val="H Overskrift 2 Tegn"/>
    <w:link w:val="Overskrift2"/>
    <w:uiPriority w:val="9"/>
    <w:rsid w:val="00582C9A"/>
    <w:rPr>
      <w:rFonts w:eastAsia="Times New Roman" w:cstheme="majorBidi"/>
      <w:b/>
      <w:i/>
      <w:iCs/>
      <w:sz w:val="24"/>
      <w:szCs w:val="28"/>
      <w:lang w:eastAsia="en-US"/>
    </w:rPr>
  </w:style>
  <w:style w:type="paragraph" w:styleId="Undertittel">
    <w:name w:val="Subtitle"/>
    <w:basedOn w:val="Normal"/>
    <w:next w:val="Normal"/>
    <w:link w:val="UndertittelTegn"/>
    <w:uiPriority w:val="11"/>
    <w:rsid w:val="0071735B"/>
    <w:pPr>
      <w:spacing w:after="60"/>
      <w:jc w:val="center"/>
      <w:outlineLvl w:val="1"/>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71735B"/>
    <w:rPr>
      <w:rFonts w:asciiTheme="majorHAnsi" w:eastAsiaTheme="majorEastAsia" w:hAnsiTheme="majorHAnsi" w:cstheme="majorBidi"/>
      <w:sz w:val="24"/>
      <w:szCs w:val="24"/>
      <w:lang w:eastAsia="en-US"/>
    </w:rPr>
  </w:style>
  <w:style w:type="character" w:customStyle="1" w:styleId="Overskrift3Tegn">
    <w:name w:val="Overskrift 3 Tegn"/>
    <w:link w:val="Overskrift3"/>
    <w:uiPriority w:val="9"/>
    <w:rsid w:val="00B46499"/>
    <w:rPr>
      <w:rFonts w:eastAsia="Times New Roman" w:cstheme="majorBidi"/>
      <w:b/>
      <w:bCs/>
      <w:iCs/>
      <w:sz w:val="22"/>
      <w:szCs w:val="26"/>
      <w:lang w:eastAsia="en-US"/>
    </w:rPr>
  </w:style>
  <w:style w:type="character" w:customStyle="1" w:styleId="Overskrift4Tegn">
    <w:name w:val="Overskrift 4 Tegn"/>
    <w:link w:val="Overskrift4"/>
    <w:uiPriority w:val="9"/>
    <w:rsid w:val="0083568D"/>
    <w:rPr>
      <w:rFonts w:eastAsia="Times New Roman"/>
      <w:bCs/>
      <w:i/>
      <w:sz w:val="22"/>
      <w:szCs w:val="28"/>
      <w:lang w:eastAsia="en-US"/>
    </w:rPr>
  </w:style>
  <w:style w:type="paragraph" w:customStyle="1" w:styleId="Referanse">
    <w:name w:val="Referanse"/>
    <w:basedOn w:val="Normal"/>
    <w:qFormat/>
    <w:rsid w:val="00EF5CCF"/>
    <w:pPr>
      <w:jc w:val="right"/>
    </w:pPr>
    <w:rPr>
      <w:color w:val="7F7F7F"/>
      <w:szCs w:val="20"/>
    </w:rPr>
  </w:style>
  <w:style w:type="paragraph" w:styleId="Sitat">
    <w:name w:val="Quote"/>
    <w:basedOn w:val="Normal"/>
    <w:next w:val="Normal"/>
    <w:link w:val="SitatTegn"/>
    <w:uiPriority w:val="29"/>
    <w:rsid w:val="0071735B"/>
    <w:rPr>
      <w:i/>
      <w:iCs/>
      <w:color w:val="000000" w:themeColor="text1"/>
    </w:rPr>
  </w:style>
  <w:style w:type="character" w:customStyle="1" w:styleId="SitatTegn">
    <w:name w:val="Sitat Tegn"/>
    <w:basedOn w:val="Standardskriftforavsnitt"/>
    <w:link w:val="Sitat"/>
    <w:uiPriority w:val="29"/>
    <w:rsid w:val="0071735B"/>
    <w:rPr>
      <w:i/>
      <w:iCs/>
      <w:color w:val="000000" w:themeColor="text1"/>
      <w:sz w:val="22"/>
      <w:szCs w:val="22"/>
      <w:lang w:eastAsia="en-US"/>
    </w:rPr>
  </w:style>
  <w:style w:type="paragraph" w:customStyle="1" w:styleId="Overskrift">
    <w:name w:val="Overskrift"/>
    <w:basedOn w:val="Normal"/>
    <w:rsid w:val="006248B9"/>
    <w:pPr>
      <w:pBdr>
        <w:bottom w:val="single" w:sz="8" w:space="1" w:color="00529B"/>
      </w:pBdr>
      <w:spacing w:after="120" w:line="240" w:lineRule="auto"/>
    </w:pPr>
    <w:rPr>
      <w:rFonts w:asciiTheme="majorHAnsi" w:hAnsiTheme="majorHAnsi"/>
      <w:color w:val="00529B"/>
      <w:sz w:val="48"/>
      <w:szCs w:val="48"/>
    </w:rPr>
  </w:style>
  <w:style w:type="paragraph" w:customStyle="1" w:styleId="Avtaleintro">
    <w:name w:val="Avtaleintro"/>
    <w:basedOn w:val="Normal"/>
    <w:qFormat/>
    <w:rsid w:val="00C171D2"/>
    <w:pPr>
      <w:ind w:left="340"/>
    </w:pPr>
    <w:rPr>
      <w:sz w:val="32"/>
      <w:szCs w:val="32"/>
    </w:rPr>
  </w:style>
  <w:style w:type="table" w:styleId="Tabellrutenett">
    <w:name w:val="Table Grid"/>
    <w:basedOn w:val="Vanligtabell"/>
    <w:rsid w:val="00990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kst">
    <w:name w:val="Tabelltekst"/>
    <w:basedOn w:val="Normal"/>
    <w:link w:val="TabelltekstTegn"/>
    <w:qFormat/>
    <w:rsid w:val="00952EE4"/>
    <w:pPr>
      <w:spacing w:before="120" w:after="120" w:line="240" w:lineRule="exact"/>
    </w:pPr>
  </w:style>
  <w:style w:type="paragraph" w:customStyle="1" w:styleId="Tabelltittel">
    <w:name w:val="Tabelltittel"/>
    <w:basedOn w:val="Normal"/>
    <w:qFormat/>
    <w:rsid w:val="004D63DA"/>
    <w:pPr>
      <w:spacing w:before="120"/>
    </w:pPr>
    <w:rPr>
      <w:b/>
      <w:bCs/>
      <w:color w:val="FFFFFF" w:themeColor="background1"/>
    </w:rPr>
  </w:style>
  <w:style w:type="paragraph" w:customStyle="1" w:styleId="Unntattoffentlighet">
    <w:name w:val="Unntatt offentlighet"/>
    <w:basedOn w:val="Normal"/>
    <w:rsid w:val="007F3E56"/>
    <w:rPr>
      <w:b/>
      <w:sz w:val="18"/>
      <w:szCs w:val="18"/>
    </w:rPr>
  </w:style>
  <w:style w:type="character" w:styleId="Sidetall">
    <w:name w:val="page number"/>
    <w:basedOn w:val="Standardskriftforavsnitt"/>
    <w:uiPriority w:val="99"/>
    <w:semiHidden/>
    <w:unhideWhenUsed/>
    <w:rsid w:val="00B570C0"/>
  </w:style>
  <w:style w:type="character" w:customStyle="1" w:styleId="Overskrift1Tegn">
    <w:name w:val="Overskrift 1 Tegn"/>
    <w:basedOn w:val="Standardskriftforavsnitt"/>
    <w:rsid w:val="00A50802"/>
    <w:rPr>
      <w:rFonts w:ascii="Arial" w:hAnsi="Arial" w:cs="Arial"/>
      <w:b/>
      <w:bCs/>
      <w:kern w:val="32"/>
      <w:sz w:val="32"/>
      <w:szCs w:val="32"/>
      <w:lang w:val="nb-NO" w:eastAsia="nb-NO" w:bidi="ar-SA"/>
    </w:rPr>
  </w:style>
  <w:style w:type="paragraph" w:customStyle="1" w:styleId="Stil1">
    <w:name w:val="Stil1"/>
    <w:basedOn w:val="Normal"/>
    <w:rsid w:val="00A50802"/>
    <w:pPr>
      <w:numPr>
        <w:ilvl w:val="1"/>
        <w:numId w:val="1"/>
      </w:numPr>
      <w:spacing w:line="240" w:lineRule="auto"/>
    </w:pPr>
    <w:rPr>
      <w:rFonts w:ascii="Times New Roman" w:eastAsia="Times New Roman" w:hAnsi="Times New Roman"/>
      <w:sz w:val="24"/>
      <w:szCs w:val="24"/>
      <w:lang w:eastAsia="nb-NO"/>
    </w:rPr>
  </w:style>
  <w:style w:type="character" w:customStyle="1" w:styleId="Overskrift3TegnTegn1">
    <w:name w:val="Overskrift 3 Tegn Tegn1"/>
    <w:basedOn w:val="Standardskriftforavsnitt"/>
    <w:rsid w:val="00A50802"/>
    <w:rPr>
      <w:rFonts w:ascii="Arial" w:hAnsi="Arial" w:cs="Arial"/>
      <w:b/>
      <w:bCs/>
      <w:sz w:val="26"/>
      <w:szCs w:val="26"/>
      <w:lang w:val="nb-NO" w:eastAsia="nb-NO" w:bidi="ar-SA"/>
    </w:rPr>
  </w:style>
  <w:style w:type="paragraph" w:styleId="Listeavsnitt">
    <w:name w:val="List Paragraph"/>
    <w:aliases w:val="Lister"/>
    <w:basedOn w:val="Normal"/>
    <w:uiPriority w:val="34"/>
    <w:qFormat/>
    <w:rsid w:val="00C43D4B"/>
    <w:pPr>
      <w:numPr>
        <w:numId w:val="2"/>
      </w:numPr>
      <w:ind w:left="714" w:hanging="357"/>
      <w:contextualSpacing/>
    </w:pPr>
    <w:rPr>
      <w:rFonts w:eastAsia="Times New Roman"/>
      <w:lang w:eastAsia="nb-NO"/>
    </w:rPr>
  </w:style>
  <w:style w:type="paragraph" w:styleId="Overskriftforinnholdsfortegnelse">
    <w:name w:val="TOC Heading"/>
    <w:basedOn w:val="Overskrift1"/>
    <w:next w:val="Normal"/>
    <w:uiPriority w:val="39"/>
    <w:unhideWhenUsed/>
    <w:rsid w:val="00B2624F"/>
    <w:pPr>
      <w:spacing w:line="276" w:lineRule="auto"/>
      <w:ind w:left="0" w:firstLine="0"/>
      <w:outlineLvl w:val="9"/>
    </w:pPr>
    <w:rPr>
      <w:rFonts w:eastAsiaTheme="majorEastAsia"/>
      <w:color w:val="365F91" w:themeColor="accent1" w:themeShade="BF"/>
      <w:szCs w:val="28"/>
      <w:lang w:val="en-US"/>
    </w:rPr>
  </w:style>
  <w:style w:type="paragraph" w:styleId="INNH1">
    <w:name w:val="toc 1"/>
    <w:basedOn w:val="Normal"/>
    <w:next w:val="Normal"/>
    <w:autoRedefine/>
    <w:uiPriority w:val="39"/>
    <w:unhideWhenUsed/>
    <w:rsid w:val="00B4047D"/>
    <w:pPr>
      <w:tabs>
        <w:tab w:val="left" w:pos="438"/>
        <w:tab w:val="right" w:leader="dot" w:pos="9060"/>
      </w:tabs>
      <w:spacing w:before="120"/>
    </w:pPr>
    <w:rPr>
      <w:rFonts w:asciiTheme="minorHAnsi" w:hAnsiTheme="minorHAnsi"/>
      <w:sz w:val="24"/>
      <w:szCs w:val="24"/>
    </w:rPr>
  </w:style>
  <w:style w:type="paragraph" w:styleId="INNH2">
    <w:name w:val="toc 2"/>
    <w:basedOn w:val="Normal"/>
    <w:next w:val="Normal"/>
    <w:autoRedefine/>
    <w:uiPriority w:val="39"/>
    <w:unhideWhenUsed/>
    <w:rsid w:val="00B4047D"/>
    <w:pPr>
      <w:spacing w:before="0"/>
      <w:ind w:left="220"/>
    </w:pPr>
    <w:rPr>
      <w:rFonts w:asciiTheme="minorHAnsi" w:hAnsiTheme="minorHAnsi"/>
    </w:rPr>
  </w:style>
  <w:style w:type="paragraph" w:styleId="INNH3">
    <w:name w:val="toc 3"/>
    <w:basedOn w:val="Normal"/>
    <w:next w:val="Normal"/>
    <w:autoRedefine/>
    <w:uiPriority w:val="39"/>
    <w:unhideWhenUsed/>
    <w:rsid w:val="00B2624F"/>
    <w:pPr>
      <w:spacing w:before="0"/>
      <w:ind w:left="440"/>
    </w:pPr>
    <w:rPr>
      <w:rFonts w:asciiTheme="minorHAnsi" w:hAnsiTheme="minorHAnsi"/>
    </w:rPr>
  </w:style>
  <w:style w:type="paragraph" w:styleId="INNH4">
    <w:name w:val="toc 4"/>
    <w:basedOn w:val="Normal"/>
    <w:next w:val="Normal"/>
    <w:autoRedefine/>
    <w:uiPriority w:val="39"/>
    <w:unhideWhenUsed/>
    <w:rsid w:val="00B2624F"/>
    <w:pPr>
      <w:spacing w:before="0"/>
      <w:ind w:left="660"/>
    </w:pPr>
    <w:rPr>
      <w:rFonts w:asciiTheme="minorHAnsi" w:hAnsiTheme="minorHAnsi"/>
      <w:szCs w:val="20"/>
    </w:rPr>
  </w:style>
  <w:style w:type="paragraph" w:styleId="INNH5">
    <w:name w:val="toc 5"/>
    <w:basedOn w:val="Normal"/>
    <w:next w:val="Normal"/>
    <w:autoRedefine/>
    <w:uiPriority w:val="39"/>
    <w:unhideWhenUsed/>
    <w:rsid w:val="00B2624F"/>
    <w:pPr>
      <w:spacing w:before="0"/>
      <w:ind w:left="880"/>
    </w:pPr>
    <w:rPr>
      <w:rFonts w:asciiTheme="minorHAnsi" w:hAnsiTheme="minorHAnsi"/>
      <w:szCs w:val="20"/>
    </w:rPr>
  </w:style>
  <w:style w:type="paragraph" w:styleId="INNH6">
    <w:name w:val="toc 6"/>
    <w:basedOn w:val="Normal"/>
    <w:next w:val="Normal"/>
    <w:autoRedefine/>
    <w:uiPriority w:val="39"/>
    <w:unhideWhenUsed/>
    <w:rsid w:val="00B2624F"/>
    <w:pPr>
      <w:spacing w:before="0"/>
      <w:ind w:left="1100"/>
    </w:pPr>
    <w:rPr>
      <w:rFonts w:asciiTheme="minorHAnsi" w:hAnsiTheme="minorHAnsi"/>
      <w:szCs w:val="20"/>
    </w:rPr>
  </w:style>
  <w:style w:type="paragraph" w:styleId="INNH7">
    <w:name w:val="toc 7"/>
    <w:basedOn w:val="Normal"/>
    <w:next w:val="Normal"/>
    <w:autoRedefine/>
    <w:uiPriority w:val="39"/>
    <w:unhideWhenUsed/>
    <w:rsid w:val="00B2624F"/>
    <w:pPr>
      <w:spacing w:before="0"/>
      <w:ind w:left="1320"/>
    </w:pPr>
    <w:rPr>
      <w:rFonts w:asciiTheme="minorHAnsi" w:hAnsiTheme="minorHAnsi"/>
      <w:szCs w:val="20"/>
    </w:rPr>
  </w:style>
  <w:style w:type="paragraph" w:styleId="INNH8">
    <w:name w:val="toc 8"/>
    <w:basedOn w:val="Normal"/>
    <w:next w:val="Normal"/>
    <w:autoRedefine/>
    <w:uiPriority w:val="39"/>
    <w:unhideWhenUsed/>
    <w:rsid w:val="00B2624F"/>
    <w:pPr>
      <w:spacing w:before="0"/>
      <w:ind w:left="1540"/>
    </w:pPr>
    <w:rPr>
      <w:rFonts w:asciiTheme="minorHAnsi" w:hAnsiTheme="minorHAnsi"/>
      <w:szCs w:val="20"/>
    </w:rPr>
  </w:style>
  <w:style w:type="paragraph" w:styleId="INNH9">
    <w:name w:val="toc 9"/>
    <w:basedOn w:val="Normal"/>
    <w:next w:val="Normal"/>
    <w:autoRedefine/>
    <w:uiPriority w:val="39"/>
    <w:unhideWhenUsed/>
    <w:rsid w:val="00B2624F"/>
    <w:pPr>
      <w:spacing w:before="0"/>
      <w:ind w:left="1760"/>
    </w:pPr>
    <w:rPr>
      <w:rFonts w:asciiTheme="minorHAnsi" w:hAnsiTheme="minorHAnsi"/>
      <w:szCs w:val="20"/>
    </w:rPr>
  </w:style>
  <w:style w:type="character" w:customStyle="1" w:styleId="Overskrift5Tegn">
    <w:name w:val="Overskrift 5 Tegn"/>
    <w:basedOn w:val="Standardskriftforavsnitt"/>
    <w:link w:val="Overskrift5"/>
    <w:uiPriority w:val="9"/>
    <w:semiHidden/>
    <w:rsid w:val="00A40899"/>
    <w:rPr>
      <w:rFonts w:asciiTheme="majorHAnsi" w:eastAsiaTheme="majorEastAsia" w:hAnsiTheme="majorHAnsi" w:cstheme="majorBidi"/>
      <w:color w:val="243F60" w:themeColor="accent1" w:themeShade="7F"/>
      <w:sz w:val="22"/>
      <w:szCs w:val="22"/>
      <w:lang w:eastAsia="en-US"/>
    </w:rPr>
  </w:style>
  <w:style w:type="character" w:customStyle="1" w:styleId="Overskrift6Tegn">
    <w:name w:val="Overskrift 6 Tegn"/>
    <w:basedOn w:val="Standardskriftforavsnitt"/>
    <w:link w:val="Overskrift6"/>
    <w:uiPriority w:val="9"/>
    <w:semiHidden/>
    <w:rsid w:val="00A40899"/>
    <w:rPr>
      <w:rFonts w:asciiTheme="majorHAnsi" w:eastAsiaTheme="majorEastAsia" w:hAnsiTheme="majorHAnsi" w:cstheme="majorBidi"/>
      <w:i/>
      <w:iCs/>
      <w:color w:val="243F60" w:themeColor="accent1" w:themeShade="7F"/>
      <w:sz w:val="22"/>
      <w:szCs w:val="22"/>
      <w:lang w:eastAsia="en-US"/>
    </w:rPr>
  </w:style>
  <w:style w:type="character" w:customStyle="1" w:styleId="Overskrift7Tegn">
    <w:name w:val="Overskrift 7 Tegn"/>
    <w:basedOn w:val="Standardskriftforavsnitt"/>
    <w:link w:val="Overskrift7"/>
    <w:uiPriority w:val="9"/>
    <w:semiHidden/>
    <w:rsid w:val="00A40899"/>
    <w:rPr>
      <w:rFonts w:asciiTheme="majorHAnsi" w:eastAsiaTheme="majorEastAsia" w:hAnsiTheme="majorHAnsi" w:cstheme="majorBidi"/>
      <w:i/>
      <w:iCs/>
      <w:color w:val="404040" w:themeColor="text1" w:themeTint="BF"/>
      <w:sz w:val="22"/>
      <w:szCs w:val="22"/>
      <w:lang w:eastAsia="en-US"/>
    </w:rPr>
  </w:style>
  <w:style w:type="character" w:customStyle="1" w:styleId="Overskrift8Tegn">
    <w:name w:val="Overskrift 8 Tegn"/>
    <w:basedOn w:val="Standardskriftforavsnitt"/>
    <w:link w:val="Overskrift8"/>
    <w:uiPriority w:val="9"/>
    <w:semiHidden/>
    <w:rsid w:val="00A40899"/>
    <w:rPr>
      <w:rFonts w:asciiTheme="majorHAnsi" w:eastAsiaTheme="majorEastAsia" w:hAnsiTheme="majorHAnsi" w:cstheme="majorBidi"/>
      <w:color w:val="404040" w:themeColor="text1" w:themeTint="BF"/>
      <w:sz w:val="22"/>
      <w:lang w:eastAsia="en-US"/>
    </w:rPr>
  </w:style>
  <w:style w:type="character" w:customStyle="1" w:styleId="Overskrift9Tegn">
    <w:name w:val="Overskrift 9 Tegn"/>
    <w:basedOn w:val="Standardskriftforavsnitt"/>
    <w:link w:val="Overskrift9"/>
    <w:uiPriority w:val="9"/>
    <w:semiHidden/>
    <w:rsid w:val="00A40899"/>
    <w:rPr>
      <w:rFonts w:asciiTheme="majorHAnsi" w:eastAsiaTheme="majorEastAsia" w:hAnsiTheme="majorHAnsi" w:cstheme="majorBidi"/>
      <w:i/>
      <w:iCs/>
      <w:color w:val="404040" w:themeColor="text1" w:themeTint="BF"/>
      <w:sz w:val="22"/>
      <w:lang w:eastAsia="en-US"/>
    </w:rPr>
  </w:style>
  <w:style w:type="character" w:customStyle="1" w:styleId="TabelltekstTegn">
    <w:name w:val="Tabelltekst Tegn"/>
    <w:basedOn w:val="Standardskriftforavsnitt"/>
    <w:link w:val="Tabelltekst"/>
    <w:rsid w:val="00B46499"/>
    <w:rPr>
      <w:sz w:val="22"/>
      <w:szCs w:val="22"/>
      <w:lang w:eastAsia="en-US"/>
    </w:rPr>
  </w:style>
  <w:style w:type="paragraph" w:customStyle="1" w:styleId="Hbunntekst">
    <w:name w:val="H bunntekst"/>
    <w:basedOn w:val="Bunntekst"/>
    <w:link w:val="HbunntekstTegn"/>
    <w:qFormat/>
    <w:rsid w:val="00582C9A"/>
    <w:pPr>
      <w:tabs>
        <w:tab w:val="clear" w:pos="4536"/>
        <w:tab w:val="clear" w:pos="9072"/>
        <w:tab w:val="center" w:pos="4535"/>
        <w:tab w:val="right" w:pos="9070"/>
      </w:tabs>
      <w:jc w:val="center"/>
    </w:pPr>
    <w:rPr>
      <w:bCs/>
      <w:color w:val="808080" w:themeColor="background1" w:themeShade="80"/>
      <w:sz w:val="18"/>
      <w:szCs w:val="18"/>
    </w:rPr>
  </w:style>
  <w:style w:type="character" w:customStyle="1" w:styleId="HbunntekstTegn">
    <w:name w:val="H bunntekst Tegn"/>
    <w:basedOn w:val="BunntekstTegn"/>
    <w:link w:val="Hbunntekst"/>
    <w:rsid w:val="00582C9A"/>
    <w:rPr>
      <w:bCs/>
      <w:color w:val="808080" w:themeColor="background1" w:themeShade="80"/>
      <w:sz w:val="18"/>
      <w:szCs w:val="18"/>
      <w:lang w:eastAsia="en-US"/>
    </w:rPr>
  </w:style>
  <w:style w:type="paragraph" w:customStyle="1" w:styleId="He-post">
    <w:name w:val="H e-post"/>
    <w:basedOn w:val="Tabelltekst"/>
    <w:link w:val="He-postTegn"/>
    <w:qFormat/>
    <w:rsid w:val="00582C9A"/>
    <w:rPr>
      <w:color w:val="00529B"/>
    </w:rPr>
  </w:style>
  <w:style w:type="character" w:customStyle="1" w:styleId="He-postTegn">
    <w:name w:val="H e-post Tegn"/>
    <w:basedOn w:val="Standardskriftforavsnitt"/>
    <w:link w:val="He-post"/>
    <w:rsid w:val="00582C9A"/>
    <w:rPr>
      <w:color w:val="00529B"/>
      <w:sz w:val="22"/>
      <w:szCs w:val="22"/>
      <w:lang w:eastAsia="en-US"/>
    </w:rPr>
  </w:style>
  <w:style w:type="paragraph" w:customStyle="1" w:styleId="HTittel">
    <w:name w:val="H Tittel"/>
    <w:basedOn w:val="Normal"/>
    <w:qFormat/>
    <w:rsid w:val="00582C9A"/>
    <w:pPr>
      <w:pBdr>
        <w:bottom w:val="single" w:sz="8" w:space="1" w:color="00529B"/>
      </w:pBdr>
      <w:spacing w:after="120" w:line="240" w:lineRule="auto"/>
    </w:pPr>
    <w:rPr>
      <w:rFonts w:asciiTheme="majorHAnsi" w:hAnsiTheme="majorHAnsi"/>
      <w:color w:val="00529B"/>
      <w:sz w:val="48"/>
      <w:szCs w:val="48"/>
    </w:rPr>
  </w:style>
  <w:style w:type="paragraph" w:customStyle="1" w:styleId="Hunntattoffentlighet">
    <w:name w:val="H unntatt offentlighet"/>
    <w:basedOn w:val="Normal"/>
    <w:link w:val="HunntattoffentlighetTegn"/>
    <w:qFormat/>
    <w:rsid w:val="00582C9A"/>
    <w:pPr>
      <w:jc w:val="right"/>
    </w:pPr>
    <w:rPr>
      <w:i/>
      <w:color w:val="7F7F7F" w:themeColor="text1" w:themeTint="80"/>
    </w:rPr>
  </w:style>
  <w:style w:type="character" w:customStyle="1" w:styleId="HunntattoffentlighetTegn">
    <w:name w:val="H unntatt offentlighet Tegn"/>
    <w:basedOn w:val="Standardskriftforavsnitt"/>
    <w:link w:val="Hunntattoffentlighet"/>
    <w:rsid w:val="00582C9A"/>
    <w:rPr>
      <w:i/>
      <w:color w:val="7F7F7F" w:themeColor="text1" w:themeTint="80"/>
      <w:sz w:val="22"/>
      <w:szCs w:val="22"/>
      <w:lang w:eastAsia="en-US"/>
    </w:rPr>
  </w:style>
  <w:style w:type="table" w:customStyle="1" w:styleId="hinastabell">
    <w:name w:val="hinas tabell"/>
    <w:basedOn w:val="Vanligtabell"/>
    <w:uiPriority w:val="99"/>
    <w:rsid w:val="00582C9A"/>
    <w:pPr>
      <w:spacing w:line="360" w:lineRule="auto"/>
    </w:pPr>
    <w:rPr>
      <w:sz w:val="22"/>
    </w:rPr>
    <w:tblPr>
      <w:tblBorders>
        <w:top w:val="single" w:sz="4" w:space="0" w:color="68AEE0"/>
        <w:left w:val="single" w:sz="4" w:space="0" w:color="68AEE0"/>
        <w:bottom w:val="single" w:sz="4" w:space="0" w:color="68AEE0"/>
        <w:right w:val="single" w:sz="4" w:space="0" w:color="68AEE0"/>
        <w:insideH w:val="single" w:sz="4" w:space="0" w:color="68AEE0"/>
        <w:insideV w:val="single" w:sz="4" w:space="0" w:color="68AEE0"/>
      </w:tblBorders>
    </w:tblPr>
    <w:tcPr>
      <w:shd w:val="clear" w:color="auto" w:fill="F2F2F2" w:themeFill="background1" w:themeFillShade="F2"/>
    </w:tcPr>
    <w:tblStylePr w:type="firstRow">
      <w:rPr>
        <w:rFonts w:asciiTheme="minorHAnsi" w:hAnsiTheme="minorHAnsi"/>
        <w:b/>
        <w:color w:val="FFFFFF" w:themeColor="background1"/>
        <w:sz w:val="22"/>
      </w:rPr>
      <w:tblPr/>
      <w:tcPr>
        <w:shd w:val="clear" w:color="auto" w:fill="68AEE0"/>
      </w:tcPr>
    </w:tblStylePr>
  </w:style>
  <w:style w:type="paragraph" w:customStyle="1" w:styleId="Innhold">
    <w:name w:val="Innhold"/>
    <w:basedOn w:val="Normal"/>
    <w:qFormat/>
    <w:rsid w:val="00B4047D"/>
    <w:rPr>
      <w:rFonts w:asciiTheme="minorHAnsi" w:hAnsiTheme="minorHAnsi" w:cstheme="minorHAnsi"/>
      <w:b/>
      <w:sz w:val="28"/>
      <w:szCs w:val="28"/>
    </w:rPr>
  </w:style>
  <w:style w:type="character" w:styleId="Hyperkobling">
    <w:name w:val="Hyperlink"/>
    <w:basedOn w:val="Standardskriftforavsnitt"/>
    <w:uiPriority w:val="99"/>
    <w:unhideWhenUsed/>
    <w:rsid w:val="003170BB"/>
    <w:rPr>
      <w:color w:val="0000FF" w:themeColor="hyperlink"/>
      <w:u w:val="single"/>
    </w:rPr>
  </w:style>
  <w:style w:type="character" w:styleId="Merknadsreferanse">
    <w:name w:val="annotation reference"/>
    <w:basedOn w:val="Standardskriftforavsnitt"/>
    <w:uiPriority w:val="99"/>
    <w:semiHidden/>
    <w:unhideWhenUsed/>
    <w:rsid w:val="00F62FF0"/>
    <w:rPr>
      <w:sz w:val="16"/>
      <w:szCs w:val="16"/>
    </w:rPr>
  </w:style>
  <w:style w:type="paragraph" w:styleId="Merknadstekst">
    <w:name w:val="annotation text"/>
    <w:basedOn w:val="Normal"/>
    <w:link w:val="MerknadstekstTegn"/>
    <w:uiPriority w:val="99"/>
    <w:semiHidden/>
    <w:unhideWhenUsed/>
    <w:rsid w:val="00F62FF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62FF0"/>
    <w:rPr>
      <w:lang w:eastAsia="en-US"/>
    </w:rPr>
  </w:style>
  <w:style w:type="paragraph" w:styleId="Kommentaremne">
    <w:name w:val="annotation subject"/>
    <w:basedOn w:val="Merknadstekst"/>
    <w:next w:val="Merknadstekst"/>
    <w:link w:val="KommentaremneTegn"/>
    <w:uiPriority w:val="99"/>
    <w:semiHidden/>
    <w:unhideWhenUsed/>
    <w:rsid w:val="00F62FF0"/>
    <w:rPr>
      <w:b/>
      <w:bCs/>
    </w:rPr>
  </w:style>
  <w:style w:type="character" w:customStyle="1" w:styleId="KommentaremneTegn">
    <w:name w:val="Kommentaremne Tegn"/>
    <w:basedOn w:val="MerknadstekstTegn"/>
    <w:link w:val="Kommentaremne"/>
    <w:uiPriority w:val="99"/>
    <w:semiHidden/>
    <w:rsid w:val="00F62FF0"/>
    <w:rPr>
      <w:b/>
      <w:bCs/>
      <w:lang w:eastAsia="en-US"/>
    </w:rPr>
  </w:style>
  <w:style w:type="paragraph" w:styleId="Ingenmellomrom">
    <w:name w:val="No Spacing"/>
    <w:uiPriority w:val="1"/>
    <w:qFormat/>
    <w:rsid w:val="003D5D97"/>
    <w:rPr>
      <w:sz w:val="22"/>
      <w:szCs w:val="22"/>
      <w:lang w:eastAsia="en-US"/>
    </w:rPr>
  </w:style>
  <w:style w:type="character" w:styleId="Fulgthyperkobling">
    <w:name w:val="FollowedHyperlink"/>
    <w:basedOn w:val="Standardskriftforavsnitt"/>
    <w:uiPriority w:val="99"/>
    <w:semiHidden/>
    <w:unhideWhenUsed/>
    <w:rsid w:val="000D6862"/>
    <w:rPr>
      <w:color w:val="800080" w:themeColor="followedHyperlink"/>
      <w:u w:val="single"/>
    </w:rPr>
  </w:style>
  <w:style w:type="character" w:styleId="Ulstomtale">
    <w:name w:val="Unresolved Mention"/>
    <w:basedOn w:val="Standardskriftforavsnitt"/>
    <w:uiPriority w:val="99"/>
    <w:semiHidden/>
    <w:unhideWhenUsed/>
    <w:rsid w:val="00AE76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361780">
      <w:bodyDiv w:val="1"/>
      <w:marLeft w:val="0"/>
      <w:marRight w:val="0"/>
      <w:marTop w:val="0"/>
      <w:marBottom w:val="0"/>
      <w:divBdr>
        <w:top w:val="none" w:sz="0" w:space="0" w:color="auto"/>
        <w:left w:val="none" w:sz="0" w:space="0" w:color="auto"/>
        <w:bottom w:val="none" w:sz="0" w:space="0" w:color="auto"/>
        <w:right w:val="none" w:sz="0" w:space="0" w:color="auto"/>
      </w:divBdr>
    </w:div>
    <w:div w:id="354039714">
      <w:bodyDiv w:val="1"/>
      <w:marLeft w:val="0"/>
      <w:marRight w:val="0"/>
      <w:marTop w:val="0"/>
      <w:marBottom w:val="0"/>
      <w:divBdr>
        <w:top w:val="none" w:sz="0" w:space="0" w:color="auto"/>
        <w:left w:val="none" w:sz="0" w:space="0" w:color="auto"/>
        <w:bottom w:val="none" w:sz="0" w:space="0" w:color="auto"/>
        <w:right w:val="none" w:sz="0" w:space="0" w:color="auto"/>
      </w:divBdr>
    </w:div>
    <w:div w:id="370375393">
      <w:bodyDiv w:val="1"/>
      <w:marLeft w:val="0"/>
      <w:marRight w:val="0"/>
      <w:marTop w:val="0"/>
      <w:marBottom w:val="0"/>
      <w:divBdr>
        <w:top w:val="none" w:sz="0" w:space="0" w:color="auto"/>
        <w:left w:val="none" w:sz="0" w:space="0" w:color="auto"/>
        <w:bottom w:val="none" w:sz="0" w:space="0" w:color="auto"/>
        <w:right w:val="none" w:sz="0" w:space="0" w:color="auto"/>
      </w:divBdr>
      <w:divsChild>
        <w:div w:id="320624773">
          <w:marLeft w:val="0"/>
          <w:marRight w:val="0"/>
          <w:marTop w:val="0"/>
          <w:marBottom w:val="0"/>
          <w:divBdr>
            <w:top w:val="none" w:sz="0" w:space="0" w:color="auto"/>
            <w:left w:val="none" w:sz="0" w:space="0" w:color="auto"/>
            <w:bottom w:val="none" w:sz="0" w:space="0" w:color="auto"/>
            <w:right w:val="none" w:sz="0" w:space="0" w:color="auto"/>
          </w:divBdr>
        </w:div>
      </w:divsChild>
    </w:div>
    <w:div w:id="1432823407">
      <w:bodyDiv w:val="1"/>
      <w:marLeft w:val="0"/>
      <w:marRight w:val="0"/>
      <w:marTop w:val="0"/>
      <w:marBottom w:val="0"/>
      <w:divBdr>
        <w:top w:val="none" w:sz="0" w:space="0" w:color="auto"/>
        <w:left w:val="none" w:sz="0" w:space="0" w:color="auto"/>
        <w:bottom w:val="none" w:sz="0" w:space="0" w:color="auto"/>
        <w:right w:val="none" w:sz="0" w:space="0" w:color="auto"/>
      </w:divBdr>
    </w:div>
    <w:div w:id="1935818195">
      <w:bodyDiv w:val="1"/>
      <w:marLeft w:val="0"/>
      <w:marRight w:val="0"/>
      <w:marTop w:val="0"/>
      <w:marBottom w:val="0"/>
      <w:divBdr>
        <w:top w:val="none" w:sz="0" w:space="0" w:color="auto"/>
        <w:left w:val="none" w:sz="0" w:space="0" w:color="auto"/>
        <w:bottom w:val="none" w:sz="0" w:space="0" w:color="auto"/>
        <w:right w:val="none" w:sz="0" w:space="0" w:color="auto"/>
      </w:divBdr>
      <w:divsChild>
        <w:div w:id="708844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vtaleforvaltning@sykehusinnkjop.no"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vtaleforvaltning.dn@sykehusinnkjop.n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vtaleforvaltning.dn@sykehusinnkjop.no" TargetMode="External"/><Relationship Id="rId5" Type="http://schemas.openxmlformats.org/officeDocument/2006/relationships/numbering" Target="numbering.xml"/><Relationship Id="rId15" Type="http://schemas.openxmlformats.org/officeDocument/2006/relationships/hyperlink" Target="mailto:avtaleforvaltning.dn@sykehusinnkjop.no"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sykehusinnkjop.n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DD066F4B1CC4640B40486D47FA352D1" ma:contentTypeVersion="15" ma:contentTypeDescription="Opprett et nytt dokument." ma:contentTypeScope="" ma:versionID="68f834490c786cc28d84edee9d393be6">
  <xsd:schema xmlns:xsd="http://www.w3.org/2001/XMLSchema" xmlns:xs="http://www.w3.org/2001/XMLSchema" xmlns:p="http://schemas.microsoft.com/office/2006/metadata/properties" xmlns:ns2="77e7c2f3-c9cb-425b-aee6-8ce4b27a7561" xmlns:ns3="http://schemas.microsoft.com/sharepoint/v4" xmlns:ns4="afebee77-8a1f-4424-9ee9-5173f82ea690" targetNamespace="http://schemas.microsoft.com/office/2006/metadata/properties" ma:root="true" ma:fieldsID="efef7311ae5b4e44f73481be707a0678" ns2:_="" ns3:_="" ns4:_="">
    <xsd:import namespace="77e7c2f3-c9cb-425b-aee6-8ce4b27a7561"/>
    <xsd:import namespace="http://schemas.microsoft.com/sharepoint/v4"/>
    <xsd:import namespace="afebee77-8a1f-4424-9ee9-5173f82ea6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IconOverlay"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c2f3-c9cb-425b-aee6-8ce4b27a7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ebee77-8a1f-4424-9ee9-5173f82ea690" elementFormDefault="qualified">
    <xsd:import namespace="http://schemas.microsoft.com/office/2006/documentManagement/types"/>
    <xsd:import namespace="http://schemas.microsoft.com/office/infopath/2007/PartnerControls"/>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B163BD-94DB-4F28-BEF5-66F8034E8820}">
  <ds:schemaRefs>
    <ds:schemaRef ds:uri="http://schemas.openxmlformats.org/officeDocument/2006/bibliography"/>
  </ds:schemaRefs>
</ds:datastoreItem>
</file>

<file path=customXml/itemProps2.xml><?xml version="1.0" encoding="utf-8"?>
<ds:datastoreItem xmlns:ds="http://schemas.openxmlformats.org/officeDocument/2006/customXml" ds:itemID="{9088A728-797D-4CEA-8A52-64A19F822BA4}">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ADBF5F81-4EF4-4DC2-A3BF-280DDAE90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c2f3-c9cb-425b-aee6-8ce4b27a7561"/>
    <ds:schemaRef ds:uri="http://schemas.microsoft.com/sharepoint/v4"/>
    <ds:schemaRef ds:uri="afebee77-8a1f-4424-9ee9-5173f82ea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AB8AD7-6405-4B33-8319-37A93838CD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4745</Words>
  <Characters>25154</Characters>
  <Application>Microsoft Office Word</Application>
  <DocSecurity>0</DocSecurity>
  <Lines>209</Lines>
  <Paragraphs>59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Britt Mikkelsen</dc:creator>
  <cp:lastModifiedBy>Frida Holstad Røyset</cp:lastModifiedBy>
  <cp:revision>14</cp:revision>
  <cp:lastPrinted>2013-08-16T08:30:00Z</cp:lastPrinted>
  <dcterms:created xsi:type="dcterms:W3CDTF">2021-08-19T12:47:00Z</dcterms:created>
  <dcterms:modified xsi:type="dcterms:W3CDTF">2021-11-12T08:08:00Z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53f57264-d802-4ff1-a9f1-da6b332eacaf</vt:lpwstr>
  </property>
  <property fmtid="{D5CDD505-2E9C-101B-9397-08002B2CF9AE}" pid="3" name="ContentTypeId">
    <vt:lpwstr>0x0101008DD066F4B1CC4640B40486D47FA352D1</vt:lpwstr>
  </property>
</Properties>
</file>