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065B7" w14:textId="77777777" w:rsidR="00F733A3" w:rsidRPr="00F733A3" w:rsidRDefault="00F733A3" w:rsidP="00F733A3">
      <w:pPr>
        <w:jc w:val="center"/>
        <w:rPr>
          <w:rFonts w:ascii="Arial" w:hAnsi="Arial" w:cs="Arial"/>
          <w:b/>
          <w:sz w:val="36"/>
          <w:szCs w:val="28"/>
        </w:rPr>
      </w:pPr>
      <w:r w:rsidRPr="00F733A3">
        <w:rPr>
          <w:rFonts w:ascii="Arial" w:hAnsi="Arial" w:cs="Arial"/>
          <w:b/>
          <w:sz w:val="36"/>
          <w:szCs w:val="28"/>
        </w:rPr>
        <w:t xml:space="preserve">KONKURRANSEGRUNNLAGETS DEL </w:t>
      </w:r>
      <w:r w:rsidR="0056720E" w:rsidRPr="00F733A3">
        <w:rPr>
          <w:rFonts w:ascii="Arial" w:hAnsi="Arial" w:cs="Arial"/>
          <w:b/>
          <w:sz w:val="36"/>
          <w:szCs w:val="28"/>
        </w:rPr>
        <w:t>I</w:t>
      </w:r>
    </w:p>
    <w:p w14:paraId="1AB537F1" w14:textId="71751309" w:rsidR="00F733A3" w:rsidRDefault="00F733A3" w:rsidP="00F733A3">
      <w:pPr>
        <w:jc w:val="center"/>
        <w:rPr>
          <w:rFonts w:ascii="Arial" w:hAnsi="Arial" w:cs="Arial"/>
          <w:b/>
          <w:sz w:val="22"/>
          <w:szCs w:val="28"/>
        </w:rPr>
      </w:pPr>
    </w:p>
    <w:p w14:paraId="33683F46" w14:textId="439EF35A" w:rsidR="00F733A3" w:rsidRDefault="00F733A3" w:rsidP="00F733A3">
      <w:pPr>
        <w:jc w:val="center"/>
        <w:rPr>
          <w:rFonts w:ascii="Arial" w:hAnsi="Arial" w:cs="Arial"/>
          <w:b/>
          <w:sz w:val="22"/>
          <w:szCs w:val="28"/>
        </w:rPr>
      </w:pPr>
      <w:r>
        <w:rPr>
          <w:rFonts w:ascii="Arial" w:hAnsi="Arial" w:cs="Arial"/>
          <w:b/>
          <w:sz w:val="22"/>
          <w:szCs w:val="28"/>
        </w:rPr>
        <w:t>TILBUDSINNBYDELSE</w:t>
      </w:r>
    </w:p>
    <w:p w14:paraId="43EA91C5" w14:textId="18E716C0" w:rsidR="00F733A3" w:rsidRDefault="00F733A3" w:rsidP="00F733A3">
      <w:pPr>
        <w:jc w:val="center"/>
        <w:rPr>
          <w:rFonts w:ascii="Arial" w:hAnsi="Arial" w:cs="Arial"/>
          <w:b/>
          <w:sz w:val="22"/>
          <w:szCs w:val="28"/>
        </w:rPr>
      </w:pPr>
    </w:p>
    <w:p w14:paraId="7460719A" w14:textId="364677A8" w:rsidR="00F733A3" w:rsidRPr="00F733A3" w:rsidRDefault="00F733A3" w:rsidP="00F733A3">
      <w:pPr>
        <w:jc w:val="center"/>
        <w:rPr>
          <w:rFonts w:ascii="Arial" w:hAnsi="Arial" w:cs="Arial"/>
          <w:b/>
          <w:sz w:val="22"/>
          <w:szCs w:val="28"/>
        </w:rPr>
      </w:pPr>
      <w:r>
        <w:rPr>
          <w:rFonts w:ascii="Arial" w:hAnsi="Arial" w:cs="Arial"/>
          <w:b/>
          <w:sz w:val="22"/>
          <w:szCs w:val="28"/>
        </w:rPr>
        <w:t>SAKSELIFT TIL ØRLAND FLYSTASJON</w:t>
      </w:r>
    </w:p>
    <w:p w14:paraId="4CC48726" w14:textId="77777777" w:rsidR="00264991" w:rsidRDefault="00264991" w:rsidP="00B11A0C">
      <w:pPr>
        <w:rPr>
          <w:rFonts w:ascii="Arial" w:hAnsi="Arial" w:cs="Arial"/>
          <w:b/>
          <w:sz w:val="40"/>
          <w:szCs w:val="40"/>
        </w:rPr>
      </w:pPr>
    </w:p>
    <w:p w14:paraId="7AA8BFA6" w14:textId="77777777" w:rsidR="00E65268" w:rsidRPr="00B11AA0" w:rsidRDefault="00E65268" w:rsidP="00E65268">
      <w:pPr>
        <w:rPr>
          <w:rFonts w:cs="Arial"/>
        </w:rPr>
      </w:pPr>
    </w:p>
    <w:p w14:paraId="36CD411C" w14:textId="77777777" w:rsidR="00E65268" w:rsidRPr="00B11AA0" w:rsidRDefault="00E65268" w:rsidP="00E65268">
      <w:pPr>
        <w:pStyle w:val="Overskrift1"/>
      </w:pPr>
      <w:r w:rsidRPr="00B11AA0">
        <w:t>Orientering</w:t>
      </w:r>
    </w:p>
    <w:p w14:paraId="7B47A81C" w14:textId="77777777" w:rsidR="00E65268" w:rsidRPr="00B11AA0" w:rsidRDefault="00E65268" w:rsidP="00E65268">
      <w:pPr>
        <w:rPr>
          <w:rFonts w:cs="Arial"/>
        </w:rPr>
      </w:pPr>
    </w:p>
    <w:p w14:paraId="07092B51" w14:textId="617B977D" w:rsidR="009E178D" w:rsidRDefault="00E65268" w:rsidP="00B720B8">
      <w:pPr>
        <w:jc w:val="both"/>
      </w:pPr>
      <w:r w:rsidRPr="00B11AA0">
        <w:t>Forsvarsbygg inviterer leverandøren til å inngi tilbud på</w:t>
      </w:r>
      <w:r w:rsidR="00223BA1">
        <w:t xml:space="preserve"> sakselift til Ørland flystasjon</w:t>
      </w:r>
      <w:r w:rsidR="007F07F0">
        <w:t xml:space="preserve">. </w:t>
      </w:r>
    </w:p>
    <w:p w14:paraId="05CF80B2" w14:textId="77777777" w:rsidR="009E178D" w:rsidRDefault="009E178D" w:rsidP="00B720B8">
      <w:pPr>
        <w:jc w:val="both"/>
      </w:pPr>
    </w:p>
    <w:p w14:paraId="0488DDF9" w14:textId="47C98E5C" w:rsidR="00E65268" w:rsidRDefault="00E65268" w:rsidP="00B720B8">
      <w:pPr>
        <w:jc w:val="both"/>
      </w:pPr>
      <w:r w:rsidRPr="00B11AA0">
        <w:t>I tillegg til denne innbydelsen består konkurransegrunnlaget av følgende dokumenter (vedlagt):</w:t>
      </w:r>
    </w:p>
    <w:p w14:paraId="63A91E4F" w14:textId="68090AD0" w:rsidR="00E65268" w:rsidRDefault="00D55079" w:rsidP="00B720B8">
      <w:pPr>
        <w:jc w:val="both"/>
      </w:pPr>
      <w:r>
        <w:tab/>
        <w:t xml:space="preserve">Del II - </w:t>
      </w:r>
      <w:r w:rsidR="00E65268" w:rsidRPr="00B11AA0">
        <w:t xml:space="preserve">Forsvarsbyggs avtalemal med kontraktsbestemmelser </w:t>
      </w:r>
    </w:p>
    <w:p w14:paraId="720E05D3" w14:textId="77777777" w:rsidR="00097704" w:rsidRDefault="00097704" w:rsidP="00B720B8">
      <w:pPr>
        <w:pStyle w:val="Brdtekstpaaflgende"/>
        <w:numPr>
          <w:ilvl w:val="0"/>
          <w:numId w:val="16"/>
        </w:numPr>
        <w:tabs>
          <w:tab w:val="left" w:pos="284"/>
          <w:tab w:val="left" w:pos="567"/>
          <w:tab w:val="left" w:pos="993"/>
          <w:tab w:val="left" w:pos="1276"/>
        </w:tabs>
        <w:spacing w:after="0"/>
        <w:jc w:val="both"/>
      </w:pPr>
      <w:r>
        <w:t>Forsvarsbyggs generelle kontraktsbestemmelser</w:t>
      </w:r>
    </w:p>
    <w:p w14:paraId="69FCA66C" w14:textId="0E50C778" w:rsidR="00E65268" w:rsidRPr="00B11AA0" w:rsidRDefault="00D55079" w:rsidP="00B720B8">
      <w:pPr>
        <w:ind w:firstLine="709"/>
        <w:jc w:val="both"/>
      </w:pPr>
      <w:r>
        <w:t>Del III - Leveransebeskrivelse</w:t>
      </w:r>
    </w:p>
    <w:p w14:paraId="1C896264" w14:textId="77777777" w:rsidR="00E65268" w:rsidRPr="00B11AA0" w:rsidRDefault="00E65268" w:rsidP="00B720B8">
      <w:pPr>
        <w:jc w:val="both"/>
      </w:pPr>
    </w:p>
    <w:p w14:paraId="5D90520B" w14:textId="172C592F" w:rsidR="00CD46C2" w:rsidRDefault="00E65268" w:rsidP="00B720B8">
      <w:pPr>
        <w:jc w:val="both"/>
      </w:pPr>
      <w:r w:rsidRPr="00B11AA0">
        <w:t>Anskaffelsen gjennomføres som en direkte anskaffelse, jf</w:t>
      </w:r>
      <w:r w:rsidR="00C21463">
        <w:t>.</w:t>
      </w:r>
      <w:r w:rsidRPr="00B11AA0">
        <w:t xml:space="preserve"> del I i forskrift om </w:t>
      </w:r>
      <w:r w:rsidR="00874942">
        <w:t>offentlige anskaffelser</w:t>
      </w:r>
      <w:r w:rsidRPr="00B11AA0">
        <w:t>.</w:t>
      </w:r>
      <w:r w:rsidR="007F07F0">
        <w:t xml:space="preserve"> </w:t>
      </w:r>
      <w:r w:rsidR="00CD46C2">
        <w:t xml:space="preserve">Konkurransen er igangsatt </w:t>
      </w:r>
      <w:r w:rsidR="00D55079">
        <w:t xml:space="preserve">ved </w:t>
      </w:r>
      <w:sdt>
        <w:sdtPr>
          <w:id w:val="1263573189"/>
          <w:placeholder>
            <w:docPart w:val="DefaultPlaceholder_-1854013439"/>
          </w:placeholder>
          <w:dropDownList>
            <w:listItem w:value="Velg et element."/>
            <w:listItem w:displayText="direkte henvendelse til utvalgte leverandører." w:value="direkte henvendelse til utvalgte leverandører."/>
            <w:listItem w:displayText="såkalt frivillig kunngjøring på Doffin." w:value="såkalt frivillig kunngjøring på Doffin."/>
          </w:dropDownList>
        </w:sdtPr>
        <w:sdtEndPr/>
        <w:sdtContent>
          <w:r w:rsidR="00223BA1">
            <w:t>såkalt frivillig kunngjøring på Doffin.</w:t>
          </w:r>
        </w:sdtContent>
      </w:sdt>
    </w:p>
    <w:p w14:paraId="5AAEFC77" w14:textId="67C70902" w:rsidR="00E65268" w:rsidRPr="00B11AA0" w:rsidRDefault="00E65268" w:rsidP="00E65268">
      <w:pPr>
        <w:rPr>
          <w:rFonts w:cs="Arial"/>
          <w:b/>
        </w:rPr>
      </w:pPr>
    </w:p>
    <w:p w14:paraId="0618506E" w14:textId="77777777" w:rsidR="00E65268" w:rsidRPr="00B11AA0" w:rsidRDefault="00E65268" w:rsidP="00E65268">
      <w:pPr>
        <w:pStyle w:val="Overskrift1"/>
      </w:pPr>
      <w:r w:rsidRPr="00B11AA0">
        <w:t>Kontaktopplysninger</w:t>
      </w:r>
    </w:p>
    <w:p w14:paraId="0AC82972" w14:textId="77777777" w:rsidR="00D552AC" w:rsidRPr="00B11AA0" w:rsidRDefault="00D552AC" w:rsidP="00D552AC">
      <w:pPr>
        <w:rPr>
          <w:rFonts w:cs="Arial"/>
          <w:b/>
        </w:rPr>
      </w:pPr>
    </w:p>
    <w:p w14:paraId="460A7377" w14:textId="77777777" w:rsidR="00D55079" w:rsidRDefault="00D55079" w:rsidP="00D55079">
      <w:pPr>
        <w:pStyle w:val="Brdtekst"/>
        <w:spacing w:line="276" w:lineRule="auto"/>
      </w:pPr>
      <w:r w:rsidRPr="00477483">
        <w:rPr>
          <w:u w:val="single"/>
        </w:rPr>
        <w:t>Ugradert kommunikasjon</w:t>
      </w:r>
      <w:r>
        <w:t xml:space="preserve"> skal foregå via Mercell-portalen slik at kommunikasjonen loggføres. </w:t>
      </w:r>
    </w:p>
    <w:p w14:paraId="19FC73F9" w14:textId="77777777" w:rsidR="00D55079" w:rsidRPr="002F5B2F" w:rsidRDefault="00D55079" w:rsidP="00D55079">
      <w:pPr>
        <w:pStyle w:val="Brdtekstpaaflgende"/>
      </w:pPr>
    </w:p>
    <w:p w14:paraId="04F9E5D6" w14:textId="77777777" w:rsidR="00D55079" w:rsidRDefault="00D55079" w:rsidP="00223BA1">
      <w:pPr>
        <w:pStyle w:val="Brdtekst"/>
        <w:spacing w:line="276" w:lineRule="auto"/>
        <w:jc w:val="both"/>
      </w:pPr>
      <w:r>
        <w:t>For å kommunisere med Forsvarsbygg gå inn på konkurransen i Mercell, deretter «Kommunikasjon» og velg «Ny melding». Fyll inn emne og spørsmål, trykk deretter send for å sende meldingen til Forsvarsbyggs kontaktperson.</w:t>
      </w:r>
      <w:r w:rsidRPr="00A2495B">
        <w:t xml:space="preserve"> </w:t>
      </w:r>
      <w:r>
        <w:t xml:space="preserve">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01F2F612" w14:textId="77777777" w:rsidR="00D55079" w:rsidRDefault="00D55079" w:rsidP="00D55079">
      <w:pPr>
        <w:pStyle w:val="Brdtekst"/>
      </w:pPr>
    </w:p>
    <w:p w14:paraId="1E24F1D3" w14:textId="77777777" w:rsidR="00D552AC" w:rsidRPr="00B11AA0" w:rsidRDefault="00D552AC" w:rsidP="00D552AC">
      <w:pPr>
        <w:rPr>
          <w:rFonts w:cs="Arial"/>
          <w:b/>
        </w:rPr>
      </w:pPr>
    </w:p>
    <w:p w14:paraId="1C9974F1" w14:textId="77777777" w:rsidR="00E65268" w:rsidRPr="00B11AA0" w:rsidRDefault="00E65268" w:rsidP="00E65268">
      <w:pPr>
        <w:pStyle w:val="Overskrift1"/>
      </w:pPr>
      <w:r w:rsidRPr="00B11AA0">
        <w:t>Tilbudsfrist</w:t>
      </w:r>
    </w:p>
    <w:p w14:paraId="25A03B4B" w14:textId="77777777" w:rsidR="00D552AC" w:rsidRPr="00B11AA0" w:rsidRDefault="00D552AC" w:rsidP="00D552AC">
      <w:pPr>
        <w:tabs>
          <w:tab w:val="left" w:pos="1134"/>
        </w:tabs>
        <w:rPr>
          <w:rFonts w:cs="Arial"/>
        </w:rPr>
      </w:pPr>
    </w:p>
    <w:p w14:paraId="0F0F6AF7" w14:textId="40CF3A62" w:rsidR="00D552AC" w:rsidRPr="006630DD" w:rsidRDefault="00D552AC" w:rsidP="00B720B8">
      <w:pPr>
        <w:tabs>
          <w:tab w:val="left" w:pos="1134"/>
        </w:tabs>
        <w:jc w:val="both"/>
        <w:rPr>
          <w:rFonts w:cs="Arial"/>
          <w:b/>
        </w:rPr>
      </w:pPr>
      <w:r w:rsidRPr="00B11AA0">
        <w:rPr>
          <w:rFonts w:cs="Arial"/>
        </w:rPr>
        <w:t>Tilbudsfris</w:t>
      </w:r>
      <w:r>
        <w:rPr>
          <w:rFonts w:cs="Arial"/>
        </w:rPr>
        <w:t>t</w:t>
      </w:r>
      <w:r w:rsidR="002F6842">
        <w:rPr>
          <w:rFonts w:cs="Arial"/>
        </w:rPr>
        <w:t xml:space="preserve"> fremgår av kunngjøringen.</w:t>
      </w:r>
      <w:r w:rsidR="00667CB7">
        <w:rPr>
          <w:rFonts w:cs="Arial"/>
        </w:rPr>
        <w:t xml:space="preserve"> </w:t>
      </w:r>
    </w:p>
    <w:p w14:paraId="5D873A7A" w14:textId="77777777" w:rsidR="00D552AC" w:rsidRPr="00B11AA0" w:rsidRDefault="00D552AC" w:rsidP="00B720B8">
      <w:pPr>
        <w:tabs>
          <w:tab w:val="left" w:pos="1134"/>
        </w:tabs>
        <w:jc w:val="both"/>
        <w:rPr>
          <w:rFonts w:cs="Arial"/>
        </w:rPr>
      </w:pPr>
    </w:p>
    <w:p w14:paraId="4EF715F3" w14:textId="08DD22E3" w:rsidR="00424AB6" w:rsidRPr="00424AB6" w:rsidRDefault="00424AB6" w:rsidP="00B720B8">
      <w:pPr>
        <w:jc w:val="both"/>
        <w:rPr>
          <w:rFonts w:asciiTheme="majorHAnsi" w:hAnsiTheme="majorHAnsi"/>
          <w:b/>
          <w:szCs w:val="20"/>
        </w:rPr>
      </w:pPr>
      <w:r w:rsidRPr="00424AB6">
        <w:rPr>
          <w:rFonts w:asciiTheme="majorHAnsi" w:hAnsiTheme="majorHAnsi"/>
          <w:szCs w:val="20"/>
        </w:rPr>
        <w:t xml:space="preserve">Tilbudet skal leveres elektronisk i </w:t>
      </w:r>
      <w:hyperlink r:id="rId14" w:history="1">
        <w:r w:rsidRPr="00424AB6">
          <w:rPr>
            <w:rStyle w:val="Hyperkobling"/>
            <w:rFonts w:asciiTheme="majorHAnsi" w:hAnsiTheme="majorHAnsi"/>
            <w:szCs w:val="20"/>
            <w:u w:val="none"/>
          </w:rPr>
          <w:t>www.mercell.no</w:t>
        </w:r>
      </w:hyperlink>
      <w:r w:rsidRPr="00424AB6">
        <w:rPr>
          <w:rFonts w:asciiTheme="majorHAnsi" w:hAnsiTheme="majorHAnsi"/>
          <w:szCs w:val="20"/>
        </w:rPr>
        <w:t xml:space="preserve"> innen tilbudsfristen.</w:t>
      </w:r>
    </w:p>
    <w:p w14:paraId="5A49DBD7" w14:textId="4B8BBE41" w:rsidR="00424AB6" w:rsidRPr="00424AB6" w:rsidRDefault="00424AB6" w:rsidP="00B720B8">
      <w:pPr>
        <w:pStyle w:val="NormalWeb"/>
        <w:jc w:val="both"/>
        <w:rPr>
          <w:rFonts w:asciiTheme="majorHAnsi" w:hAnsiTheme="majorHAnsi"/>
          <w:kern w:val="28"/>
          <w:sz w:val="20"/>
          <w:szCs w:val="20"/>
        </w:rPr>
      </w:pPr>
      <w:r w:rsidRPr="00424AB6">
        <w:rPr>
          <w:rFonts w:asciiTheme="majorHAnsi" w:hAnsiTheme="majorHAnsi"/>
          <w:kern w:val="28"/>
          <w:sz w:val="20"/>
          <w:szCs w:val="20"/>
        </w:rPr>
        <w:t xml:space="preserve">Er du ikke bruker hos Mercell, har du spørsmål knyttet til hvordan du skal laste opp tilbudet ditt, eller hvordan du skal gi tilbud, ta kontakt med Mercell Support på telefon + 47 21 01 88 60  eller via e-post til </w:t>
      </w:r>
      <w:hyperlink r:id="rId15" w:history="1">
        <w:r w:rsidRPr="00424AB6">
          <w:rPr>
            <w:rFonts w:asciiTheme="majorHAnsi" w:hAnsiTheme="majorHAnsi"/>
            <w:kern w:val="28"/>
            <w:sz w:val="20"/>
            <w:szCs w:val="20"/>
          </w:rPr>
          <w:t>support@mercell.com</w:t>
        </w:r>
      </w:hyperlink>
      <w:r>
        <w:rPr>
          <w:rFonts w:asciiTheme="majorHAnsi" w:hAnsiTheme="majorHAnsi"/>
          <w:kern w:val="28"/>
          <w:sz w:val="20"/>
          <w:szCs w:val="20"/>
        </w:rPr>
        <w:t>.</w:t>
      </w:r>
      <w:r w:rsidRPr="00424AB6">
        <w:rPr>
          <w:rFonts w:asciiTheme="majorHAnsi" w:hAnsiTheme="majorHAnsi"/>
          <w:kern w:val="28"/>
          <w:sz w:val="20"/>
          <w:szCs w:val="20"/>
        </w:rPr>
        <w:t xml:space="preserve">  </w:t>
      </w:r>
    </w:p>
    <w:p w14:paraId="5E83AA02" w14:textId="77777777" w:rsidR="00424AB6" w:rsidRPr="00424AB6" w:rsidRDefault="00424AB6" w:rsidP="00B720B8">
      <w:pPr>
        <w:autoSpaceDE w:val="0"/>
        <w:autoSpaceDN w:val="0"/>
        <w:adjustRightInd w:val="0"/>
        <w:jc w:val="both"/>
        <w:rPr>
          <w:rFonts w:asciiTheme="majorHAnsi" w:hAnsiTheme="majorHAnsi" w:cs="TimesNewRoman"/>
          <w:b/>
          <w:color w:val="000000" w:themeColor="text1"/>
          <w:szCs w:val="20"/>
        </w:rPr>
      </w:pPr>
      <w:r w:rsidRPr="00424AB6">
        <w:rPr>
          <w:rFonts w:asciiTheme="majorHAnsi" w:hAnsiTheme="majorHAnsi" w:cs="TimesNewRoman"/>
          <w:color w:val="000000" w:themeColor="text1"/>
          <w:szCs w:val="20"/>
        </w:rPr>
        <w:t xml:space="preserve">Ved offentlige anbud kreves det elektronisk signatur (BankID, Commfides eller Buypass), har du spørsmål vedrørende dette vennligst kontakt Mercell support. </w:t>
      </w:r>
      <w:r w:rsidRPr="00424AB6">
        <w:rPr>
          <w:rFonts w:asciiTheme="majorHAnsi" w:hAnsiTheme="majorHAnsi" w:cs="TimesNewRoman"/>
          <w:b/>
          <w:color w:val="000000" w:themeColor="text1"/>
          <w:szCs w:val="20"/>
        </w:rPr>
        <w:t xml:space="preserve">NB! Hvis en ikke har brukt elektronisk signatur tidligere anbefales det på det sterkeste at dette testet ut i god tid før innleveringsfrist! </w:t>
      </w:r>
    </w:p>
    <w:p w14:paraId="2474A0A1" w14:textId="77777777" w:rsidR="00D552AC" w:rsidRDefault="00D552AC" w:rsidP="00D552AC">
      <w:pPr>
        <w:rPr>
          <w:rFonts w:cs="Arial"/>
        </w:rPr>
      </w:pPr>
    </w:p>
    <w:p w14:paraId="353FB11A" w14:textId="3D14CF23" w:rsidR="00667CB7" w:rsidRDefault="00667CB7" w:rsidP="00D552AC">
      <w:pPr>
        <w:tabs>
          <w:tab w:val="left" w:pos="1134"/>
        </w:tabs>
      </w:pPr>
    </w:p>
    <w:p w14:paraId="0F0FD757" w14:textId="4A768F8A" w:rsidR="00667CB7" w:rsidRDefault="00667CB7" w:rsidP="00667CB7">
      <w:pPr>
        <w:pStyle w:val="Overskrift1"/>
      </w:pPr>
      <w:r w:rsidRPr="0085685C">
        <w:lastRenderedPageBreak/>
        <w:t>Vedståelsesfrist</w:t>
      </w:r>
    </w:p>
    <w:p w14:paraId="416D75E0" w14:textId="77777777" w:rsidR="00031962" w:rsidRPr="00031962" w:rsidRDefault="00031962" w:rsidP="00031962">
      <w:pPr>
        <w:pStyle w:val="Brdtekst"/>
      </w:pPr>
    </w:p>
    <w:p w14:paraId="6DC4DFDF" w14:textId="77777777" w:rsidR="00667CB7" w:rsidRDefault="00667CB7" w:rsidP="00B720B8">
      <w:pPr>
        <w:spacing w:before="60" w:after="60"/>
        <w:jc w:val="both"/>
      </w:pPr>
      <w:r w:rsidRPr="003B5942">
        <w:t xml:space="preserve">Leverandøren må stå ved sine tilbud i 60 kalenderdager fra tilbudsfristens utløp. </w:t>
      </w:r>
    </w:p>
    <w:p w14:paraId="52D607E5" w14:textId="512BD59F" w:rsidR="00667CB7" w:rsidRDefault="00667CB7" w:rsidP="00B720B8">
      <w:pPr>
        <w:tabs>
          <w:tab w:val="left" w:pos="1134"/>
        </w:tabs>
        <w:jc w:val="both"/>
      </w:pPr>
      <w:r w:rsidRPr="003B5942">
        <w:t>Ved inngivelse av nye tilbud</w:t>
      </w:r>
      <w:r>
        <w:t xml:space="preserve"> etter forhandling</w:t>
      </w:r>
      <w:r w:rsidRPr="003B5942">
        <w:t xml:space="preserve"> starter samme vedståelsesfrist å løpe fra av</w:t>
      </w:r>
      <w:r>
        <w:t>givelsen av det enkelte tilbud.</w:t>
      </w:r>
    </w:p>
    <w:p w14:paraId="5439B572" w14:textId="77777777" w:rsidR="00D552AC" w:rsidRDefault="00D552AC" w:rsidP="00D552AC">
      <w:pPr>
        <w:tabs>
          <w:tab w:val="left" w:pos="1134"/>
        </w:tabs>
        <w:rPr>
          <w:rFonts w:cs="Arial"/>
        </w:rPr>
      </w:pPr>
    </w:p>
    <w:p w14:paraId="3C6B563D" w14:textId="3FF23B37" w:rsidR="00DA1654" w:rsidRDefault="00DA1654" w:rsidP="00DA1654">
      <w:pPr>
        <w:pStyle w:val="Overskrift1"/>
      </w:pPr>
      <w:r>
        <w:t>Kvalifikasjonskrav</w:t>
      </w:r>
    </w:p>
    <w:p w14:paraId="4AD67643" w14:textId="77777777" w:rsidR="00031962" w:rsidRPr="00031962" w:rsidRDefault="00031962" w:rsidP="00031962">
      <w:pPr>
        <w:pStyle w:val="Brdtekst"/>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7"/>
        <w:gridCol w:w="5402"/>
      </w:tblGrid>
      <w:tr w:rsidR="006554DA" w:rsidRPr="00E3297A" w14:paraId="639C61E1" w14:textId="77777777" w:rsidTr="002F6842">
        <w:trPr>
          <w:trHeight w:val="361"/>
        </w:trPr>
        <w:tc>
          <w:tcPr>
            <w:tcW w:w="3997" w:type="dxa"/>
            <w:shd w:val="clear" w:color="auto" w:fill="D9D9D9" w:themeFill="background1" w:themeFillShade="D9"/>
            <w:vAlign w:val="center"/>
          </w:tcPr>
          <w:p w14:paraId="7240DDF7" w14:textId="77777777" w:rsidR="006554DA" w:rsidRPr="00E3297A" w:rsidRDefault="006554DA" w:rsidP="00A93BF7">
            <w:pPr>
              <w:rPr>
                <w:rFonts w:ascii="Arial" w:hAnsi="Arial" w:cs="Arial"/>
                <w:b/>
                <w:kern w:val="28"/>
                <w:szCs w:val="20"/>
              </w:rPr>
            </w:pPr>
            <w:r w:rsidRPr="00E3297A">
              <w:rPr>
                <w:rFonts w:ascii="Arial" w:hAnsi="Arial" w:cs="Arial"/>
                <w:b/>
                <w:kern w:val="28"/>
                <w:szCs w:val="20"/>
              </w:rPr>
              <w:t>Krav:</w:t>
            </w:r>
          </w:p>
        </w:tc>
        <w:tc>
          <w:tcPr>
            <w:tcW w:w="5402" w:type="dxa"/>
            <w:shd w:val="clear" w:color="auto" w:fill="D9D9D9" w:themeFill="background1" w:themeFillShade="D9"/>
            <w:vAlign w:val="center"/>
          </w:tcPr>
          <w:p w14:paraId="3D904B0F" w14:textId="77777777" w:rsidR="006554DA" w:rsidRPr="00E3297A" w:rsidRDefault="006554DA" w:rsidP="00A93BF7">
            <w:pPr>
              <w:rPr>
                <w:rFonts w:ascii="Arial" w:hAnsi="Arial" w:cs="Arial"/>
                <w:b/>
                <w:kern w:val="28"/>
                <w:szCs w:val="20"/>
              </w:rPr>
            </w:pPr>
            <w:r w:rsidRPr="00E3297A">
              <w:rPr>
                <w:rFonts w:ascii="Arial" w:hAnsi="Arial" w:cs="Arial"/>
                <w:b/>
                <w:kern w:val="28"/>
                <w:szCs w:val="20"/>
              </w:rPr>
              <w:t>Dokumentasjonskrav:</w:t>
            </w:r>
          </w:p>
        </w:tc>
      </w:tr>
      <w:tr w:rsidR="006554DA" w:rsidRPr="00E3297A" w14:paraId="6D2F72FA" w14:textId="77777777" w:rsidTr="002F6842">
        <w:trPr>
          <w:trHeight w:val="270"/>
        </w:trPr>
        <w:tc>
          <w:tcPr>
            <w:tcW w:w="9399" w:type="dxa"/>
            <w:gridSpan w:val="2"/>
            <w:shd w:val="clear" w:color="auto" w:fill="F2F2F2" w:themeFill="background1" w:themeFillShade="F2"/>
          </w:tcPr>
          <w:p w14:paraId="0163D001" w14:textId="77777777" w:rsidR="006554DA" w:rsidRPr="00E3297A" w:rsidRDefault="006554DA" w:rsidP="00A93BF7">
            <w:pPr>
              <w:rPr>
                <w:rFonts w:ascii="Arial" w:hAnsi="Arial" w:cs="Arial"/>
                <w:b/>
                <w:kern w:val="28"/>
                <w:sz w:val="18"/>
                <w:szCs w:val="20"/>
              </w:rPr>
            </w:pPr>
            <w:r w:rsidRPr="00E3297A">
              <w:rPr>
                <w:rFonts w:ascii="Arial" w:hAnsi="Arial" w:cs="Arial"/>
                <w:b/>
                <w:kern w:val="28"/>
                <w:sz w:val="18"/>
                <w:szCs w:val="20"/>
              </w:rPr>
              <w:t>Generelle krav:</w:t>
            </w:r>
          </w:p>
        </w:tc>
      </w:tr>
      <w:tr w:rsidR="006554DA" w:rsidRPr="003B5942" w14:paraId="47C0F6DC" w14:textId="77777777" w:rsidTr="002F6842">
        <w:trPr>
          <w:trHeight w:val="228"/>
        </w:trPr>
        <w:tc>
          <w:tcPr>
            <w:tcW w:w="3997" w:type="dxa"/>
          </w:tcPr>
          <w:p w14:paraId="505ADF00" w14:textId="77777777" w:rsidR="006554DA" w:rsidRPr="003B5942" w:rsidRDefault="006554DA" w:rsidP="00A93BF7">
            <w:pPr>
              <w:rPr>
                <w:kern w:val="28"/>
                <w:szCs w:val="20"/>
              </w:rPr>
            </w:pPr>
            <w:r w:rsidRPr="003B5942">
              <w:rPr>
                <w:kern w:val="28"/>
                <w:szCs w:val="20"/>
              </w:rPr>
              <w:t>Leverandøren skal være et lovlig registrert firma</w:t>
            </w:r>
          </w:p>
          <w:p w14:paraId="4929E3E2" w14:textId="77777777" w:rsidR="006554DA" w:rsidRPr="003B5942" w:rsidRDefault="006554DA" w:rsidP="00A93BF7">
            <w:pPr>
              <w:rPr>
                <w:szCs w:val="20"/>
              </w:rPr>
            </w:pPr>
          </w:p>
        </w:tc>
        <w:tc>
          <w:tcPr>
            <w:tcW w:w="5402" w:type="dxa"/>
          </w:tcPr>
          <w:p w14:paraId="6718299E" w14:textId="77777777" w:rsidR="006554DA" w:rsidRPr="003B5942" w:rsidRDefault="006554DA" w:rsidP="00A93BF7">
            <w:pPr>
              <w:rPr>
                <w:kern w:val="28"/>
                <w:szCs w:val="20"/>
              </w:rPr>
            </w:pPr>
            <w:r w:rsidRPr="003B5942">
              <w:rPr>
                <w:kern w:val="28"/>
                <w:szCs w:val="20"/>
              </w:rPr>
              <w:t>Utenlandske leverandører må fremlegge dokumentasjon for at firmaet er lovlig registrert i sitt hjemland. Norske leverandører trenger ikke dokumentere oppfyllelse av kravet utover fremleggelse av skatte- og mva-attest, jf. nedenfor.</w:t>
            </w:r>
          </w:p>
          <w:p w14:paraId="25018E68" w14:textId="77777777" w:rsidR="006554DA" w:rsidRPr="003B5942" w:rsidRDefault="006554DA" w:rsidP="00A93BF7">
            <w:pPr>
              <w:rPr>
                <w:kern w:val="28"/>
                <w:szCs w:val="20"/>
              </w:rPr>
            </w:pPr>
          </w:p>
        </w:tc>
      </w:tr>
      <w:tr w:rsidR="006554DA" w:rsidRPr="003B5942" w14:paraId="6AE0E658" w14:textId="77777777" w:rsidTr="002F6842">
        <w:trPr>
          <w:trHeight w:val="1121"/>
        </w:trPr>
        <w:tc>
          <w:tcPr>
            <w:tcW w:w="3997" w:type="dxa"/>
          </w:tcPr>
          <w:p w14:paraId="50CB2FE9" w14:textId="77777777" w:rsidR="006554DA" w:rsidRPr="003B5942" w:rsidRDefault="006554DA" w:rsidP="00A93BF7">
            <w:pPr>
              <w:rPr>
                <w:kern w:val="28"/>
                <w:szCs w:val="20"/>
              </w:rPr>
            </w:pPr>
            <w:r w:rsidRPr="003B5942">
              <w:rPr>
                <w:kern w:val="28"/>
                <w:szCs w:val="20"/>
              </w:rPr>
              <w:t xml:space="preserve">Leverandøren skal ha et ryddig forhold til innbetaling av skatter og avgifter </w:t>
            </w:r>
          </w:p>
          <w:p w14:paraId="1DF9DD41" w14:textId="77777777" w:rsidR="006554DA" w:rsidRPr="003B5942" w:rsidRDefault="006554DA" w:rsidP="00A93BF7">
            <w:pPr>
              <w:rPr>
                <w:kern w:val="28"/>
                <w:szCs w:val="20"/>
              </w:rPr>
            </w:pPr>
          </w:p>
        </w:tc>
        <w:tc>
          <w:tcPr>
            <w:tcW w:w="5402" w:type="dxa"/>
          </w:tcPr>
          <w:p w14:paraId="15A9D7C3" w14:textId="77777777" w:rsidR="006554DA" w:rsidRPr="003B5942" w:rsidRDefault="006554DA" w:rsidP="00A93BF7">
            <w:pPr>
              <w:rPr>
                <w:szCs w:val="20"/>
              </w:rPr>
            </w:pPr>
            <w:r w:rsidRPr="003B5942">
              <w:rPr>
                <w:szCs w:val="20"/>
                <w:u w:val="single"/>
              </w:rPr>
              <w:t>‘Attest for skatt og merverdiavgift’</w:t>
            </w:r>
            <w:r w:rsidRPr="003B5942">
              <w:rPr>
                <w:szCs w:val="20"/>
              </w:rPr>
              <w:t xml:space="preserve"> (RF-1316). Attesten kan bestilles via </w:t>
            </w:r>
            <w:hyperlink r:id="rId16" w:history="1">
              <w:r w:rsidRPr="003B5942">
                <w:rPr>
                  <w:color w:val="0000FF"/>
                  <w:szCs w:val="20"/>
                  <w:u w:val="single"/>
                </w:rPr>
                <w:t>www.altinn.no</w:t>
              </w:r>
            </w:hyperlink>
            <w:r w:rsidRPr="003B5942">
              <w:rPr>
                <w:szCs w:val="20"/>
              </w:rPr>
              <w:t>. Attesten skal ikke være eldre enn 6 måneder regnet fra tilbudsfristen.</w:t>
            </w:r>
          </w:p>
          <w:p w14:paraId="2FC722D1" w14:textId="77777777" w:rsidR="006554DA" w:rsidRPr="003B5942" w:rsidRDefault="006554DA" w:rsidP="00A93BF7">
            <w:pPr>
              <w:rPr>
                <w:szCs w:val="20"/>
              </w:rPr>
            </w:pPr>
          </w:p>
          <w:p w14:paraId="3BB3A1B7" w14:textId="77777777" w:rsidR="006554DA" w:rsidRDefault="006554DA" w:rsidP="00A93BF7">
            <w:pPr>
              <w:rPr>
                <w:i/>
                <w:kern w:val="28"/>
                <w:szCs w:val="20"/>
              </w:rPr>
            </w:pPr>
            <w:r w:rsidRPr="003B5942">
              <w:rPr>
                <w:i/>
                <w:kern w:val="28"/>
                <w:szCs w:val="20"/>
              </w:rPr>
              <w:t>(kun for norske leverandører)</w:t>
            </w:r>
          </w:p>
          <w:p w14:paraId="058F70A4" w14:textId="181D6B8C" w:rsidR="00AB5B25" w:rsidRPr="003B5942" w:rsidRDefault="00AB5B25" w:rsidP="00A93BF7">
            <w:pPr>
              <w:rPr>
                <w:szCs w:val="20"/>
              </w:rPr>
            </w:pPr>
          </w:p>
        </w:tc>
      </w:tr>
    </w:tbl>
    <w:p w14:paraId="0FDE7C6A" w14:textId="77777777" w:rsidR="00DA1654" w:rsidRDefault="00DA1654" w:rsidP="00E65268">
      <w:pPr>
        <w:tabs>
          <w:tab w:val="left" w:pos="1134"/>
        </w:tabs>
        <w:rPr>
          <w:rFonts w:cs="Arial"/>
        </w:rPr>
      </w:pPr>
    </w:p>
    <w:p w14:paraId="65579CE3" w14:textId="77777777" w:rsidR="00DA1654" w:rsidRDefault="00DA1654" w:rsidP="00DA1654">
      <w:pPr>
        <w:pStyle w:val="Overskrift1"/>
      </w:pPr>
      <w:r>
        <w:t>Tildelingskriterier og evalueringsmodell</w:t>
      </w:r>
    </w:p>
    <w:p w14:paraId="6D2A9B03" w14:textId="77777777" w:rsidR="00DA1654" w:rsidRDefault="00DA1654" w:rsidP="00E65268">
      <w:pPr>
        <w:tabs>
          <w:tab w:val="left" w:pos="1134"/>
        </w:tabs>
        <w:rPr>
          <w:rFonts w:cs="Arial"/>
        </w:rPr>
      </w:pPr>
    </w:p>
    <w:p w14:paraId="1689A72C" w14:textId="77777777" w:rsidR="00DA1654" w:rsidRDefault="00AB119B" w:rsidP="00E65268">
      <w:pPr>
        <w:tabs>
          <w:tab w:val="left" w:pos="1134"/>
        </w:tabs>
        <w:rPr>
          <w:rFonts w:cs="Arial"/>
        </w:rPr>
      </w:pPr>
      <w:r w:rsidRPr="008B2C18">
        <w:rPr>
          <w:rFonts w:cs="Arial"/>
        </w:rPr>
        <w:t xml:space="preserve">Forsvarsbygg vil velge det tilbudet som </w:t>
      </w:r>
      <w:r w:rsidR="00DA1654">
        <w:rPr>
          <w:rFonts w:cs="Arial"/>
        </w:rPr>
        <w:t>samlet sett best oppfyller følgende tildelingskriterier:</w:t>
      </w:r>
    </w:p>
    <w:p w14:paraId="39DEF7CF" w14:textId="77777777" w:rsidR="00DA1654" w:rsidRDefault="00DA1654" w:rsidP="00E65268">
      <w:pPr>
        <w:tabs>
          <w:tab w:val="left" w:pos="1134"/>
        </w:tabs>
        <w:rPr>
          <w:rFonts w:cs="Arial"/>
        </w:rPr>
      </w:pPr>
    </w:p>
    <w:p w14:paraId="39D59C36" w14:textId="3ED85DBE" w:rsidR="00DA1654" w:rsidRPr="006854AF" w:rsidRDefault="00DA1654" w:rsidP="00DA1654">
      <w:pPr>
        <w:pStyle w:val="Listeavsnitt"/>
        <w:numPr>
          <w:ilvl w:val="0"/>
          <w:numId w:val="14"/>
        </w:numPr>
        <w:tabs>
          <w:tab w:val="left" w:pos="1134"/>
        </w:tabs>
        <w:rPr>
          <w:rFonts w:cs="Arial"/>
        </w:rPr>
      </w:pPr>
      <w:r w:rsidRPr="002F6842">
        <w:rPr>
          <w:rFonts w:cs="Arial"/>
          <w:b/>
        </w:rPr>
        <w:t>Pris</w:t>
      </w:r>
      <w:r w:rsidR="006854AF">
        <w:rPr>
          <w:rFonts w:cs="Arial"/>
        </w:rPr>
        <w:t xml:space="preserve"> (</w:t>
      </w:r>
      <w:r w:rsidR="00622040">
        <w:rPr>
          <w:rFonts w:cs="Arial"/>
        </w:rPr>
        <w:t xml:space="preserve">Komplett leveranse </w:t>
      </w:r>
      <w:r w:rsidR="006854AF">
        <w:rPr>
          <w:rFonts w:cs="Arial"/>
        </w:rPr>
        <w:t>inkl. opsjon på serviceavtale, se konkurransegrunnlagets del III, pkt. 3)</w:t>
      </w:r>
    </w:p>
    <w:p w14:paraId="52D69F8E" w14:textId="3F76AEBA" w:rsidR="00DA1654" w:rsidRPr="006854AF" w:rsidRDefault="006854AF" w:rsidP="00DA1654">
      <w:pPr>
        <w:pStyle w:val="Listeavsnitt"/>
        <w:numPr>
          <w:ilvl w:val="0"/>
          <w:numId w:val="14"/>
        </w:numPr>
        <w:tabs>
          <w:tab w:val="left" w:pos="1134"/>
        </w:tabs>
        <w:rPr>
          <w:rFonts w:cs="Arial"/>
        </w:rPr>
      </w:pPr>
      <w:r w:rsidRPr="002F6842">
        <w:rPr>
          <w:rFonts w:cs="Arial"/>
          <w:b/>
        </w:rPr>
        <w:t>Kvalitet</w:t>
      </w:r>
      <w:r>
        <w:rPr>
          <w:rFonts w:cs="Arial"/>
        </w:rPr>
        <w:t xml:space="preserve"> (se konkurransegrunnlagets del III, pkt. 2)</w:t>
      </w:r>
    </w:p>
    <w:p w14:paraId="2F5B3C9D" w14:textId="16EC1DB8" w:rsidR="006854AF" w:rsidRPr="006854AF" w:rsidRDefault="006854AF" w:rsidP="00DA1654">
      <w:pPr>
        <w:pStyle w:val="Listeavsnitt"/>
        <w:numPr>
          <w:ilvl w:val="0"/>
          <w:numId w:val="14"/>
        </w:numPr>
        <w:tabs>
          <w:tab w:val="left" w:pos="1134"/>
        </w:tabs>
        <w:rPr>
          <w:rFonts w:cs="Arial"/>
        </w:rPr>
      </w:pPr>
      <w:r w:rsidRPr="002F6842">
        <w:rPr>
          <w:rFonts w:cs="Arial"/>
          <w:b/>
        </w:rPr>
        <w:t>Leveringstid</w:t>
      </w:r>
      <w:r>
        <w:rPr>
          <w:rFonts w:cs="Arial"/>
        </w:rPr>
        <w:t xml:space="preserve"> (se konkurransegrunnlagets del III, pkt. 7)</w:t>
      </w:r>
    </w:p>
    <w:p w14:paraId="0EB3DF8F" w14:textId="77777777" w:rsidR="00DA1654" w:rsidRDefault="00DA1654" w:rsidP="00E65268">
      <w:pPr>
        <w:tabs>
          <w:tab w:val="left" w:pos="1134"/>
        </w:tabs>
        <w:rPr>
          <w:rFonts w:cs="Arial"/>
        </w:rPr>
      </w:pPr>
    </w:p>
    <w:p w14:paraId="259423AD" w14:textId="77777777" w:rsidR="00E65268" w:rsidRDefault="00AB119B" w:rsidP="00E65268">
      <w:pPr>
        <w:tabs>
          <w:tab w:val="left" w:pos="1134"/>
        </w:tabs>
        <w:rPr>
          <w:rFonts w:cs="Arial"/>
        </w:rPr>
      </w:pPr>
      <w:r w:rsidRPr="008B2C18">
        <w:rPr>
          <w:rFonts w:cs="Arial"/>
        </w:rPr>
        <w:t>Basert</w:t>
      </w:r>
      <w:r>
        <w:rPr>
          <w:rFonts w:cs="Arial"/>
        </w:rPr>
        <w:t xml:space="preserve"> på de innkomne tilbud, vil Forsvarsbygg vurdere </w:t>
      </w:r>
      <w:bookmarkStart w:id="0" w:name="_GoBack"/>
      <w:bookmarkEnd w:id="0"/>
      <w:r>
        <w:rPr>
          <w:rFonts w:cs="Arial"/>
        </w:rPr>
        <w:t>om</w:t>
      </w:r>
      <w:r w:rsidR="008B2C18">
        <w:rPr>
          <w:rFonts w:cs="Arial"/>
        </w:rPr>
        <w:t xml:space="preserve">, </w:t>
      </w:r>
      <w:r w:rsidR="001A57D4">
        <w:rPr>
          <w:rFonts w:cs="Arial"/>
        </w:rPr>
        <w:t>og eventuelt</w:t>
      </w:r>
      <w:r w:rsidR="008B2C18">
        <w:rPr>
          <w:rFonts w:cs="Arial"/>
        </w:rPr>
        <w:t xml:space="preserve"> i hvilken grad,</w:t>
      </w:r>
      <w:r>
        <w:rPr>
          <w:rFonts w:cs="Arial"/>
        </w:rPr>
        <w:t xml:space="preserve"> det er hensiktsmessig å </w:t>
      </w:r>
      <w:r w:rsidR="00DA1654">
        <w:rPr>
          <w:rFonts w:cs="Arial"/>
        </w:rPr>
        <w:t>gjennomføre</w:t>
      </w:r>
      <w:r>
        <w:rPr>
          <w:rFonts w:cs="Arial"/>
        </w:rPr>
        <w:t xml:space="preserve"> </w:t>
      </w:r>
      <w:r w:rsidR="00DA1654">
        <w:rPr>
          <w:rFonts w:cs="Arial"/>
        </w:rPr>
        <w:t xml:space="preserve">avklaringer eller </w:t>
      </w:r>
      <w:r>
        <w:rPr>
          <w:rFonts w:cs="Arial"/>
        </w:rPr>
        <w:t xml:space="preserve">forhandlinger. </w:t>
      </w:r>
    </w:p>
    <w:p w14:paraId="3F297C90" w14:textId="5A40D4E6" w:rsidR="00AB119B" w:rsidRDefault="00AB119B" w:rsidP="00E65268">
      <w:pPr>
        <w:tabs>
          <w:tab w:val="left" w:pos="1134"/>
        </w:tabs>
        <w:rPr>
          <w:rFonts w:cs="Arial"/>
        </w:rPr>
      </w:pPr>
    </w:p>
    <w:p w14:paraId="04344EBB" w14:textId="28E7F61E" w:rsidR="00CB6F16" w:rsidRDefault="00CB6F16" w:rsidP="00CB6F16">
      <w:pPr>
        <w:pStyle w:val="Overskrift1"/>
      </w:pPr>
      <w:r>
        <w:t>Sikkerhetsrestriksjoner</w:t>
      </w:r>
    </w:p>
    <w:p w14:paraId="65D9AA13" w14:textId="77777777" w:rsidR="00031962" w:rsidRPr="00031962" w:rsidRDefault="00031962" w:rsidP="00031962">
      <w:pPr>
        <w:pStyle w:val="Brdtekst"/>
      </w:pPr>
    </w:p>
    <w:p w14:paraId="426CF8C7" w14:textId="7BC8E659" w:rsidR="00CB6F16" w:rsidRPr="00A20669" w:rsidRDefault="00CB6F16" w:rsidP="00CB6F16">
      <w:pPr>
        <w:pStyle w:val="Brdtekst"/>
        <w:tabs>
          <w:tab w:val="left" w:pos="284"/>
          <w:tab w:val="left" w:pos="709"/>
        </w:tabs>
        <w:ind w:left="705" w:hanging="705"/>
      </w:pPr>
      <w:r w:rsidRPr="00A20669">
        <w:t xml:space="preserve">Anskaffelsen er ikke underlagt krav gitt i, eller i medhold av, lov om nasjonal sikkerhet (sikkerhetsloven). </w:t>
      </w:r>
    </w:p>
    <w:p w14:paraId="181628FB" w14:textId="64C8093E" w:rsidR="00CB6F16" w:rsidRPr="00B11AA0" w:rsidRDefault="00CB6F16" w:rsidP="000A46F4">
      <w:pPr>
        <w:pStyle w:val="Brdtekst"/>
        <w:tabs>
          <w:tab w:val="left" w:pos="284"/>
          <w:tab w:val="left" w:pos="709"/>
        </w:tabs>
        <w:ind w:left="705" w:hanging="421"/>
        <w:rPr>
          <w:rFonts w:cs="Arial"/>
        </w:rPr>
      </w:pPr>
    </w:p>
    <w:p w14:paraId="359C7C8D" w14:textId="77777777" w:rsidR="009E178D" w:rsidRDefault="009E178D" w:rsidP="009E178D">
      <w:pPr>
        <w:pStyle w:val="Overskrift1"/>
      </w:pPr>
      <w:bookmarkStart w:id="1" w:name="_Toc318804321"/>
      <w:r>
        <w:t>Bruk av personer med bakgrunn fra forsvarssektoren</w:t>
      </w:r>
      <w:bookmarkEnd w:id="1"/>
    </w:p>
    <w:p w14:paraId="2E0900C2" w14:textId="77777777" w:rsidR="00641696" w:rsidRDefault="00641696" w:rsidP="00B720B8">
      <w:pPr>
        <w:pStyle w:val="Brdtekstpaaflgende"/>
        <w:tabs>
          <w:tab w:val="left" w:pos="1985"/>
        </w:tabs>
        <w:jc w:val="both"/>
      </w:pPr>
      <w:r>
        <w:t xml:space="preserve">Det skal utvises varsomhet ved bruk av tidligere forsvarsansatte i oppdrag for forsvarssektoren. Med tidligere ansatte menes her personer som har vært ansatt innenfor de siste to år regnet fra tilbudsfristens utløp. </w:t>
      </w:r>
    </w:p>
    <w:p w14:paraId="2A6ED025" w14:textId="77777777" w:rsidR="00641696" w:rsidRDefault="00641696" w:rsidP="00B720B8">
      <w:pPr>
        <w:pStyle w:val="Brdtekstpaaflgende"/>
        <w:tabs>
          <w:tab w:val="left" w:pos="1985"/>
        </w:tabs>
        <w:jc w:val="both"/>
      </w:pPr>
    </w:p>
    <w:p w14:paraId="7833E1B9" w14:textId="77777777" w:rsidR="00641696" w:rsidRDefault="00641696" w:rsidP="00B720B8">
      <w:pPr>
        <w:pStyle w:val="Brdtekstpaaflgende"/>
        <w:tabs>
          <w:tab w:val="left" w:pos="1985"/>
        </w:tabs>
        <w:jc w:val="both"/>
      </w:pPr>
      <w:r>
        <w:t>Leverandøren skal, så langt det er mulig, unngå å benytte tidligere ansatte i forsvarssektoren i direkte kontakt med oppdragsgiver under anskaffelsesprosessen. Dersom leverandøren ikke har mulighet til å imøtekomme dette kravet skal dette opplyses om i tilbudet.</w:t>
      </w:r>
    </w:p>
    <w:p w14:paraId="68B0387B" w14:textId="62910CCB" w:rsidR="001A57D4" w:rsidRDefault="001A57D4" w:rsidP="000641D9">
      <w:pPr>
        <w:pStyle w:val="Brdtekstpaaflgende"/>
        <w:tabs>
          <w:tab w:val="left" w:pos="1985"/>
        </w:tabs>
      </w:pPr>
    </w:p>
    <w:p w14:paraId="18CD4AEB" w14:textId="0AAFD281" w:rsidR="00973B93" w:rsidRDefault="00973B93" w:rsidP="00973B93">
      <w:pPr>
        <w:pStyle w:val="Overskrift1"/>
      </w:pPr>
      <w:r w:rsidRPr="004A1FFC">
        <w:t>Behandling av personopplysninger</w:t>
      </w:r>
    </w:p>
    <w:p w14:paraId="162B4D3F" w14:textId="77777777" w:rsidR="00031962" w:rsidRPr="00031962" w:rsidRDefault="00031962" w:rsidP="00031962">
      <w:pPr>
        <w:pStyle w:val="Brdtekst"/>
      </w:pPr>
    </w:p>
    <w:p w14:paraId="16BFE9EC" w14:textId="77777777" w:rsidR="00973B93" w:rsidRPr="004A1FFC" w:rsidRDefault="00973B93" w:rsidP="00B720B8">
      <w:pPr>
        <w:jc w:val="both"/>
        <w:rPr>
          <w:rFonts w:asciiTheme="majorHAnsi" w:hAnsiTheme="majorHAnsi" w:cstheme="minorHAnsi"/>
          <w:szCs w:val="20"/>
        </w:rPr>
      </w:pPr>
      <w:r w:rsidRPr="004A1FFC">
        <w:rPr>
          <w:rFonts w:asciiTheme="majorHAnsi" w:hAnsiTheme="majorHAnsi" w:cstheme="minorHAnsi"/>
          <w:szCs w:val="20"/>
        </w:rPr>
        <w:t xml:space="preserve">Ved innsendelse av søknad om kvalifisering og tilbud ber vi leverandørene påse at det ikke forekommer taushetsbelagte eller sensitive personopplysninger utover det som uttrykkelig etterspørres. Leverandøren er </w:t>
      </w:r>
      <w:r w:rsidRPr="004A1FFC">
        <w:rPr>
          <w:rFonts w:asciiTheme="majorHAnsi" w:hAnsiTheme="majorHAnsi" w:cstheme="minorHAnsi"/>
          <w:szCs w:val="20"/>
        </w:rPr>
        <w:lastRenderedPageBreak/>
        <w:t>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5B7DC053" w14:textId="77777777" w:rsidR="00973B93" w:rsidRPr="004A1FFC" w:rsidRDefault="00973B93" w:rsidP="00B720B8">
      <w:pPr>
        <w:jc w:val="both"/>
        <w:rPr>
          <w:rFonts w:asciiTheme="majorHAnsi" w:hAnsiTheme="majorHAnsi" w:cstheme="minorHAnsi"/>
          <w:szCs w:val="20"/>
        </w:rPr>
      </w:pPr>
    </w:p>
    <w:p w14:paraId="024815D6" w14:textId="77777777" w:rsidR="00973B93" w:rsidRPr="004A1FFC" w:rsidRDefault="00973B93" w:rsidP="00B720B8">
      <w:pPr>
        <w:jc w:val="both"/>
        <w:rPr>
          <w:rFonts w:asciiTheme="majorHAnsi" w:hAnsiTheme="majorHAnsi" w:cstheme="minorHAnsi"/>
          <w:szCs w:val="20"/>
        </w:rPr>
      </w:pPr>
      <w:r w:rsidRPr="004A1FFC">
        <w:rPr>
          <w:rFonts w:asciiTheme="majorHAnsi" w:hAnsiTheme="majorHAnsi" w:cstheme="minorHAnsi"/>
          <w:szCs w:val="20"/>
        </w:rPr>
        <w:t xml:space="preserve">For ytterliggere informasjon om behandling av personopplysninger, se Forsvarsbyggs personvernerklæring på </w:t>
      </w:r>
      <w:hyperlink r:id="rId17" w:history="1">
        <w:r w:rsidRPr="004A1FFC">
          <w:rPr>
            <w:rStyle w:val="Hyperkobling"/>
            <w:rFonts w:asciiTheme="majorHAnsi" w:hAnsiTheme="majorHAnsi" w:cstheme="minorHAnsi"/>
            <w:szCs w:val="20"/>
          </w:rPr>
          <w:t>https://forsvarsbygg.no/no/om-oss/personvern/</w:t>
        </w:r>
      </w:hyperlink>
      <w:r w:rsidRPr="004A1FFC">
        <w:rPr>
          <w:rFonts w:asciiTheme="majorHAnsi" w:hAnsiTheme="majorHAnsi" w:cstheme="minorHAnsi"/>
          <w:szCs w:val="20"/>
        </w:rPr>
        <w:t xml:space="preserve">. </w:t>
      </w:r>
    </w:p>
    <w:p w14:paraId="71A4AA80" w14:textId="740610DB" w:rsidR="00973B93" w:rsidRDefault="00973B93" w:rsidP="000641D9">
      <w:pPr>
        <w:pStyle w:val="Brdtekstpaaflgende"/>
        <w:tabs>
          <w:tab w:val="left" w:pos="1985"/>
        </w:tabs>
      </w:pPr>
    </w:p>
    <w:p w14:paraId="69E4C8F4" w14:textId="5595F8A3" w:rsidR="00031962" w:rsidRDefault="00031962" w:rsidP="00031962">
      <w:pPr>
        <w:pStyle w:val="Overskrift1"/>
      </w:pPr>
      <w:r>
        <w:t>Samarbeid med Skatteetaten – fullmakt til Forsvarsbygg</w:t>
      </w:r>
    </w:p>
    <w:p w14:paraId="7570747B" w14:textId="77777777" w:rsidR="00031962" w:rsidRPr="00031962" w:rsidRDefault="00031962" w:rsidP="00031962">
      <w:pPr>
        <w:pStyle w:val="Brdtekst"/>
      </w:pPr>
    </w:p>
    <w:p w14:paraId="1687E551" w14:textId="402BB95A" w:rsidR="00031962" w:rsidRDefault="00031962" w:rsidP="00B720B8">
      <w:pPr>
        <w:jc w:val="both"/>
      </w:pPr>
      <w:r>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2 til dette dokumentet. </w:t>
      </w:r>
    </w:p>
    <w:p w14:paraId="7675002E" w14:textId="77777777" w:rsidR="00031962" w:rsidRDefault="00031962" w:rsidP="00B720B8">
      <w:pPr>
        <w:jc w:val="both"/>
      </w:pPr>
    </w:p>
    <w:p w14:paraId="0194E7EA" w14:textId="77777777" w:rsidR="00031962" w:rsidRDefault="00031962" w:rsidP="00B720B8">
      <w:pPr>
        <w:jc w:val="both"/>
      </w:pPr>
      <w:r>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4891B195" w14:textId="77777777" w:rsidR="00031962" w:rsidRDefault="00031962" w:rsidP="00B720B8">
      <w:pPr>
        <w:jc w:val="both"/>
      </w:pPr>
    </w:p>
    <w:p w14:paraId="1856761A" w14:textId="77777777" w:rsidR="00031962" w:rsidRDefault="00031962" w:rsidP="00B720B8">
      <w:pPr>
        <w:jc w:val="both"/>
      </w:pPr>
      <w:r>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avgiftsforpliktelser mv. Tildelingen kan derfor ikke anses endelig før det foreligger en vurdering av de innhentede opplysninger som ikke endrer oppdragsgivers tildelingsbeslutning. 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47FD81A3" w14:textId="77777777" w:rsidR="00031962" w:rsidRDefault="00031962" w:rsidP="00B720B8">
      <w:pPr>
        <w:jc w:val="both"/>
      </w:pPr>
    </w:p>
    <w:p w14:paraId="63631AE9" w14:textId="77777777" w:rsidR="00031962" w:rsidRDefault="00031962" w:rsidP="00B720B8">
      <w:pPr>
        <w:jc w:val="both"/>
      </w:pPr>
      <w:r>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6600448D" w14:textId="77777777" w:rsidR="00973B93" w:rsidRDefault="00973B93" w:rsidP="000641D9">
      <w:pPr>
        <w:pStyle w:val="Brdtekstpaaflgende"/>
        <w:tabs>
          <w:tab w:val="left" w:pos="1985"/>
        </w:tabs>
      </w:pPr>
    </w:p>
    <w:p w14:paraId="4B73B0EE" w14:textId="0834351A" w:rsidR="00E65268" w:rsidRDefault="00E65268" w:rsidP="00E65268">
      <w:pPr>
        <w:pStyle w:val="Overskrift1"/>
      </w:pPr>
      <w:r w:rsidRPr="00B11AA0">
        <w:t>Organisering av tilbudet</w:t>
      </w:r>
    </w:p>
    <w:p w14:paraId="55E5E9CE" w14:textId="77777777" w:rsidR="00031962" w:rsidRPr="00031962" w:rsidRDefault="00031962" w:rsidP="00031962">
      <w:pPr>
        <w:pStyle w:val="Brdtekst"/>
      </w:pPr>
    </w:p>
    <w:p w14:paraId="29571A24" w14:textId="77777777" w:rsidR="00E65268" w:rsidRPr="00B11AA0" w:rsidRDefault="00E65268" w:rsidP="00E65268">
      <w:pPr>
        <w:rPr>
          <w:rFonts w:cs="Arial"/>
        </w:rPr>
      </w:pPr>
      <w:r w:rsidRPr="00B11AA0">
        <w:rPr>
          <w:rFonts w:cs="Arial"/>
        </w:rPr>
        <w:t>Tilbudet bes organisert på følgende måte:</w:t>
      </w:r>
    </w:p>
    <w:p w14:paraId="0D92AAA0" w14:textId="77777777" w:rsidR="00E65268" w:rsidRPr="00B11AA0" w:rsidRDefault="00E65268" w:rsidP="00E65268">
      <w:pPr>
        <w:rPr>
          <w:rFonts w:cs="Arial"/>
        </w:rPr>
      </w:pPr>
    </w:p>
    <w:p w14:paraId="4EA883E8" w14:textId="77777777" w:rsidR="00E65268" w:rsidRPr="00B11AA0" w:rsidRDefault="00E65268" w:rsidP="00E65268">
      <w:pPr>
        <w:numPr>
          <w:ilvl w:val="0"/>
          <w:numId w:val="12"/>
        </w:numPr>
        <w:rPr>
          <w:rFonts w:cs="Arial"/>
        </w:rPr>
      </w:pPr>
      <w:r w:rsidRPr="00B11AA0">
        <w:rPr>
          <w:rFonts w:cs="Arial"/>
        </w:rPr>
        <w:t>Undertegnet tilbudsbrev</w:t>
      </w:r>
    </w:p>
    <w:p w14:paraId="31D93592" w14:textId="77777777" w:rsidR="00E65268" w:rsidRPr="00B11AA0" w:rsidRDefault="00E65268" w:rsidP="00E65268">
      <w:pPr>
        <w:rPr>
          <w:rFonts w:cs="Arial"/>
        </w:rPr>
      </w:pPr>
    </w:p>
    <w:p w14:paraId="74E8F728" w14:textId="3DD0C5D0" w:rsidR="0048019A" w:rsidRDefault="0048019A" w:rsidP="00E65268">
      <w:pPr>
        <w:numPr>
          <w:ilvl w:val="0"/>
          <w:numId w:val="12"/>
        </w:numPr>
        <w:rPr>
          <w:rFonts w:cs="Arial"/>
        </w:rPr>
      </w:pPr>
      <w:r>
        <w:rPr>
          <w:rFonts w:cs="Arial"/>
        </w:rPr>
        <w:t>Attest for skatt og merverdiavgift – RF-13</w:t>
      </w:r>
      <w:r w:rsidR="00972443">
        <w:rPr>
          <w:rFonts w:cs="Arial"/>
        </w:rPr>
        <w:t>1</w:t>
      </w:r>
      <w:r>
        <w:rPr>
          <w:rFonts w:cs="Arial"/>
        </w:rPr>
        <w:t>6</w:t>
      </w:r>
    </w:p>
    <w:p w14:paraId="285EA08F" w14:textId="77777777" w:rsidR="0048019A" w:rsidRPr="0048019A" w:rsidRDefault="0048019A" w:rsidP="0048019A">
      <w:pPr>
        <w:pStyle w:val="Listeavsnitt"/>
        <w:ind w:left="567"/>
        <w:rPr>
          <w:szCs w:val="20"/>
        </w:rPr>
      </w:pPr>
      <w:r w:rsidRPr="0048019A">
        <w:rPr>
          <w:szCs w:val="20"/>
        </w:rPr>
        <w:t xml:space="preserve">Attesten kan bestilles via </w:t>
      </w:r>
      <w:hyperlink r:id="rId18" w:history="1">
        <w:r w:rsidRPr="0048019A">
          <w:rPr>
            <w:rStyle w:val="Hyperkobling"/>
            <w:szCs w:val="20"/>
          </w:rPr>
          <w:t>www.altinn.no</w:t>
        </w:r>
      </w:hyperlink>
      <w:r w:rsidRPr="0048019A">
        <w:rPr>
          <w:szCs w:val="20"/>
        </w:rPr>
        <w:t>. Attesten skal ikke være eldre enn 6 måneder regnet fra tilbudsfristen.</w:t>
      </w:r>
    </w:p>
    <w:p w14:paraId="51425E7F" w14:textId="77777777" w:rsidR="0048019A" w:rsidRPr="0048019A" w:rsidRDefault="0048019A" w:rsidP="0048019A">
      <w:pPr>
        <w:ind w:left="567"/>
        <w:rPr>
          <w:rFonts w:cs="Arial"/>
        </w:rPr>
      </w:pPr>
    </w:p>
    <w:p w14:paraId="3816397A" w14:textId="2C2DB1FE" w:rsidR="00F439AD" w:rsidRDefault="00F439AD" w:rsidP="00E65268">
      <w:pPr>
        <w:numPr>
          <w:ilvl w:val="0"/>
          <w:numId w:val="12"/>
        </w:numPr>
        <w:rPr>
          <w:rFonts w:cs="Arial"/>
        </w:rPr>
      </w:pPr>
      <w:r>
        <w:rPr>
          <w:rFonts w:cs="Arial"/>
        </w:rPr>
        <w:t>Etisk egenerklæring (ligger vedlagt dette dokumentet)</w:t>
      </w:r>
    </w:p>
    <w:p w14:paraId="70123576" w14:textId="77777777" w:rsidR="00031962" w:rsidRDefault="00031962" w:rsidP="00031962">
      <w:pPr>
        <w:ind w:left="567"/>
        <w:rPr>
          <w:rFonts w:cs="Arial"/>
        </w:rPr>
      </w:pPr>
    </w:p>
    <w:p w14:paraId="17ED3102" w14:textId="654F4F43" w:rsidR="00CB26D6" w:rsidRDefault="00031962" w:rsidP="00CB26D6">
      <w:pPr>
        <w:numPr>
          <w:ilvl w:val="0"/>
          <w:numId w:val="12"/>
        </w:numPr>
        <w:rPr>
          <w:rFonts w:cs="Arial"/>
        </w:rPr>
      </w:pPr>
      <w:r>
        <w:rPr>
          <w:rFonts w:cs="Arial"/>
        </w:rPr>
        <w:t>Fullmakt til innhenting av utvidet skatteattest (ligger vedlagt dette dokumentet)</w:t>
      </w:r>
    </w:p>
    <w:p w14:paraId="2EA0AF88" w14:textId="4F22BD58" w:rsidR="00CB26D6" w:rsidRDefault="00CB26D6" w:rsidP="00CB26D6">
      <w:pPr>
        <w:ind w:left="567"/>
        <w:rPr>
          <w:rFonts w:cs="Arial"/>
        </w:rPr>
      </w:pPr>
      <w:r>
        <w:rPr>
          <w:rFonts w:cs="Arial"/>
        </w:rPr>
        <w:t>Det er kun tilbyder som innstilles til kontrakt som skal sende inn signert fullmakt før kontraktsinngåelse</w:t>
      </w:r>
    </w:p>
    <w:p w14:paraId="02C6B582" w14:textId="77777777" w:rsidR="00D005AF" w:rsidRPr="00202C7B" w:rsidRDefault="00D005AF" w:rsidP="00CB26D6">
      <w:pPr>
        <w:ind w:left="567"/>
        <w:rPr>
          <w:rFonts w:cs="Arial"/>
        </w:rPr>
      </w:pPr>
    </w:p>
    <w:p w14:paraId="2CF6A783" w14:textId="6EB2847F" w:rsidR="009E178D" w:rsidRPr="00202C7B" w:rsidRDefault="00D005AF" w:rsidP="00D005AF">
      <w:pPr>
        <w:numPr>
          <w:ilvl w:val="0"/>
          <w:numId w:val="12"/>
        </w:numPr>
        <w:rPr>
          <w:rFonts w:cs="Arial"/>
        </w:rPr>
        <w:sectPr w:rsidR="009E178D" w:rsidRPr="00202C7B" w:rsidSect="007230F4">
          <w:headerReference w:type="even" r:id="rId19"/>
          <w:headerReference w:type="default" r:id="rId20"/>
          <w:footerReference w:type="even" r:id="rId21"/>
          <w:footerReference w:type="default" r:id="rId22"/>
          <w:headerReference w:type="first" r:id="rId23"/>
          <w:footerReference w:type="first" r:id="rId24"/>
          <w:endnotePr>
            <w:numFmt w:val="upperLetter"/>
          </w:endnotePr>
          <w:pgSz w:w="11907" w:h="16840" w:code="9"/>
          <w:pgMar w:top="1440" w:right="1080" w:bottom="1440" w:left="1418" w:header="567" w:footer="454" w:gutter="0"/>
          <w:pgNumType w:start="1"/>
          <w:cols w:space="708"/>
          <w:titlePg/>
          <w:docGrid w:linePitch="326"/>
        </w:sectPr>
      </w:pPr>
      <w:r w:rsidRPr="00202C7B">
        <w:rPr>
          <w:rFonts w:cs="Arial"/>
        </w:rPr>
        <w:t>Produktblad som gir en beskrivelse av utstyret som tilbys, og som minimum dokumenterer at kravene i konkurransegrunnlagets del III</w:t>
      </w:r>
      <w:r w:rsidR="00467209">
        <w:rPr>
          <w:rFonts w:cs="Arial"/>
        </w:rPr>
        <w:t>, pkt 2 kravspesifikasjon</w:t>
      </w:r>
      <w:r w:rsidRPr="00202C7B">
        <w:rPr>
          <w:rFonts w:cs="Arial"/>
        </w:rPr>
        <w:t xml:space="preserve"> er oppfylt. </w:t>
      </w:r>
    </w:p>
    <w:p w14:paraId="0D852ADA" w14:textId="77777777" w:rsidR="009E178D" w:rsidRPr="00B11AA0" w:rsidRDefault="009E178D" w:rsidP="009E178D">
      <w:pPr>
        <w:rPr>
          <w:rFonts w:cs="Arial"/>
        </w:rPr>
      </w:pPr>
    </w:p>
    <w:p w14:paraId="62CD9D77" w14:textId="3E88DCDF" w:rsidR="001A57D4" w:rsidRPr="00CC685B" w:rsidRDefault="001A57D4" w:rsidP="00031962">
      <w:pPr>
        <w:pStyle w:val="Overskrift2"/>
        <w:numPr>
          <w:ilvl w:val="0"/>
          <w:numId w:val="0"/>
        </w:numPr>
      </w:pPr>
      <w:r w:rsidRPr="00CC685B">
        <w:t xml:space="preserve">Vedlegg </w:t>
      </w:r>
      <w:r w:rsidR="00B83CEB">
        <w:t>1</w:t>
      </w:r>
      <w:r w:rsidRPr="00CC685B">
        <w:t xml:space="preserve"> – </w:t>
      </w:r>
      <w:r>
        <w:t>Etisk egenerklæring</w:t>
      </w:r>
    </w:p>
    <w:p w14:paraId="051EBA9F" w14:textId="77777777" w:rsidR="00F439AD" w:rsidRDefault="00F439AD" w:rsidP="00F439AD"/>
    <w:p w14:paraId="06EA17D1" w14:textId="77777777" w:rsidR="00F439AD" w:rsidRDefault="00F439AD" w:rsidP="00F439AD"/>
    <w:p w14:paraId="5DA06D4A" w14:textId="77777777" w:rsidR="00F439AD" w:rsidRDefault="00F439AD" w:rsidP="00F439AD"/>
    <w:p w14:paraId="6E8D8AD8" w14:textId="77777777" w:rsidR="00F439AD" w:rsidRPr="00B6217E" w:rsidRDefault="00F439AD" w:rsidP="00F439AD">
      <w:r w:rsidRPr="00B6217E">
        <w:t>Som leverandør til Forsvarsdepartementet (FD) eller underliggende etater erklæres det herved samvittighetsfullt:</w:t>
      </w:r>
    </w:p>
    <w:p w14:paraId="47146DF0" w14:textId="77777777" w:rsidR="00F439AD" w:rsidRPr="00B6217E" w:rsidRDefault="00F439AD" w:rsidP="00F439AD"/>
    <w:p w14:paraId="3C8CB6A8" w14:textId="6A1E1331" w:rsidR="00772CC4" w:rsidRPr="00B6217E" w:rsidRDefault="00F439AD" w:rsidP="00772CC4">
      <w:pPr>
        <w:numPr>
          <w:ilvl w:val="0"/>
          <w:numId w:val="13"/>
        </w:num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5" w:history="1">
        <w:r w:rsidR="00772CC4">
          <w:rPr>
            <w:rStyle w:val="Hyperkobling"/>
          </w:rPr>
          <w:t>https://www.regjeringen.no/no/tema/forsvar/forsvarsindustri/etikk/id528590/</w:t>
        </w:r>
      </w:hyperlink>
      <w:r w:rsidR="00772CC4">
        <w:t>.</w:t>
      </w:r>
    </w:p>
    <w:p w14:paraId="7380071F" w14:textId="77777777" w:rsidR="00F439AD" w:rsidRPr="00B6217E" w:rsidRDefault="00F439AD" w:rsidP="00F439AD"/>
    <w:p w14:paraId="119E3629" w14:textId="77777777" w:rsidR="00F439AD" w:rsidRPr="00B6217E" w:rsidRDefault="00F439AD" w:rsidP="00F439AD">
      <w:pPr>
        <w:numPr>
          <w:ilvl w:val="0"/>
          <w:numId w:val="13"/>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7D908D25" w14:textId="77777777" w:rsidR="00F439AD" w:rsidRPr="00B6217E" w:rsidRDefault="00F439AD" w:rsidP="00F439AD">
      <w:pPr>
        <w:jc w:val="both"/>
      </w:pPr>
    </w:p>
    <w:p w14:paraId="2D83C4DF" w14:textId="77777777" w:rsidR="00F439AD" w:rsidRPr="00B6217E" w:rsidRDefault="00F439AD" w:rsidP="00F439AD">
      <w:pPr>
        <w:numPr>
          <w:ilvl w:val="0"/>
          <w:numId w:val="13"/>
        </w:numPr>
      </w:pPr>
      <w:r w:rsidRPr="00B6217E">
        <w:t>I forbindelse med innlevering av tilbud, skal det sammen med tilbudet opplyses om hvorvidt:</w:t>
      </w:r>
    </w:p>
    <w:p w14:paraId="33245F60" w14:textId="77777777" w:rsidR="00F439AD" w:rsidRPr="00B6217E" w:rsidRDefault="00F439AD" w:rsidP="00F439AD">
      <w:pPr>
        <w:numPr>
          <w:ilvl w:val="1"/>
          <w:numId w:val="13"/>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156BC0D7" w14:textId="77777777" w:rsidR="00F439AD" w:rsidRPr="00B6217E" w:rsidRDefault="00F439AD" w:rsidP="00F439AD">
      <w:pPr>
        <w:numPr>
          <w:ilvl w:val="1"/>
          <w:numId w:val="13"/>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61D1BF36" w14:textId="77777777" w:rsidR="00F439AD" w:rsidRPr="00B6217E" w:rsidRDefault="00F439AD" w:rsidP="00F439AD">
      <w:pPr>
        <w:numPr>
          <w:ilvl w:val="1"/>
          <w:numId w:val="13"/>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46A162EB" w14:textId="77777777" w:rsidR="00F439AD" w:rsidRPr="00B6217E" w:rsidRDefault="00F439AD" w:rsidP="00F439AD">
      <w:pPr>
        <w:numPr>
          <w:ilvl w:val="1"/>
          <w:numId w:val="13"/>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385CA537" w14:textId="77777777" w:rsidR="00F439AD" w:rsidRPr="00B6217E" w:rsidRDefault="00F439AD" w:rsidP="00F439AD">
      <w:pPr>
        <w:numPr>
          <w:ilvl w:val="1"/>
          <w:numId w:val="13"/>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553B12A2" w14:textId="77777777" w:rsidR="00F439AD" w:rsidRPr="00B6217E" w:rsidRDefault="00F439AD" w:rsidP="00F439AD">
      <w:pPr>
        <w:numPr>
          <w:ilvl w:val="1"/>
          <w:numId w:val="13"/>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5646C105" w14:textId="77777777" w:rsidR="00F439AD" w:rsidRPr="00B6217E" w:rsidRDefault="00F439AD" w:rsidP="00F439AD">
      <w:pPr>
        <w:numPr>
          <w:ilvl w:val="1"/>
          <w:numId w:val="13"/>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7367B36E" w14:textId="77777777" w:rsidR="00F439AD" w:rsidRPr="00B6217E" w:rsidRDefault="00F439AD" w:rsidP="00F439AD"/>
    <w:p w14:paraId="6C5B8243" w14:textId="77777777" w:rsidR="00F439AD" w:rsidRPr="00B6217E" w:rsidRDefault="00F439AD" w:rsidP="00F439AD">
      <w:pPr>
        <w:numPr>
          <w:ilvl w:val="0"/>
          <w:numId w:val="13"/>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p>
    <w:p w14:paraId="0DA1358F" w14:textId="77777777" w:rsidR="00F439AD" w:rsidRDefault="00F439AD" w:rsidP="00F439AD"/>
    <w:p w14:paraId="7C90741B" w14:textId="77777777" w:rsidR="00F439AD" w:rsidRDefault="00F439AD" w:rsidP="00F439AD"/>
    <w:p w14:paraId="4CC322C0" w14:textId="77777777" w:rsidR="00F439AD" w:rsidRPr="00B6217E" w:rsidRDefault="00F439AD" w:rsidP="00F439AD"/>
    <w:p w14:paraId="7518EBCD" w14:textId="05CF7E1B" w:rsidR="00F439AD" w:rsidRPr="00B6217E" w:rsidRDefault="00F439AD" w:rsidP="00F439AD">
      <w:r w:rsidRPr="00B6217E">
        <w:t xml:space="preserve">Dato: </w:t>
      </w:r>
      <w:r w:rsidR="007230F4">
        <w:t>_________________________________________________</w:t>
      </w:r>
      <w:r w:rsidR="007230F4">
        <w:br/>
      </w:r>
    </w:p>
    <w:p w14:paraId="581AFF52" w14:textId="77777777" w:rsidR="00F439AD" w:rsidRPr="00B6217E" w:rsidRDefault="00F439AD" w:rsidP="00F439AD"/>
    <w:p w14:paraId="1EC1E3B4" w14:textId="310772E5" w:rsidR="00F439AD" w:rsidRPr="00B6217E" w:rsidRDefault="007230F4" w:rsidP="00F439AD">
      <w:r>
        <w:t>_______________________________________________________</w:t>
      </w:r>
      <w:r w:rsidR="00F439AD" w:rsidRPr="00B6217E">
        <w:br/>
        <w:t>Underskrift og tittel</w:t>
      </w:r>
    </w:p>
    <w:p w14:paraId="0F492DFC" w14:textId="77777777" w:rsidR="00F439AD" w:rsidRPr="00E330CF" w:rsidRDefault="00F439AD" w:rsidP="00F439AD">
      <w:pPr>
        <w:rPr>
          <w:szCs w:val="23"/>
        </w:rPr>
      </w:pPr>
    </w:p>
    <w:p w14:paraId="0575DBDD" w14:textId="0DDFA04E" w:rsidR="00031962" w:rsidRDefault="00031962">
      <w:r>
        <w:br w:type="page"/>
      </w:r>
    </w:p>
    <w:p w14:paraId="3663CACF" w14:textId="40D2EDB2" w:rsidR="00031962" w:rsidRDefault="00031962" w:rsidP="00031962">
      <w:pPr>
        <w:pStyle w:val="Overskrift2"/>
        <w:numPr>
          <w:ilvl w:val="0"/>
          <w:numId w:val="0"/>
        </w:numPr>
      </w:pPr>
      <w:r w:rsidRPr="00031962">
        <w:lastRenderedPageBreak/>
        <w:t>Vedlegg</w:t>
      </w:r>
      <w:r w:rsidRPr="00CC685B">
        <w:rPr>
          <w:sz w:val="22"/>
        </w:rPr>
        <w:t xml:space="preserve"> </w:t>
      </w:r>
      <w:r w:rsidRPr="00031962">
        <w:t>2 –</w:t>
      </w:r>
      <w:r w:rsidRPr="00CC685B">
        <w:rPr>
          <w:sz w:val="22"/>
        </w:rPr>
        <w:t xml:space="preserve"> </w:t>
      </w:r>
      <w:r>
        <w:t>Fullmakt til innhenting av utvidet skatteattest</w:t>
      </w:r>
    </w:p>
    <w:p w14:paraId="04803337" w14:textId="77777777" w:rsidR="00641696" w:rsidRDefault="00641696" w:rsidP="00641696">
      <w:pPr>
        <w:rPr>
          <w:rFonts w:asciiTheme="minorHAnsi" w:hAnsiTheme="minorHAnsi"/>
          <w:i/>
        </w:rPr>
      </w:pPr>
      <w:r>
        <w:rPr>
          <w:i/>
        </w:rPr>
        <w:t xml:space="preserve">Det er kun tilbyder som innstilles til kontrakt som skal sende inn signert fullmakt før kontraktsinngåelse. Se punkt over om «Samarbeid med Skatteetaten – fullmakt til Forsvarsbygg» for ytterligere informasjon. </w:t>
      </w:r>
    </w:p>
    <w:p w14:paraId="76F58CC5" w14:textId="713C3E35" w:rsidR="00641696" w:rsidRPr="00641696" w:rsidRDefault="00641696" w:rsidP="00641696">
      <w:pPr>
        <w:rPr>
          <w:i/>
        </w:rPr>
      </w:pPr>
      <w:r>
        <w:rPr>
          <w:i/>
        </w:rPr>
        <w:t>Dobbeltklikk på bilde av fullmakten for å åpne i pdf-format.</w:t>
      </w:r>
    </w:p>
    <w:p w14:paraId="57158C6D" w14:textId="6B900BE8" w:rsidR="001A57D4" w:rsidRDefault="001A57D4"/>
    <w:p w14:paraId="1025C6DC" w14:textId="0696B9A5" w:rsidR="00031962" w:rsidRDefault="0056720E">
      <w:r>
        <w:object w:dxaOrig="8925" w:dyaOrig="12630" w14:anchorId="5F5CA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6" o:title=""/>
          </v:shape>
          <o:OLEObject Type="Embed" ProgID="AcroExch.Document.DC" ShapeID="_x0000_i1025" DrawAspect="Content" ObjectID="_1696660101" r:id="rId27"/>
        </w:object>
      </w:r>
    </w:p>
    <w:sectPr w:rsidR="00031962" w:rsidSect="007230F4">
      <w:headerReference w:type="default" r:id="rId28"/>
      <w:footerReference w:type="default" r:id="rId29"/>
      <w:headerReference w:type="first" r:id="rId30"/>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008B" w14:textId="77777777" w:rsidR="00273932" w:rsidRDefault="00273932" w:rsidP="000B2D6E">
      <w:r>
        <w:separator/>
      </w:r>
    </w:p>
  </w:endnote>
  <w:endnote w:type="continuationSeparator" w:id="0">
    <w:p w14:paraId="691E1390" w14:textId="77777777" w:rsidR="00273932" w:rsidRDefault="00273932"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3064" w14:textId="77777777" w:rsidR="009C7EB8" w:rsidRDefault="009C7EB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47"/>
    </w:tblGrid>
    <w:tr w:rsidR="00606B15" w:rsidRPr="003F0B65" w14:paraId="1016FDB0" w14:textId="77777777" w:rsidTr="00A13802">
      <w:tc>
        <w:tcPr>
          <w:tcW w:w="4962" w:type="dxa"/>
          <w:vAlign w:val="center"/>
        </w:tcPr>
        <w:p w14:paraId="0BCEA193" w14:textId="3E8B2FF9" w:rsidR="00606B15" w:rsidRPr="003F0B65" w:rsidRDefault="00606B15" w:rsidP="00641696">
          <w:pPr>
            <w:pStyle w:val="Bunntekst"/>
            <w:rPr>
              <w:rFonts w:asciiTheme="minorHAnsi" w:hAnsiTheme="minorHAnsi" w:cstheme="minorHAnsi"/>
              <w:b w:val="0"/>
              <w:color w:val="808080" w:themeColor="background1" w:themeShade="80"/>
              <w:sz w:val="16"/>
              <w:szCs w:val="16"/>
            </w:rPr>
          </w:pPr>
        </w:p>
      </w:tc>
      <w:tc>
        <w:tcPr>
          <w:tcW w:w="4447" w:type="dxa"/>
          <w:vAlign w:val="center"/>
        </w:tcPr>
        <w:p w14:paraId="11193BC7" w14:textId="14A38765" w:rsidR="00606B15" w:rsidRPr="003F0B65" w:rsidRDefault="00606B15" w:rsidP="009E178D">
          <w:pPr>
            <w:pStyle w:val="Bunntekst"/>
            <w:jc w:val="right"/>
            <w:rPr>
              <w:rFonts w:asciiTheme="minorHAnsi" w:hAnsiTheme="minorHAnsi" w:cstheme="minorHAnsi"/>
              <w:b w:val="0"/>
              <w:color w:val="808080" w:themeColor="background1" w:themeShade="80"/>
              <w:sz w:val="16"/>
              <w:szCs w:val="16"/>
            </w:rPr>
          </w:pPr>
          <w:r w:rsidRPr="003F0B65">
            <w:rPr>
              <w:rFonts w:asciiTheme="minorHAnsi" w:hAnsiTheme="minorHAnsi" w:cstheme="minorHAnsi"/>
              <w:b w:val="0"/>
              <w:color w:val="808080" w:themeColor="background1" w:themeShade="80"/>
              <w:sz w:val="16"/>
              <w:szCs w:val="16"/>
            </w:rPr>
            <w:t xml:space="preserve">Side </w:t>
          </w:r>
          <w:r w:rsidRPr="003F0B65">
            <w:rPr>
              <w:rFonts w:asciiTheme="minorHAnsi" w:hAnsiTheme="minorHAnsi" w:cstheme="minorHAnsi"/>
              <w:b w:val="0"/>
              <w:color w:val="808080" w:themeColor="background1" w:themeShade="80"/>
              <w:sz w:val="16"/>
              <w:szCs w:val="16"/>
            </w:rPr>
            <w:fldChar w:fldCharType="begin"/>
          </w:r>
          <w:r w:rsidRPr="003F0B65">
            <w:rPr>
              <w:rFonts w:asciiTheme="minorHAnsi" w:hAnsiTheme="minorHAnsi" w:cstheme="minorHAnsi"/>
              <w:b w:val="0"/>
              <w:color w:val="808080" w:themeColor="background1" w:themeShade="80"/>
              <w:sz w:val="16"/>
              <w:szCs w:val="16"/>
            </w:rPr>
            <w:instrText xml:space="preserve"> PAGE   \* MERGEFORMAT </w:instrText>
          </w:r>
          <w:r w:rsidRPr="003F0B65">
            <w:rPr>
              <w:rFonts w:asciiTheme="minorHAnsi" w:hAnsiTheme="minorHAnsi" w:cstheme="minorHAnsi"/>
              <w:b w:val="0"/>
              <w:color w:val="808080" w:themeColor="background1" w:themeShade="80"/>
              <w:sz w:val="16"/>
              <w:szCs w:val="16"/>
            </w:rPr>
            <w:fldChar w:fldCharType="separate"/>
          </w:r>
          <w:r w:rsidR="00622040">
            <w:rPr>
              <w:rFonts w:asciiTheme="minorHAnsi" w:hAnsiTheme="minorHAnsi" w:cstheme="minorHAnsi"/>
              <w:b w:val="0"/>
              <w:color w:val="808080" w:themeColor="background1" w:themeShade="80"/>
              <w:sz w:val="16"/>
              <w:szCs w:val="16"/>
            </w:rPr>
            <w:t>3</w:t>
          </w:r>
          <w:r w:rsidRPr="003F0B65">
            <w:rPr>
              <w:rFonts w:asciiTheme="minorHAnsi" w:hAnsiTheme="minorHAnsi" w:cstheme="minorHAnsi"/>
              <w:b w:val="0"/>
              <w:color w:val="808080" w:themeColor="background1" w:themeShade="80"/>
              <w:sz w:val="16"/>
              <w:szCs w:val="16"/>
            </w:rPr>
            <w:fldChar w:fldCharType="end"/>
          </w:r>
          <w:r w:rsidRPr="003F0B65">
            <w:rPr>
              <w:rFonts w:asciiTheme="minorHAnsi" w:hAnsiTheme="minorHAnsi" w:cstheme="minorHAnsi"/>
              <w:b w:val="0"/>
              <w:color w:val="808080" w:themeColor="background1" w:themeShade="80"/>
              <w:sz w:val="16"/>
              <w:szCs w:val="16"/>
            </w:rPr>
            <w:t xml:space="preserve"> av </w:t>
          </w:r>
          <w:r w:rsidR="009E178D">
            <w:rPr>
              <w:rFonts w:asciiTheme="minorHAnsi" w:hAnsiTheme="minorHAnsi" w:cstheme="minorHAnsi"/>
              <w:b w:val="0"/>
              <w:color w:val="808080" w:themeColor="background1" w:themeShade="80"/>
              <w:sz w:val="16"/>
              <w:szCs w:val="16"/>
            </w:rPr>
            <w:fldChar w:fldCharType="begin"/>
          </w:r>
          <w:r w:rsidR="009E178D">
            <w:rPr>
              <w:rFonts w:asciiTheme="minorHAnsi" w:hAnsiTheme="minorHAnsi" w:cstheme="minorHAnsi"/>
              <w:b w:val="0"/>
              <w:color w:val="808080" w:themeColor="background1" w:themeShade="80"/>
              <w:sz w:val="16"/>
              <w:szCs w:val="16"/>
            </w:rPr>
            <w:instrText xml:space="preserve"> SECTIONPAGES   \* MERGEFORMAT </w:instrText>
          </w:r>
          <w:r w:rsidR="009E178D">
            <w:rPr>
              <w:rFonts w:asciiTheme="minorHAnsi" w:hAnsiTheme="minorHAnsi" w:cstheme="minorHAnsi"/>
              <w:b w:val="0"/>
              <w:color w:val="808080" w:themeColor="background1" w:themeShade="80"/>
              <w:sz w:val="16"/>
              <w:szCs w:val="16"/>
            </w:rPr>
            <w:fldChar w:fldCharType="separate"/>
          </w:r>
          <w:r w:rsidR="00622040">
            <w:rPr>
              <w:rFonts w:asciiTheme="minorHAnsi" w:hAnsiTheme="minorHAnsi" w:cstheme="minorHAnsi"/>
              <w:b w:val="0"/>
              <w:color w:val="808080" w:themeColor="background1" w:themeShade="80"/>
              <w:sz w:val="16"/>
              <w:szCs w:val="16"/>
            </w:rPr>
            <w:t>3</w:t>
          </w:r>
          <w:r w:rsidR="009E178D">
            <w:rPr>
              <w:rFonts w:asciiTheme="minorHAnsi" w:hAnsiTheme="minorHAnsi" w:cstheme="minorHAnsi"/>
              <w:b w:val="0"/>
              <w:color w:val="808080" w:themeColor="background1" w:themeShade="80"/>
              <w:sz w:val="16"/>
              <w:szCs w:val="16"/>
            </w:rPr>
            <w:fldChar w:fldCharType="end"/>
          </w:r>
        </w:p>
      </w:tc>
    </w:tr>
  </w:tbl>
  <w:p w14:paraId="5D0F0BD9" w14:textId="77777777" w:rsidR="00273932" w:rsidRDefault="0027393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9A4F" w14:textId="06FEC20D" w:rsidR="00D14019" w:rsidRDefault="00D14019">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6E6B" w14:textId="29C1DE8B" w:rsidR="00F439AD" w:rsidRDefault="00F439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7662" w14:textId="77777777" w:rsidR="00273932" w:rsidRDefault="00273932" w:rsidP="000B2D6E">
      <w:r>
        <w:separator/>
      </w:r>
    </w:p>
  </w:footnote>
  <w:footnote w:type="continuationSeparator" w:id="0">
    <w:p w14:paraId="4E7E82A1" w14:textId="77777777" w:rsidR="00273932" w:rsidRDefault="00273932"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666E" w14:textId="77777777" w:rsidR="009C7EB8" w:rsidRDefault="009C7EB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BCC4" w14:textId="64B8F4F1" w:rsidR="00084F28" w:rsidRPr="00084F28" w:rsidRDefault="009E178D" w:rsidP="00084F28">
    <w:pPr>
      <w:pStyle w:val="Topptekst"/>
      <w:jc w:val="right"/>
      <w:rPr>
        <w:color w:val="C00000"/>
      </w:rPr>
    </w:pPr>
    <w:r>
      <w:rPr>
        <w:color w:val="C00000"/>
      </w:rPr>
      <w:t>Tilbudsinnbydelse</w:t>
    </w:r>
  </w:p>
  <w:p w14:paraId="529C06BE" w14:textId="77777777" w:rsidR="00273932" w:rsidRPr="00B01BCA" w:rsidRDefault="00273932" w:rsidP="005A5C91">
    <w:pPr>
      <w:pStyle w:val="Topptekst"/>
      <w:jc w:val="right"/>
      <w:rPr>
        <w:b w:val="0"/>
        <w:color w:val="C00000"/>
        <w:sz w:val="12"/>
        <w:szCs w:val="12"/>
      </w:rPr>
    </w:pPr>
  </w:p>
  <w:tbl>
    <w:tblPr>
      <w:tblStyle w:val="Tabellrutenett"/>
      <w:tblW w:w="9748" w:type="dxa"/>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7479"/>
      <w:gridCol w:w="1016"/>
      <w:gridCol w:w="1253"/>
    </w:tblGrid>
    <w:tr w:rsidR="00606B15" w:rsidRPr="003F0B65" w14:paraId="17875BD9" w14:textId="77777777" w:rsidTr="00DC0B0B">
      <w:trPr>
        <w:trHeight w:val="191"/>
      </w:trPr>
      <w:tc>
        <w:tcPr>
          <w:tcW w:w="7621" w:type="dxa"/>
          <w:vAlign w:val="center"/>
        </w:tcPr>
        <w:p w14:paraId="46BB99F7" w14:textId="673CC883" w:rsidR="00273932" w:rsidRPr="003F0B65" w:rsidRDefault="000641D9" w:rsidP="00696296">
          <w:pPr>
            <w:pStyle w:val="Toppteks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Konkurranse:</w:t>
          </w:r>
          <w:r w:rsidR="00DC0B0B">
            <w:rPr>
              <w:rFonts w:asciiTheme="minorHAnsi" w:hAnsiTheme="minorHAnsi" w:cstheme="minorHAnsi"/>
              <w:b w:val="0"/>
              <w:color w:val="808080" w:themeColor="background1" w:themeShade="80"/>
              <w:sz w:val="18"/>
              <w:szCs w:val="18"/>
            </w:rPr>
            <w:t xml:space="preserve"> </w:t>
          </w:r>
          <w:r w:rsidR="00223BA1">
            <w:rPr>
              <w:rFonts w:asciiTheme="minorHAnsi" w:hAnsiTheme="minorHAnsi" w:cstheme="minorHAnsi"/>
              <w:b w:val="0"/>
              <w:color w:val="808080" w:themeColor="background1" w:themeShade="80"/>
              <w:sz w:val="18"/>
              <w:szCs w:val="18"/>
            </w:rPr>
            <w:t>Anskaffelse av sakselift til Ørland flystasjon</w:t>
          </w:r>
        </w:p>
      </w:tc>
      <w:tc>
        <w:tcPr>
          <w:tcW w:w="851" w:type="dxa"/>
          <w:vAlign w:val="center"/>
        </w:tcPr>
        <w:p w14:paraId="260E64A2" w14:textId="3E84A766" w:rsidR="00273932" w:rsidRPr="003F0B65" w:rsidRDefault="00223BA1" w:rsidP="00B01BCA">
          <w:pPr>
            <w:pStyle w:val="Toppteks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Saksnr. 2021/4891</w:t>
          </w:r>
        </w:p>
      </w:tc>
      <w:tc>
        <w:tcPr>
          <w:tcW w:w="1276" w:type="dxa"/>
          <w:vAlign w:val="center"/>
        </w:tcPr>
        <w:p w14:paraId="113774C5" w14:textId="77777777" w:rsidR="00273932" w:rsidRPr="003F0B65" w:rsidRDefault="00273932" w:rsidP="00B01BCA">
          <w:pPr>
            <w:pStyle w:val="Topptekst"/>
            <w:rPr>
              <w:rFonts w:asciiTheme="minorHAnsi" w:hAnsiTheme="minorHAnsi" w:cstheme="minorHAnsi"/>
              <w:b w:val="0"/>
              <w:color w:val="808080" w:themeColor="background1" w:themeShade="80"/>
              <w:sz w:val="18"/>
              <w:szCs w:val="18"/>
            </w:rPr>
          </w:pPr>
        </w:p>
      </w:tc>
    </w:tr>
  </w:tbl>
  <w:p w14:paraId="3EDB42BD" w14:textId="77777777" w:rsidR="00273932" w:rsidRPr="00B01BCA" w:rsidRDefault="00273932" w:rsidP="00B01BCA">
    <w:pPr>
      <w:pStyle w:val="Topptekst"/>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2ADD" w14:textId="7E1E89B8" w:rsidR="007230F4" w:rsidRPr="00BB7FF9" w:rsidRDefault="007230F4" w:rsidP="007230F4">
    <w:pPr>
      <w:tabs>
        <w:tab w:val="left" w:pos="1240"/>
      </w:tabs>
      <w:rPr>
        <w:rFonts w:ascii="Garamond" w:hAnsi="Garamond"/>
        <w:sz w:val="22"/>
      </w:rPr>
    </w:pPr>
    <w:r w:rsidRPr="00BB7FF9">
      <w:rPr>
        <w:rFonts w:ascii="Garamond" w:hAnsi="Garamond"/>
        <w:noProof/>
        <w:sz w:val="22"/>
      </w:rPr>
      <w:drawing>
        <wp:anchor distT="0" distB="0" distL="114300" distR="114300" simplePos="0" relativeHeight="251659264" behindDoc="1" locked="0" layoutInCell="1" allowOverlap="1" wp14:anchorId="19763818" wp14:editId="6752AF6F">
          <wp:simplePos x="0" y="0"/>
          <wp:positionH relativeFrom="page">
            <wp:posOffset>2540</wp:posOffset>
          </wp:positionH>
          <wp:positionV relativeFrom="page">
            <wp:posOffset>0</wp:posOffset>
          </wp:positionV>
          <wp:extent cx="2669540" cy="99949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FF9">
      <w:rPr>
        <w:rFonts w:ascii="Garamond" w:hAnsi="Garamond"/>
        <w:sz w:val="22"/>
      </w:rPr>
      <w:tab/>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noProof/>
        <w:sz w:val="22"/>
      </w:rPr>
      <mc:AlternateContent>
        <mc:Choice Requires="wps">
          <w:drawing>
            <wp:anchor distT="4294967295" distB="4294967295" distL="114300" distR="114300" simplePos="0" relativeHeight="251660288" behindDoc="1" locked="0" layoutInCell="1" allowOverlap="1" wp14:anchorId="6A21106F" wp14:editId="11806DBC">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5C1C8F" id="Rett linje 3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p w14:paraId="1AE33508" w14:textId="77777777" w:rsidR="007230F4" w:rsidRDefault="007230F4" w:rsidP="007230F4">
    <w:pPr>
      <w:pStyle w:val="Topptekst"/>
    </w:pPr>
  </w:p>
  <w:p w14:paraId="18B23394" w14:textId="6855FDAF" w:rsidR="009E178D" w:rsidRDefault="009E178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5540" w14:textId="71F87BF9" w:rsidR="00F439AD" w:rsidRPr="00F439AD" w:rsidRDefault="00F439AD" w:rsidP="00F439A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DD71" w14:textId="7818EF49" w:rsidR="009E178D" w:rsidRDefault="009E17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1ADED8"/>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97E2050"/>
    <w:multiLevelType w:val="hybridMultilevel"/>
    <w:tmpl w:val="89422894"/>
    <w:lvl w:ilvl="0" w:tplc="5E3474D2">
      <w:start w:val="1"/>
      <w:numFmt w:val="bullet"/>
      <w:lvlText w:val=""/>
      <w:lvlJc w:val="left"/>
      <w:pPr>
        <w:tabs>
          <w:tab w:val="num" w:pos="720"/>
        </w:tabs>
        <w:ind w:left="720" w:hanging="72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0608F"/>
    <w:multiLevelType w:val="hybridMultilevel"/>
    <w:tmpl w:val="48C65880"/>
    <w:lvl w:ilvl="0" w:tplc="04140001">
      <w:start w:val="1"/>
      <w:numFmt w:val="bullet"/>
      <w:lvlText w:val=""/>
      <w:lvlJc w:val="left"/>
      <w:pPr>
        <w:ind w:left="1635" w:hanging="360"/>
      </w:pPr>
      <w:rPr>
        <w:rFonts w:ascii="Symbol" w:hAnsi="Symbol" w:cs="Symbol"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4"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7" w15:restartNumberingAfterBreak="0">
    <w:nsid w:val="4AC9515F"/>
    <w:multiLevelType w:val="hybridMultilevel"/>
    <w:tmpl w:val="FA9CDA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E4038D"/>
    <w:multiLevelType w:val="hybridMultilevel"/>
    <w:tmpl w:val="D176367A"/>
    <w:lvl w:ilvl="0" w:tplc="625012B6">
      <w:start w:val="1"/>
      <w:numFmt w:val="decimal"/>
      <w:lvlText w:val="%1."/>
      <w:lvlJc w:val="left"/>
      <w:pPr>
        <w:tabs>
          <w:tab w:val="num" w:pos="567"/>
        </w:tabs>
        <w:ind w:left="567" w:hanging="56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54144087"/>
    <w:multiLevelType w:val="hybridMultilevel"/>
    <w:tmpl w:val="76B68B80"/>
    <w:lvl w:ilvl="0" w:tplc="0DC8110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FA2F3A"/>
    <w:multiLevelType w:val="hybridMultilevel"/>
    <w:tmpl w:val="86E22E00"/>
    <w:lvl w:ilvl="0" w:tplc="5FB4D05A">
      <w:start w:val="1"/>
      <w:numFmt w:val="decimal"/>
      <w:lvlText w:val="%1."/>
      <w:lvlJc w:val="left"/>
      <w:pPr>
        <w:tabs>
          <w:tab w:val="num" w:pos="720"/>
        </w:tabs>
        <w:ind w:left="720" w:hanging="720"/>
      </w:pPr>
      <w:rPr>
        <w:rFonts w:hint="default"/>
      </w:rPr>
    </w:lvl>
    <w:lvl w:ilvl="1" w:tplc="0414000F">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3"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3"/>
  </w:num>
  <w:num w:numId="5">
    <w:abstractNumId w:val="12"/>
  </w:num>
  <w:num w:numId="6">
    <w:abstractNumId w:val="12"/>
  </w:num>
  <w:num w:numId="7">
    <w:abstractNumId w:val="8"/>
  </w:num>
  <w:num w:numId="8">
    <w:abstractNumId w:val="6"/>
  </w:num>
  <w:num w:numId="9">
    <w:abstractNumId w:val="5"/>
  </w:num>
  <w:num w:numId="10">
    <w:abstractNumId w:val="2"/>
  </w:num>
  <w:num w:numId="11">
    <w:abstractNumId w:val="11"/>
  </w:num>
  <w:num w:numId="12">
    <w:abstractNumId w:val="9"/>
  </w:num>
  <w:num w:numId="13">
    <w:abstractNumId w:val="4"/>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31962"/>
    <w:rsid w:val="00031BBB"/>
    <w:rsid w:val="00041B35"/>
    <w:rsid w:val="00050F50"/>
    <w:rsid w:val="00063359"/>
    <w:rsid w:val="000641D9"/>
    <w:rsid w:val="000813AD"/>
    <w:rsid w:val="00084F28"/>
    <w:rsid w:val="00097704"/>
    <w:rsid w:val="000A46F4"/>
    <w:rsid w:val="000B2D6E"/>
    <w:rsid w:val="000E1023"/>
    <w:rsid w:val="001079C9"/>
    <w:rsid w:val="00144040"/>
    <w:rsid w:val="001A57D4"/>
    <w:rsid w:val="001D0A6A"/>
    <w:rsid w:val="00202C7B"/>
    <w:rsid w:val="0022355D"/>
    <w:rsid w:val="00223BA1"/>
    <w:rsid w:val="00262475"/>
    <w:rsid w:val="00262D0D"/>
    <w:rsid w:val="00264991"/>
    <w:rsid w:val="00265A45"/>
    <w:rsid w:val="00273932"/>
    <w:rsid w:val="002A3B30"/>
    <w:rsid w:val="002B3602"/>
    <w:rsid w:val="002C3883"/>
    <w:rsid w:val="002F6842"/>
    <w:rsid w:val="003072AF"/>
    <w:rsid w:val="003137B8"/>
    <w:rsid w:val="0032487D"/>
    <w:rsid w:val="00334D7E"/>
    <w:rsid w:val="00347170"/>
    <w:rsid w:val="00381546"/>
    <w:rsid w:val="003E04C7"/>
    <w:rsid w:val="003F0B65"/>
    <w:rsid w:val="00424AB6"/>
    <w:rsid w:val="00427EC5"/>
    <w:rsid w:val="00467209"/>
    <w:rsid w:val="00471914"/>
    <w:rsid w:val="0048019A"/>
    <w:rsid w:val="00483A0C"/>
    <w:rsid w:val="004E71CE"/>
    <w:rsid w:val="00553E07"/>
    <w:rsid w:val="005654C7"/>
    <w:rsid w:val="0056720E"/>
    <w:rsid w:val="005728E2"/>
    <w:rsid w:val="0059122A"/>
    <w:rsid w:val="00597A76"/>
    <w:rsid w:val="005A5C91"/>
    <w:rsid w:val="005D764F"/>
    <w:rsid w:val="005F5A4F"/>
    <w:rsid w:val="00606B15"/>
    <w:rsid w:val="00622040"/>
    <w:rsid w:val="00640ADE"/>
    <w:rsid w:val="00641696"/>
    <w:rsid w:val="00644B58"/>
    <w:rsid w:val="00645D1F"/>
    <w:rsid w:val="00653A53"/>
    <w:rsid w:val="006554DA"/>
    <w:rsid w:val="006630DD"/>
    <w:rsid w:val="00667CB7"/>
    <w:rsid w:val="006854AF"/>
    <w:rsid w:val="00694794"/>
    <w:rsid w:val="00696296"/>
    <w:rsid w:val="006962BF"/>
    <w:rsid w:val="00696C0E"/>
    <w:rsid w:val="006C23EB"/>
    <w:rsid w:val="007230F4"/>
    <w:rsid w:val="007248BD"/>
    <w:rsid w:val="00742DE4"/>
    <w:rsid w:val="00742EB4"/>
    <w:rsid w:val="00772CC4"/>
    <w:rsid w:val="0078239B"/>
    <w:rsid w:val="007F07F0"/>
    <w:rsid w:val="007F1A11"/>
    <w:rsid w:val="00806347"/>
    <w:rsid w:val="00814B0D"/>
    <w:rsid w:val="00823D4B"/>
    <w:rsid w:val="00874942"/>
    <w:rsid w:val="008975B8"/>
    <w:rsid w:val="008A3B45"/>
    <w:rsid w:val="008B2C18"/>
    <w:rsid w:val="00933472"/>
    <w:rsid w:val="00947146"/>
    <w:rsid w:val="00972443"/>
    <w:rsid w:val="00973B93"/>
    <w:rsid w:val="009931F9"/>
    <w:rsid w:val="009C7EB8"/>
    <w:rsid w:val="009E178D"/>
    <w:rsid w:val="009F3366"/>
    <w:rsid w:val="009F5551"/>
    <w:rsid w:val="00A13802"/>
    <w:rsid w:val="00A617A1"/>
    <w:rsid w:val="00A6683D"/>
    <w:rsid w:val="00AA1109"/>
    <w:rsid w:val="00AB119B"/>
    <w:rsid w:val="00AB5B25"/>
    <w:rsid w:val="00AC08BB"/>
    <w:rsid w:val="00B01BCA"/>
    <w:rsid w:val="00B04629"/>
    <w:rsid w:val="00B11A0C"/>
    <w:rsid w:val="00B3100E"/>
    <w:rsid w:val="00B35E44"/>
    <w:rsid w:val="00B640F9"/>
    <w:rsid w:val="00B67876"/>
    <w:rsid w:val="00B720B8"/>
    <w:rsid w:val="00B83CEB"/>
    <w:rsid w:val="00B9076B"/>
    <w:rsid w:val="00BA099A"/>
    <w:rsid w:val="00BB4111"/>
    <w:rsid w:val="00BE1087"/>
    <w:rsid w:val="00BE1B1D"/>
    <w:rsid w:val="00C21463"/>
    <w:rsid w:val="00CB26D6"/>
    <w:rsid w:val="00CB6F16"/>
    <w:rsid w:val="00CD46C2"/>
    <w:rsid w:val="00CE2388"/>
    <w:rsid w:val="00CE301C"/>
    <w:rsid w:val="00CF0BCC"/>
    <w:rsid w:val="00D005AF"/>
    <w:rsid w:val="00D013CB"/>
    <w:rsid w:val="00D026DB"/>
    <w:rsid w:val="00D02766"/>
    <w:rsid w:val="00D14019"/>
    <w:rsid w:val="00D45113"/>
    <w:rsid w:val="00D55079"/>
    <w:rsid w:val="00D552AC"/>
    <w:rsid w:val="00D75555"/>
    <w:rsid w:val="00D93A20"/>
    <w:rsid w:val="00DA1654"/>
    <w:rsid w:val="00DB2FB7"/>
    <w:rsid w:val="00DC0B0B"/>
    <w:rsid w:val="00DE6C80"/>
    <w:rsid w:val="00E02DD9"/>
    <w:rsid w:val="00E1351D"/>
    <w:rsid w:val="00E377CA"/>
    <w:rsid w:val="00E37A9E"/>
    <w:rsid w:val="00E65268"/>
    <w:rsid w:val="00E809CB"/>
    <w:rsid w:val="00E954E0"/>
    <w:rsid w:val="00EF557D"/>
    <w:rsid w:val="00F439AD"/>
    <w:rsid w:val="00F733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2642066"/>
  <w15:docId w15:val="{EEEB1175-55FE-4714-94A1-074F1DBC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F4"/>
    <w:rPr>
      <w:rFonts w:ascii="Cambria" w:hAnsi="Cambria"/>
      <w:szCs w:val="22"/>
    </w:rPr>
  </w:style>
  <w:style w:type="paragraph" w:styleId="Overskrift1">
    <w:name w:val="heading 1"/>
    <w:basedOn w:val="Normal"/>
    <w:next w:val="Brdtekst"/>
    <w:link w:val="Overskrift1Tegn"/>
    <w:qFormat/>
    <w:rsid w:val="007230F4"/>
    <w:pPr>
      <w:keepNext/>
      <w:numPr>
        <w:numId w:val="1"/>
      </w:numPr>
      <w:spacing w:before="180"/>
      <w:outlineLvl w:val="0"/>
    </w:pPr>
    <w:rPr>
      <w:rFonts w:ascii="Arial" w:hAnsi="Arial"/>
      <w:b/>
      <w:kern w:val="28"/>
    </w:rPr>
  </w:style>
  <w:style w:type="paragraph" w:styleId="Overskrift2">
    <w:name w:val="heading 2"/>
    <w:basedOn w:val="Normal"/>
    <w:next w:val="Brdtekst"/>
    <w:qFormat/>
    <w:rsid w:val="00031962"/>
    <w:pPr>
      <w:keepNext/>
      <w:numPr>
        <w:ilvl w:val="1"/>
        <w:numId w:val="1"/>
      </w:numPr>
      <w:spacing w:before="120"/>
      <w:outlineLvl w:val="1"/>
    </w:pPr>
    <w:rPr>
      <w:rFonts w:ascii="Arial" w:hAnsi="Arial"/>
      <w:b/>
      <w:kern w:val="28"/>
      <w:sz w:val="1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7230F4"/>
    <w:pPr>
      <w:keepNext/>
      <w:numPr>
        <w:ilvl w:val="3"/>
        <w:numId w:val="1"/>
      </w:numPr>
      <w:spacing w:before="120"/>
      <w:outlineLvl w:val="3"/>
    </w:pPr>
    <w:rPr>
      <w:rFonts w:ascii="Arial" w:hAnsi="Arial"/>
      <w:b/>
      <w:color w:val="595959" w:themeColor="text1" w:themeTint="A6"/>
      <w:kern w:val="28"/>
      <w:sz w:val="18"/>
    </w:rPr>
  </w:style>
  <w:style w:type="paragraph" w:styleId="Overskrift5">
    <w:name w:val="heading 5"/>
    <w:basedOn w:val="Normal"/>
    <w:next w:val="Brdtekstinnrykk5"/>
    <w:qFormat/>
    <w:rsid w:val="007230F4"/>
    <w:pPr>
      <w:keepNext/>
      <w:numPr>
        <w:ilvl w:val="4"/>
        <w:numId w:val="1"/>
      </w:numPr>
      <w:spacing w:before="120"/>
      <w:outlineLvl w:val="4"/>
    </w:pPr>
    <w:rPr>
      <w:rFonts w:ascii="Arial" w:hAnsi="Arial"/>
      <w:b/>
      <w:i/>
      <w:color w:val="C00000"/>
      <w:kern w:val="28"/>
      <w:sz w:val="1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character" w:styleId="Merknadsreferanse">
    <w:name w:val="annotation reference"/>
    <w:basedOn w:val="Standardskriftforavsnitt"/>
    <w:rsid w:val="00E65268"/>
    <w:rPr>
      <w:sz w:val="16"/>
    </w:rPr>
  </w:style>
  <w:style w:type="paragraph" w:styleId="Merknadstekst">
    <w:name w:val="annotation text"/>
    <w:basedOn w:val="Normal"/>
    <w:link w:val="MerknadstekstTegn"/>
    <w:uiPriority w:val="99"/>
    <w:rsid w:val="00E65268"/>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E65268"/>
    <w:rPr>
      <w:kern w:val="28"/>
    </w:rPr>
  </w:style>
  <w:style w:type="character" w:customStyle="1" w:styleId="BrdtekstTegn">
    <w:name w:val="Brødtekst Tegn"/>
    <w:basedOn w:val="Standardskriftforavsnitt"/>
    <w:link w:val="Brdtekst"/>
    <w:rsid w:val="006630DD"/>
    <w:rPr>
      <w:rFonts w:ascii="Garamond" w:hAnsi="Garamond"/>
      <w:sz w:val="22"/>
      <w:szCs w:val="22"/>
    </w:rPr>
  </w:style>
  <w:style w:type="paragraph" w:styleId="Kommentaremne">
    <w:name w:val="annotation subject"/>
    <w:basedOn w:val="Merknadstekst"/>
    <w:next w:val="Merknadstekst"/>
    <w:link w:val="KommentaremneTegn"/>
    <w:rsid w:val="009F3366"/>
    <w:rPr>
      <w:rFonts w:ascii="Garamond" w:hAnsi="Garamond"/>
      <w:b/>
      <w:bCs/>
      <w:kern w:val="0"/>
    </w:rPr>
  </w:style>
  <w:style w:type="character" w:customStyle="1" w:styleId="KommentaremneTegn">
    <w:name w:val="Kommentaremne Tegn"/>
    <w:basedOn w:val="MerknadstekstTegn"/>
    <w:link w:val="Kommentaremne"/>
    <w:rsid w:val="009F3366"/>
    <w:rPr>
      <w:rFonts w:ascii="Garamond" w:hAnsi="Garamond"/>
      <w:b/>
      <w:bCs/>
      <w:kern w:val="28"/>
    </w:rPr>
  </w:style>
  <w:style w:type="paragraph" w:customStyle="1" w:styleId="Innbydelsetekst">
    <w:name w:val="Innbydelse tekst"/>
    <w:basedOn w:val="Normal"/>
    <w:link w:val="InnbydelsetekstTegn"/>
    <w:qFormat/>
    <w:rsid w:val="007230F4"/>
    <w:pPr>
      <w:jc w:val="both"/>
    </w:pPr>
    <w:rPr>
      <w:kern w:val="28"/>
      <w:szCs w:val="24"/>
    </w:rPr>
  </w:style>
  <w:style w:type="character" w:customStyle="1" w:styleId="InnbydelsetekstTegn">
    <w:name w:val="Innbydelse tekst Tegn"/>
    <w:basedOn w:val="Standardskriftforavsnitt"/>
    <w:link w:val="Innbydelsetekst"/>
    <w:rsid w:val="007230F4"/>
    <w:rPr>
      <w:rFonts w:ascii="Cambria" w:hAnsi="Cambria"/>
      <w:kern w:val="28"/>
      <w:szCs w:val="24"/>
    </w:rPr>
  </w:style>
  <w:style w:type="character" w:customStyle="1" w:styleId="Overskrift1Tegn">
    <w:name w:val="Overskrift 1 Tegn"/>
    <w:basedOn w:val="Standardskriftforavsnitt"/>
    <w:link w:val="Overskrift1"/>
    <w:rsid w:val="007230F4"/>
    <w:rPr>
      <w:rFonts w:ascii="Arial" w:hAnsi="Arial"/>
      <w:b/>
      <w:kern w:val="28"/>
      <w:szCs w:val="22"/>
    </w:rPr>
  </w:style>
  <w:style w:type="character" w:customStyle="1" w:styleId="BrdtekstpaaflgendeTegn">
    <w:name w:val="Brødtekst paafølgende Tegn"/>
    <w:link w:val="Brdtekstpaaflgende"/>
    <w:locked/>
    <w:rsid w:val="00CB6F16"/>
    <w:rPr>
      <w:rFonts w:ascii="Cambria" w:hAnsi="Cambria"/>
      <w:szCs w:val="22"/>
    </w:rPr>
  </w:style>
  <w:style w:type="paragraph" w:styleId="NormalWeb">
    <w:name w:val="Normal (Web)"/>
    <w:basedOn w:val="Normal"/>
    <w:uiPriority w:val="99"/>
    <w:rsid w:val="00424AB6"/>
    <w:pPr>
      <w:spacing w:before="100" w:beforeAutospacing="1" w:after="100" w:afterAutospacing="1"/>
    </w:pPr>
    <w:rPr>
      <w:rFonts w:ascii="Times New Roman" w:hAnsi="Times New Roman"/>
      <w:sz w:val="24"/>
      <w:szCs w:val="24"/>
    </w:rPr>
  </w:style>
  <w:style w:type="character" w:styleId="Plassholdertekst">
    <w:name w:val="Placeholder Text"/>
    <w:basedOn w:val="Standardskriftforavsnitt"/>
    <w:uiPriority w:val="99"/>
    <w:semiHidden/>
    <w:rsid w:val="00D55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649">
      <w:bodyDiv w:val="1"/>
      <w:marLeft w:val="0"/>
      <w:marRight w:val="0"/>
      <w:marTop w:val="0"/>
      <w:marBottom w:val="0"/>
      <w:divBdr>
        <w:top w:val="none" w:sz="0" w:space="0" w:color="auto"/>
        <w:left w:val="none" w:sz="0" w:space="0" w:color="auto"/>
        <w:bottom w:val="none" w:sz="0" w:space="0" w:color="auto"/>
        <w:right w:val="none" w:sz="0" w:space="0" w:color="auto"/>
      </w:divBdr>
    </w:div>
    <w:div w:id="218178440">
      <w:bodyDiv w:val="1"/>
      <w:marLeft w:val="0"/>
      <w:marRight w:val="0"/>
      <w:marTop w:val="0"/>
      <w:marBottom w:val="0"/>
      <w:divBdr>
        <w:top w:val="none" w:sz="0" w:space="0" w:color="auto"/>
        <w:left w:val="none" w:sz="0" w:space="0" w:color="auto"/>
        <w:bottom w:val="none" w:sz="0" w:space="0" w:color="auto"/>
        <w:right w:val="none" w:sz="0" w:space="0" w:color="auto"/>
      </w:divBdr>
    </w:div>
    <w:div w:id="988627835">
      <w:bodyDiv w:val="1"/>
      <w:marLeft w:val="0"/>
      <w:marRight w:val="0"/>
      <w:marTop w:val="0"/>
      <w:marBottom w:val="0"/>
      <w:divBdr>
        <w:top w:val="none" w:sz="0" w:space="0" w:color="auto"/>
        <w:left w:val="none" w:sz="0" w:space="0" w:color="auto"/>
        <w:bottom w:val="none" w:sz="0" w:space="0" w:color="auto"/>
        <w:right w:val="none" w:sz="0" w:space="0" w:color="auto"/>
      </w:divBdr>
    </w:div>
    <w:div w:id="1479764990">
      <w:bodyDiv w:val="1"/>
      <w:marLeft w:val="0"/>
      <w:marRight w:val="0"/>
      <w:marTop w:val="0"/>
      <w:marBottom w:val="0"/>
      <w:divBdr>
        <w:top w:val="none" w:sz="0" w:space="0" w:color="auto"/>
        <w:left w:val="none" w:sz="0" w:space="0" w:color="auto"/>
        <w:bottom w:val="none" w:sz="0" w:space="0" w:color="auto"/>
        <w:right w:val="none" w:sz="0" w:space="0" w:color="auto"/>
      </w:divBdr>
    </w:div>
    <w:div w:id="1482842518">
      <w:bodyDiv w:val="1"/>
      <w:marLeft w:val="0"/>
      <w:marRight w:val="0"/>
      <w:marTop w:val="0"/>
      <w:marBottom w:val="0"/>
      <w:divBdr>
        <w:top w:val="none" w:sz="0" w:space="0" w:color="auto"/>
        <w:left w:val="none" w:sz="0" w:space="0" w:color="auto"/>
        <w:bottom w:val="none" w:sz="0" w:space="0" w:color="auto"/>
        <w:right w:val="none" w:sz="0" w:space="0" w:color="auto"/>
      </w:divBdr>
    </w:div>
    <w:div w:id="19820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ltinn.no"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forsvarsbygg.no/no/om-oss/personvern/" TargetMode="External"/><Relationship Id="rId25" Type="http://schemas.openxmlformats.org/officeDocument/2006/relationships/hyperlink" Target="https://www.regjeringen.no/no/tema/forsvar/forsvarsindustri/etikk/id52859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tinn.no"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support@mercell.com"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mercell.no" TargetMode="External"/><Relationship Id="rId22" Type="http://schemas.openxmlformats.org/officeDocument/2006/relationships/footer" Target="footer2.xml"/><Relationship Id="rId27" Type="http://schemas.openxmlformats.org/officeDocument/2006/relationships/oleObject" Target="embeddings/oleObject1.bin"/><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elt"/>
          <w:gallery w:val="placeholder"/>
        </w:category>
        <w:types>
          <w:type w:val="bbPlcHdr"/>
        </w:types>
        <w:behaviors>
          <w:behavior w:val="content"/>
        </w:behaviors>
        <w:guid w:val="{8DEC7798-6E68-4F95-9068-9B7472673345}"/>
      </w:docPartPr>
      <w:docPartBody>
        <w:p w:rsidR="00AD03EE" w:rsidRDefault="00647835">
          <w:r w:rsidRPr="00434326">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35"/>
    <w:rsid w:val="00647835"/>
    <w:rsid w:val="00740B94"/>
    <w:rsid w:val="00AD03EE"/>
    <w:rsid w:val="00D75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40B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Puhr, Maria</DisplayName>
        <AccountId>3201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8401</TermName>
          <TermId xmlns="http://schemas.microsoft.com/office/infopath/2007/PartnerControls">919bae83-3e81-4e12-b71c-ffbe6977671b</TermId>
        </TermInfo>
        <TermInfo xmlns="http://schemas.microsoft.com/office/infopath/2007/PartnerControls">
          <TermName xmlns="http://schemas.microsoft.com/office/infopath/2007/PartnerControls">NS 8402</TermName>
          <TermId xmlns="http://schemas.microsoft.com/office/infopath/2007/PartnerControls">eb19969e-a33a-45ca-821e-b51337663a3d</TermId>
        </TermInfo>
        <TermInfo xmlns="http://schemas.microsoft.com/office/infopath/2007/PartnerControls">
          <TermName xmlns="http://schemas.microsoft.com/office/infopath/2007/PartnerControls">NS 8403</TermName>
          <TermId xmlns="http://schemas.microsoft.com/office/infopath/2007/PartnerControls">9e1f7d55-6e73-4b60-8d6e-3a1ca45a56bc</TermId>
        </TermInfo>
        <TermInfo xmlns="http://schemas.microsoft.com/office/infopath/2007/PartnerControls">
          <TermName xmlns="http://schemas.microsoft.com/office/infopath/2007/PartnerControls">NS 8406</TermName>
          <TermId xmlns="http://schemas.microsoft.com/office/infopath/2007/PartnerControls">f2de9aa4-a552-4ca5-a633-76af59824d12</TermId>
        </TermInfo>
        <TermInfo xmlns="http://schemas.microsoft.com/office/infopath/2007/PartnerControls">
          <TermName xmlns="http://schemas.microsoft.com/office/infopath/2007/PartnerControls">NS 8405</TermName>
          <TermId xmlns="http://schemas.microsoft.com/office/infopath/2007/PartnerControls">66508b15-1b17-4722-93e6-2b91e9fe8f4a</TermId>
        </TermInfo>
        <TermInfo xmlns="http://schemas.microsoft.com/office/infopath/2007/PartnerControls">
          <TermName xmlns="http://schemas.microsoft.com/office/infopath/2007/PartnerControls">NS 8407</TermName>
          <TermId xmlns="http://schemas.microsoft.com/office/infopath/2007/PartnerControls">cdbb7df3-cc40-40bb-a5ac-cd65477bc355</TermId>
        </TermInfo>
        <TermInfo xmlns="http://schemas.microsoft.com/office/infopath/2007/PartnerControls">
          <TermName xmlns="http://schemas.microsoft.com/office/infopath/2007/PartnerControls">Varekjøp</TermName>
          <TermId xmlns="http://schemas.microsoft.com/office/infopath/2007/PartnerControls">6f8311d8-a3cf-462c-ab9e-c9f87112590a</TermId>
        </TermInfo>
        <TermInfo xmlns="http://schemas.microsoft.com/office/infopath/2007/PartnerControls">
          <TermName xmlns="http://schemas.microsoft.com/office/infopath/2007/PartnerControls">Konsulentbistand</TermName>
          <TermId xmlns="http://schemas.microsoft.com/office/infopath/2007/PartnerControls">47afdca3-0742-4213-9b40-0af7d9e7a42f</TermId>
        </TermInfo>
        <TermInfo xmlns="http://schemas.microsoft.com/office/infopath/2007/PartnerControls">
          <TermName xmlns="http://schemas.microsoft.com/office/infopath/2007/PartnerControls">Andre tjenester</TermName>
          <TermId xmlns="http://schemas.microsoft.com/office/infopath/2007/PartnerControls">b30110ed-8a83-4494-b2e7-f321cf0b59cf</TermId>
        </TermInfo>
        <TermInfo xmlns="http://schemas.microsoft.com/office/infopath/2007/PartnerControls">
          <TermName xmlns="http://schemas.microsoft.com/office/infopath/2007/PartnerControls">Konseptdokument</TermName>
          <TermId xmlns="http://schemas.microsoft.com/office/infopath/2007/PartnerControls">39aac21f-aacb-45fd-bad5-710b2598290b</TermId>
        </TermInfo>
      </Terms>
    </a9609aba33374f40a540ac1810b218ad>
    <TaxCatchAll xmlns="832f98cf-9a3a-4064-94fb-2de816b2185d">
      <Value>110</Value>
      <Value>115</Value>
      <Value>114</Value>
      <Value>130</Value>
      <Value>129</Value>
      <Value>128</Value>
      <Value>127</Value>
      <Value>126</Value>
      <Value>125</Value>
      <Value>9</Value>
      <Value>53</Value>
      <Value>132</Value>
    </TaxCatchAll>
    <Revisjonsansvarlig xmlns="e3f2b36b-5ed3-4ab2-a68c-a7fe585c2bab">
      <UserInfo>
        <DisplayName>Ingeberg, Martine Cecilie Ildstad</DisplayName>
        <AccountId>2542</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2022-09-11T00:00:00+00:00</Revisjonsdato>
    <DLCPolicyLabelClientValue xmlns="e3f2b36b-5ed3-4ab2-a68c-a7fe585c2bab">FBKS-51-3991
19.0</DLCPolicyLabelClientValue>
    <RevideresInnenDato xmlns="832f98cf-9a3a-4064-94fb-2de816b2185d">2022-10-11T00:00:00+00:00</RevideresInnenDato>
    <Godkjent_x0020_dato xmlns="832f98cf-9a3a-4064-94fb-2de816b2185d">2021-10-11T00:00:00+00:00</Godkjent_x0020_dato>
    <Sortering xmlns="832f98cf-9a3a-4064-94fb-2de816b2185d">0001</Sortering>
    <RevisjonKopiTil xmlns="e3f2b36b-5ed3-4ab2-a68c-a7fe585c2bab">
      <UserInfo>
        <DisplayName/>
        <AccountId xsi:nil="true"/>
        <AccountType/>
      </UserInfo>
    </RevisjonKopiTil>
    <Godkjent_x0020_av xmlns="832f98cf-9a3a-4064-94fb-2de816b2185d">
      <UserInfo>
        <DisplayName>Puhr, Maria</DisplayName>
        <AccountId>3201</AccountId>
        <AccountType/>
      </UserInfo>
    </Godkjent_x0020_av>
    <DLCPolicyLabelLock xmlns="e3f2b36b-5ed3-4ab2-a68c-a7fe585c2bab" xsi:nil="true"/>
    <_dlc_DocId xmlns="832f98cf-9a3a-4064-94fb-2de816b2185d">FBKS-67-20276</_dlc_DocId>
    <_dlc_DocIdUrl xmlns="832f98cf-9a3a-4064-94fb-2de816b2185d">
      <Url>http://kvalitetssystem.forsvarsbygg.local/_layouts/DocIdRedir.aspx?ID=FBKS-67-20276</Url>
      <Description>FBKS-67-20276</Description>
    </_dlc_DocIdUrl>
    <DLCPolicyLabelValue xmlns="e3f2b36b-5ed3-4ab2-a68c-a7fe585c2bab">FBKS-51-3991
19.0</DLCPolicyLabelValue>
    <SourceVersion xmlns="9d19d9ea-6963-4db0-8ea3-02e3f12b7738">19.0</SourceVersion>
    <OriginalDocumentID xmlns="9d19d9ea-6963-4db0-8ea3-02e3f12b7738">FBKS-51-3991</OriginalDocumen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Prosedyre" ma:contentTypeID="0x0101002724BE864408014E9334E2CA52BD8CC300D2B005C260AA6946B2DA0D16A604BE43" ma:contentTypeVersion="51" ma:contentTypeDescription="" ma:contentTypeScope="" ma:versionID="15f2e39f9c0d1fde463861aeed975e68">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fb8276c7f4d1ebffe9ffc661055d6059"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RevideresInnenDato" minOccurs="0"/>
                <xsd:element ref="ns3:l18fc729754d4921abcb412b310266ea" minOccurs="0"/>
                <xsd:element ref="ns1:_dlc_Exempt" minOccurs="0"/>
                <xsd:element ref="ns2:DLCPolicyLabelValue" minOccurs="0"/>
                <xsd:element ref="ns2:DLCPolicyLabelClientValue" minOccurs="0"/>
                <xsd:element ref="ns2:DLCPolicyLabelLock"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element name="_dlc_Exempt" ma:index="26"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27"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28"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29" nillable="true" ma:displayName="Etikett låst" ma:description="Angir om etiketten skal oppdateres når elementegenskapene endre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2"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3" nillable="true" ma:displayName="Godkjent dato" ma:description="Denne blir utfylt automatisk når dokumentet godkjennes" ma:format="DateOnly" ma:hidden="true" ma:internalName="Godkjent_x0020_dato" ma:readOnly="false">
      <xsd:simpleType>
        <xsd:restriction base="dms:DateTime"/>
      </xsd:simpleType>
    </xsd:element>
    <xsd:element name="RevideresInnenDato" ma:index="24" nillable="true" ma:displayName="Revideres innen" ma:format="DateOnly" ma:hidden="true" ma:internalName="RevideresInnenDato" ma:readOnly="false">
      <xsd:simpleType>
        <xsd:restriction base="dms:DateTime"/>
      </xsd:simpleType>
    </xsd:element>
    <xsd:element name="l18fc729754d4921abcb412b310266ea" ma:index="25"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Sortering" ma:index="30"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Prosedyre</p:Name>
  <p:Description/>
  <p:Statement/>
  <p:PolicyItems>
    <p:PolicyItem featureId="Microsoft.Office.RecordsManagement.PolicyFeatures.PolicyLabel" staticId="0x0101002724BE864408014E9334E2CA52BD8CC300D2B005C260AA6946B2DA0D16A604BE43|-1987192815" UniqueId="915028fc-9fd7-4a70-99df-8ff673468953">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properties>
            <justification>Left</justification>
            <font>Arial</font>
            <fontsize>9</fontsize>
          </properties>
          <segment type="metadata">OriginalDocumentID</segment>
          <segment type="literal">\n</segment>
          <segment type="metadata">SourceVersion</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AC74-BCB9-4D5A-AEBD-34BFDF3E80E5}">
  <ds:schemaRefs>
    <ds:schemaRef ds:uri="http://schemas.microsoft.com/sharepoint/v3/contenttype/forms"/>
  </ds:schemaRefs>
</ds:datastoreItem>
</file>

<file path=customXml/itemProps2.xml><?xml version="1.0" encoding="utf-8"?>
<ds:datastoreItem xmlns:ds="http://schemas.openxmlformats.org/officeDocument/2006/customXml" ds:itemID="{C0AF8B81-DF8B-4A65-A12E-3AF0E0215B74}">
  <ds:schemaRefs>
    <ds:schemaRef ds:uri="http://purl.org/dc/terms/"/>
    <ds:schemaRef ds:uri="http://schemas.openxmlformats.org/package/2006/metadata/core-properties"/>
    <ds:schemaRef ds:uri="http://purl.org/dc/dcmitype/"/>
    <ds:schemaRef ds:uri="832f98cf-9a3a-4064-94fb-2de816b2185d"/>
    <ds:schemaRef ds:uri="9d19d9ea-6963-4db0-8ea3-02e3f12b7738"/>
    <ds:schemaRef ds:uri="http://schemas.microsoft.com/office/2006/documentManagement/types"/>
    <ds:schemaRef ds:uri="http://schemas.microsoft.com/office/2006/metadata/properties"/>
    <ds:schemaRef ds:uri="e3f2b36b-5ed3-4ab2-a68c-a7fe585c2bab"/>
    <ds:schemaRef ds:uri="http://schemas.microsoft.com/sharepoint/v3"/>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0A84B0C0-F410-4BDB-A0C1-7E19C847E4E4}">
  <ds:schemaRefs>
    <ds:schemaRef ds:uri="http://schemas.microsoft.com/sharepoint/events"/>
  </ds:schemaRefs>
</ds:datastoreItem>
</file>

<file path=customXml/itemProps4.xml><?xml version="1.0" encoding="utf-8"?>
<ds:datastoreItem xmlns:ds="http://schemas.openxmlformats.org/officeDocument/2006/customXml" ds:itemID="{27D658FD-E098-4108-83A1-A97AB0197762}">
  <ds:schemaRefs>
    <ds:schemaRef ds:uri="http://schemas.microsoft.com/office/2006/metadata/customXsn"/>
  </ds:schemaRefs>
</ds:datastoreItem>
</file>

<file path=customXml/itemProps5.xml><?xml version="1.0" encoding="utf-8"?>
<ds:datastoreItem xmlns:ds="http://schemas.openxmlformats.org/officeDocument/2006/customXml" ds:itemID="{F1112C6B-E8ED-40A3-AE08-81587DCA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23C4DC-1BBA-4C54-8A40-EF0A1C457773}">
  <ds:schemaRefs>
    <ds:schemaRef ds:uri="office.server.policy"/>
  </ds:schemaRefs>
</ds:datastoreItem>
</file>

<file path=customXml/itemProps7.xml><?xml version="1.0" encoding="utf-8"?>
<ds:datastoreItem xmlns:ds="http://schemas.openxmlformats.org/officeDocument/2006/customXml" ds:itemID="{B708944B-399E-4D5E-BB2E-78377E77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126</TotalTime>
  <Pages>5</Pages>
  <Words>1455</Words>
  <Characters>9758</Characters>
  <Application>Microsoft Office Word</Application>
  <DocSecurity>0</DocSecurity>
  <Lines>81</Lines>
  <Paragraphs>22</Paragraphs>
  <ScaleCrop>false</ScaleCrop>
  <HeadingPairs>
    <vt:vector size="2" baseType="variant">
      <vt:variant>
        <vt:lpstr>Tittel</vt:lpstr>
      </vt:variant>
      <vt:variant>
        <vt:i4>1</vt:i4>
      </vt:variant>
    </vt:vector>
  </HeadingPairs>
  <TitlesOfParts>
    <vt:vector size="1" baseType="lpstr">
      <vt:lpstr>Del I - Tilbudsinnbydelse direkte anskaffelser (FOA)</vt:lpstr>
    </vt:vector>
  </TitlesOfParts>
  <Company>FOKAM</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Tilbudsinnbydelse direkte anskaffelser (FOA)</dc:title>
  <dc:subject>FOMAL</dc:subject>
  <dc:creator>FOKAM</dc:creator>
  <cp:lastModifiedBy>Rian, Jan Børge</cp:lastModifiedBy>
  <cp:revision>19</cp:revision>
  <cp:lastPrinted>2012-03-06T12:36:00Z</cp:lastPrinted>
  <dcterms:created xsi:type="dcterms:W3CDTF">2021-10-18T10:56:00Z</dcterms:created>
  <dcterms:modified xsi:type="dcterms:W3CDTF">2021-10-25T07:42:00Z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0x0101002724BE864408014E9334E2CA52BD8CC300D2B005C260AA6946B2DA0D16A604BE43</vt:lpwstr>
  </property>
  <property fmtid="{D5CDD505-2E9C-101B-9397-08002B2CF9AE}" pid="8" name="a483dc853f0e480abfb8031e5d82c911">
    <vt:lpwstr>Skal benyttes|2952ae88-8c4c-42ae-b6ca-618af796a1e1</vt:lpwstr>
  </property>
  <property fmtid="{D5CDD505-2E9C-101B-9397-08002B2CF9AE}" pid="9" name="_dlc_DocIdItemGuid">
    <vt:lpwstr>e0b520c6-1404-4d5c-9903-303a707f58f5</vt:lpwstr>
  </property>
  <property fmtid="{D5CDD505-2E9C-101B-9397-08002B2CF9AE}" pid="10" name="Type dokument">
    <vt:lpwstr>53;#Mal|3ee3e023-ff54-411c-8b87-30620316b60e</vt:lpwstr>
  </property>
  <property fmtid="{D5CDD505-2E9C-101B-9397-08002B2CF9AE}" pid="11" name="Kjerneprosesser1">
    <vt:lpwstr>115;#NS 8401|919bae83-3e81-4e12-b71c-ffbe6977671b;#125;#NS 8402|eb19969e-a33a-45ca-821e-b51337663a3d;#126;#NS 8403|9e1f7d55-6e73-4b60-8d6e-3a1ca45a56bc;#128;#NS 8406|f2de9aa4-a552-4ca5-a633-76af59824d12;#127;#NS 8405|66508b15-1b17-4722-93e6-2b91e9fe8f4a;#</vt:lpwstr>
  </property>
  <property fmtid="{D5CDD505-2E9C-101B-9397-08002B2CF9AE}" pid="12" name="Type innhold">
    <vt:lpwstr>9;#Skal benyttes|2952ae88-8c4c-42ae-b6ca-618af796a1e1</vt:lpwstr>
  </property>
  <property fmtid="{D5CDD505-2E9C-101B-9397-08002B2CF9AE}" pid="13" name="Sortering">
    <vt:lpwstr>0001</vt:lpwstr>
  </property>
  <property fmtid="{D5CDD505-2E9C-101B-9397-08002B2CF9AE}" pid="14" name="Order">
    <vt:r8>399100</vt:r8>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y fmtid="{D5CDD505-2E9C-101B-9397-08002B2CF9AE}" pid="19" name="IconOverlay">
    <vt:lpwstr/>
  </property>
  <property fmtid="{D5CDD505-2E9C-101B-9397-08002B2CF9AE}" pid="20" name="MSIP_Label_e837306c-f9c5-4be5-86e7-76cd703ff299_Enabled">
    <vt:lpwstr>true</vt:lpwstr>
  </property>
  <property fmtid="{D5CDD505-2E9C-101B-9397-08002B2CF9AE}" pid="21" name="MSIP_Label_e837306c-f9c5-4be5-86e7-76cd703ff299_SetDate">
    <vt:lpwstr>2021-10-25T07:18:00Z</vt:lpwstr>
  </property>
  <property fmtid="{D5CDD505-2E9C-101B-9397-08002B2CF9AE}" pid="22" name="MSIP_Label_e837306c-f9c5-4be5-86e7-76cd703ff299_Method">
    <vt:lpwstr>Privileged</vt:lpwstr>
  </property>
  <property fmtid="{D5CDD505-2E9C-101B-9397-08002B2CF9AE}" pid="23" name="MSIP_Label_e837306c-f9c5-4be5-86e7-76cd703ff299_Name">
    <vt:lpwstr>(U) Offentlig</vt:lpwstr>
  </property>
  <property fmtid="{D5CDD505-2E9C-101B-9397-08002B2CF9AE}" pid="24" name="MSIP_Label_e837306c-f9c5-4be5-86e7-76cd703ff299_SiteId">
    <vt:lpwstr>ea445713-00a8-495f-aafa-26062e969e4f</vt:lpwstr>
  </property>
  <property fmtid="{D5CDD505-2E9C-101B-9397-08002B2CF9AE}" pid="25" name="MSIP_Label_e837306c-f9c5-4be5-86e7-76cd703ff299_ActionId">
    <vt:lpwstr>3dfeba3f-c500-4173-9764-1ab5cefa86b8</vt:lpwstr>
  </property>
  <property fmtid="{D5CDD505-2E9C-101B-9397-08002B2CF9AE}" pid="26" name="MSIP_Label_e837306c-f9c5-4be5-86e7-76cd703ff299_ContentBits">
    <vt:lpwstr>0</vt:lpwstr>
  </property>
</Properties>
</file>