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8CF9F9" w14:textId="2EEB4689" w:rsidR="008636A4" w:rsidRDefault="006639E6" w:rsidP="008636A4">
      <w:pPr>
        <w:spacing w:before="240"/>
        <w:jc w:val="center"/>
        <w:rPr>
          <w:b/>
          <w:sz w:val="28"/>
          <w:szCs w:val="32"/>
        </w:rPr>
      </w:pPr>
      <w:r w:rsidRPr="00E73C1B">
        <w:rPr>
          <w:b/>
          <w:sz w:val="28"/>
          <w:szCs w:val="32"/>
        </w:rPr>
        <w:t>R</w:t>
      </w:r>
      <w:r w:rsidR="008636A4" w:rsidRPr="00E73C1B">
        <w:rPr>
          <w:b/>
          <w:sz w:val="28"/>
          <w:szCs w:val="32"/>
        </w:rPr>
        <w:t>ammeavtale</w:t>
      </w:r>
    </w:p>
    <w:p w14:paraId="12FDC13A" w14:textId="25753CB5" w:rsidR="003F5144" w:rsidRPr="00E73C1B" w:rsidRDefault="003F5144" w:rsidP="008636A4">
      <w:pPr>
        <w:spacing w:before="240"/>
        <w:jc w:val="center"/>
        <w:rPr>
          <w:b/>
          <w:sz w:val="28"/>
          <w:szCs w:val="32"/>
        </w:rPr>
      </w:pPr>
      <w:r>
        <w:rPr>
          <w:b/>
          <w:sz w:val="28"/>
          <w:szCs w:val="32"/>
        </w:rPr>
        <w:t>Konkurransegrunnlagets del II</w:t>
      </w:r>
    </w:p>
    <w:p w14:paraId="3F6347D4" w14:textId="49CA8EDC" w:rsidR="00854B1F" w:rsidRDefault="00DC242D" w:rsidP="008636A4">
      <w:pPr>
        <w:spacing w:before="240"/>
        <w:jc w:val="center"/>
        <w:rPr>
          <w:b/>
          <w:sz w:val="28"/>
          <w:szCs w:val="32"/>
        </w:rPr>
      </w:pPr>
      <w:sdt>
        <w:sdtPr>
          <w:rPr>
            <w:b/>
            <w:sz w:val="28"/>
            <w:szCs w:val="32"/>
          </w:rPr>
          <w:alias w:val="Navn på rammeavtale"/>
          <w:tag w:val="Navn på rammeavtale"/>
          <w:id w:val="1132904538"/>
          <w:placeholder>
            <w:docPart w:val="DefaultPlaceholder_-1854013440"/>
          </w:placeholder>
          <w:showingPlcHdr/>
          <w:text/>
        </w:sdtPr>
        <w:sdtEndPr/>
        <w:sdtContent>
          <w:r w:rsidR="007A2347" w:rsidRPr="00E73C1B">
            <w:rPr>
              <w:rStyle w:val="Plassholdertekst"/>
              <w:sz w:val="22"/>
            </w:rPr>
            <w:t>Klikk eller trykk her for å skrive inn tekst.</w:t>
          </w:r>
        </w:sdtContent>
      </w:sdt>
    </w:p>
    <w:p w14:paraId="7AD775D8" w14:textId="4F9184C2" w:rsidR="000D3144" w:rsidRPr="000D3144" w:rsidRDefault="000D3144" w:rsidP="008636A4">
      <w:pPr>
        <w:spacing w:before="240"/>
        <w:jc w:val="center"/>
        <w:rPr>
          <w:b/>
          <w:szCs w:val="32"/>
        </w:rPr>
      </w:pPr>
      <w:r w:rsidRPr="000D3144">
        <w:rPr>
          <w:b/>
          <w:szCs w:val="32"/>
        </w:rPr>
        <w:t>G</w:t>
      </w:r>
      <w:r w:rsidR="00DF131E">
        <w:rPr>
          <w:b/>
          <w:szCs w:val="32"/>
        </w:rPr>
        <w:t>jelder for region</w:t>
      </w:r>
      <w:r w:rsidRPr="000D3144">
        <w:rPr>
          <w:b/>
          <w:szCs w:val="32"/>
        </w:rPr>
        <w:t>en</w:t>
      </w:r>
      <w:r w:rsidR="00DF131E">
        <w:rPr>
          <w:b/>
          <w:szCs w:val="32"/>
        </w:rPr>
        <w:t>(</w:t>
      </w:r>
      <w:r w:rsidRPr="000D3144">
        <w:rPr>
          <w:b/>
          <w:szCs w:val="32"/>
        </w:rPr>
        <w:t>e):</w:t>
      </w:r>
      <w:r w:rsidR="003129DD">
        <w:rPr>
          <w:b/>
          <w:szCs w:val="32"/>
        </w:rPr>
        <w:t>Forsvarsbygg region Viken</w:t>
      </w:r>
      <w:r w:rsidRPr="000D3144">
        <w:rPr>
          <w:b/>
          <w:szCs w:val="32"/>
        </w:rPr>
        <w:t xml:space="preserve"> </w:t>
      </w:r>
    </w:p>
    <w:p w14:paraId="6E52D770" w14:textId="77777777" w:rsidR="008636A4" w:rsidRPr="008636A4" w:rsidRDefault="008636A4" w:rsidP="008636A4">
      <w:pPr>
        <w:spacing w:after="0"/>
        <w:jc w:val="center"/>
        <w:rPr>
          <w:b/>
          <w:szCs w:val="32"/>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7"/>
        <w:gridCol w:w="2361"/>
        <w:gridCol w:w="2977"/>
        <w:gridCol w:w="1837"/>
      </w:tblGrid>
      <w:tr w:rsidR="008636A4" w14:paraId="66B3C7DF" w14:textId="77777777" w:rsidTr="008636A4">
        <w:trPr>
          <w:trHeight w:val="316"/>
        </w:trPr>
        <w:tc>
          <w:tcPr>
            <w:tcW w:w="1887" w:type="dxa"/>
            <w:vAlign w:val="center"/>
          </w:tcPr>
          <w:p w14:paraId="470D2251" w14:textId="1C011EA3" w:rsidR="008636A4" w:rsidRPr="008636A4" w:rsidRDefault="008636A4" w:rsidP="008636A4">
            <w:pPr>
              <w:rPr>
                <w:b/>
                <w:sz w:val="18"/>
                <w:szCs w:val="32"/>
              </w:rPr>
            </w:pPr>
            <w:r w:rsidRPr="008636A4">
              <w:rPr>
                <w:rFonts w:cs="Arial"/>
                <w:b/>
                <w:sz w:val="18"/>
              </w:rPr>
              <w:t>Kontraktsnummer:</w:t>
            </w:r>
          </w:p>
        </w:tc>
        <w:tc>
          <w:tcPr>
            <w:tcW w:w="2361" w:type="dxa"/>
            <w:vAlign w:val="center"/>
          </w:tcPr>
          <w:p w14:paraId="5DEA6606" w14:textId="77777777" w:rsidR="008636A4" w:rsidRPr="008636A4" w:rsidRDefault="008636A4" w:rsidP="008636A4">
            <w:pPr>
              <w:rPr>
                <w:rFonts w:ascii="Cambria" w:hAnsi="Cambria"/>
                <w:sz w:val="18"/>
                <w:szCs w:val="32"/>
              </w:rPr>
            </w:pPr>
          </w:p>
        </w:tc>
        <w:tc>
          <w:tcPr>
            <w:tcW w:w="2977" w:type="dxa"/>
            <w:vAlign w:val="center"/>
          </w:tcPr>
          <w:p w14:paraId="0458E3E7" w14:textId="067D06C3" w:rsidR="008636A4" w:rsidRPr="008636A4" w:rsidRDefault="008636A4" w:rsidP="008636A4">
            <w:pPr>
              <w:rPr>
                <w:b/>
                <w:sz w:val="18"/>
                <w:szCs w:val="32"/>
              </w:rPr>
            </w:pPr>
            <w:r w:rsidRPr="008636A4">
              <w:rPr>
                <w:rFonts w:cs="Arial"/>
                <w:b/>
                <w:sz w:val="18"/>
              </w:rPr>
              <w:t>Saksnummer for anskaffelsen</w:t>
            </w:r>
            <w:r>
              <w:rPr>
                <w:rFonts w:cs="Arial"/>
                <w:b/>
                <w:sz w:val="18"/>
              </w:rPr>
              <w:t>:</w:t>
            </w:r>
          </w:p>
        </w:tc>
        <w:tc>
          <w:tcPr>
            <w:tcW w:w="1837" w:type="dxa"/>
            <w:vAlign w:val="center"/>
          </w:tcPr>
          <w:p w14:paraId="612BC1B9" w14:textId="77777777" w:rsidR="008636A4" w:rsidRPr="008636A4" w:rsidRDefault="008636A4" w:rsidP="008636A4">
            <w:pPr>
              <w:rPr>
                <w:rFonts w:ascii="Cambria" w:hAnsi="Cambria"/>
                <w:sz w:val="18"/>
                <w:szCs w:val="32"/>
              </w:rPr>
            </w:pPr>
          </w:p>
        </w:tc>
      </w:tr>
      <w:tr w:rsidR="008636A4" w14:paraId="0A2DDC71" w14:textId="77777777" w:rsidTr="008636A4">
        <w:trPr>
          <w:trHeight w:val="317"/>
        </w:trPr>
        <w:tc>
          <w:tcPr>
            <w:tcW w:w="1887" w:type="dxa"/>
            <w:vAlign w:val="center"/>
          </w:tcPr>
          <w:p w14:paraId="1A07A4E9" w14:textId="782D3C00" w:rsidR="008636A4" w:rsidRPr="008636A4" w:rsidRDefault="00AC4543" w:rsidP="008636A4">
            <w:pPr>
              <w:rPr>
                <w:b/>
                <w:sz w:val="18"/>
                <w:szCs w:val="32"/>
              </w:rPr>
            </w:pPr>
            <w:r>
              <w:rPr>
                <w:rFonts w:cs="Arial"/>
                <w:b/>
                <w:sz w:val="18"/>
              </w:rPr>
              <w:t>Oppstartd</w:t>
            </w:r>
            <w:r w:rsidRPr="008636A4">
              <w:rPr>
                <w:rFonts w:cs="Arial"/>
                <w:b/>
                <w:sz w:val="18"/>
              </w:rPr>
              <w:t>ato</w:t>
            </w:r>
            <w:r w:rsidR="008636A4" w:rsidRPr="008636A4">
              <w:rPr>
                <w:rFonts w:cs="Arial"/>
                <w:b/>
                <w:sz w:val="18"/>
              </w:rPr>
              <w:t>:</w:t>
            </w:r>
          </w:p>
        </w:tc>
        <w:sdt>
          <w:sdtPr>
            <w:rPr>
              <w:rFonts w:ascii="Cambria" w:hAnsi="Cambria"/>
              <w:sz w:val="18"/>
              <w:szCs w:val="32"/>
            </w:rPr>
            <w:id w:val="694355074"/>
            <w:placeholder>
              <w:docPart w:val="DefaultPlaceholder_-1854013438"/>
            </w:placeholder>
            <w:showingPlcHdr/>
            <w:date>
              <w:dateFormat w:val="dd.MM.yyyy"/>
              <w:lid w:val="nb-NO"/>
              <w:storeMappedDataAs w:val="dateTime"/>
              <w:calendar w:val="gregorian"/>
            </w:date>
          </w:sdtPr>
          <w:sdtEndPr/>
          <w:sdtContent>
            <w:tc>
              <w:tcPr>
                <w:tcW w:w="2361" w:type="dxa"/>
                <w:vAlign w:val="center"/>
              </w:tcPr>
              <w:p w14:paraId="324E2B87" w14:textId="71E31222" w:rsidR="008636A4" w:rsidRPr="008636A4" w:rsidRDefault="008636A4" w:rsidP="008636A4">
                <w:pPr>
                  <w:rPr>
                    <w:rFonts w:ascii="Cambria" w:hAnsi="Cambria"/>
                    <w:sz w:val="18"/>
                    <w:szCs w:val="32"/>
                  </w:rPr>
                </w:pPr>
                <w:r w:rsidRPr="008636A4">
                  <w:rPr>
                    <w:rStyle w:val="Plassholdertekst"/>
                    <w:rFonts w:ascii="Cambria" w:hAnsi="Cambria"/>
                  </w:rPr>
                  <w:t>Klikk eller trykk for å skrive inn en dato.</w:t>
                </w:r>
              </w:p>
            </w:tc>
          </w:sdtContent>
        </w:sdt>
        <w:tc>
          <w:tcPr>
            <w:tcW w:w="2977" w:type="dxa"/>
            <w:vAlign w:val="center"/>
          </w:tcPr>
          <w:p w14:paraId="7BE8AC50" w14:textId="100C67BC" w:rsidR="008636A4" w:rsidRPr="008636A4" w:rsidRDefault="008636A4" w:rsidP="008636A4">
            <w:pPr>
              <w:rPr>
                <w:b/>
                <w:sz w:val="18"/>
                <w:szCs w:val="32"/>
              </w:rPr>
            </w:pPr>
            <w:r w:rsidRPr="008636A4">
              <w:rPr>
                <w:rFonts w:cs="Arial"/>
                <w:b/>
                <w:sz w:val="18"/>
              </w:rPr>
              <w:t>Saksnummer for kontrakten:</w:t>
            </w:r>
          </w:p>
        </w:tc>
        <w:tc>
          <w:tcPr>
            <w:tcW w:w="1837" w:type="dxa"/>
            <w:vAlign w:val="center"/>
          </w:tcPr>
          <w:p w14:paraId="282763D6" w14:textId="77777777" w:rsidR="008636A4" w:rsidRPr="008636A4" w:rsidRDefault="008636A4" w:rsidP="008636A4">
            <w:pPr>
              <w:rPr>
                <w:rFonts w:ascii="Cambria" w:hAnsi="Cambria"/>
                <w:sz w:val="18"/>
                <w:szCs w:val="32"/>
              </w:rPr>
            </w:pPr>
          </w:p>
        </w:tc>
      </w:tr>
    </w:tbl>
    <w:p w14:paraId="491FCB66" w14:textId="2BE377CB" w:rsidR="00462A93" w:rsidRPr="00087B0A" w:rsidRDefault="00462A93" w:rsidP="008636A4">
      <w:pPr>
        <w:spacing w:before="240"/>
        <w:rPr>
          <w:sz w:val="12"/>
        </w:rPr>
      </w:pPr>
    </w:p>
    <w:p w14:paraId="1DA28D14" w14:textId="6C785570" w:rsidR="00D16E4A" w:rsidRPr="008636A4" w:rsidRDefault="00D16E4A" w:rsidP="00403D45">
      <w:pPr>
        <w:pStyle w:val="Overskrift1"/>
        <w:numPr>
          <w:ilvl w:val="0"/>
          <w:numId w:val="0"/>
        </w:numPr>
        <w:ind w:left="999"/>
      </w:pPr>
      <w:bookmarkStart w:id="0" w:name="_Toc208888615"/>
      <w:bookmarkStart w:id="1" w:name="_Toc216502533"/>
      <w:bookmarkStart w:id="2" w:name="_Toc220375428"/>
      <w:bookmarkStart w:id="3" w:name="_Toc231369151"/>
      <w:bookmarkStart w:id="4" w:name="_Toc242256698"/>
      <w:bookmarkStart w:id="5" w:name="_Toc284505373"/>
      <w:bookmarkStart w:id="6" w:name="_Toc300833763"/>
      <w:bookmarkStart w:id="7" w:name="_Toc58269510"/>
      <w:bookmarkStart w:id="8" w:name="_Toc58269643"/>
      <w:bookmarkStart w:id="9" w:name="_Toc58269753"/>
      <w:bookmarkStart w:id="10" w:name="_Toc58271085"/>
      <w:bookmarkStart w:id="11" w:name="_Toc59093234"/>
      <w:bookmarkStart w:id="12" w:name="_Toc59175532"/>
      <w:bookmarkStart w:id="13" w:name="_Toc59524009"/>
      <w:bookmarkStart w:id="14" w:name="_Toc59548031"/>
      <w:bookmarkStart w:id="15" w:name="_Toc63419796"/>
      <w:bookmarkStart w:id="16" w:name="_Toc63425343"/>
      <w:bookmarkStart w:id="17" w:name="_Toc63433400"/>
      <w:bookmarkStart w:id="18" w:name="_Toc68696049"/>
      <w:bookmarkStart w:id="19" w:name="_Toc68792016"/>
      <w:bookmarkStart w:id="20" w:name="_Toc82683432"/>
      <w:r w:rsidRPr="008C3A73">
        <w:t>PARTENE OG DERES REPRESENTANTER</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2265"/>
        <w:gridCol w:w="3258"/>
      </w:tblGrid>
      <w:tr w:rsidR="00D16E4A" w:rsidRPr="0008639B" w14:paraId="0D7B8E18" w14:textId="77777777" w:rsidTr="008636A4">
        <w:tc>
          <w:tcPr>
            <w:tcW w:w="9062" w:type="dxa"/>
            <w:gridSpan w:val="3"/>
            <w:shd w:val="clear" w:color="auto" w:fill="C0C0C0"/>
          </w:tcPr>
          <w:p w14:paraId="449B1B85" w14:textId="26082F3E" w:rsidR="00D16E4A" w:rsidRPr="008C3A73" w:rsidRDefault="00D16E4A" w:rsidP="00DF6C0C">
            <w:pPr>
              <w:pStyle w:val="Brdtekst"/>
              <w:jc w:val="both"/>
              <w:rPr>
                <w:rFonts w:ascii="Arial" w:hAnsi="Arial" w:cs="Arial"/>
              </w:rPr>
            </w:pPr>
            <w:r w:rsidRPr="00E2341A">
              <w:rPr>
                <w:rFonts w:ascii="Arial" w:hAnsi="Arial" w:cs="Arial"/>
                <w:b/>
                <w:sz w:val="18"/>
              </w:rPr>
              <w:t>Oppdragsgiver</w:t>
            </w:r>
            <w:r w:rsidR="007665FC" w:rsidRPr="00E2341A">
              <w:rPr>
                <w:rFonts w:ascii="Arial" w:hAnsi="Arial" w:cs="Arial"/>
                <w:b/>
                <w:sz w:val="18"/>
              </w:rPr>
              <w:t>:</w:t>
            </w:r>
          </w:p>
        </w:tc>
      </w:tr>
      <w:tr w:rsidR="00D16E4A" w:rsidRPr="0026262B" w14:paraId="0E9486DA" w14:textId="77777777" w:rsidTr="008636A4">
        <w:tc>
          <w:tcPr>
            <w:tcW w:w="5804" w:type="dxa"/>
            <w:gridSpan w:val="2"/>
            <w:tcBorders>
              <w:bottom w:val="nil"/>
            </w:tcBorders>
          </w:tcPr>
          <w:p w14:paraId="5806DADA" w14:textId="77777777" w:rsidR="00D16E4A" w:rsidRPr="0026262B" w:rsidRDefault="00D16E4A" w:rsidP="00DF6C0C">
            <w:pPr>
              <w:pStyle w:val="Brdtekst"/>
              <w:tabs>
                <w:tab w:val="left" w:pos="1290"/>
              </w:tabs>
              <w:jc w:val="both"/>
              <w:rPr>
                <w:rFonts w:ascii="Arial" w:hAnsi="Arial" w:cs="Arial"/>
                <w:sz w:val="18"/>
                <w:szCs w:val="18"/>
              </w:rPr>
            </w:pPr>
            <w:r w:rsidRPr="0026262B">
              <w:rPr>
                <w:rFonts w:ascii="Arial" w:hAnsi="Arial" w:cs="Arial"/>
                <w:sz w:val="18"/>
                <w:szCs w:val="18"/>
              </w:rPr>
              <w:t>Navn:</w:t>
            </w:r>
          </w:p>
        </w:tc>
        <w:tc>
          <w:tcPr>
            <w:tcW w:w="3258" w:type="dxa"/>
            <w:tcBorders>
              <w:bottom w:val="nil"/>
            </w:tcBorders>
          </w:tcPr>
          <w:p w14:paraId="1A06B683" w14:textId="77777777" w:rsidR="00D16E4A" w:rsidRPr="0026262B" w:rsidRDefault="00D16E4A" w:rsidP="00DF6C0C">
            <w:pPr>
              <w:pStyle w:val="Brdtekst"/>
              <w:jc w:val="both"/>
              <w:rPr>
                <w:rFonts w:ascii="Arial" w:hAnsi="Arial" w:cs="Arial"/>
                <w:sz w:val="18"/>
                <w:szCs w:val="18"/>
              </w:rPr>
            </w:pPr>
            <w:r w:rsidRPr="0026262B">
              <w:rPr>
                <w:rFonts w:ascii="Arial" w:hAnsi="Arial" w:cs="Arial"/>
                <w:sz w:val="18"/>
                <w:szCs w:val="18"/>
              </w:rPr>
              <w:t>Organisasjonsnr:</w:t>
            </w:r>
          </w:p>
        </w:tc>
      </w:tr>
      <w:tr w:rsidR="00D16E4A" w:rsidRPr="0026262B" w14:paraId="22AE788A" w14:textId="77777777" w:rsidTr="008636A4">
        <w:tc>
          <w:tcPr>
            <w:tcW w:w="5804" w:type="dxa"/>
            <w:gridSpan w:val="2"/>
            <w:tcBorders>
              <w:top w:val="nil"/>
              <w:right w:val="nil"/>
            </w:tcBorders>
          </w:tcPr>
          <w:p w14:paraId="730602B4" w14:textId="77777777" w:rsidR="00D16E4A" w:rsidRPr="0026262B" w:rsidRDefault="00D16E4A" w:rsidP="00DF6C0C">
            <w:pPr>
              <w:pStyle w:val="Brdtekst"/>
              <w:jc w:val="both"/>
              <w:rPr>
                <w:rFonts w:ascii="Arial" w:hAnsi="Arial" w:cs="Arial"/>
                <w:sz w:val="18"/>
                <w:szCs w:val="18"/>
              </w:rPr>
            </w:pPr>
            <w:r w:rsidRPr="0026262B">
              <w:rPr>
                <w:rFonts w:ascii="Arial" w:hAnsi="Arial" w:cs="Arial"/>
                <w:sz w:val="18"/>
                <w:szCs w:val="18"/>
              </w:rPr>
              <w:t>Staten v/Forsvarsdepartementet v/Forsvarsbygg</w:t>
            </w:r>
          </w:p>
        </w:tc>
        <w:tc>
          <w:tcPr>
            <w:tcW w:w="3258" w:type="dxa"/>
            <w:tcBorders>
              <w:top w:val="nil"/>
              <w:left w:val="nil"/>
            </w:tcBorders>
          </w:tcPr>
          <w:p w14:paraId="48A2A55B" w14:textId="77777777" w:rsidR="00D16E4A" w:rsidRPr="0026262B" w:rsidRDefault="00D16E4A" w:rsidP="00DF6C0C">
            <w:pPr>
              <w:pStyle w:val="Brdtekst"/>
              <w:jc w:val="both"/>
              <w:rPr>
                <w:rFonts w:ascii="Arial" w:hAnsi="Arial" w:cs="Arial"/>
                <w:sz w:val="18"/>
                <w:szCs w:val="18"/>
              </w:rPr>
            </w:pPr>
            <w:r w:rsidRPr="0026262B">
              <w:rPr>
                <w:rFonts w:ascii="Arial" w:hAnsi="Arial" w:cs="Arial"/>
                <w:sz w:val="18"/>
                <w:szCs w:val="18"/>
              </w:rPr>
              <w:t>975 950 662</w:t>
            </w:r>
          </w:p>
        </w:tc>
      </w:tr>
      <w:tr w:rsidR="00D16E4A" w:rsidRPr="0026262B" w14:paraId="7F9460EE" w14:textId="77777777" w:rsidTr="008636A4">
        <w:tc>
          <w:tcPr>
            <w:tcW w:w="9062" w:type="dxa"/>
            <w:gridSpan w:val="3"/>
            <w:tcBorders>
              <w:bottom w:val="nil"/>
            </w:tcBorders>
          </w:tcPr>
          <w:p w14:paraId="1A530FDD" w14:textId="77777777" w:rsidR="00D16E4A" w:rsidRPr="0026262B" w:rsidRDefault="00D16E4A" w:rsidP="00DF6C0C">
            <w:pPr>
              <w:pStyle w:val="Brdtekst"/>
              <w:jc w:val="both"/>
              <w:rPr>
                <w:rFonts w:ascii="Arial" w:hAnsi="Arial" w:cs="Arial"/>
                <w:sz w:val="18"/>
                <w:szCs w:val="18"/>
              </w:rPr>
            </w:pPr>
            <w:r w:rsidRPr="0026262B">
              <w:rPr>
                <w:rFonts w:ascii="Arial" w:hAnsi="Arial" w:cs="Arial"/>
                <w:sz w:val="18"/>
                <w:szCs w:val="18"/>
              </w:rPr>
              <w:t>Adresse:</w:t>
            </w:r>
          </w:p>
        </w:tc>
      </w:tr>
      <w:tr w:rsidR="00D16E4A" w:rsidRPr="0026262B" w14:paraId="0BEB0806" w14:textId="77777777" w:rsidTr="008636A4">
        <w:tc>
          <w:tcPr>
            <w:tcW w:w="9062" w:type="dxa"/>
            <w:gridSpan w:val="3"/>
            <w:tcBorders>
              <w:top w:val="nil"/>
              <w:bottom w:val="single" w:sz="4" w:space="0" w:color="auto"/>
            </w:tcBorders>
          </w:tcPr>
          <w:p w14:paraId="7A578DE2" w14:textId="77777777" w:rsidR="00D16E4A" w:rsidRPr="0026262B" w:rsidRDefault="00D16E4A" w:rsidP="00DF6C0C">
            <w:pPr>
              <w:pStyle w:val="Brdtekst"/>
              <w:jc w:val="both"/>
              <w:rPr>
                <w:rFonts w:ascii="Arial" w:hAnsi="Arial" w:cs="Arial"/>
                <w:sz w:val="18"/>
                <w:szCs w:val="18"/>
              </w:rPr>
            </w:pPr>
          </w:p>
        </w:tc>
      </w:tr>
      <w:tr w:rsidR="00DD7032" w:rsidRPr="0026262B" w14:paraId="0D83684F" w14:textId="77777777" w:rsidTr="008636A4">
        <w:tc>
          <w:tcPr>
            <w:tcW w:w="3539" w:type="dxa"/>
            <w:tcBorders>
              <w:bottom w:val="nil"/>
            </w:tcBorders>
          </w:tcPr>
          <w:p w14:paraId="529F7777" w14:textId="3BB9BECB" w:rsidR="00D16E4A" w:rsidRPr="0026262B" w:rsidRDefault="00AF451F" w:rsidP="00AF451F">
            <w:pPr>
              <w:pStyle w:val="Brdtekst"/>
              <w:rPr>
                <w:rFonts w:ascii="Arial" w:hAnsi="Arial" w:cs="Arial"/>
                <w:sz w:val="18"/>
                <w:szCs w:val="18"/>
              </w:rPr>
            </w:pPr>
            <w:r w:rsidRPr="0026262B">
              <w:rPr>
                <w:rFonts w:ascii="Arial" w:hAnsi="Arial" w:cs="Arial"/>
                <w:sz w:val="18"/>
                <w:szCs w:val="18"/>
              </w:rPr>
              <w:t>Rammeavtalens kontraktsforvalter (</w:t>
            </w:r>
            <w:r w:rsidR="00DD7032" w:rsidRPr="0026262B">
              <w:rPr>
                <w:rFonts w:ascii="Arial" w:hAnsi="Arial" w:cs="Arial"/>
                <w:sz w:val="18"/>
                <w:szCs w:val="18"/>
              </w:rPr>
              <w:t>Oppdragsgivers representant</w:t>
            </w:r>
            <w:r w:rsidRPr="0026262B">
              <w:rPr>
                <w:rFonts w:ascii="Arial" w:hAnsi="Arial" w:cs="Arial"/>
                <w:sz w:val="18"/>
                <w:szCs w:val="18"/>
              </w:rPr>
              <w:t>):</w:t>
            </w:r>
          </w:p>
        </w:tc>
        <w:tc>
          <w:tcPr>
            <w:tcW w:w="2265" w:type="dxa"/>
            <w:tcBorders>
              <w:bottom w:val="nil"/>
            </w:tcBorders>
          </w:tcPr>
          <w:p w14:paraId="4AB6ED4B" w14:textId="77777777" w:rsidR="00D16E4A" w:rsidRPr="0026262B" w:rsidRDefault="00D16E4A" w:rsidP="00DF6C0C">
            <w:pPr>
              <w:pStyle w:val="Brdtekst"/>
              <w:jc w:val="both"/>
              <w:rPr>
                <w:rFonts w:ascii="Arial" w:hAnsi="Arial" w:cs="Arial"/>
                <w:sz w:val="18"/>
                <w:szCs w:val="18"/>
              </w:rPr>
            </w:pPr>
            <w:r w:rsidRPr="0026262B">
              <w:rPr>
                <w:rFonts w:ascii="Arial" w:hAnsi="Arial" w:cs="Arial"/>
                <w:sz w:val="18"/>
                <w:szCs w:val="18"/>
              </w:rPr>
              <w:t>Tlf:</w:t>
            </w:r>
          </w:p>
        </w:tc>
        <w:tc>
          <w:tcPr>
            <w:tcW w:w="3258" w:type="dxa"/>
            <w:tcBorders>
              <w:bottom w:val="nil"/>
            </w:tcBorders>
          </w:tcPr>
          <w:p w14:paraId="66BA20A6" w14:textId="77777777" w:rsidR="00D16E4A" w:rsidRPr="0026262B" w:rsidRDefault="00D16E4A" w:rsidP="00DF6C0C">
            <w:pPr>
              <w:pStyle w:val="Brdtekst"/>
              <w:jc w:val="both"/>
              <w:rPr>
                <w:rFonts w:ascii="Arial" w:hAnsi="Arial" w:cs="Arial"/>
                <w:sz w:val="18"/>
                <w:szCs w:val="18"/>
              </w:rPr>
            </w:pPr>
            <w:r w:rsidRPr="0026262B">
              <w:rPr>
                <w:rFonts w:ascii="Arial" w:hAnsi="Arial" w:cs="Arial"/>
                <w:sz w:val="18"/>
                <w:szCs w:val="18"/>
              </w:rPr>
              <w:t>E-post:</w:t>
            </w:r>
          </w:p>
        </w:tc>
      </w:tr>
      <w:tr w:rsidR="00DD7032" w:rsidRPr="0026262B" w14:paraId="35B4CAA5" w14:textId="77777777" w:rsidTr="008636A4">
        <w:tc>
          <w:tcPr>
            <w:tcW w:w="3539" w:type="dxa"/>
            <w:tcBorders>
              <w:top w:val="nil"/>
              <w:bottom w:val="single" w:sz="4" w:space="0" w:color="auto"/>
              <w:right w:val="nil"/>
            </w:tcBorders>
          </w:tcPr>
          <w:p w14:paraId="054556AD" w14:textId="00B66FEC" w:rsidR="00D16E4A" w:rsidRPr="0026262B" w:rsidRDefault="00D16E4A" w:rsidP="00DF6C0C">
            <w:pPr>
              <w:pStyle w:val="Brdtekst"/>
              <w:jc w:val="both"/>
              <w:rPr>
                <w:rFonts w:ascii="Arial" w:hAnsi="Arial" w:cs="Arial"/>
                <w:sz w:val="18"/>
                <w:szCs w:val="18"/>
              </w:rPr>
            </w:pPr>
          </w:p>
        </w:tc>
        <w:tc>
          <w:tcPr>
            <w:tcW w:w="2265" w:type="dxa"/>
            <w:tcBorders>
              <w:top w:val="nil"/>
              <w:left w:val="nil"/>
              <w:bottom w:val="single" w:sz="4" w:space="0" w:color="auto"/>
              <w:right w:val="nil"/>
            </w:tcBorders>
          </w:tcPr>
          <w:p w14:paraId="501AD242" w14:textId="77777777" w:rsidR="00D16E4A" w:rsidRPr="0026262B" w:rsidRDefault="00D16E4A" w:rsidP="00DF6C0C">
            <w:pPr>
              <w:pStyle w:val="Brdtekst"/>
              <w:jc w:val="both"/>
              <w:rPr>
                <w:rFonts w:ascii="Arial" w:hAnsi="Arial" w:cs="Arial"/>
                <w:sz w:val="18"/>
                <w:szCs w:val="18"/>
              </w:rPr>
            </w:pPr>
          </w:p>
        </w:tc>
        <w:tc>
          <w:tcPr>
            <w:tcW w:w="3258" w:type="dxa"/>
            <w:tcBorders>
              <w:top w:val="nil"/>
              <w:left w:val="nil"/>
              <w:bottom w:val="single" w:sz="4" w:space="0" w:color="auto"/>
            </w:tcBorders>
          </w:tcPr>
          <w:p w14:paraId="30011CA6" w14:textId="77777777" w:rsidR="00D16E4A" w:rsidRPr="0026262B" w:rsidRDefault="00D16E4A" w:rsidP="00DF6C0C">
            <w:pPr>
              <w:pStyle w:val="Brdtekst"/>
              <w:jc w:val="both"/>
              <w:rPr>
                <w:rFonts w:ascii="Arial" w:hAnsi="Arial" w:cs="Arial"/>
                <w:sz w:val="18"/>
                <w:szCs w:val="18"/>
              </w:rPr>
            </w:pPr>
          </w:p>
        </w:tc>
      </w:tr>
      <w:tr w:rsidR="00DD7032" w:rsidRPr="0026262B" w14:paraId="06B2BB48" w14:textId="77777777" w:rsidTr="008636A4">
        <w:tc>
          <w:tcPr>
            <w:tcW w:w="3539" w:type="dxa"/>
            <w:tcBorders>
              <w:top w:val="single" w:sz="4" w:space="0" w:color="auto"/>
              <w:left w:val="single" w:sz="4" w:space="0" w:color="auto"/>
              <w:bottom w:val="nil"/>
              <w:right w:val="nil"/>
            </w:tcBorders>
          </w:tcPr>
          <w:p w14:paraId="711BF630" w14:textId="5E48B21A" w:rsidR="00DF6C0C" w:rsidRPr="0026262B" w:rsidRDefault="00403950" w:rsidP="00403950">
            <w:pPr>
              <w:pStyle w:val="Brdtekst"/>
              <w:jc w:val="both"/>
              <w:rPr>
                <w:rFonts w:ascii="Arial" w:hAnsi="Arial" w:cs="Arial"/>
                <w:sz w:val="18"/>
                <w:szCs w:val="18"/>
              </w:rPr>
            </w:pPr>
            <w:r w:rsidRPr="0026262B">
              <w:rPr>
                <w:rFonts w:ascii="Arial" w:hAnsi="Arial" w:cs="Arial"/>
                <w:sz w:val="18"/>
                <w:szCs w:val="18"/>
              </w:rPr>
              <w:t>Fullmakt til å signere rammeavtalen</w:t>
            </w:r>
            <w:r w:rsidR="00DD7032" w:rsidRPr="0026262B">
              <w:rPr>
                <w:rFonts w:ascii="Arial" w:hAnsi="Arial" w:cs="Arial"/>
                <w:sz w:val="18"/>
                <w:szCs w:val="18"/>
              </w:rPr>
              <w:t>:</w:t>
            </w:r>
          </w:p>
        </w:tc>
        <w:tc>
          <w:tcPr>
            <w:tcW w:w="2265" w:type="dxa"/>
            <w:tcBorders>
              <w:top w:val="single" w:sz="4" w:space="0" w:color="auto"/>
              <w:left w:val="nil"/>
              <w:bottom w:val="nil"/>
              <w:right w:val="nil"/>
            </w:tcBorders>
          </w:tcPr>
          <w:p w14:paraId="58C089B8" w14:textId="77777777" w:rsidR="00DF6C0C" w:rsidRPr="0026262B" w:rsidRDefault="00DF6C0C" w:rsidP="00DF6C0C">
            <w:pPr>
              <w:pStyle w:val="Brdtekst"/>
              <w:jc w:val="both"/>
              <w:rPr>
                <w:rFonts w:ascii="Arial" w:hAnsi="Arial" w:cs="Arial"/>
                <w:sz w:val="18"/>
                <w:szCs w:val="18"/>
              </w:rPr>
            </w:pPr>
          </w:p>
        </w:tc>
        <w:tc>
          <w:tcPr>
            <w:tcW w:w="3258" w:type="dxa"/>
            <w:tcBorders>
              <w:top w:val="single" w:sz="4" w:space="0" w:color="auto"/>
              <w:left w:val="nil"/>
              <w:bottom w:val="nil"/>
              <w:right w:val="single" w:sz="4" w:space="0" w:color="auto"/>
            </w:tcBorders>
          </w:tcPr>
          <w:p w14:paraId="6D704277" w14:textId="77777777" w:rsidR="00DF6C0C" w:rsidRPr="0026262B" w:rsidRDefault="00DF6C0C" w:rsidP="00DF6C0C">
            <w:pPr>
              <w:pStyle w:val="Brdtekst"/>
              <w:jc w:val="both"/>
              <w:rPr>
                <w:rFonts w:ascii="Arial" w:hAnsi="Arial" w:cs="Arial"/>
                <w:sz w:val="18"/>
                <w:szCs w:val="18"/>
              </w:rPr>
            </w:pPr>
          </w:p>
        </w:tc>
      </w:tr>
      <w:tr w:rsidR="00DD7032" w:rsidRPr="0026262B" w14:paraId="6B1AA156" w14:textId="77777777" w:rsidTr="008636A4">
        <w:tc>
          <w:tcPr>
            <w:tcW w:w="3539" w:type="dxa"/>
            <w:tcBorders>
              <w:top w:val="nil"/>
              <w:right w:val="nil"/>
            </w:tcBorders>
          </w:tcPr>
          <w:p w14:paraId="692818D1" w14:textId="1BC712AB" w:rsidR="00DD7032" w:rsidRPr="0026262B" w:rsidRDefault="00DD7032" w:rsidP="00DF6C0C">
            <w:pPr>
              <w:pStyle w:val="Brdtekst"/>
              <w:jc w:val="both"/>
              <w:rPr>
                <w:rFonts w:ascii="Arial" w:hAnsi="Arial" w:cs="Arial"/>
                <w:sz w:val="18"/>
                <w:szCs w:val="18"/>
              </w:rPr>
            </w:pPr>
          </w:p>
        </w:tc>
        <w:tc>
          <w:tcPr>
            <w:tcW w:w="2265" w:type="dxa"/>
            <w:tcBorders>
              <w:top w:val="nil"/>
              <w:left w:val="nil"/>
              <w:right w:val="nil"/>
            </w:tcBorders>
          </w:tcPr>
          <w:p w14:paraId="424CF73F" w14:textId="77777777" w:rsidR="00DD7032" w:rsidRPr="0026262B" w:rsidRDefault="00DD7032" w:rsidP="00DF6C0C">
            <w:pPr>
              <w:pStyle w:val="Brdtekst"/>
              <w:jc w:val="both"/>
              <w:rPr>
                <w:rFonts w:ascii="Arial" w:hAnsi="Arial" w:cs="Arial"/>
                <w:sz w:val="18"/>
                <w:szCs w:val="18"/>
              </w:rPr>
            </w:pPr>
          </w:p>
        </w:tc>
        <w:tc>
          <w:tcPr>
            <w:tcW w:w="3258" w:type="dxa"/>
            <w:tcBorders>
              <w:top w:val="nil"/>
              <w:left w:val="nil"/>
            </w:tcBorders>
          </w:tcPr>
          <w:p w14:paraId="1DB60641" w14:textId="77777777" w:rsidR="00DD7032" w:rsidRPr="0026262B" w:rsidRDefault="00DD7032" w:rsidP="00DF6C0C">
            <w:pPr>
              <w:pStyle w:val="Brdtekst"/>
              <w:jc w:val="both"/>
              <w:rPr>
                <w:rFonts w:ascii="Arial" w:hAnsi="Arial" w:cs="Arial"/>
                <w:sz w:val="18"/>
                <w:szCs w:val="18"/>
              </w:rPr>
            </w:pPr>
          </w:p>
        </w:tc>
      </w:tr>
    </w:tbl>
    <w:p w14:paraId="5520DD8D" w14:textId="2A670DA6" w:rsidR="00D16E4A" w:rsidRPr="0026262B" w:rsidRDefault="00D16E4A" w:rsidP="00714407">
      <w:pPr>
        <w:rPr>
          <w:rFonts w:cs="Arial"/>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2265"/>
        <w:gridCol w:w="3258"/>
      </w:tblGrid>
      <w:tr w:rsidR="00D16E4A" w:rsidRPr="0026262B" w14:paraId="46E4FC4E" w14:textId="77777777" w:rsidTr="008636A4">
        <w:tc>
          <w:tcPr>
            <w:tcW w:w="9062" w:type="dxa"/>
            <w:gridSpan w:val="3"/>
            <w:shd w:val="clear" w:color="auto" w:fill="C0C0C0"/>
          </w:tcPr>
          <w:p w14:paraId="3891A7F4" w14:textId="3A5262C3" w:rsidR="00D16E4A" w:rsidRPr="0026262B" w:rsidRDefault="00D16E4A" w:rsidP="00DF6C0C">
            <w:pPr>
              <w:pStyle w:val="Brdtekst"/>
              <w:jc w:val="both"/>
              <w:rPr>
                <w:rFonts w:ascii="Arial" w:hAnsi="Arial" w:cs="Arial"/>
                <w:b/>
              </w:rPr>
            </w:pPr>
            <w:r w:rsidRPr="0026262B">
              <w:rPr>
                <w:rFonts w:ascii="Arial" w:hAnsi="Arial" w:cs="Arial"/>
                <w:b/>
                <w:sz w:val="18"/>
              </w:rPr>
              <w:t>Leverandør:</w:t>
            </w:r>
          </w:p>
        </w:tc>
      </w:tr>
      <w:tr w:rsidR="00D16E4A" w:rsidRPr="0026262B" w14:paraId="55A67ADF" w14:textId="77777777" w:rsidTr="008636A4">
        <w:tc>
          <w:tcPr>
            <w:tcW w:w="5804" w:type="dxa"/>
            <w:gridSpan w:val="2"/>
            <w:tcBorders>
              <w:bottom w:val="nil"/>
            </w:tcBorders>
          </w:tcPr>
          <w:p w14:paraId="59B00CCF" w14:textId="77777777" w:rsidR="00D16E4A" w:rsidRPr="0026262B" w:rsidRDefault="00D16E4A" w:rsidP="00DF6C0C">
            <w:pPr>
              <w:pStyle w:val="Brdtekst"/>
              <w:tabs>
                <w:tab w:val="left" w:pos="1290"/>
              </w:tabs>
              <w:jc w:val="both"/>
              <w:rPr>
                <w:rFonts w:ascii="Arial" w:hAnsi="Arial" w:cs="Arial"/>
                <w:sz w:val="18"/>
                <w:szCs w:val="18"/>
              </w:rPr>
            </w:pPr>
            <w:r w:rsidRPr="0026262B">
              <w:rPr>
                <w:rFonts w:ascii="Arial" w:hAnsi="Arial" w:cs="Arial"/>
                <w:sz w:val="18"/>
                <w:szCs w:val="18"/>
              </w:rPr>
              <w:t>Navn:</w:t>
            </w:r>
          </w:p>
        </w:tc>
        <w:tc>
          <w:tcPr>
            <w:tcW w:w="3258" w:type="dxa"/>
            <w:tcBorders>
              <w:bottom w:val="nil"/>
            </w:tcBorders>
          </w:tcPr>
          <w:p w14:paraId="51E83E2F" w14:textId="77777777" w:rsidR="00D16E4A" w:rsidRPr="0026262B" w:rsidRDefault="00D16E4A" w:rsidP="00DF6C0C">
            <w:pPr>
              <w:pStyle w:val="Brdtekst"/>
              <w:jc w:val="both"/>
              <w:rPr>
                <w:rFonts w:ascii="Arial" w:hAnsi="Arial" w:cs="Arial"/>
                <w:sz w:val="18"/>
                <w:szCs w:val="18"/>
              </w:rPr>
            </w:pPr>
            <w:r w:rsidRPr="0026262B">
              <w:rPr>
                <w:rFonts w:ascii="Arial" w:hAnsi="Arial" w:cs="Arial"/>
                <w:sz w:val="18"/>
                <w:szCs w:val="18"/>
              </w:rPr>
              <w:t>Organisasjonsnr:</w:t>
            </w:r>
          </w:p>
        </w:tc>
      </w:tr>
      <w:tr w:rsidR="00D16E4A" w:rsidRPr="0026262B" w14:paraId="5B50DD82" w14:textId="77777777" w:rsidTr="008636A4">
        <w:tc>
          <w:tcPr>
            <w:tcW w:w="5804" w:type="dxa"/>
            <w:gridSpan w:val="2"/>
            <w:tcBorders>
              <w:top w:val="nil"/>
              <w:right w:val="nil"/>
            </w:tcBorders>
          </w:tcPr>
          <w:p w14:paraId="6EC4A921" w14:textId="77777777" w:rsidR="00D16E4A" w:rsidRPr="0026262B" w:rsidRDefault="00D16E4A" w:rsidP="00DF6C0C">
            <w:pPr>
              <w:pStyle w:val="Brdtekst"/>
              <w:jc w:val="both"/>
              <w:rPr>
                <w:rFonts w:ascii="Arial" w:hAnsi="Arial" w:cs="Arial"/>
                <w:sz w:val="18"/>
                <w:szCs w:val="18"/>
              </w:rPr>
            </w:pPr>
          </w:p>
        </w:tc>
        <w:tc>
          <w:tcPr>
            <w:tcW w:w="3258" w:type="dxa"/>
            <w:tcBorders>
              <w:top w:val="nil"/>
              <w:left w:val="nil"/>
            </w:tcBorders>
          </w:tcPr>
          <w:p w14:paraId="09995B51" w14:textId="77777777" w:rsidR="00D16E4A" w:rsidRPr="0026262B" w:rsidRDefault="00D16E4A" w:rsidP="00DF6C0C">
            <w:pPr>
              <w:pStyle w:val="Brdtekst"/>
              <w:jc w:val="both"/>
              <w:rPr>
                <w:rFonts w:ascii="Arial" w:hAnsi="Arial" w:cs="Arial"/>
                <w:sz w:val="18"/>
                <w:szCs w:val="18"/>
              </w:rPr>
            </w:pPr>
          </w:p>
        </w:tc>
      </w:tr>
      <w:tr w:rsidR="00D16E4A" w:rsidRPr="0026262B" w14:paraId="0D9F467E" w14:textId="77777777" w:rsidTr="008636A4">
        <w:tc>
          <w:tcPr>
            <w:tcW w:w="9062" w:type="dxa"/>
            <w:gridSpan w:val="3"/>
            <w:tcBorders>
              <w:bottom w:val="nil"/>
            </w:tcBorders>
          </w:tcPr>
          <w:p w14:paraId="484EAF13" w14:textId="77777777" w:rsidR="00D16E4A" w:rsidRPr="0026262B" w:rsidRDefault="00D16E4A" w:rsidP="00DF6C0C">
            <w:pPr>
              <w:pStyle w:val="Brdtekst"/>
              <w:jc w:val="both"/>
              <w:rPr>
                <w:rFonts w:ascii="Arial" w:hAnsi="Arial" w:cs="Arial"/>
                <w:sz w:val="18"/>
                <w:szCs w:val="18"/>
              </w:rPr>
            </w:pPr>
            <w:r w:rsidRPr="0026262B">
              <w:rPr>
                <w:rFonts w:ascii="Arial" w:hAnsi="Arial" w:cs="Arial"/>
                <w:sz w:val="18"/>
                <w:szCs w:val="18"/>
              </w:rPr>
              <w:t>Adresse:</w:t>
            </w:r>
          </w:p>
        </w:tc>
      </w:tr>
      <w:tr w:rsidR="00D16E4A" w:rsidRPr="0026262B" w14:paraId="2BE1B7F6" w14:textId="77777777" w:rsidTr="008636A4">
        <w:tc>
          <w:tcPr>
            <w:tcW w:w="9062" w:type="dxa"/>
            <w:gridSpan w:val="3"/>
            <w:tcBorders>
              <w:top w:val="nil"/>
            </w:tcBorders>
          </w:tcPr>
          <w:p w14:paraId="32601A67" w14:textId="77777777" w:rsidR="00D16E4A" w:rsidRPr="0026262B" w:rsidRDefault="00D16E4A" w:rsidP="00DF6C0C">
            <w:pPr>
              <w:pStyle w:val="Brdtekst"/>
              <w:jc w:val="both"/>
              <w:rPr>
                <w:rFonts w:ascii="Arial" w:hAnsi="Arial" w:cs="Arial"/>
                <w:sz w:val="18"/>
                <w:szCs w:val="18"/>
              </w:rPr>
            </w:pPr>
          </w:p>
        </w:tc>
      </w:tr>
      <w:tr w:rsidR="00403950" w:rsidRPr="0026262B" w14:paraId="57A029CE" w14:textId="77777777" w:rsidTr="008636A4">
        <w:tc>
          <w:tcPr>
            <w:tcW w:w="9062" w:type="dxa"/>
            <w:gridSpan w:val="3"/>
            <w:tcBorders>
              <w:top w:val="nil"/>
            </w:tcBorders>
          </w:tcPr>
          <w:p w14:paraId="51D7CD58" w14:textId="16F756D7" w:rsidR="00403950" w:rsidRPr="0026262B" w:rsidRDefault="00403950" w:rsidP="00DF6C0C">
            <w:pPr>
              <w:pStyle w:val="Brdtekst"/>
              <w:jc w:val="both"/>
              <w:rPr>
                <w:rFonts w:ascii="Arial" w:hAnsi="Arial" w:cs="Arial"/>
                <w:sz w:val="18"/>
                <w:szCs w:val="18"/>
              </w:rPr>
            </w:pPr>
            <w:r w:rsidRPr="0026262B">
              <w:rPr>
                <w:rFonts w:ascii="Arial" w:hAnsi="Arial" w:cs="Arial"/>
                <w:sz w:val="18"/>
                <w:szCs w:val="18"/>
              </w:rPr>
              <w:t>E-post til mottak av innkjøpsordre:</w:t>
            </w:r>
          </w:p>
          <w:p w14:paraId="62EA753A" w14:textId="2B5E0AF9" w:rsidR="00403950" w:rsidRPr="0026262B" w:rsidRDefault="00403950" w:rsidP="00403950">
            <w:pPr>
              <w:rPr>
                <w:rFonts w:cs="Arial"/>
                <w:sz w:val="18"/>
                <w:szCs w:val="18"/>
                <w:lang w:eastAsia="nb-NO"/>
              </w:rPr>
            </w:pPr>
          </w:p>
        </w:tc>
      </w:tr>
      <w:tr w:rsidR="00D16E4A" w:rsidRPr="0026262B" w14:paraId="5B90B958" w14:textId="77777777" w:rsidTr="008636A4">
        <w:tc>
          <w:tcPr>
            <w:tcW w:w="3539" w:type="dxa"/>
            <w:tcBorders>
              <w:bottom w:val="nil"/>
            </w:tcBorders>
          </w:tcPr>
          <w:p w14:paraId="0D5B2A58" w14:textId="3A4679FD" w:rsidR="00D16E4A" w:rsidRPr="0026262B" w:rsidRDefault="00DD7032">
            <w:pPr>
              <w:pStyle w:val="Brdtekst"/>
              <w:jc w:val="both"/>
              <w:rPr>
                <w:rFonts w:ascii="Arial" w:hAnsi="Arial" w:cs="Arial"/>
                <w:sz w:val="18"/>
                <w:szCs w:val="18"/>
              </w:rPr>
            </w:pPr>
            <w:r w:rsidRPr="0026262B">
              <w:rPr>
                <w:rFonts w:ascii="Arial" w:hAnsi="Arial" w:cs="Arial"/>
                <w:sz w:val="18"/>
                <w:szCs w:val="18"/>
              </w:rPr>
              <w:t>Leverandørens r</w:t>
            </w:r>
            <w:r w:rsidR="00D16E4A" w:rsidRPr="0026262B">
              <w:rPr>
                <w:rFonts w:ascii="Arial" w:hAnsi="Arial" w:cs="Arial"/>
                <w:sz w:val="18"/>
                <w:szCs w:val="18"/>
              </w:rPr>
              <w:t>epresentant:</w:t>
            </w:r>
          </w:p>
        </w:tc>
        <w:tc>
          <w:tcPr>
            <w:tcW w:w="2265" w:type="dxa"/>
            <w:tcBorders>
              <w:bottom w:val="nil"/>
            </w:tcBorders>
          </w:tcPr>
          <w:p w14:paraId="7D741A80" w14:textId="77777777" w:rsidR="00D16E4A" w:rsidRPr="0026262B" w:rsidRDefault="00D16E4A" w:rsidP="00DF6C0C">
            <w:pPr>
              <w:pStyle w:val="Brdtekst"/>
              <w:jc w:val="both"/>
              <w:rPr>
                <w:rFonts w:ascii="Arial" w:hAnsi="Arial" w:cs="Arial"/>
                <w:sz w:val="18"/>
                <w:szCs w:val="18"/>
              </w:rPr>
            </w:pPr>
            <w:r w:rsidRPr="0026262B">
              <w:rPr>
                <w:rFonts w:ascii="Arial" w:hAnsi="Arial" w:cs="Arial"/>
                <w:sz w:val="18"/>
                <w:szCs w:val="18"/>
              </w:rPr>
              <w:t>Tlf:</w:t>
            </w:r>
          </w:p>
        </w:tc>
        <w:tc>
          <w:tcPr>
            <w:tcW w:w="3258" w:type="dxa"/>
            <w:tcBorders>
              <w:bottom w:val="nil"/>
            </w:tcBorders>
          </w:tcPr>
          <w:p w14:paraId="6A29AAF7" w14:textId="77777777" w:rsidR="00D16E4A" w:rsidRPr="0026262B" w:rsidRDefault="00D16E4A" w:rsidP="00DF6C0C">
            <w:pPr>
              <w:pStyle w:val="Brdtekst"/>
              <w:jc w:val="both"/>
              <w:rPr>
                <w:rFonts w:ascii="Arial" w:hAnsi="Arial" w:cs="Arial"/>
                <w:sz w:val="18"/>
                <w:szCs w:val="18"/>
              </w:rPr>
            </w:pPr>
            <w:r w:rsidRPr="0026262B">
              <w:rPr>
                <w:rFonts w:ascii="Arial" w:hAnsi="Arial" w:cs="Arial"/>
                <w:sz w:val="18"/>
                <w:szCs w:val="18"/>
              </w:rPr>
              <w:t>E-post:</w:t>
            </w:r>
          </w:p>
        </w:tc>
      </w:tr>
      <w:tr w:rsidR="00D16E4A" w:rsidRPr="0026262B" w14:paraId="64FBB9D3" w14:textId="77777777" w:rsidTr="008636A4">
        <w:tc>
          <w:tcPr>
            <w:tcW w:w="3539" w:type="dxa"/>
            <w:tcBorders>
              <w:top w:val="nil"/>
              <w:bottom w:val="single" w:sz="4" w:space="0" w:color="auto"/>
              <w:right w:val="nil"/>
            </w:tcBorders>
          </w:tcPr>
          <w:p w14:paraId="5A234939" w14:textId="77777777" w:rsidR="00D16E4A" w:rsidRPr="0026262B" w:rsidRDefault="00D16E4A" w:rsidP="00DF6C0C">
            <w:pPr>
              <w:pStyle w:val="Brdtekst"/>
              <w:jc w:val="both"/>
              <w:rPr>
                <w:rFonts w:ascii="Arial" w:hAnsi="Arial" w:cs="Arial"/>
                <w:sz w:val="18"/>
                <w:szCs w:val="18"/>
              </w:rPr>
            </w:pPr>
          </w:p>
        </w:tc>
        <w:tc>
          <w:tcPr>
            <w:tcW w:w="2265" w:type="dxa"/>
            <w:tcBorders>
              <w:top w:val="nil"/>
              <w:left w:val="nil"/>
              <w:bottom w:val="single" w:sz="4" w:space="0" w:color="auto"/>
              <w:right w:val="nil"/>
            </w:tcBorders>
          </w:tcPr>
          <w:p w14:paraId="16BCEAE6" w14:textId="77777777" w:rsidR="00D16E4A" w:rsidRPr="0026262B" w:rsidRDefault="00D16E4A" w:rsidP="00DF6C0C">
            <w:pPr>
              <w:pStyle w:val="Brdtekst"/>
              <w:jc w:val="both"/>
              <w:rPr>
                <w:rFonts w:ascii="Arial" w:hAnsi="Arial" w:cs="Arial"/>
                <w:sz w:val="18"/>
                <w:szCs w:val="18"/>
              </w:rPr>
            </w:pPr>
          </w:p>
        </w:tc>
        <w:tc>
          <w:tcPr>
            <w:tcW w:w="3258" w:type="dxa"/>
            <w:tcBorders>
              <w:top w:val="nil"/>
              <w:left w:val="nil"/>
              <w:bottom w:val="single" w:sz="4" w:space="0" w:color="auto"/>
            </w:tcBorders>
          </w:tcPr>
          <w:p w14:paraId="688C2F34" w14:textId="77777777" w:rsidR="00D16E4A" w:rsidRPr="0026262B" w:rsidRDefault="00D16E4A" w:rsidP="00DF6C0C">
            <w:pPr>
              <w:pStyle w:val="Brdtekst"/>
              <w:jc w:val="both"/>
              <w:rPr>
                <w:rFonts w:ascii="Arial" w:hAnsi="Arial" w:cs="Arial"/>
                <w:sz w:val="18"/>
                <w:szCs w:val="18"/>
              </w:rPr>
            </w:pPr>
          </w:p>
        </w:tc>
      </w:tr>
      <w:tr w:rsidR="00DD7032" w:rsidRPr="0026262B" w14:paraId="04C8759B" w14:textId="77777777" w:rsidTr="008636A4">
        <w:tc>
          <w:tcPr>
            <w:tcW w:w="3539" w:type="dxa"/>
            <w:tcBorders>
              <w:top w:val="single" w:sz="4" w:space="0" w:color="auto"/>
              <w:bottom w:val="nil"/>
              <w:right w:val="nil"/>
            </w:tcBorders>
          </w:tcPr>
          <w:p w14:paraId="0BCEA022" w14:textId="0FA44ED1" w:rsidR="00DD7032" w:rsidRPr="0026262B" w:rsidRDefault="00403950" w:rsidP="00DF6C0C">
            <w:pPr>
              <w:pStyle w:val="Brdtekst"/>
              <w:jc w:val="both"/>
              <w:rPr>
                <w:rFonts w:ascii="Arial" w:hAnsi="Arial" w:cs="Arial"/>
                <w:sz w:val="18"/>
                <w:szCs w:val="18"/>
              </w:rPr>
            </w:pPr>
            <w:r w:rsidRPr="0026262B">
              <w:rPr>
                <w:rFonts w:ascii="Arial" w:hAnsi="Arial" w:cs="Arial"/>
                <w:sz w:val="18"/>
                <w:szCs w:val="18"/>
              </w:rPr>
              <w:t>Fullmakt til å signere rammeavtalen:</w:t>
            </w:r>
          </w:p>
        </w:tc>
        <w:tc>
          <w:tcPr>
            <w:tcW w:w="2265" w:type="dxa"/>
            <w:tcBorders>
              <w:top w:val="single" w:sz="4" w:space="0" w:color="auto"/>
              <w:left w:val="nil"/>
              <w:bottom w:val="nil"/>
              <w:right w:val="nil"/>
            </w:tcBorders>
          </w:tcPr>
          <w:p w14:paraId="10E200E3" w14:textId="77777777" w:rsidR="00DD7032" w:rsidRPr="0026262B" w:rsidRDefault="00DD7032" w:rsidP="00DF6C0C">
            <w:pPr>
              <w:pStyle w:val="Brdtekst"/>
              <w:jc w:val="both"/>
              <w:rPr>
                <w:rFonts w:ascii="Arial" w:hAnsi="Arial" w:cs="Arial"/>
                <w:sz w:val="18"/>
                <w:szCs w:val="18"/>
              </w:rPr>
            </w:pPr>
          </w:p>
        </w:tc>
        <w:tc>
          <w:tcPr>
            <w:tcW w:w="3258" w:type="dxa"/>
            <w:tcBorders>
              <w:top w:val="single" w:sz="4" w:space="0" w:color="auto"/>
              <w:left w:val="nil"/>
              <w:bottom w:val="nil"/>
            </w:tcBorders>
          </w:tcPr>
          <w:p w14:paraId="4948B159" w14:textId="77777777" w:rsidR="00DD7032" w:rsidRPr="0026262B" w:rsidRDefault="00DD7032" w:rsidP="00DF6C0C">
            <w:pPr>
              <w:pStyle w:val="Brdtekst"/>
              <w:jc w:val="both"/>
              <w:rPr>
                <w:rFonts w:ascii="Arial" w:hAnsi="Arial" w:cs="Arial"/>
                <w:sz w:val="18"/>
                <w:szCs w:val="18"/>
              </w:rPr>
            </w:pPr>
          </w:p>
        </w:tc>
      </w:tr>
      <w:tr w:rsidR="00DD7032" w:rsidRPr="0026262B" w14:paraId="5AAD6F50" w14:textId="77777777" w:rsidTr="008636A4">
        <w:tc>
          <w:tcPr>
            <w:tcW w:w="3539" w:type="dxa"/>
            <w:tcBorders>
              <w:top w:val="nil"/>
              <w:right w:val="nil"/>
            </w:tcBorders>
          </w:tcPr>
          <w:p w14:paraId="53D7E54F" w14:textId="77777777" w:rsidR="00DD7032" w:rsidRPr="0026262B" w:rsidRDefault="00DD7032" w:rsidP="00DF6C0C">
            <w:pPr>
              <w:pStyle w:val="Brdtekst"/>
              <w:jc w:val="both"/>
              <w:rPr>
                <w:rFonts w:ascii="Arial" w:hAnsi="Arial" w:cs="Arial"/>
                <w:sz w:val="18"/>
                <w:szCs w:val="18"/>
              </w:rPr>
            </w:pPr>
          </w:p>
        </w:tc>
        <w:tc>
          <w:tcPr>
            <w:tcW w:w="2265" w:type="dxa"/>
            <w:tcBorders>
              <w:top w:val="nil"/>
              <w:left w:val="nil"/>
              <w:right w:val="nil"/>
            </w:tcBorders>
          </w:tcPr>
          <w:p w14:paraId="1C84D733" w14:textId="77777777" w:rsidR="00DD7032" w:rsidRPr="0026262B" w:rsidRDefault="00DD7032" w:rsidP="00DF6C0C">
            <w:pPr>
              <w:pStyle w:val="Brdtekst"/>
              <w:jc w:val="both"/>
              <w:rPr>
                <w:rFonts w:ascii="Arial" w:hAnsi="Arial" w:cs="Arial"/>
                <w:sz w:val="18"/>
                <w:szCs w:val="18"/>
              </w:rPr>
            </w:pPr>
          </w:p>
        </w:tc>
        <w:tc>
          <w:tcPr>
            <w:tcW w:w="3258" w:type="dxa"/>
            <w:tcBorders>
              <w:top w:val="nil"/>
              <w:left w:val="nil"/>
            </w:tcBorders>
          </w:tcPr>
          <w:p w14:paraId="2F408EA7" w14:textId="77777777" w:rsidR="00DD7032" w:rsidRPr="0026262B" w:rsidRDefault="00DD7032" w:rsidP="00DF6C0C">
            <w:pPr>
              <w:pStyle w:val="Brdtekst"/>
              <w:jc w:val="both"/>
              <w:rPr>
                <w:rFonts w:ascii="Arial" w:hAnsi="Arial" w:cs="Arial"/>
                <w:sz w:val="18"/>
                <w:szCs w:val="18"/>
              </w:rPr>
            </w:pPr>
          </w:p>
        </w:tc>
      </w:tr>
    </w:tbl>
    <w:p w14:paraId="4E83698D" w14:textId="77777777" w:rsidR="00D16E4A" w:rsidRPr="00087B0A" w:rsidRDefault="00D16E4A" w:rsidP="00714407">
      <w:pPr>
        <w:rPr>
          <w:sz w:val="12"/>
        </w:rPr>
      </w:pPr>
    </w:p>
    <w:p w14:paraId="1312F020" w14:textId="77777777" w:rsidR="00654AE7" w:rsidRPr="00D16E4A" w:rsidRDefault="00654AE7" w:rsidP="00403D45">
      <w:pPr>
        <w:pStyle w:val="Overskrift1"/>
        <w:numPr>
          <w:ilvl w:val="0"/>
          <w:numId w:val="0"/>
        </w:numPr>
        <w:ind w:left="999"/>
        <w:rPr>
          <w:lang w:eastAsia="nb-NO"/>
        </w:rPr>
      </w:pPr>
      <w:bookmarkStart w:id="21" w:name="_Toc58269511"/>
      <w:bookmarkStart w:id="22" w:name="_Toc58269644"/>
      <w:bookmarkStart w:id="23" w:name="_Toc58269754"/>
      <w:bookmarkStart w:id="24" w:name="_Toc58271086"/>
      <w:bookmarkStart w:id="25" w:name="_Toc59093235"/>
      <w:bookmarkStart w:id="26" w:name="_Toc59175533"/>
      <w:bookmarkStart w:id="27" w:name="_Toc59524010"/>
      <w:bookmarkStart w:id="28" w:name="_Toc59548032"/>
      <w:bookmarkStart w:id="29" w:name="_Toc63419797"/>
      <w:bookmarkStart w:id="30" w:name="_Toc63425344"/>
      <w:bookmarkStart w:id="31" w:name="_Toc63433401"/>
      <w:bookmarkStart w:id="32" w:name="_Toc68696050"/>
      <w:bookmarkStart w:id="33" w:name="_Toc68792017"/>
      <w:bookmarkStart w:id="34" w:name="_Toc82683433"/>
      <w:r w:rsidRPr="00D16E4A">
        <w:rPr>
          <w:lang w:eastAsia="nb-NO"/>
        </w:rPr>
        <w:t>SIGNATURER</w:t>
      </w:r>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118BCE5B" w14:textId="4DDF9260" w:rsidR="00E73C1B" w:rsidRPr="0006544B" w:rsidRDefault="00A606F2" w:rsidP="000D3144">
      <w:pPr>
        <w:spacing w:before="60" w:after="0" w:line="240" w:lineRule="auto"/>
        <w:rPr>
          <w:rFonts w:cs="Arial"/>
        </w:rPr>
      </w:pPr>
      <w:r w:rsidRPr="0006544B">
        <w:rPr>
          <w:rFonts w:cs="Arial"/>
        </w:rPr>
        <w:t>Avtalen skal signeres elektronisk. Signatur vil fremkomme av egen signaturfil opprettet i kontraktsadministrasjonsverktøyet.</w:t>
      </w:r>
      <w:bookmarkStart w:id="35" w:name="_Toc38984267"/>
    </w:p>
    <w:sdt>
      <w:sdtPr>
        <w:rPr>
          <w:rFonts w:ascii="Arial" w:eastAsiaTheme="minorHAnsi" w:hAnsi="Arial" w:cstheme="minorBidi"/>
          <w:color w:val="auto"/>
          <w:sz w:val="20"/>
          <w:szCs w:val="22"/>
          <w:lang w:eastAsia="en-US"/>
        </w:rPr>
        <w:id w:val="932713215"/>
        <w:docPartObj>
          <w:docPartGallery w:val="Table of Contents"/>
          <w:docPartUnique/>
        </w:docPartObj>
      </w:sdtPr>
      <w:sdtEndPr>
        <w:rPr>
          <w:b/>
          <w:bCs/>
        </w:rPr>
      </w:sdtEndPr>
      <w:sdtContent>
        <w:p w14:paraId="61096210" w14:textId="5E01C0CC" w:rsidR="004237F4" w:rsidRPr="004237F4" w:rsidRDefault="004237F4">
          <w:pPr>
            <w:pStyle w:val="Overskriftforinnholdsfortegnelse"/>
            <w:rPr>
              <w:rFonts w:ascii="Arial" w:hAnsi="Arial" w:cs="Arial"/>
              <w:b/>
              <w:color w:val="auto"/>
              <w:sz w:val="24"/>
            </w:rPr>
          </w:pPr>
          <w:r w:rsidRPr="004237F4">
            <w:rPr>
              <w:rFonts w:ascii="Arial" w:hAnsi="Arial" w:cs="Arial"/>
              <w:b/>
              <w:color w:val="auto"/>
              <w:sz w:val="24"/>
            </w:rPr>
            <w:t xml:space="preserve">Del II </w:t>
          </w:r>
          <w:r w:rsidRPr="004237F4">
            <w:rPr>
              <w:rFonts w:ascii="Arial" w:hAnsi="Arial" w:cs="Arial"/>
              <w:b/>
              <w:color w:val="auto"/>
              <w:sz w:val="24"/>
              <w:szCs w:val="20"/>
            </w:rPr>
            <w:t>Forsvarsbyggs generelle kontraktsvilkår for rammeavtaler</w:t>
          </w:r>
        </w:p>
        <w:p w14:paraId="6929F591" w14:textId="77777777" w:rsidR="00BD3CCA" w:rsidRDefault="00E307BD" w:rsidP="00503D8C">
          <w:pPr>
            <w:pStyle w:val="Overskriftforinnholdsfortegnelse"/>
            <w:spacing w:after="240"/>
            <w:rPr>
              <w:noProof/>
            </w:rPr>
          </w:pPr>
          <w:r w:rsidRPr="004237F4">
            <w:rPr>
              <w:rFonts w:ascii="Arial" w:hAnsi="Arial" w:cs="Arial"/>
              <w:b/>
              <w:color w:val="auto"/>
              <w:sz w:val="20"/>
            </w:rPr>
            <w:t>Innhold</w:t>
          </w:r>
          <w:r w:rsidR="004237F4">
            <w:rPr>
              <w:rFonts w:ascii="Arial" w:hAnsi="Arial" w:cs="Arial"/>
              <w:b/>
              <w:color w:val="auto"/>
              <w:sz w:val="20"/>
            </w:rPr>
            <w:t>:</w:t>
          </w:r>
          <w:r>
            <w:fldChar w:fldCharType="begin"/>
          </w:r>
          <w:r>
            <w:instrText xml:space="preserve"> TOC \o "1-3" \h \z \u </w:instrText>
          </w:r>
          <w:r>
            <w:fldChar w:fldCharType="separate"/>
          </w:r>
        </w:p>
        <w:p w14:paraId="09BEA76D" w14:textId="1E016A84" w:rsidR="00BD3CCA" w:rsidRDefault="00DC242D">
          <w:pPr>
            <w:pStyle w:val="INNH1"/>
            <w:rPr>
              <w:rFonts w:asciiTheme="minorHAnsi" w:eastAsiaTheme="minorEastAsia" w:hAnsiTheme="minorHAnsi"/>
              <w:noProof/>
              <w:sz w:val="22"/>
              <w:lang w:eastAsia="nb-NO"/>
            </w:rPr>
          </w:pPr>
          <w:hyperlink w:anchor="_Toc82683432" w:history="1">
            <w:r w:rsidR="00BD3CCA" w:rsidRPr="00554B88">
              <w:rPr>
                <w:rStyle w:val="Hyperkobling"/>
                <w:noProof/>
              </w:rPr>
              <w:t>PARTENE OG DERES REPRESENTANTER</w:t>
            </w:r>
            <w:r w:rsidR="00BD3CCA">
              <w:rPr>
                <w:noProof/>
                <w:webHidden/>
              </w:rPr>
              <w:tab/>
            </w:r>
            <w:r w:rsidR="00BD3CCA">
              <w:rPr>
                <w:noProof/>
                <w:webHidden/>
              </w:rPr>
              <w:fldChar w:fldCharType="begin"/>
            </w:r>
            <w:r w:rsidR="00BD3CCA">
              <w:rPr>
                <w:noProof/>
                <w:webHidden/>
              </w:rPr>
              <w:instrText xml:space="preserve"> PAGEREF _Toc82683432 \h </w:instrText>
            </w:r>
            <w:r w:rsidR="00BD3CCA">
              <w:rPr>
                <w:noProof/>
                <w:webHidden/>
              </w:rPr>
            </w:r>
            <w:r w:rsidR="00BD3CCA">
              <w:rPr>
                <w:noProof/>
                <w:webHidden/>
              </w:rPr>
              <w:fldChar w:fldCharType="separate"/>
            </w:r>
            <w:r w:rsidR="00BD3CCA">
              <w:rPr>
                <w:noProof/>
                <w:webHidden/>
              </w:rPr>
              <w:t>1</w:t>
            </w:r>
            <w:r w:rsidR="00BD3CCA">
              <w:rPr>
                <w:noProof/>
                <w:webHidden/>
              </w:rPr>
              <w:fldChar w:fldCharType="end"/>
            </w:r>
          </w:hyperlink>
        </w:p>
        <w:p w14:paraId="7229BBB7" w14:textId="321D32BC" w:rsidR="00BD3CCA" w:rsidRDefault="00DC242D">
          <w:pPr>
            <w:pStyle w:val="INNH1"/>
            <w:rPr>
              <w:rFonts w:asciiTheme="minorHAnsi" w:eastAsiaTheme="minorEastAsia" w:hAnsiTheme="minorHAnsi"/>
              <w:noProof/>
              <w:sz w:val="22"/>
              <w:lang w:eastAsia="nb-NO"/>
            </w:rPr>
          </w:pPr>
          <w:hyperlink w:anchor="_Toc82683433" w:history="1">
            <w:r w:rsidR="00BD3CCA" w:rsidRPr="00554B88">
              <w:rPr>
                <w:rStyle w:val="Hyperkobling"/>
                <w:noProof/>
                <w:lang w:eastAsia="nb-NO"/>
              </w:rPr>
              <w:t>SIGNATURER</w:t>
            </w:r>
            <w:r w:rsidR="00BD3CCA">
              <w:rPr>
                <w:noProof/>
                <w:webHidden/>
              </w:rPr>
              <w:tab/>
            </w:r>
            <w:r w:rsidR="00BD3CCA">
              <w:rPr>
                <w:noProof/>
                <w:webHidden/>
              </w:rPr>
              <w:fldChar w:fldCharType="begin"/>
            </w:r>
            <w:r w:rsidR="00BD3CCA">
              <w:rPr>
                <w:noProof/>
                <w:webHidden/>
              </w:rPr>
              <w:instrText xml:space="preserve"> PAGEREF _Toc82683433 \h </w:instrText>
            </w:r>
            <w:r w:rsidR="00BD3CCA">
              <w:rPr>
                <w:noProof/>
                <w:webHidden/>
              </w:rPr>
            </w:r>
            <w:r w:rsidR="00BD3CCA">
              <w:rPr>
                <w:noProof/>
                <w:webHidden/>
              </w:rPr>
              <w:fldChar w:fldCharType="separate"/>
            </w:r>
            <w:r w:rsidR="00BD3CCA">
              <w:rPr>
                <w:noProof/>
                <w:webHidden/>
              </w:rPr>
              <w:t>1</w:t>
            </w:r>
            <w:r w:rsidR="00BD3CCA">
              <w:rPr>
                <w:noProof/>
                <w:webHidden/>
              </w:rPr>
              <w:fldChar w:fldCharType="end"/>
            </w:r>
          </w:hyperlink>
        </w:p>
        <w:p w14:paraId="46134162" w14:textId="2050C2FC" w:rsidR="00BD3CCA" w:rsidRDefault="00DC242D">
          <w:pPr>
            <w:pStyle w:val="INNH1"/>
            <w:tabs>
              <w:tab w:val="left" w:pos="400"/>
            </w:tabs>
            <w:rPr>
              <w:rFonts w:asciiTheme="minorHAnsi" w:eastAsiaTheme="minorEastAsia" w:hAnsiTheme="minorHAnsi"/>
              <w:noProof/>
              <w:sz w:val="22"/>
              <w:lang w:eastAsia="nb-NO"/>
            </w:rPr>
          </w:pPr>
          <w:hyperlink w:anchor="_Toc82683434" w:history="1">
            <w:r w:rsidR="00BD3CCA" w:rsidRPr="00554B88">
              <w:rPr>
                <w:rStyle w:val="Hyperkobling"/>
                <w:noProof/>
              </w:rPr>
              <w:t>1</w:t>
            </w:r>
            <w:r w:rsidR="00BD3CCA">
              <w:rPr>
                <w:rFonts w:asciiTheme="minorHAnsi" w:eastAsiaTheme="minorEastAsia" w:hAnsiTheme="minorHAnsi"/>
                <w:noProof/>
                <w:sz w:val="22"/>
                <w:lang w:eastAsia="nb-NO"/>
              </w:rPr>
              <w:tab/>
            </w:r>
            <w:r w:rsidR="00BD3CCA" w:rsidRPr="00554B88">
              <w:rPr>
                <w:rStyle w:val="Hyperkobling"/>
                <w:noProof/>
              </w:rPr>
              <w:t>AVTALEDOKUMENTER</w:t>
            </w:r>
            <w:r w:rsidR="00BD3CCA">
              <w:rPr>
                <w:noProof/>
                <w:webHidden/>
              </w:rPr>
              <w:tab/>
            </w:r>
            <w:r w:rsidR="00BD3CCA">
              <w:rPr>
                <w:noProof/>
                <w:webHidden/>
              </w:rPr>
              <w:fldChar w:fldCharType="begin"/>
            </w:r>
            <w:r w:rsidR="00BD3CCA">
              <w:rPr>
                <w:noProof/>
                <w:webHidden/>
              </w:rPr>
              <w:instrText xml:space="preserve"> PAGEREF _Toc82683434 \h </w:instrText>
            </w:r>
            <w:r w:rsidR="00BD3CCA">
              <w:rPr>
                <w:noProof/>
                <w:webHidden/>
              </w:rPr>
            </w:r>
            <w:r w:rsidR="00BD3CCA">
              <w:rPr>
                <w:noProof/>
                <w:webHidden/>
              </w:rPr>
              <w:fldChar w:fldCharType="separate"/>
            </w:r>
            <w:r w:rsidR="00BD3CCA">
              <w:rPr>
                <w:noProof/>
                <w:webHidden/>
              </w:rPr>
              <w:t>4</w:t>
            </w:r>
            <w:r w:rsidR="00BD3CCA">
              <w:rPr>
                <w:noProof/>
                <w:webHidden/>
              </w:rPr>
              <w:fldChar w:fldCharType="end"/>
            </w:r>
          </w:hyperlink>
        </w:p>
        <w:p w14:paraId="6BC027A3" w14:textId="7BF622D8" w:rsidR="00BD3CCA" w:rsidRDefault="00DC242D">
          <w:pPr>
            <w:pStyle w:val="INNH1"/>
            <w:tabs>
              <w:tab w:val="left" w:pos="400"/>
            </w:tabs>
            <w:rPr>
              <w:rFonts w:asciiTheme="minorHAnsi" w:eastAsiaTheme="minorEastAsia" w:hAnsiTheme="minorHAnsi"/>
              <w:noProof/>
              <w:sz w:val="22"/>
              <w:lang w:eastAsia="nb-NO"/>
            </w:rPr>
          </w:pPr>
          <w:hyperlink w:anchor="_Toc82683435" w:history="1">
            <w:r w:rsidR="00BD3CCA" w:rsidRPr="00554B88">
              <w:rPr>
                <w:rStyle w:val="Hyperkobling"/>
                <w:noProof/>
              </w:rPr>
              <w:t>2</w:t>
            </w:r>
            <w:r w:rsidR="00BD3CCA">
              <w:rPr>
                <w:rFonts w:asciiTheme="minorHAnsi" w:eastAsiaTheme="minorEastAsia" w:hAnsiTheme="minorHAnsi"/>
                <w:noProof/>
                <w:sz w:val="22"/>
                <w:lang w:eastAsia="nb-NO"/>
              </w:rPr>
              <w:tab/>
            </w:r>
            <w:r w:rsidR="00BD3CCA" w:rsidRPr="00554B88">
              <w:rPr>
                <w:rStyle w:val="Hyperkobling"/>
                <w:noProof/>
              </w:rPr>
              <w:t>DEFINISJONER</w:t>
            </w:r>
            <w:r w:rsidR="00BD3CCA">
              <w:rPr>
                <w:noProof/>
                <w:webHidden/>
              </w:rPr>
              <w:tab/>
            </w:r>
            <w:r w:rsidR="00BD3CCA">
              <w:rPr>
                <w:noProof/>
                <w:webHidden/>
              </w:rPr>
              <w:fldChar w:fldCharType="begin"/>
            </w:r>
            <w:r w:rsidR="00BD3CCA">
              <w:rPr>
                <w:noProof/>
                <w:webHidden/>
              </w:rPr>
              <w:instrText xml:space="preserve"> PAGEREF _Toc82683435 \h </w:instrText>
            </w:r>
            <w:r w:rsidR="00BD3CCA">
              <w:rPr>
                <w:noProof/>
                <w:webHidden/>
              </w:rPr>
            </w:r>
            <w:r w:rsidR="00BD3CCA">
              <w:rPr>
                <w:noProof/>
                <w:webHidden/>
              </w:rPr>
              <w:fldChar w:fldCharType="separate"/>
            </w:r>
            <w:r w:rsidR="00BD3CCA">
              <w:rPr>
                <w:noProof/>
                <w:webHidden/>
              </w:rPr>
              <w:t>4</w:t>
            </w:r>
            <w:r w:rsidR="00BD3CCA">
              <w:rPr>
                <w:noProof/>
                <w:webHidden/>
              </w:rPr>
              <w:fldChar w:fldCharType="end"/>
            </w:r>
          </w:hyperlink>
        </w:p>
        <w:p w14:paraId="45BD8CA7" w14:textId="76F5F08F" w:rsidR="00BD3CCA" w:rsidRDefault="00DC242D">
          <w:pPr>
            <w:pStyle w:val="INNH1"/>
            <w:tabs>
              <w:tab w:val="left" w:pos="400"/>
            </w:tabs>
            <w:rPr>
              <w:rFonts w:asciiTheme="minorHAnsi" w:eastAsiaTheme="minorEastAsia" w:hAnsiTheme="minorHAnsi"/>
              <w:noProof/>
              <w:sz w:val="22"/>
              <w:lang w:eastAsia="nb-NO"/>
            </w:rPr>
          </w:pPr>
          <w:hyperlink w:anchor="_Toc82683436" w:history="1">
            <w:r w:rsidR="00BD3CCA" w:rsidRPr="00554B88">
              <w:rPr>
                <w:rStyle w:val="Hyperkobling"/>
                <w:noProof/>
              </w:rPr>
              <w:t>3</w:t>
            </w:r>
            <w:r w:rsidR="00BD3CCA">
              <w:rPr>
                <w:rFonts w:asciiTheme="minorHAnsi" w:eastAsiaTheme="minorEastAsia" w:hAnsiTheme="minorHAnsi"/>
                <w:noProof/>
                <w:sz w:val="22"/>
                <w:lang w:eastAsia="nb-NO"/>
              </w:rPr>
              <w:tab/>
            </w:r>
            <w:r w:rsidR="00BD3CCA" w:rsidRPr="00554B88">
              <w:rPr>
                <w:rStyle w:val="Hyperkobling"/>
                <w:noProof/>
              </w:rPr>
              <w:t>ALMINNELIGE BESTEMMELSER FOR RAMMEAVTALEN</w:t>
            </w:r>
            <w:r w:rsidR="00BD3CCA">
              <w:rPr>
                <w:noProof/>
                <w:webHidden/>
              </w:rPr>
              <w:tab/>
            </w:r>
            <w:r w:rsidR="00BD3CCA">
              <w:rPr>
                <w:noProof/>
                <w:webHidden/>
              </w:rPr>
              <w:fldChar w:fldCharType="begin"/>
            </w:r>
            <w:r w:rsidR="00BD3CCA">
              <w:rPr>
                <w:noProof/>
                <w:webHidden/>
              </w:rPr>
              <w:instrText xml:space="preserve"> PAGEREF _Toc82683436 \h </w:instrText>
            </w:r>
            <w:r w:rsidR="00BD3CCA">
              <w:rPr>
                <w:noProof/>
                <w:webHidden/>
              </w:rPr>
            </w:r>
            <w:r w:rsidR="00BD3CCA">
              <w:rPr>
                <w:noProof/>
                <w:webHidden/>
              </w:rPr>
              <w:fldChar w:fldCharType="separate"/>
            </w:r>
            <w:r w:rsidR="00BD3CCA">
              <w:rPr>
                <w:noProof/>
                <w:webHidden/>
              </w:rPr>
              <w:t>4</w:t>
            </w:r>
            <w:r w:rsidR="00BD3CCA">
              <w:rPr>
                <w:noProof/>
                <w:webHidden/>
              </w:rPr>
              <w:fldChar w:fldCharType="end"/>
            </w:r>
          </w:hyperlink>
        </w:p>
        <w:p w14:paraId="13C9C700" w14:textId="6D6AE3A4" w:rsidR="00BD3CCA" w:rsidRDefault="00DC242D">
          <w:pPr>
            <w:pStyle w:val="INNH2"/>
            <w:tabs>
              <w:tab w:val="left" w:pos="880"/>
              <w:tab w:val="right" w:leader="dot" w:pos="9062"/>
            </w:tabs>
            <w:rPr>
              <w:rFonts w:asciiTheme="minorHAnsi" w:eastAsiaTheme="minorEastAsia" w:hAnsiTheme="minorHAnsi"/>
              <w:noProof/>
              <w:sz w:val="22"/>
              <w:lang w:eastAsia="nb-NO"/>
            </w:rPr>
          </w:pPr>
          <w:hyperlink w:anchor="_Toc82683437" w:history="1">
            <w:r w:rsidR="00BD3CCA" w:rsidRPr="00554B88">
              <w:rPr>
                <w:rStyle w:val="Hyperkobling"/>
                <w:noProof/>
              </w:rPr>
              <w:t>3.1</w:t>
            </w:r>
            <w:r w:rsidR="00BD3CCA">
              <w:rPr>
                <w:rFonts w:asciiTheme="minorHAnsi" w:eastAsiaTheme="minorEastAsia" w:hAnsiTheme="minorHAnsi"/>
                <w:noProof/>
                <w:sz w:val="22"/>
                <w:lang w:eastAsia="nb-NO"/>
              </w:rPr>
              <w:tab/>
            </w:r>
            <w:r w:rsidR="00BD3CCA" w:rsidRPr="00554B88">
              <w:rPr>
                <w:rStyle w:val="Hyperkobling"/>
                <w:noProof/>
              </w:rPr>
              <w:t>Om rammeavtalen</w:t>
            </w:r>
            <w:r w:rsidR="00BD3CCA">
              <w:rPr>
                <w:noProof/>
                <w:webHidden/>
              </w:rPr>
              <w:tab/>
            </w:r>
            <w:r w:rsidR="00BD3CCA">
              <w:rPr>
                <w:noProof/>
                <w:webHidden/>
              </w:rPr>
              <w:fldChar w:fldCharType="begin"/>
            </w:r>
            <w:r w:rsidR="00BD3CCA">
              <w:rPr>
                <w:noProof/>
                <w:webHidden/>
              </w:rPr>
              <w:instrText xml:space="preserve"> PAGEREF _Toc82683437 \h </w:instrText>
            </w:r>
            <w:r w:rsidR="00BD3CCA">
              <w:rPr>
                <w:noProof/>
                <w:webHidden/>
              </w:rPr>
            </w:r>
            <w:r w:rsidR="00BD3CCA">
              <w:rPr>
                <w:noProof/>
                <w:webHidden/>
              </w:rPr>
              <w:fldChar w:fldCharType="separate"/>
            </w:r>
            <w:r w:rsidR="00BD3CCA">
              <w:rPr>
                <w:noProof/>
                <w:webHidden/>
              </w:rPr>
              <w:t>4</w:t>
            </w:r>
            <w:r w:rsidR="00BD3CCA">
              <w:rPr>
                <w:noProof/>
                <w:webHidden/>
              </w:rPr>
              <w:fldChar w:fldCharType="end"/>
            </w:r>
          </w:hyperlink>
        </w:p>
        <w:p w14:paraId="3EE406CB" w14:textId="7E57B366" w:rsidR="00BD3CCA" w:rsidRDefault="00DC242D">
          <w:pPr>
            <w:pStyle w:val="INNH2"/>
            <w:tabs>
              <w:tab w:val="left" w:pos="880"/>
              <w:tab w:val="right" w:leader="dot" w:pos="9062"/>
            </w:tabs>
            <w:rPr>
              <w:rFonts w:asciiTheme="minorHAnsi" w:eastAsiaTheme="minorEastAsia" w:hAnsiTheme="minorHAnsi"/>
              <w:noProof/>
              <w:sz w:val="22"/>
              <w:lang w:eastAsia="nb-NO"/>
            </w:rPr>
          </w:pPr>
          <w:hyperlink w:anchor="_Toc82683438" w:history="1">
            <w:r w:rsidR="00BD3CCA" w:rsidRPr="00554B88">
              <w:rPr>
                <w:rStyle w:val="Hyperkobling"/>
                <w:noProof/>
              </w:rPr>
              <w:t>3.2</w:t>
            </w:r>
            <w:r w:rsidR="00BD3CCA">
              <w:rPr>
                <w:rFonts w:asciiTheme="minorHAnsi" w:eastAsiaTheme="minorEastAsia" w:hAnsiTheme="minorHAnsi"/>
                <w:noProof/>
                <w:sz w:val="22"/>
                <w:lang w:eastAsia="nb-NO"/>
              </w:rPr>
              <w:tab/>
            </w:r>
            <w:r w:rsidR="00BD3CCA" w:rsidRPr="00554B88">
              <w:rPr>
                <w:rStyle w:val="Hyperkobling"/>
                <w:noProof/>
              </w:rPr>
              <w:t>Rammeavtalens volum og eksklusivitet</w:t>
            </w:r>
            <w:r w:rsidR="00BD3CCA">
              <w:rPr>
                <w:noProof/>
                <w:webHidden/>
              </w:rPr>
              <w:tab/>
            </w:r>
            <w:r w:rsidR="00BD3CCA">
              <w:rPr>
                <w:noProof/>
                <w:webHidden/>
              </w:rPr>
              <w:fldChar w:fldCharType="begin"/>
            </w:r>
            <w:r w:rsidR="00BD3CCA">
              <w:rPr>
                <w:noProof/>
                <w:webHidden/>
              </w:rPr>
              <w:instrText xml:space="preserve"> PAGEREF _Toc82683438 \h </w:instrText>
            </w:r>
            <w:r w:rsidR="00BD3CCA">
              <w:rPr>
                <w:noProof/>
                <w:webHidden/>
              </w:rPr>
            </w:r>
            <w:r w:rsidR="00BD3CCA">
              <w:rPr>
                <w:noProof/>
                <w:webHidden/>
              </w:rPr>
              <w:fldChar w:fldCharType="separate"/>
            </w:r>
            <w:r w:rsidR="00BD3CCA">
              <w:rPr>
                <w:noProof/>
                <w:webHidden/>
              </w:rPr>
              <w:t>4</w:t>
            </w:r>
            <w:r w:rsidR="00BD3CCA">
              <w:rPr>
                <w:noProof/>
                <w:webHidden/>
              </w:rPr>
              <w:fldChar w:fldCharType="end"/>
            </w:r>
          </w:hyperlink>
        </w:p>
        <w:p w14:paraId="4CE571A3" w14:textId="194655B4" w:rsidR="00BD3CCA" w:rsidRDefault="00DC242D">
          <w:pPr>
            <w:pStyle w:val="INNH2"/>
            <w:tabs>
              <w:tab w:val="left" w:pos="880"/>
              <w:tab w:val="right" w:leader="dot" w:pos="9062"/>
            </w:tabs>
            <w:rPr>
              <w:rFonts w:asciiTheme="minorHAnsi" w:eastAsiaTheme="minorEastAsia" w:hAnsiTheme="minorHAnsi"/>
              <w:noProof/>
              <w:sz w:val="22"/>
              <w:lang w:eastAsia="nb-NO"/>
            </w:rPr>
          </w:pPr>
          <w:hyperlink w:anchor="_Toc82683439" w:history="1">
            <w:r w:rsidR="00BD3CCA" w:rsidRPr="00554B88">
              <w:rPr>
                <w:rStyle w:val="Hyperkobling"/>
                <w:noProof/>
              </w:rPr>
              <w:t>3.3</w:t>
            </w:r>
            <w:r w:rsidR="00BD3CCA">
              <w:rPr>
                <w:rFonts w:asciiTheme="minorHAnsi" w:eastAsiaTheme="minorEastAsia" w:hAnsiTheme="minorHAnsi"/>
                <w:noProof/>
                <w:sz w:val="22"/>
                <w:lang w:eastAsia="nb-NO"/>
              </w:rPr>
              <w:tab/>
            </w:r>
            <w:r w:rsidR="00BD3CCA" w:rsidRPr="00554B88">
              <w:rPr>
                <w:rStyle w:val="Hyperkobling"/>
                <w:noProof/>
              </w:rPr>
              <w:t>Partenes representanter</w:t>
            </w:r>
            <w:r w:rsidR="00BD3CCA">
              <w:rPr>
                <w:noProof/>
                <w:webHidden/>
              </w:rPr>
              <w:tab/>
            </w:r>
            <w:r w:rsidR="00BD3CCA">
              <w:rPr>
                <w:noProof/>
                <w:webHidden/>
              </w:rPr>
              <w:fldChar w:fldCharType="begin"/>
            </w:r>
            <w:r w:rsidR="00BD3CCA">
              <w:rPr>
                <w:noProof/>
                <w:webHidden/>
              </w:rPr>
              <w:instrText xml:space="preserve"> PAGEREF _Toc82683439 \h </w:instrText>
            </w:r>
            <w:r w:rsidR="00BD3CCA">
              <w:rPr>
                <w:noProof/>
                <w:webHidden/>
              </w:rPr>
            </w:r>
            <w:r w:rsidR="00BD3CCA">
              <w:rPr>
                <w:noProof/>
                <w:webHidden/>
              </w:rPr>
              <w:fldChar w:fldCharType="separate"/>
            </w:r>
            <w:r w:rsidR="00BD3CCA">
              <w:rPr>
                <w:noProof/>
                <w:webHidden/>
              </w:rPr>
              <w:t>5</w:t>
            </w:r>
            <w:r w:rsidR="00BD3CCA">
              <w:rPr>
                <w:noProof/>
                <w:webHidden/>
              </w:rPr>
              <w:fldChar w:fldCharType="end"/>
            </w:r>
          </w:hyperlink>
        </w:p>
        <w:p w14:paraId="19455687" w14:textId="509E371A" w:rsidR="00BD3CCA" w:rsidRDefault="00DC242D">
          <w:pPr>
            <w:pStyle w:val="INNH2"/>
            <w:tabs>
              <w:tab w:val="left" w:pos="880"/>
              <w:tab w:val="right" w:leader="dot" w:pos="9062"/>
            </w:tabs>
            <w:rPr>
              <w:rFonts w:asciiTheme="minorHAnsi" w:eastAsiaTheme="minorEastAsia" w:hAnsiTheme="minorHAnsi"/>
              <w:noProof/>
              <w:sz w:val="22"/>
              <w:lang w:eastAsia="nb-NO"/>
            </w:rPr>
          </w:pPr>
          <w:hyperlink w:anchor="_Toc82683440" w:history="1">
            <w:r w:rsidR="00BD3CCA" w:rsidRPr="00554B88">
              <w:rPr>
                <w:rStyle w:val="Hyperkobling"/>
                <w:noProof/>
              </w:rPr>
              <w:t>3.4</w:t>
            </w:r>
            <w:r w:rsidR="00BD3CCA">
              <w:rPr>
                <w:rFonts w:asciiTheme="minorHAnsi" w:eastAsiaTheme="minorEastAsia" w:hAnsiTheme="minorHAnsi"/>
                <w:noProof/>
                <w:sz w:val="22"/>
                <w:lang w:eastAsia="nb-NO"/>
              </w:rPr>
              <w:tab/>
            </w:r>
            <w:r w:rsidR="00BD3CCA" w:rsidRPr="00554B88">
              <w:rPr>
                <w:rStyle w:val="Hyperkobling"/>
                <w:noProof/>
              </w:rPr>
              <w:t>Skriftlig kommunikasjon og elektronisk signering</w:t>
            </w:r>
            <w:r w:rsidR="00BD3CCA">
              <w:rPr>
                <w:noProof/>
                <w:webHidden/>
              </w:rPr>
              <w:tab/>
            </w:r>
            <w:r w:rsidR="00BD3CCA">
              <w:rPr>
                <w:noProof/>
                <w:webHidden/>
              </w:rPr>
              <w:fldChar w:fldCharType="begin"/>
            </w:r>
            <w:r w:rsidR="00BD3CCA">
              <w:rPr>
                <w:noProof/>
                <w:webHidden/>
              </w:rPr>
              <w:instrText xml:space="preserve"> PAGEREF _Toc82683440 \h </w:instrText>
            </w:r>
            <w:r w:rsidR="00BD3CCA">
              <w:rPr>
                <w:noProof/>
                <w:webHidden/>
              </w:rPr>
            </w:r>
            <w:r w:rsidR="00BD3CCA">
              <w:rPr>
                <w:noProof/>
                <w:webHidden/>
              </w:rPr>
              <w:fldChar w:fldCharType="separate"/>
            </w:r>
            <w:r w:rsidR="00BD3CCA">
              <w:rPr>
                <w:noProof/>
                <w:webHidden/>
              </w:rPr>
              <w:t>5</w:t>
            </w:r>
            <w:r w:rsidR="00BD3CCA">
              <w:rPr>
                <w:noProof/>
                <w:webHidden/>
              </w:rPr>
              <w:fldChar w:fldCharType="end"/>
            </w:r>
          </w:hyperlink>
        </w:p>
        <w:p w14:paraId="14154A7E" w14:textId="05660D92" w:rsidR="00BD3CCA" w:rsidRDefault="00DC242D">
          <w:pPr>
            <w:pStyle w:val="INNH2"/>
            <w:tabs>
              <w:tab w:val="left" w:pos="880"/>
              <w:tab w:val="right" w:leader="dot" w:pos="9062"/>
            </w:tabs>
            <w:rPr>
              <w:rFonts w:asciiTheme="minorHAnsi" w:eastAsiaTheme="minorEastAsia" w:hAnsiTheme="minorHAnsi"/>
              <w:noProof/>
              <w:sz w:val="22"/>
              <w:lang w:eastAsia="nb-NO"/>
            </w:rPr>
          </w:pPr>
          <w:hyperlink w:anchor="_Toc82683441" w:history="1">
            <w:r w:rsidR="00BD3CCA" w:rsidRPr="00554B88">
              <w:rPr>
                <w:rStyle w:val="Hyperkobling"/>
                <w:noProof/>
              </w:rPr>
              <w:t>3.5</w:t>
            </w:r>
            <w:r w:rsidR="00BD3CCA">
              <w:rPr>
                <w:rFonts w:asciiTheme="minorHAnsi" w:eastAsiaTheme="minorEastAsia" w:hAnsiTheme="minorHAnsi"/>
                <w:noProof/>
                <w:sz w:val="22"/>
                <w:lang w:eastAsia="nb-NO"/>
              </w:rPr>
              <w:tab/>
            </w:r>
            <w:r w:rsidR="00BD3CCA" w:rsidRPr="00554B88">
              <w:rPr>
                <w:rStyle w:val="Hyperkobling"/>
                <w:noProof/>
              </w:rPr>
              <w:t>Endringer</w:t>
            </w:r>
            <w:r w:rsidR="00BD3CCA">
              <w:rPr>
                <w:noProof/>
                <w:webHidden/>
              </w:rPr>
              <w:tab/>
            </w:r>
            <w:r w:rsidR="00BD3CCA">
              <w:rPr>
                <w:noProof/>
                <w:webHidden/>
              </w:rPr>
              <w:fldChar w:fldCharType="begin"/>
            </w:r>
            <w:r w:rsidR="00BD3CCA">
              <w:rPr>
                <w:noProof/>
                <w:webHidden/>
              </w:rPr>
              <w:instrText xml:space="preserve"> PAGEREF _Toc82683441 \h </w:instrText>
            </w:r>
            <w:r w:rsidR="00BD3CCA">
              <w:rPr>
                <w:noProof/>
                <w:webHidden/>
              </w:rPr>
            </w:r>
            <w:r w:rsidR="00BD3CCA">
              <w:rPr>
                <w:noProof/>
                <w:webHidden/>
              </w:rPr>
              <w:fldChar w:fldCharType="separate"/>
            </w:r>
            <w:r w:rsidR="00BD3CCA">
              <w:rPr>
                <w:noProof/>
                <w:webHidden/>
              </w:rPr>
              <w:t>5</w:t>
            </w:r>
            <w:r w:rsidR="00BD3CCA">
              <w:rPr>
                <w:noProof/>
                <w:webHidden/>
              </w:rPr>
              <w:fldChar w:fldCharType="end"/>
            </w:r>
          </w:hyperlink>
        </w:p>
        <w:p w14:paraId="0FD78843" w14:textId="0521AB3E" w:rsidR="00BD3CCA" w:rsidRDefault="00DC242D">
          <w:pPr>
            <w:pStyle w:val="INNH2"/>
            <w:tabs>
              <w:tab w:val="left" w:pos="880"/>
              <w:tab w:val="right" w:leader="dot" w:pos="9062"/>
            </w:tabs>
            <w:rPr>
              <w:rFonts w:asciiTheme="minorHAnsi" w:eastAsiaTheme="minorEastAsia" w:hAnsiTheme="minorHAnsi"/>
              <w:noProof/>
              <w:sz w:val="22"/>
              <w:lang w:eastAsia="nb-NO"/>
            </w:rPr>
          </w:pPr>
          <w:hyperlink w:anchor="_Toc82683442" w:history="1">
            <w:r w:rsidR="00BD3CCA" w:rsidRPr="00554B88">
              <w:rPr>
                <w:rStyle w:val="Hyperkobling"/>
                <w:noProof/>
              </w:rPr>
              <w:t>3.6</w:t>
            </w:r>
            <w:r w:rsidR="00BD3CCA">
              <w:rPr>
                <w:rFonts w:asciiTheme="minorHAnsi" w:eastAsiaTheme="minorEastAsia" w:hAnsiTheme="minorHAnsi"/>
                <w:noProof/>
                <w:sz w:val="22"/>
                <w:lang w:eastAsia="nb-NO"/>
              </w:rPr>
              <w:tab/>
            </w:r>
            <w:r w:rsidR="00BD3CCA" w:rsidRPr="00554B88">
              <w:rPr>
                <w:rStyle w:val="Hyperkobling"/>
                <w:noProof/>
              </w:rPr>
              <w:t>Varighet og forlengelse</w:t>
            </w:r>
            <w:r w:rsidR="00BD3CCA">
              <w:rPr>
                <w:noProof/>
                <w:webHidden/>
              </w:rPr>
              <w:tab/>
            </w:r>
            <w:r w:rsidR="00BD3CCA">
              <w:rPr>
                <w:noProof/>
                <w:webHidden/>
              </w:rPr>
              <w:fldChar w:fldCharType="begin"/>
            </w:r>
            <w:r w:rsidR="00BD3CCA">
              <w:rPr>
                <w:noProof/>
                <w:webHidden/>
              </w:rPr>
              <w:instrText xml:space="preserve"> PAGEREF _Toc82683442 \h </w:instrText>
            </w:r>
            <w:r w:rsidR="00BD3CCA">
              <w:rPr>
                <w:noProof/>
                <w:webHidden/>
              </w:rPr>
            </w:r>
            <w:r w:rsidR="00BD3CCA">
              <w:rPr>
                <w:noProof/>
                <w:webHidden/>
              </w:rPr>
              <w:fldChar w:fldCharType="separate"/>
            </w:r>
            <w:r w:rsidR="00BD3CCA">
              <w:rPr>
                <w:noProof/>
                <w:webHidden/>
              </w:rPr>
              <w:t>5</w:t>
            </w:r>
            <w:r w:rsidR="00BD3CCA">
              <w:rPr>
                <w:noProof/>
                <w:webHidden/>
              </w:rPr>
              <w:fldChar w:fldCharType="end"/>
            </w:r>
          </w:hyperlink>
        </w:p>
        <w:p w14:paraId="5A932690" w14:textId="6B96963E" w:rsidR="00BD3CCA" w:rsidRDefault="00DC242D">
          <w:pPr>
            <w:pStyle w:val="INNH2"/>
            <w:tabs>
              <w:tab w:val="left" w:pos="880"/>
              <w:tab w:val="right" w:leader="dot" w:pos="9062"/>
            </w:tabs>
            <w:rPr>
              <w:rFonts w:asciiTheme="minorHAnsi" w:eastAsiaTheme="minorEastAsia" w:hAnsiTheme="minorHAnsi"/>
              <w:noProof/>
              <w:sz w:val="22"/>
              <w:lang w:eastAsia="nb-NO"/>
            </w:rPr>
          </w:pPr>
          <w:hyperlink w:anchor="_Toc82683443" w:history="1">
            <w:r w:rsidR="00BD3CCA" w:rsidRPr="00554B88">
              <w:rPr>
                <w:rStyle w:val="Hyperkobling"/>
                <w:noProof/>
              </w:rPr>
              <w:t>3.7</w:t>
            </w:r>
            <w:r w:rsidR="00BD3CCA">
              <w:rPr>
                <w:rFonts w:asciiTheme="minorHAnsi" w:eastAsiaTheme="minorEastAsia" w:hAnsiTheme="minorHAnsi"/>
                <w:noProof/>
                <w:sz w:val="22"/>
                <w:lang w:eastAsia="nb-NO"/>
              </w:rPr>
              <w:tab/>
            </w:r>
            <w:r w:rsidR="00BD3CCA" w:rsidRPr="00554B88">
              <w:rPr>
                <w:rStyle w:val="Hyperkobling"/>
                <w:noProof/>
              </w:rPr>
              <w:t>Oppsigelse</w:t>
            </w:r>
            <w:r w:rsidR="00BD3CCA">
              <w:rPr>
                <w:noProof/>
                <w:webHidden/>
              </w:rPr>
              <w:tab/>
            </w:r>
            <w:r w:rsidR="00BD3CCA">
              <w:rPr>
                <w:noProof/>
                <w:webHidden/>
              </w:rPr>
              <w:fldChar w:fldCharType="begin"/>
            </w:r>
            <w:r w:rsidR="00BD3CCA">
              <w:rPr>
                <w:noProof/>
                <w:webHidden/>
              </w:rPr>
              <w:instrText xml:space="preserve"> PAGEREF _Toc82683443 \h </w:instrText>
            </w:r>
            <w:r w:rsidR="00BD3CCA">
              <w:rPr>
                <w:noProof/>
                <w:webHidden/>
              </w:rPr>
            </w:r>
            <w:r w:rsidR="00BD3CCA">
              <w:rPr>
                <w:noProof/>
                <w:webHidden/>
              </w:rPr>
              <w:fldChar w:fldCharType="separate"/>
            </w:r>
            <w:r w:rsidR="00BD3CCA">
              <w:rPr>
                <w:noProof/>
                <w:webHidden/>
              </w:rPr>
              <w:t>5</w:t>
            </w:r>
            <w:r w:rsidR="00BD3CCA">
              <w:rPr>
                <w:noProof/>
                <w:webHidden/>
              </w:rPr>
              <w:fldChar w:fldCharType="end"/>
            </w:r>
          </w:hyperlink>
        </w:p>
        <w:p w14:paraId="5A3B534E" w14:textId="45E9CD69" w:rsidR="00BD3CCA" w:rsidRDefault="00DC242D">
          <w:pPr>
            <w:pStyle w:val="INNH1"/>
            <w:tabs>
              <w:tab w:val="left" w:pos="400"/>
            </w:tabs>
            <w:rPr>
              <w:rFonts w:asciiTheme="minorHAnsi" w:eastAsiaTheme="minorEastAsia" w:hAnsiTheme="minorHAnsi"/>
              <w:noProof/>
              <w:sz w:val="22"/>
              <w:lang w:eastAsia="nb-NO"/>
            </w:rPr>
          </w:pPr>
          <w:hyperlink w:anchor="_Toc82683444" w:history="1">
            <w:r w:rsidR="00BD3CCA" w:rsidRPr="00554B88">
              <w:rPr>
                <w:rStyle w:val="Hyperkobling"/>
                <w:noProof/>
              </w:rPr>
              <w:t>4</w:t>
            </w:r>
            <w:r w:rsidR="00BD3CCA">
              <w:rPr>
                <w:rFonts w:asciiTheme="minorHAnsi" w:eastAsiaTheme="minorEastAsia" w:hAnsiTheme="minorHAnsi"/>
                <w:noProof/>
                <w:sz w:val="22"/>
                <w:lang w:eastAsia="nb-NO"/>
              </w:rPr>
              <w:tab/>
            </w:r>
            <w:r w:rsidR="00BD3CCA" w:rsidRPr="00554B88">
              <w:rPr>
                <w:rStyle w:val="Hyperkobling"/>
                <w:noProof/>
              </w:rPr>
              <w:t>PARTENES RETTIGHETER OG PLIKTER</w:t>
            </w:r>
            <w:r w:rsidR="00BD3CCA">
              <w:rPr>
                <w:noProof/>
                <w:webHidden/>
              </w:rPr>
              <w:tab/>
            </w:r>
            <w:r w:rsidR="00BD3CCA">
              <w:rPr>
                <w:noProof/>
                <w:webHidden/>
              </w:rPr>
              <w:fldChar w:fldCharType="begin"/>
            </w:r>
            <w:r w:rsidR="00BD3CCA">
              <w:rPr>
                <w:noProof/>
                <w:webHidden/>
              </w:rPr>
              <w:instrText xml:space="preserve"> PAGEREF _Toc82683444 \h </w:instrText>
            </w:r>
            <w:r w:rsidR="00BD3CCA">
              <w:rPr>
                <w:noProof/>
                <w:webHidden/>
              </w:rPr>
            </w:r>
            <w:r w:rsidR="00BD3CCA">
              <w:rPr>
                <w:noProof/>
                <w:webHidden/>
              </w:rPr>
              <w:fldChar w:fldCharType="separate"/>
            </w:r>
            <w:r w:rsidR="00BD3CCA">
              <w:rPr>
                <w:noProof/>
                <w:webHidden/>
              </w:rPr>
              <w:t>5</w:t>
            </w:r>
            <w:r w:rsidR="00BD3CCA">
              <w:rPr>
                <w:noProof/>
                <w:webHidden/>
              </w:rPr>
              <w:fldChar w:fldCharType="end"/>
            </w:r>
          </w:hyperlink>
        </w:p>
        <w:p w14:paraId="30F7ADE1" w14:textId="7E57AE1C" w:rsidR="00BD3CCA" w:rsidRDefault="00DC242D">
          <w:pPr>
            <w:pStyle w:val="INNH2"/>
            <w:tabs>
              <w:tab w:val="left" w:pos="880"/>
              <w:tab w:val="right" w:leader="dot" w:pos="9062"/>
            </w:tabs>
            <w:rPr>
              <w:rFonts w:asciiTheme="minorHAnsi" w:eastAsiaTheme="minorEastAsia" w:hAnsiTheme="minorHAnsi"/>
              <w:noProof/>
              <w:sz w:val="22"/>
              <w:lang w:eastAsia="nb-NO"/>
            </w:rPr>
          </w:pPr>
          <w:hyperlink w:anchor="_Toc82683445" w:history="1">
            <w:r w:rsidR="00BD3CCA" w:rsidRPr="00554B88">
              <w:rPr>
                <w:rStyle w:val="Hyperkobling"/>
                <w:noProof/>
              </w:rPr>
              <w:t>4.1</w:t>
            </w:r>
            <w:r w:rsidR="00BD3CCA">
              <w:rPr>
                <w:rFonts w:asciiTheme="minorHAnsi" w:eastAsiaTheme="minorEastAsia" w:hAnsiTheme="minorHAnsi"/>
                <w:noProof/>
                <w:sz w:val="22"/>
                <w:lang w:eastAsia="nb-NO"/>
              </w:rPr>
              <w:tab/>
            </w:r>
            <w:r w:rsidR="00BD3CCA" w:rsidRPr="00554B88">
              <w:rPr>
                <w:rStyle w:val="Hyperkobling"/>
                <w:noProof/>
              </w:rPr>
              <w:t>Plikt til samarbeid og lojalitet</w:t>
            </w:r>
            <w:r w:rsidR="00BD3CCA">
              <w:rPr>
                <w:noProof/>
                <w:webHidden/>
              </w:rPr>
              <w:tab/>
            </w:r>
            <w:r w:rsidR="00BD3CCA">
              <w:rPr>
                <w:noProof/>
                <w:webHidden/>
              </w:rPr>
              <w:fldChar w:fldCharType="begin"/>
            </w:r>
            <w:r w:rsidR="00BD3CCA">
              <w:rPr>
                <w:noProof/>
                <w:webHidden/>
              </w:rPr>
              <w:instrText xml:space="preserve"> PAGEREF _Toc82683445 \h </w:instrText>
            </w:r>
            <w:r w:rsidR="00BD3CCA">
              <w:rPr>
                <w:noProof/>
                <w:webHidden/>
              </w:rPr>
            </w:r>
            <w:r w:rsidR="00BD3CCA">
              <w:rPr>
                <w:noProof/>
                <w:webHidden/>
              </w:rPr>
              <w:fldChar w:fldCharType="separate"/>
            </w:r>
            <w:r w:rsidR="00BD3CCA">
              <w:rPr>
                <w:noProof/>
                <w:webHidden/>
              </w:rPr>
              <w:t>5</w:t>
            </w:r>
            <w:r w:rsidR="00BD3CCA">
              <w:rPr>
                <w:noProof/>
                <w:webHidden/>
              </w:rPr>
              <w:fldChar w:fldCharType="end"/>
            </w:r>
          </w:hyperlink>
        </w:p>
        <w:p w14:paraId="28D662B6" w14:textId="3045726C" w:rsidR="00BD3CCA" w:rsidRDefault="00DC242D">
          <w:pPr>
            <w:pStyle w:val="INNH2"/>
            <w:tabs>
              <w:tab w:val="left" w:pos="880"/>
              <w:tab w:val="right" w:leader="dot" w:pos="9062"/>
            </w:tabs>
            <w:rPr>
              <w:rFonts w:asciiTheme="minorHAnsi" w:eastAsiaTheme="minorEastAsia" w:hAnsiTheme="minorHAnsi"/>
              <w:noProof/>
              <w:sz w:val="22"/>
              <w:lang w:eastAsia="nb-NO"/>
            </w:rPr>
          </w:pPr>
          <w:hyperlink w:anchor="_Toc82683446" w:history="1">
            <w:r w:rsidR="00BD3CCA" w:rsidRPr="00554B88">
              <w:rPr>
                <w:rStyle w:val="Hyperkobling"/>
                <w:noProof/>
              </w:rPr>
              <w:t>4.2</w:t>
            </w:r>
            <w:r w:rsidR="00BD3CCA">
              <w:rPr>
                <w:rFonts w:asciiTheme="minorHAnsi" w:eastAsiaTheme="minorEastAsia" w:hAnsiTheme="minorHAnsi"/>
                <w:noProof/>
                <w:sz w:val="22"/>
                <w:lang w:eastAsia="nb-NO"/>
              </w:rPr>
              <w:tab/>
            </w:r>
            <w:r w:rsidR="00BD3CCA" w:rsidRPr="00554B88">
              <w:rPr>
                <w:rStyle w:val="Hyperkobling"/>
                <w:noProof/>
              </w:rPr>
              <w:t>Overdragelse av kontraktsforpliktelser</w:t>
            </w:r>
            <w:r w:rsidR="00BD3CCA">
              <w:rPr>
                <w:noProof/>
                <w:webHidden/>
              </w:rPr>
              <w:tab/>
            </w:r>
            <w:r w:rsidR="00BD3CCA">
              <w:rPr>
                <w:noProof/>
                <w:webHidden/>
              </w:rPr>
              <w:fldChar w:fldCharType="begin"/>
            </w:r>
            <w:r w:rsidR="00BD3CCA">
              <w:rPr>
                <w:noProof/>
                <w:webHidden/>
              </w:rPr>
              <w:instrText xml:space="preserve"> PAGEREF _Toc82683446 \h </w:instrText>
            </w:r>
            <w:r w:rsidR="00BD3CCA">
              <w:rPr>
                <w:noProof/>
                <w:webHidden/>
              </w:rPr>
            </w:r>
            <w:r w:rsidR="00BD3CCA">
              <w:rPr>
                <w:noProof/>
                <w:webHidden/>
              </w:rPr>
              <w:fldChar w:fldCharType="separate"/>
            </w:r>
            <w:r w:rsidR="00BD3CCA">
              <w:rPr>
                <w:noProof/>
                <w:webHidden/>
              </w:rPr>
              <w:t>5</w:t>
            </w:r>
            <w:r w:rsidR="00BD3CCA">
              <w:rPr>
                <w:noProof/>
                <w:webHidden/>
              </w:rPr>
              <w:fldChar w:fldCharType="end"/>
            </w:r>
          </w:hyperlink>
        </w:p>
        <w:p w14:paraId="4395AF04" w14:textId="61F56C4D" w:rsidR="00BD3CCA" w:rsidRDefault="00DC242D">
          <w:pPr>
            <w:pStyle w:val="INNH1"/>
            <w:tabs>
              <w:tab w:val="left" w:pos="400"/>
            </w:tabs>
            <w:rPr>
              <w:rFonts w:asciiTheme="minorHAnsi" w:eastAsiaTheme="minorEastAsia" w:hAnsiTheme="minorHAnsi"/>
              <w:noProof/>
              <w:sz w:val="22"/>
              <w:lang w:eastAsia="nb-NO"/>
            </w:rPr>
          </w:pPr>
          <w:hyperlink w:anchor="_Toc82683447" w:history="1">
            <w:r w:rsidR="00BD3CCA" w:rsidRPr="00554B88">
              <w:rPr>
                <w:rStyle w:val="Hyperkobling"/>
                <w:noProof/>
              </w:rPr>
              <w:t>5</w:t>
            </w:r>
            <w:r w:rsidR="00BD3CCA">
              <w:rPr>
                <w:rFonts w:asciiTheme="minorHAnsi" w:eastAsiaTheme="minorEastAsia" w:hAnsiTheme="minorHAnsi"/>
                <w:noProof/>
                <w:sz w:val="22"/>
                <w:lang w:eastAsia="nb-NO"/>
              </w:rPr>
              <w:tab/>
            </w:r>
            <w:r w:rsidR="00BD3CCA" w:rsidRPr="00554B88">
              <w:rPr>
                <w:rStyle w:val="Hyperkobling"/>
                <w:noProof/>
              </w:rPr>
              <w:t>LEVERANDØRENS PLIKTER</w:t>
            </w:r>
            <w:r w:rsidR="00BD3CCA">
              <w:rPr>
                <w:noProof/>
                <w:webHidden/>
              </w:rPr>
              <w:tab/>
            </w:r>
            <w:r w:rsidR="00BD3CCA">
              <w:rPr>
                <w:noProof/>
                <w:webHidden/>
              </w:rPr>
              <w:fldChar w:fldCharType="begin"/>
            </w:r>
            <w:r w:rsidR="00BD3CCA">
              <w:rPr>
                <w:noProof/>
                <w:webHidden/>
              </w:rPr>
              <w:instrText xml:space="preserve"> PAGEREF _Toc82683447 \h </w:instrText>
            </w:r>
            <w:r w:rsidR="00BD3CCA">
              <w:rPr>
                <w:noProof/>
                <w:webHidden/>
              </w:rPr>
            </w:r>
            <w:r w:rsidR="00BD3CCA">
              <w:rPr>
                <w:noProof/>
                <w:webHidden/>
              </w:rPr>
              <w:fldChar w:fldCharType="separate"/>
            </w:r>
            <w:r w:rsidR="00BD3CCA">
              <w:rPr>
                <w:noProof/>
                <w:webHidden/>
              </w:rPr>
              <w:t>5</w:t>
            </w:r>
            <w:r w:rsidR="00BD3CCA">
              <w:rPr>
                <w:noProof/>
                <w:webHidden/>
              </w:rPr>
              <w:fldChar w:fldCharType="end"/>
            </w:r>
          </w:hyperlink>
        </w:p>
        <w:p w14:paraId="6068108E" w14:textId="0B53E92F" w:rsidR="00BD3CCA" w:rsidRDefault="00DC242D">
          <w:pPr>
            <w:pStyle w:val="INNH2"/>
            <w:tabs>
              <w:tab w:val="left" w:pos="880"/>
              <w:tab w:val="right" w:leader="dot" w:pos="9062"/>
            </w:tabs>
            <w:rPr>
              <w:rFonts w:asciiTheme="minorHAnsi" w:eastAsiaTheme="minorEastAsia" w:hAnsiTheme="minorHAnsi"/>
              <w:noProof/>
              <w:sz w:val="22"/>
              <w:lang w:eastAsia="nb-NO"/>
            </w:rPr>
          </w:pPr>
          <w:hyperlink w:anchor="_Toc82683448" w:history="1">
            <w:r w:rsidR="00BD3CCA" w:rsidRPr="00554B88">
              <w:rPr>
                <w:rStyle w:val="Hyperkobling"/>
                <w:noProof/>
              </w:rPr>
              <w:t>5.1</w:t>
            </w:r>
            <w:r w:rsidR="00BD3CCA">
              <w:rPr>
                <w:rFonts w:asciiTheme="minorHAnsi" w:eastAsiaTheme="minorEastAsia" w:hAnsiTheme="minorHAnsi"/>
                <w:noProof/>
                <w:sz w:val="22"/>
                <w:lang w:eastAsia="nb-NO"/>
              </w:rPr>
              <w:tab/>
            </w:r>
            <w:r w:rsidR="00BD3CCA" w:rsidRPr="00554B88">
              <w:rPr>
                <w:rStyle w:val="Hyperkobling"/>
                <w:noProof/>
              </w:rPr>
              <w:t>Reklame / informasjon</w:t>
            </w:r>
            <w:r w:rsidR="00BD3CCA">
              <w:rPr>
                <w:noProof/>
                <w:webHidden/>
              </w:rPr>
              <w:tab/>
            </w:r>
            <w:r w:rsidR="00BD3CCA">
              <w:rPr>
                <w:noProof/>
                <w:webHidden/>
              </w:rPr>
              <w:fldChar w:fldCharType="begin"/>
            </w:r>
            <w:r w:rsidR="00BD3CCA">
              <w:rPr>
                <w:noProof/>
                <w:webHidden/>
              </w:rPr>
              <w:instrText xml:space="preserve"> PAGEREF _Toc82683448 \h </w:instrText>
            </w:r>
            <w:r w:rsidR="00BD3CCA">
              <w:rPr>
                <w:noProof/>
                <w:webHidden/>
              </w:rPr>
            </w:r>
            <w:r w:rsidR="00BD3CCA">
              <w:rPr>
                <w:noProof/>
                <w:webHidden/>
              </w:rPr>
              <w:fldChar w:fldCharType="separate"/>
            </w:r>
            <w:r w:rsidR="00BD3CCA">
              <w:rPr>
                <w:noProof/>
                <w:webHidden/>
              </w:rPr>
              <w:t>5</w:t>
            </w:r>
            <w:r w:rsidR="00BD3CCA">
              <w:rPr>
                <w:noProof/>
                <w:webHidden/>
              </w:rPr>
              <w:fldChar w:fldCharType="end"/>
            </w:r>
          </w:hyperlink>
        </w:p>
        <w:p w14:paraId="13500B34" w14:textId="315D7FEE" w:rsidR="00BD3CCA" w:rsidRDefault="00DC242D">
          <w:pPr>
            <w:pStyle w:val="INNH2"/>
            <w:tabs>
              <w:tab w:val="left" w:pos="880"/>
              <w:tab w:val="right" w:leader="dot" w:pos="9062"/>
            </w:tabs>
            <w:rPr>
              <w:rFonts w:asciiTheme="minorHAnsi" w:eastAsiaTheme="minorEastAsia" w:hAnsiTheme="minorHAnsi"/>
              <w:noProof/>
              <w:sz w:val="22"/>
              <w:lang w:eastAsia="nb-NO"/>
            </w:rPr>
          </w:pPr>
          <w:hyperlink w:anchor="_Toc82683449" w:history="1">
            <w:r w:rsidR="00BD3CCA" w:rsidRPr="00554B88">
              <w:rPr>
                <w:rStyle w:val="Hyperkobling"/>
                <w:noProof/>
              </w:rPr>
              <w:t>5.2</w:t>
            </w:r>
            <w:r w:rsidR="00BD3CCA">
              <w:rPr>
                <w:rFonts w:asciiTheme="minorHAnsi" w:eastAsiaTheme="minorEastAsia" w:hAnsiTheme="minorHAnsi"/>
                <w:noProof/>
                <w:sz w:val="22"/>
                <w:lang w:eastAsia="nb-NO"/>
              </w:rPr>
              <w:tab/>
            </w:r>
            <w:r w:rsidR="00BD3CCA" w:rsidRPr="00554B88">
              <w:rPr>
                <w:rStyle w:val="Hyperkobling"/>
                <w:noProof/>
              </w:rPr>
              <w:t>Samarbeid med andre</w:t>
            </w:r>
            <w:r w:rsidR="00BD3CCA">
              <w:rPr>
                <w:noProof/>
                <w:webHidden/>
              </w:rPr>
              <w:tab/>
            </w:r>
            <w:r w:rsidR="00BD3CCA">
              <w:rPr>
                <w:noProof/>
                <w:webHidden/>
              </w:rPr>
              <w:fldChar w:fldCharType="begin"/>
            </w:r>
            <w:r w:rsidR="00BD3CCA">
              <w:rPr>
                <w:noProof/>
                <w:webHidden/>
              </w:rPr>
              <w:instrText xml:space="preserve"> PAGEREF _Toc82683449 \h </w:instrText>
            </w:r>
            <w:r w:rsidR="00BD3CCA">
              <w:rPr>
                <w:noProof/>
                <w:webHidden/>
              </w:rPr>
            </w:r>
            <w:r w:rsidR="00BD3CCA">
              <w:rPr>
                <w:noProof/>
                <w:webHidden/>
              </w:rPr>
              <w:fldChar w:fldCharType="separate"/>
            </w:r>
            <w:r w:rsidR="00BD3CCA">
              <w:rPr>
                <w:noProof/>
                <w:webHidden/>
              </w:rPr>
              <w:t>5</w:t>
            </w:r>
            <w:r w:rsidR="00BD3CCA">
              <w:rPr>
                <w:noProof/>
                <w:webHidden/>
              </w:rPr>
              <w:fldChar w:fldCharType="end"/>
            </w:r>
          </w:hyperlink>
        </w:p>
        <w:p w14:paraId="00CA87C9" w14:textId="0F6E60C1" w:rsidR="00BD3CCA" w:rsidRDefault="00DC242D">
          <w:pPr>
            <w:pStyle w:val="INNH2"/>
            <w:tabs>
              <w:tab w:val="left" w:pos="880"/>
              <w:tab w:val="right" w:leader="dot" w:pos="9062"/>
            </w:tabs>
            <w:rPr>
              <w:rFonts w:asciiTheme="minorHAnsi" w:eastAsiaTheme="minorEastAsia" w:hAnsiTheme="minorHAnsi"/>
              <w:noProof/>
              <w:sz w:val="22"/>
              <w:lang w:eastAsia="nb-NO"/>
            </w:rPr>
          </w:pPr>
          <w:hyperlink w:anchor="_Toc82683450" w:history="1">
            <w:r w:rsidR="00BD3CCA" w:rsidRPr="00554B88">
              <w:rPr>
                <w:rStyle w:val="Hyperkobling"/>
                <w:noProof/>
              </w:rPr>
              <w:t>5.3</w:t>
            </w:r>
            <w:r w:rsidR="00BD3CCA">
              <w:rPr>
                <w:rFonts w:asciiTheme="minorHAnsi" w:eastAsiaTheme="minorEastAsia" w:hAnsiTheme="minorHAnsi"/>
                <w:noProof/>
                <w:sz w:val="22"/>
                <w:lang w:eastAsia="nb-NO"/>
              </w:rPr>
              <w:tab/>
            </w:r>
            <w:r w:rsidR="00BD3CCA" w:rsidRPr="00554B88">
              <w:rPr>
                <w:rStyle w:val="Hyperkobling"/>
                <w:noProof/>
              </w:rPr>
              <w:t>Utskiftning av personell på leverandørsiden</w:t>
            </w:r>
            <w:r w:rsidR="00BD3CCA">
              <w:rPr>
                <w:noProof/>
                <w:webHidden/>
              </w:rPr>
              <w:tab/>
            </w:r>
            <w:r w:rsidR="00BD3CCA">
              <w:rPr>
                <w:noProof/>
                <w:webHidden/>
              </w:rPr>
              <w:fldChar w:fldCharType="begin"/>
            </w:r>
            <w:r w:rsidR="00BD3CCA">
              <w:rPr>
                <w:noProof/>
                <w:webHidden/>
              </w:rPr>
              <w:instrText xml:space="preserve"> PAGEREF _Toc82683450 \h </w:instrText>
            </w:r>
            <w:r w:rsidR="00BD3CCA">
              <w:rPr>
                <w:noProof/>
                <w:webHidden/>
              </w:rPr>
            </w:r>
            <w:r w:rsidR="00BD3CCA">
              <w:rPr>
                <w:noProof/>
                <w:webHidden/>
              </w:rPr>
              <w:fldChar w:fldCharType="separate"/>
            </w:r>
            <w:r w:rsidR="00BD3CCA">
              <w:rPr>
                <w:noProof/>
                <w:webHidden/>
              </w:rPr>
              <w:t>6</w:t>
            </w:r>
            <w:r w:rsidR="00BD3CCA">
              <w:rPr>
                <w:noProof/>
                <w:webHidden/>
              </w:rPr>
              <w:fldChar w:fldCharType="end"/>
            </w:r>
          </w:hyperlink>
        </w:p>
        <w:p w14:paraId="74C7DED7" w14:textId="34694A41" w:rsidR="00BD3CCA" w:rsidRDefault="00DC242D">
          <w:pPr>
            <w:pStyle w:val="INNH2"/>
            <w:tabs>
              <w:tab w:val="left" w:pos="880"/>
              <w:tab w:val="right" w:leader="dot" w:pos="9062"/>
            </w:tabs>
            <w:rPr>
              <w:rFonts w:asciiTheme="minorHAnsi" w:eastAsiaTheme="minorEastAsia" w:hAnsiTheme="minorHAnsi"/>
              <w:noProof/>
              <w:sz w:val="22"/>
              <w:lang w:eastAsia="nb-NO"/>
            </w:rPr>
          </w:pPr>
          <w:hyperlink w:anchor="_Toc82683451" w:history="1">
            <w:r w:rsidR="00BD3CCA" w:rsidRPr="00554B88">
              <w:rPr>
                <w:rStyle w:val="Hyperkobling"/>
                <w:noProof/>
              </w:rPr>
              <w:t>5.4</w:t>
            </w:r>
            <w:r w:rsidR="00BD3CCA">
              <w:rPr>
                <w:rFonts w:asciiTheme="minorHAnsi" w:eastAsiaTheme="minorEastAsia" w:hAnsiTheme="minorHAnsi"/>
                <w:noProof/>
                <w:sz w:val="22"/>
                <w:lang w:eastAsia="nb-NO"/>
              </w:rPr>
              <w:tab/>
            </w:r>
            <w:r w:rsidR="00BD3CCA" w:rsidRPr="00554B88">
              <w:rPr>
                <w:rStyle w:val="Hyperkobling"/>
                <w:noProof/>
              </w:rPr>
              <w:t>Uavhengighet</w:t>
            </w:r>
            <w:r w:rsidR="00BD3CCA">
              <w:rPr>
                <w:noProof/>
                <w:webHidden/>
              </w:rPr>
              <w:tab/>
            </w:r>
            <w:r w:rsidR="00BD3CCA">
              <w:rPr>
                <w:noProof/>
                <w:webHidden/>
              </w:rPr>
              <w:fldChar w:fldCharType="begin"/>
            </w:r>
            <w:r w:rsidR="00BD3CCA">
              <w:rPr>
                <w:noProof/>
                <w:webHidden/>
              </w:rPr>
              <w:instrText xml:space="preserve"> PAGEREF _Toc82683451 \h </w:instrText>
            </w:r>
            <w:r w:rsidR="00BD3CCA">
              <w:rPr>
                <w:noProof/>
                <w:webHidden/>
              </w:rPr>
            </w:r>
            <w:r w:rsidR="00BD3CCA">
              <w:rPr>
                <w:noProof/>
                <w:webHidden/>
              </w:rPr>
              <w:fldChar w:fldCharType="separate"/>
            </w:r>
            <w:r w:rsidR="00BD3CCA">
              <w:rPr>
                <w:noProof/>
                <w:webHidden/>
              </w:rPr>
              <w:t>6</w:t>
            </w:r>
            <w:r w:rsidR="00BD3CCA">
              <w:rPr>
                <w:noProof/>
                <w:webHidden/>
              </w:rPr>
              <w:fldChar w:fldCharType="end"/>
            </w:r>
          </w:hyperlink>
        </w:p>
        <w:p w14:paraId="32BCE07C" w14:textId="63922A21" w:rsidR="00BD3CCA" w:rsidRDefault="00DC242D">
          <w:pPr>
            <w:pStyle w:val="INNH2"/>
            <w:tabs>
              <w:tab w:val="left" w:pos="880"/>
              <w:tab w:val="right" w:leader="dot" w:pos="9062"/>
            </w:tabs>
            <w:rPr>
              <w:rFonts w:asciiTheme="minorHAnsi" w:eastAsiaTheme="minorEastAsia" w:hAnsiTheme="minorHAnsi"/>
              <w:noProof/>
              <w:sz w:val="22"/>
              <w:lang w:eastAsia="nb-NO"/>
            </w:rPr>
          </w:pPr>
          <w:hyperlink w:anchor="_Toc82683452" w:history="1">
            <w:r w:rsidR="00BD3CCA" w:rsidRPr="00554B88">
              <w:rPr>
                <w:rStyle w:val="Hyperkobling"/>
                <w:noProof/>
              </w:rPr>
              <w:t>5.5</w:t>
            </w:r>
            <w:r w:rsidR="00BD3CCA">
              <w:rPr>
                <w:rFonts w:asciiTheme="minorHAnsi" w:eastAsiaTheme="minorEastAsia" w:hAnsiTheme="minorHAnsi"/>
                <w:noProof/>
                <w:sz w:val="22"/>
                <w:lang w:eastAsia="nb-NO"/>
              </w:rPr>
              <w:tab/>
            </w:r>
            <w:r w:rsidR="00BD3CCA" w:rsidRPr="00554B88">
              <w:rPr>
                <w:rStyle w:val="Hyperkobling"/>
                <w:noProof/>
              </w:rPr>
              <w:t>Kvalitetssikring</w:t>
            </w:r>
            <w:r w:rsidR="00BD3CCA">
              <w:rPr>
                <w:noProof/>
                <w:webHidden/>
              </w:rPr>
              <w:tab/>
            </w:r>
            <w:r w:rsidR="00BD3CCA">
              <w:rPr>
                <w:noProof/>
                <w:webHidden/>
              </w:rPr>
              <w:fldChar w:fldCharType="begin"/>
            </w:r>
            <w:r w:rsidR="00BD3CCA">
              <w:rPr>
                <w:noProof/>
                <w:webHidden/>
              </w:rPr>
              <w:instrText xml:space="preserve"> PAGEREF _Toc82683452 \h </w:instrText>
            </w:r>
            <w:r w:rsidR="00BD3CCA">
              <w:rPr>
                <w:noProof/>
                <w:webHidden/>
              </w:rPr>
            </w:r>
            <w:r w:rsidR="00BD3CCA">
              <w:rPr>
                <w:noProof/>
                <w:webHidden/>
              </w:rPr>
              <w:fldChar w:fldCharType="separate"/>
            </w:r>
            <w:r w:rsidR="00BD3CCA">
              <w:rPr>
                <w:noProof/>
                <w:webHidden/>
              </w:rPr>
              <w:t>6</w:t>
            </w:r>
            <w:r w:rsidR="00BD3CCA">
              <w:rPr>
                <w:noProof/>
                <w:webHidden/>
              </w:rPr>
              <w:fldChar w:fldCharType="end"/>
            </w:r>
          </w:hyperlink>
        </w:p>
        <w:p w14:paraId="12FCB62A" w14:textId="79C4D64C" w:rsidR="00BD3CCA" w:rsidRDefault="00DC242D">
          <w:pPr>
            <w:pStyle w:val="INNH2"/>
            <w:tabs>
              <w:tab w:val="left" w:pos="880"/>
              <w:tab w:val="right" w:leader="dot" w:pos="9062"/>
            </w:tabs>
            <w:rPr>
              <w:rFonts w:asciiTheme="minorHAnsi" w:eastAsiaTheme="minorEastAsia" w:hAnsiTheme="minorHAnsi"/>
              <w:noProof/>
              <w:sz w:val="22"/>
              <w:lang w:eastAsia="nb-NO"/>
            </w:rPr>
          </w:pPr>
          <w:hyperlink w:anchor="_Toc82683453" w:history="1">
            <w:r w:rsidR="00BD3CCA" w:rsidRPr="00554B88">
              <w:rPr>
                <w:rStyle w:val="Hyperkobling"/>
                <w:noProof/>
              </w:rPr>
              <w:t>5.6</w:t>
            </w:r>
            <w:r w:rsidR="00BD3CCA">
              <w:rPr>
                <w:rFonts w:asciiTheme="minorHAnsi" w:eastAsiaTheme="minorEastAsia" w:hAnsiTheme="minorHAnsi"/>
                <w:noProof/>
                <w:sz w:val="22"/>
                <w:lang w:eastAsia="nb-NO"/>
              </w:rPr>
              <w:tab/>
            </w:r>
            <w:r w:rsidR="00BD3CCA" w:rsidRPr="00554B88">
              <w:rPr>
                <w:rStyle w:val="Hyperkobling"/>
                <w:noProof/>
              </w:rPr>
              <w:t>Opphør av rammeavtalen</w:t>
            </w:r>
            <w:r w:rsidR="00BD3CCA">
              <w:rPr>
                <w:noProof/>
                <w:webHidden/>
              </w:rPr>
              <w:tab/>
            </w:r>
            <w:r w:rsidR="00BD3CCA">
              <w:rPr>
                <w:noProof/>
                <w:webHidden/>
              </w:rPr>
              <w:fldChar w:fldCharType="begin"/>
            </w:r>
            <w:r w:rsidR="00BD3CCA">
              <w:rPr>
                <w:noProof/>
                <w:webHidden/>
              </w:rPr>
              <w:instrText xml:space="preserve"> PAGEREF _Toc82683453 \h </w:instrText>
            </w:r>
            <w:r w:rsidR="00BD3CCA">
              <w:rPr>
                <w:noProof/>
                <w:webHidden/>
              </w:rPr>
            </w:r>
            <w:r w:rsidR="00BD3CCA">
              <w:rPr>
                <w:noProof/>
                <w:webHidden/>
              </w:rPr>
              <w:fldChar w:fldCharType="separate"/>
            </w:r>
            <w:r w:rsidR="00BD3CCA">
              <w:rPr>
                <w:noProof/>
                <w:webHidden/>
              </w:rPr>
              <w:t>6</w:t>
            </w:r>
            <w:r w:rsidR="00BD3CCA">
              <w:rPr>
                <w:noProof/>
                <w:webHidden/>
              </w:rPr>
              <w:fldChar w:fldCharType="end"/>
            </w:r>
          </w:hyperlink>
        </w:p>
        <w:p w14:paraId="03E516D1" w14:textId="688E9507" w:rsidR="00BD3CCA" w:rsidRDefault="00DC242D">
          <w:pPr>
            <w:pStyle w:val="INNH1"/>
            <w:tabs>
              <w:tab w:val="left" w:pos="400"/>
            </w:tabs>
            <w:rPr>
              <w:rFonts w:asciiTheme="minorHAnsi" w:eastAsiaTheme="minorEastAsia" w:hAnsiTheme="minorHAnsi"/>
              <w:noProof/>
              <w:sz w:val="22"/>
              <w:lang w:eastAsia="nb-NO"/>
            </w:rPr>
          </w:pPr>
          <w:hyperlink w:anchor="_Toc82683454" w:history="1">
            <w:r w:rsidR="00BD3CCA" w:rsidRPr="00554B88">
              <w:rPr>
                <w:rStyle w:val="Hyperkobling"/>
                <w:noProof/>
              </w:rPr>
              <w:t>6</w:t>
            </w:r>
            <w:r w:rsidR="00BD3CCA">
              <w:rPr>
                <w:rFonts w:asciiTheme="minorHAnsi" w:eastAsiaTheme="minorEastAsia" w:hAnsiTheme="minorHAnsi"/>
                <w:noProof/>
                <w:sz w:val="22"/>
                <w:lang w:eastAsia="nb-NO"/>
              </w:rPr>
              <w:tab/>
            </w:r>
            <w:r w:rsidR="00BD3CCA" w:rsidRPr="00554B88">
              <w:rPr>
                <w:rStyle w:val="Hyperkobling"/>
                <w:noProof/>
              </w:rPr>
              <w:t>UNDERLEVERANDØRER</w:t>
            </w:r>
            <w:r w:rsidR="00BD3CCA">
              <w:rPr>
                <w:noProof/>
                <w:webHidden/>
              </w:rPr>
              <w:tab/>
            </w:r>
            <w:r w:rsidR="00BD3CCA">
              <w:rPr>
                <w:noProof/>
                <w:webHidden/>
              </w:rPr>
              <w:fldChar w:fldCharType="begin"/>
            </w:r>
            <w:r w:rsidR="00BD3CCA">
              <w:rPr>
                <w:noProof/>
                <w:webHidden/>
              </w:rPr>
              <w:instrText xml:space="preserve"> PAGEREF _Toc82683454 \h </w:instrText>
            </w:r>
            <w:r w:rsidR="00BD3CCA">
              <w:rPr>
                <w:noProof/>
                <w:webHidden/>
              </w:rPr>
            </w:r>
            <w:r w:rsidR="00BD3CCA">
              <w:rPr>
                <w:noProof/>
                <w:webHidden/>
              </w:rPr>
              <w:fldChar w:fldCharType="separate"/>
            </w:r>
            <w:r w:rsidR="00BD3CCA">
              <w:rPr>
                <w:noProof/>
                <w:webHidden/>
              </w:rPr>
              <w:t>6</w:t>
            </w:r>
            <w:r w:rsidR="00BD3CCA">
              <w:rPr>
                <w:noProof/>
                <w:webHidden/>
              </w:rPr>
              <w:fldChar w:fldCharType="end"/>
            </w:r>
          </w:hyperlink>
        </w:p>
        <w:p w14:paraId="06A91430" w14:textId="3639E05F" w:rsidR="00BD3CCA" w:rsidRDefault="00DC242D">
          <w:pPr>
            <w:pStyle w:val="INNH1"/>
            <w:tabs>
              <w:tab w:val="left" w:pos="400"/>
            </w:tabs>
            <w:rPr>
              <w:rFonts w:asciiTheme="minorHAnsi" w:eastAsiaTheme="minorEastAsia" w:hAnsiTheme="minorHAnsi"/>
              <w:noProof/>
              <w:sz w:val="22"/>
              <w:lang w:eastAsia="nb-NO"/>
            </w:rPr>
          </w:pPr>
          <w:hyperlink w:anchor="_Toc82683455" w:history="1">
            <w:r w:rsidR="00BD3CCA" w:rsidRPr="00554B88">
              <w:rPr>
                <w:rStyle w:val="Hyperkobling"/>
                <w:noProof/>
              </w:rPr>
              <w:t>7</w:t>
            </w:r>
            <w:r w:rsidR="00BD3CCA">
              <w:rPr>
                <w:rFonts w:asciiTheme="minorHAnsi" w:eastAsiaTheme="minorEastAsia" w:hAnsiTheme="minorHAnsi"/>
                <w:noProof/>
                <w:sz w:val="22"/>
                <w:lang w:eastAsia="nb-NO"/>
              </w:rPr>
              <w:tab/>
            </w:r>
            <w:r w:rsidR="00BD3CCA" w:rsidRPr="00554B88">
              <w:rPr>
                <w:rStyle w:val="Hyperkobling"/>
                <w:noProof/>
              </w:rPr>
              <w:t>AVROP PÅ RAMMEAVTALEN</w:t>
            </w:r>
            <w:r w:rsidR="00BD3CCA">
              <w:rPr>
                <w:noProof/>
                <w:webHidden/>
              </w:rPr>
              <w:tab/>
            </w:r>
            <w:r w:rsidR="00BD3CCA">
              <w:rPr>
                <w:noProof/>
                <w:webHidden/>
              </w:rPr>
              <w:fldChar w:fldCharType="begin"/>
            </w:r>
            <w:r w:rsidR="00BD3CCA">
              <w:rPr>
                <w:noProof/>
                <w:webHidden/>
              </w:rPr>
              <w:instrText xml:space="preserve"> PAGEREF _Toc82683455 \h </w:instrText>
            </w:r>
            <w:r w:rsidR="00BD3CCA">
              <w:rPr>
                <w:noProof/>
                <w:webHidden/>
              </w:rPr>
            </w:r>
            <w:r w:rsidR="00BD3CCA">
              <w:rPr>
                <w:noProof/>
                <w:webHidden/>
              </w:rPr>
              <w:fldChar w:fldCharType="separate"/>
            </w:r>
            <w:r w:rsidR="00BD3CCA">
              <w:rPr>
                <w:noProof/>
                <w:webHidden/>
              </w:rPr>
              <w:t>6</w:t>
            </w:r>
            <w:r w:rsidR="00BD3CCA">
              <w:rPr>
                <w:noProof/>
                <w:webHidden/>
              </w:rPr>
              <w:fldChar w:fldCharType="end"/>
            </w:r>
          </w:hyperlink>
        </w:p>
        <w:p w14:paraId="1F783B20" w14:textId="2687919C" w:rsidR="00BD3CCA" w:rsidRDefault="00DC242D">
          <w:pPr>
            <w:pStyle w:val="INNH2"/>
            <w:tabs>
              <w:tab w:val="left" w:pos="880"/>
              <w:tab w:val="right" w:leader="dot" w:pos="9062"/>
            </w:tabs>
            <w:rPr>
              <w:rFonts w:asciiTheme="minorHAnsi" w:eastAsiaTheme="minorEastAsia" w:hAnsiTheme="minorHAnsi"/>
              <w:noProof/>
              <w:sz w:val="22"/>
              <w:lang w:eastAsia="nb-NO"/>
            </w:rPr>
          </w:pPr>
          <w:hyperlink w:anchor="_Toc82683456" w:history="1">
            <w:r w:rsidR="00BD3CCA" w:rsidRPr="00554B88">
              <w:rPr>
                <w:rStyle w:val="Hyperkobling"/>
                <w:noProof/>
              </w:rPr>
              <w:t>7.1</w:t>
            </w:r>
            <w:r w:rsidR="00BD3CCA">
              <w:rPr>
                <w:rFonts w:asciiTheme="minorHAnsi" w:eastAsiaTheme="minorEastAsia" w:hAnsiTheme="minorHAnsi"/>
                <w:noProof/>
                <w:sz w:val="22"/>
                <w:lang w:eastAsia="nb-NO"/>
              </w:rPr>
              <w:tab/>
            </w:r>
            <w:r w:rsidR="00BD3CCA" w:rsidRPr="00554B88">
              <w:rPr>
                <w:rStyle w:val="Hyperkobling"/>
                <w:noProof/>
              </w:rPr>
              <w:t>Om avropet</w:t>
            </w:r>
            <w:r w:rsidR="00BD3CCA">
              <w:rPr>
                <w:noProof/>
                <w:webHidden/>
              </w:rPr>
              <w:tab/>
            </w:r>
            <w:r w:rsidR="00BD3CCA">
              <w:rPr>
                <w:noProof/>
                <w:webHidden/>
              </w:rPr>
              <w:fldChar w:fldCharType="begin"/>
            </w:r>
            <w:r w:rsidR="00BD3CCA">
              <w:rPr>
                <w:noProof/>
                <w:webHidden/>
              </w:rPr>
              <w:instrText xml:space="preserve"> PAGEREF _Toc82683456 \h </w:instrText>
            </w:r>
            <w:r w:rsidR="00BD3CCA">
              <w:rPr>
                <w:noProof/>
                <w:webHidden/>
              </w:rPr>
            </w:r>
            <w:r w:rsidR="00BD3CCA">
              <w:rPr>
                <w:noProof/>
                <w:webHidden/>
              </w:rPr>
              <w:fldChar w:fldCharType="separate"/>
            </w:r>
            <w:r w:rsidR="00BD3CCA">
              <w:rPr>
                <w:noProof/>
                <w:webHidden/>
              </w:rPr>
              <w:t>6</w:t>
            </w:r>
            <w:r w:rsidR="00BD3CCA">
              <w:rPr>
                <w:noProof/>
                <w:webHidden/>
              </w:rPr>
              <w:fldChar w:fldCharType="end"/>
            </w:r>
          </w:hyperlink>
        </w:p>
        <w:p w14:paraId="6280EB40" w14:textId="5A870C64" w:rsidR="00BD3CCA" w:rsidRDefault="00DC242D">
          <w:pPr>
            <w:pStyle w:val="INNH2"/>
            <w:tabs>
              <w:tab w:val="left" w:pos="880"/>
              <w:tab w:val="right" w:leader="dot" w:pos="9062"/>
            </w:tabs>
            <w:rPr>
              <w:rFonts w:asciiTheme="minorHAnsi" w:eastAsiaTheme="minorEastAsia" w:hAnsiTheme="minorHAnsi"/>
              <w:noProof/>
              <w:sz w:val="22"/>
              <w:lang w:eastAsia="nb-NO"/>
            </w:rPr>
          </w:pPr>
          <w:hyperlink w:anchor="_Toc82683457" w:history="1">
            <w:r w:rsidR="00BD3CCA" w:rsidRPr="00554B88">
              <w:rPr>
                <w:rStyle w:val="Hyperkobling"/>
                <w:noProof/>
              </w:rPr>
              <w:t>7.2</w:t>
            </w:r>
            <w:r w:rsidR="00BD3CCA">
              <w:rPr>
                <w:rFonts w:asciiTheme="minorHAnsi" w:eastAsiaTheme="minorEastAsia" w:hAnsiTheme="minorHAnsi"/>
                <w:noProof/>
                <w:sz w:val="22"/>
                <w:lang w:eastAsia="nb-NO"/>
              </w:rPr>
              <w:tab/>
            </w:r>
            <w:r w:rsidR="00BD3CCA" w:rsidRPr="00554B88">
              <w:rPr>
                <w:rStyle w:val="Hyperkobling"/>
                <w:noProof/>
              </w:rPr>
              <w:t>Avropsmekanismer</w:t>
            </w:r>
            <w:r w:rsidR="00BD3CCA">
              <w:rPr>
                <w:noProof/>
                <w:webHidden/>
              </w:rPr>
              <w:tab/>
            </w:r>
            <w:r w:rsidR="00BD3CCA">
              <w:rPr>
                <w:noProof/>
                <w:webHidden/>
              </w:rPr>
              <w:fldChar w:fldCharType="begin"/>
            </w:r>
            <w:r w:rsidR="00BD3CCA">
              <w:rPr>
                <w:noProof/>
                <w:webHidden/>
              </w:rPr>
              <w:instrText xml:space="preserve"> PAGEREF _Toc82683457 \h </w:instrText>
            </w:r>
            <w:r w:rsidR="00BD3CCA">
              <w:rPr>
                <w:noProof/>
                <w:webHidden/>
              </w:rPr>
            </w:r>
            <w:r w:rsidR="00BD3CCA">
              <w:rPr>
                <w:noProof/>
                <w:webHidden/>
              </w:rPr>
              <w:fldChar w:fldCharType="separate"/>
            </w:r>
            <w:r w:rsidR="00BD3CCA">
              <w:rPr>
                <w:noProof/>
                <w:webHidden/>
              </w:rPr>
              <w:t>6</w:t>
            </w:r>
            <w:r w:rsidR="00BD3CCA">
              <w:rPr>
                <w:noProof/>
                <w:webHidden/>
              </w:rPr>
              <w:fldChar w:fldCharType="end"/>
            </w:r>
          </w:hyperlink>
        </w:p>
        <w:p w14:paraId="06CDF209" w14:textId="249633D3" w:rsidR="00BD3CCA" w:rsidRDefault="00DC242D">
          <w:pPr>
            <w:pStyle w:val="INNH2"/>
            <w:tabs>
              <w:tab w:val="left" w:pos="880"/>
              <w:tab w:val="right" w:leader="dot" w:pos="9062"/>
            </w:tabs>
            <w:rPr>
              <w:rFonts w:asciiTheme="minorHAnsi" w:eastAsiaTheme="minorEastAsia" w:hAnsiTheme="minorHAnsi"/>
              <w:noProof/>
              <w:sz w:val="22"/>
              <w:lang w:eastAsia="nb-NO"/>
            </w:rPr>
          </w:pPr>
          <w:hyperlink w:anchor="_Toc82683458" w:history="1">
            <w:r w:rsidR="00BD3CCA" w:rsidRPr="00554B88">
              <w:rPr>
                <w:rStyle w:val="Hyperkobling"/>
                <w:noProof/>
              </w:rPr>
              <w:t>7.3</w:t>
            </w:r>
            <w:r w:rsidR="00BD3CCA">
              <w:rPr>
                <w:rFonts w:asciiTheme="minorHAnsi" w:eastAsiaTheme="minorEastAsia" w:hAnsiTheme="minorHAnsi"/>
                <w:noProof/>
                <w:sz w:val="22"/>
                <w:lang w:eastAsia="nb-NO"/>
              </w:rPr>
              <w:tab/>
            </w:r>
            <w:r w:rsidR="00BD3CCA" w:rsidRPr="00554B88">
              <w:rPr>
                <w:rStyle w:val="Hyperkobling"/>
                <w:noProof/>
              </w:rPr>
              <w:t>Bestilling ved avrop</w:t>
            </w:r>
            <w:r w:rsidR="00BD3CCA">
              <w:rPr>
                <w:noProof/>
                <w:webHidden/>
              </w:rPr>
              <w:tab/>
            </w:r>
            <w:r w:rsidR="00BD3CCA">
              <w:rPr>
                <w:noProof/>
                <w:webHidden/>
              </w:rPr>
              <w:fldChar w:fldCharType="begin"/>
            </w:r>
            <w:r w:rsidR="00BD3CCA">
              <w:rPr>
                <w:noProof/>
                <w:webHidden/>
              </w:rPr>
              <w:instrText xml:space="preserve"> PAGEREF _Toc82683458 \h </w:instrText>
            </w:r>
            <w:r w:rsidR="00BD3CCA">
              <w:rPr>
                <w:noProof/>
                <w:webHidden/>
              </w:rPr>
            </w:r>
            <w:r w:rsidR="00BD3CCA">
              <w:rPr>
                <w:noProof/>
                <w:webHidden/>
              </w:rPr>
              <w:fldChar w:fldCharType="separate"/>
            </w:r>
            <w:r w:rsidR="00BD3CCA">
              <w:rPr>
                <w:noProof/>
                <w:webHidden/>
              </w:rPr>
              <w:t>7</w:t>
            </w:r>
            <w:r w:rsidR="00BD3CCA">
              <w:rPr>
                <w:noProof/>
                <w:webHidden/>
              </w:rPr>
              <w:fldChar w:fldCharType="end"/>
            </w:r>
          </w:hyperlink>
        </w:p>
        <w:p w14:paraId="25CAF972" w14:textId="6820A50A" w:rsidR="00BD3CCA" w:rsidRDefault="00DC242D">
          <w:pPr>
            <w:pStyle w:val="INNH2"/>
            <w:tabs>
              <w:tab w:val="left" w:pos="880"/>
              <w:tab w:val="right" w:leader="dot" w:pos="9062"/>
            </w:tabs>
            <w:rPr>
              <w:rFonts w:asciiTheme="minorHAnsi" w:eastAsiaTheme="minorEastAsia" w:hAnsiTheme="minorHAnsi"/>
              <w:noProof/>
              <w:sz w:val="22"/>
              <w:lang w:eastAsia="nb-NO"/>
            </w:rPr>
          </w:pPr>
          <w:hyperlink w:anchor="_Toc82683459" w:history="1">
            <w:r w:rsidR="00BD3CCA" w:rsidRPr="00554B88">
              <w:rPr>
                <w:rStyle w:val="Hyperkobling"/>
                <w:noProof/>
              </w:rPr>
              <w:t>7.4</w:t>
            </w:r>
            <w:r w:rsidR="00BD3CCA">
              <w:rPr>
                <w:rFonts w:asciiTheme="minorHAnsi" w:eastAsiaTheme="minorEastAsia" w:hAnsiTheme="minorHAnsi"/>
                <w:noProof/>
                <w:sz w:val="22"/>
                <w:lang w:eastAsia="nb-NO"/>
              </w:rPr>
              <w:tab/>
            </w:r>
            <w:r w:rsidR="00BD3CCA" w:rsidRPr="00554B88">
              <w:rPr>
                <w:rStyle w:val="Hyperkobling"/>
                <w:noProof/>
              </w:rPr>
              <w:t>Prisforespørsel for avrop</w:t>
            </w:r>
            <w:r w:rsidR="00BD3CCA">
              <w:rPr>
                <w:noProof/>
                <w:webHidden/>
              </w:rPr>
              <w:tab/>
            </w:r>
            <w:r w:rsidR="00BD3CCA">
              <w:rPr>
                <w:noProof/>
                <w:webHidden/>
              </w:rPr>
              <w:fldChar w:fldCharType="begin"/>
            </w:r>
            <w:r w:rsidR="00BD3CCA">
              <w:rPr>
                <w:noProof/>
                <w:webHidden/>
              </w:rPr>
              <w:instrText xml:space="preserve"> PAGEREF _Toc82683459 \h </w:instrText>
            </w:r>
            <w:r w:rsidR="00BD3CCA">
              <w:rPr>
                <w:noProof/>
                <w:webHidden/>
              </w:rPr>
            </w:r>
            <w:r w:rsidR="00BD3CCA">
              <w:rPr>
                <w:noProof/>
                <w:webHidden/>
              </w:rPr>
              <w:fldChar w:fldCharType="separate"/>
            </w:r>
            <w:r w:rsidR="00BD3CCA">
              <w:rPr>
                <w:noProof/>
                <w:webHidden/>
              </w:rPr>
              <w:t>7</w:t>
            </w:r>
            <w:r w:rsidR="00BD3CCA">
              <w:rPr>
                <w:noProof/>
                <w:webHidden/>
              </w:rPr>
              <w:fldChar w:fldCharType="end"/>
            </w:r>
          </w:hyperlink>
        </w:p>
        <w:p w14:paraId="76D04A66" w14:textId="3881455D" w:rsidR="00BD3CCA" w:rsidRDefault="00DC242D">
          <w:pPr>
            <w:pStyle w:val="INNH2"/>
            <w:tabs>
              <w:tab w:val="left" w:pos="880"/>
              <w:tab w:val="right" w:leader="dot" w:pos="9062"/>
            </w:tabs>
            <w:rPr>
              <w:rFonts w:asciiTheme="minorHAnsi" w:eastAsiaTheme="minorEastAsia" w:hAnsiTheme="minorHAnsi"/>
              <w:noProof/>
              <w:sz w:val="22"/>
              <w:lang w:eastAsia="nb-NO"/>
            </w:rPr>
          </w:pPr>
          <w:hyperlink w:anchor="_Toc82683460" w:history="1">
            <w:r w:rsidR="00BD3CCA" w:rsidRPr="00554B88">
              <w:rPr>
                <w:rStyle w:val="Hyperkobling"/>
                <w:noProof/>
              </w:rPr>
              <w:t>7.5</w:t>
            </w:r>
            <w:r w:rsidR="00BD3CCA">
              <w:rPr>
                <w:rFonts w:asciiTheme="minorHAnsi" w:eastAsiaTheme="minorEastAsia" w:hAnsiTheme="minorHAnsi"/>
                <w:noProof/>
                <w:sz w:val="22"/>
                <w:lang w:eastAsia="nb-NO"/>
              </w:rPr>
              <w:tab/>
            </w:r>
            <w:r w:rsidR="00BD3CCA" w:rsidRPr="00554B88">
              <w:rPr>
                <w:rStyle w:val="Hyperkobling"/>
                <w:noProof/>
              </w:rPr>
              <w:t>Responstider for utførelse</w:t>
            </w:r>
            <w:r w:rsidR="00BD3CCA">
              <w:rPr>
                <w:noProof/>
                <w:webHidden/>
              </w:rPr>
              <w:tab/>
            </w:r>
            <w:r w:rsidR="00BD3CCA">
              <w:rPr>
                <w:noProof/>
                <w:webHidden/>
              </w:rPr>
              <w:fldChar w:fldCharType="begin"/>
            </w:r>
            <w:r w:rsidR="00BD3CCA">
              <w:rPr>
                <w:noProof/>
                <w:webHidden/>
              </w:rPr>
              <w:instrText xml:space="preserve"> PAGEREF _Toc82683460 \h </w:instrText>
            </w:r>
            <w:r w:rsidR="00BD3CCA">
              <w:rPr>
                <w:noProof/>
                <w:webHidden/>
              </w:rPr>
            </w:r>
            <w:r w:rsidR="00BD3CCA">
              <w:rPr>
                <w:noProof/>
                <w:webHidden/>
              </w:rPr>
              <w:fldChar w:fldCharType="separate"/>
            </w:r>
            <w:r w:rsidR="00BD3CCA">
              <w:rPr>
                <w:noProof/>
                <w:webHidden/>
              </w:rPr>
              <w:t>7</w:t>
            </w:r>
            <w:r w:rsidR="00BD3CCA">
              <w:rPr>
                <w:noProof/>
                <w:webHidden/>
              </w:rPr>
              <w:fldChar w:fldCharType="end"/>
            </w:r>
          </w:hyperlink>
        </w:p>
        <w:p w14:paraId="2FC32FE7" w14:textId="57FF6C22" w:rsidR="00BD3CCA" w:rsidRDefault="00DC242D">
          <w:pPr>
            <w:pStyle w:val="INNH2"/>
            <w:tabs>
              <w:tab w:val="left" w:pos="880"/>
              <w:tab w:val="right" w:leader="dot" w:pos="9062"/>
            </w:tabs>
            <w:rPr>
              <w:rFonts w:asciiTheme="minorHAnsi" w:eastAsiaTheme="minorEastAsia" w:hAnsiTheme="minorHAnsi"/>
              <w:noProof/>
              <w:sz w:val="22"/>
              <w:lang w:eastAsia="nb-NO"/>
            </w:rPr>
          </w:pPr>
          <w:hyperlink w:anchor="_Toc82683461" w:history="1">
            <w:r w:rsidR="00BD3CCA" w:rsidRPr="00554B88">
              <w:rPr>
                <w:rStyle w:val="Hyperkobling"/>
                <w:noProof/>
              </w:rPr>
              <w:t>7.6</w:t>
            </w:r>
            <w:r w:rsidR="00BD3CCA">
              <w:rPr>
                <w:rFonts w:asciiTheme="minorHAnsi" w:eastAsiaTheme="minorEastAsia" w:hAnsiTheme="minorHAnsi"/>
                <w:noProof/>
                <w:sz w:val="22"/>
                <w:lang w:eastAsia="nb-NO"/>
              </w:rPr>
              <w:tab/>
            </w:r>
            <w:r w:rsidR="00BD3CCA" w:rsidRPr="00554B88">
              <w:rPr>
                <w:rStyle w:val="Hyperkobling"/>
                <w:noProof/>
              </w:rPr>
              <w:t>Responstid ved akutte behov</w:t>
            </w:r>
            <w:r w:rsidR="00BD3CCA">
              <w:rPr>
                <w:noProof/>
                <w:webHidden/>
              </w:rPr>
              <w:tab/>
            </w:r>
            <w:r w:rsidR="00BD3CCA">
              <w:rPr>
                <w:noProof/>
                <w:webHidden/>
              </w:rPr>
              <w:fldChar w:fldCharType="begin"/>
            </w:r>
            <w:r w:rsidR="00BD3CCA">
              <w:rPr>
                <w:noProof/>
                <w:webHidden/>
              </w:rPr>
              <w:instrText xml:space="preserve"> PAGEREF _Toc82683461 \h </w:instrText>
            </w:r>
            <w:r w:rsidR="00BD3CCA">
              <w:rPr>
                <w:noProof/>
                <w:webHidden/>
              </w:rPr>
            </w:r>
            <w:r w:rsidR="00BD3CCA">
              <w:rPr>
                <w:noProof/>
                <w:webHidden/>
              </w:rPr>
              <w:fldChar w:fldCharType="separate"/>
            </w:r>
            <w:r w:rsidR="00BD3CCA">
              <w:rPr>
                <w:noProof/>
                <w:webHidden/>
              </w:rPr>
              <w:t>7</w:t>
            </w:r>
            <w:r w:rsidR="00BD3CCA">
              <w:rPr>
                <w:noProof/>
                <w:webHidden/>
              </w:rPr>
              <w:fldChar w:fldCharType="end"/>
            </w:r>
          </w:hyperlink>
        </w:p>
        <w:p w14:paraId="6E118CB4" w14:textId="52EEF5F8" w:rsidR="00BD3CCA" w:rsidRDefault="00DC242D">
          <w:pPr>
            <w:pStyle w:val="INNH1"/>
            <w:tabs>
              <w:tab w:val="left" w:pos="400"/>
            </w:tabs>
            <w:rPr>
              <w:rFonts w:asciiTheme="minorHAnsi" w:eastAsiaTheme="minorEastAsia" w:hAnsiTheme="minorHAnsi"/>
              <w:noProof/>
              <w:sz w:val="22"/>
              <w:lang w:eastAsia="nb-NO"/>
            </w:rPr>
          </w:pPr>
          <w:hyperlink w:anchor="_Toc82683462" w:history="1">
            <w:r w:rsidR="00BD3CCA" w:rsidRPr="00554B88">
              <w:rPr>
                <w:rStyle w:val="Hyperkobling"/>
                <w:noProof/>
              </w:rPr>
              <w:t>8</w:t>
            </w:r>
            <w:r w:rsidR="00BD3CCA">
              <w:rPr>
                <w:rFonts w:asciiTheme="minorHAnsi" w:eastAsiaTheme="minorEastAsia" w:hAnsiTheme="minorHAnsi"/>
                <w:noProof/>
                <w:sz w:val="22"/>
                <w:lang w:eastAsia="nb-NO"/>
              </w:rPr>
              <w:tab/>
            </w:r>
            <w:r w:rsidR="00BD3CCA" w:rsidRPr="00554B88">
              <w:rPr>
                <w:rStyle w:val="Hyperkobling"/>
                <w:noProof/>
              </w:rPr>
              <w:t>PRISBESTEMMELSER OG BETALINGSVILKÅR</w:t>
            </w:r>
            <w:r w:rsidR="00BD3CCA">
              <w:rPr>
                <w:noProof/>
                <w:webHidden/>
              </w:rPr>
              <w:tab/>
            </w:r>
            <w:r w:rsidR="00BD3CCA">
              <w:rPr>
                <w:noProof/>
                <w:webHidden/>
              </w:rPr>
              <w:fldChar w:fldCharType="begin"/>
            </w:r>
            <w:r w:rsidR="00BD3CCA">
              <w:rPr>
                <w:noProof/>
                <w:webHidden/>
              </w:rPr>
              <w:instrText xml:space="preserve"> PAGEREF _Toc82683462 \h </w:instrText>
            </w:r>
            <w:r w:rsidR="00BD3CCA">
              <w:rPr>
                <w:noProof/>
                <w:webHidden/>
              </w:rPr>
            </w:r>
            <w:r w:rsidR="00BD3CCA">
              <w:rPr>
                <w:noProof/>
                <w:webHidden/>
              </w:rPr>
              <w:fldChar w:fldCharType="separate"/>
            </w:r>
            <w:r w:rsidR="00BD3CCA">
              <w:rPr>
                <w:noProof/>
                <w:webHidden/>
              </w:rPr>
              <w:t>8</w:t>
            </w:r>
            <w:r w:rsidR="00BD3CCA">
              <w:rPr>
                <w:noProof/>
                <w:webHidden/>
              </w:rPr>
              <w:fldChar w:fldCharType="end"/>
            </w:r>
          </w:hyperlink>
        </w:p>
        <w:p w14:paraId="324FC2C9" w14:textId="3CBA15DF" w:rsidR="00BD3CCA" w:rsidRDefault="00DC242D">
          <w:pPr>
            <w:pStyle w:val="INNH2"/>
            <w:tabs>
              <w:tab w:val="left" w:pos="880"/>
              <w:tab w:val="right" w:leader="dot" w:pos="9062"/>
            </w:tabs>
            <w:rPr>
              <w:rFonts w:asciiTheme="minorHAnsi" w:eastAsiaTheme="minorEastAsia" w:hAnsiTheme="minorHAnsi"/>
              <w:noProof/>
              <w:sz w:val="22"/>
              <w:lang w:eastAsia="nb-NO"/>
            </w:rPr>
          </w:pPr>
          <w:hyperlink w:anchor="_Toc82683463" w:history="1">
            <w:r w:rsidR="00BD3CCA" w:rsidRPr="00554B88">
              <w:rPr>
                <w:rStyle w:val="Hyperkobling"/>
                <w:noProof/>
              </w:rPr>
              <w:t>8.1</w:t>
            </w:r>
            <w:r w:rsidR="00BD3CCA">
              <w:rPr>
                <w:rFonts w:asciiTheme="minorHAnsi" w:eastAsiaTheme="minorEastAsia" w:hAnsiTheme="minorHAnsi"/>
                <w:noProof/>
                <w:sz w:val="22"/>
                <w:lang w:eastAsia="nb-NO"/>
              </w:rPr>
              <w:tab/>
            </w:r>
            <w:r w:rsidR="00BD3CCA" w:rsidRPr="00554B88">
              <w:rPr>
                <w:rStyle w:val="Hyperkobling"/>
                <w:noProof/>
              </w:rPr>
              <w:t>Time- og enhetspriser</w:t>
            </w:r>
            <w:r w:rsidR="00BD3CCA">
              <w:rPr>
                <w:noProof/>
                <w:webHidden/>
              </w:rPr>
              <w:tab/>
            </w:r>
            <w:r w:rsidR="00BD3CCA">
              <w:rPr>
                <w:noProof/>
                <w:webHidden/>
              </w:rPr>
              <w:fldChar w:fldCharType="begin"/>
            </w:r>
            <w:r w:rsidR="00BD3CCA">
              <w:rPr>
                <w:noProof/>
                <w:webHidden/>
              </w:rPr>
              <w:instrText xml:space="preserve"> PAGEREF _Toc82683463 \h </w:instrText>
            </w:r>
            <w:r w:rsidR="00BD3CCA">
              <w:rPr>
                <w:noProof/>
                <w:webHidden/>
              </w:rPr>
            </w:r>
            <w:r w:rsidR="00BD3CCA">
              <w:rPr>
                <w:noProof/>
                <w:webHidden/>
              </w:rPr>
              <w:fldChar w:fldCharType="separate"/>
            </w:r>
            <w:r w:rsidR="00BD3CCA">
              <w:rPr>
                <w:noProof/>
                <w:webHidden/>
              </w:rPr>
              <w:t>8</w:t>
            </w:r>
            <w:r w:rsidR="00BD3CCA">
              <w:rPr>
                <w:noProof/>
                <w:webHidden/>
              </w:rPr>
              <w:fldChar w:fldCharType="end"/>
            </w:r>
          </w:hyperlink>
        </w:p>
        <w:p w14:paraId="38F07A5A" w14:textId="5EA69E79" w:rsidR="00BD3CCA" w:rsidRDefault="00DC242D">
          <w:pPr>
            <w:pStyle w:val="INNH2"/>
            <w:tabs>
              <w:tab w:val="left" w:pos="880"/>
              <w:tab w:val="right" w:leader="dot" w:pos="9062"/>
            </w:tabs>
            <w:rPr>
              <w:rFonts w:asciiTheme="minorHAnsi" w:eastAsiaTheme="minorEastAsia" w:hAnsiTheme="minorHAnsi"/>
              <w:noProof/>
              <w:sz w:val="22"/>
              <w:lang w:eastAsia="nb-NO"/>
            </w:rPr>
          </w:pPr>
          <w:hyperlink w:anchor="_Toc82683464" w:history="1">
            <w:r w:rsidR="00BD3CCA" w:rsidRPr="00554B88">
              <w:rPr>
                <w:rStyle w:val="Hyperkobling"/>
                <w:noProof/>
              </w:rPr>
              <w:t>8.2</w:t>
            </w:r>
            <w:r w:rsidR="00BD3CCA">
              <w:rPr>
                <w:rFonts w:asciiTheme="minorHAnsi" w:eastAsiaTheme="minorEastAsia" w:hAnsiTheme="minorHAnsi"/>
                <w:noProof/>
                <w:sz w:val="22"/>
                <w:lang w:eastAsia="nb-NO"/>
              </w:rPr>
              <w:tab/>
            </w:r>
            <w:r w:rsidR="00BD3CCA" w:rsidRPr="00554B88">
              <w:rPr>
                <w:rStyle w:val="Hyperkobling"/>
                <w:noProof/>
              </w:rPr>
              <w:t>Påslag på materiell</w:t>
            </w:r>
            <w:r w:rsidR="00BD3CCA">
              <w:rPr>
                <w:noProof/>
                <w:webHidden/>
              </w:rPr>
              <w:tab/>
            </w:r>
            <w:r w:rsidR="00BD3CCA">
              <w:rPr>
                <w:noProof/>
                <w:webHidden/>
              </w:rPr>
              <w:fldChar w:fldCharType="begin"/>
            </w:r>
            <w:r w:rsidR="00BD3CCA">
              <w:rPr>
                <w:noProof/>
                <w:webHidden/>
              </w:rPr>
              <w:instrText xml:space="preserve"> PAGEREF _Toc82683464 \h </w:instrText>
            </w:r>
            <w:r w:rsidR="00BD3CCA">
              <w:rPr>
                <w:noProof/>
                <w:webHidden/>
              </w:rPr>
            </w:r>
            <w:r w:rsidR="00BD3CCA">
              <w:rPr>
                <w:noProof/>
                <w:webHidden/>
              </w:rPr>
              <w:fldChar w:fldCharType="separate"/>
            </w:r>
            <w:r w:rsidR="00BD3CCA">
              <w:rPr>
                <w:noProof/>
                <w:webHidden/>
              </w:rPr>
              <w:t>8</w:t>
            </w:r>
            <w:r w:rsidR="00BD3CCA">
              <w:rPr>
                <w:noProof/>
                <w:webHidden/>
              </w:rPr>
              <w:fldChar w:fldCharType="end"/>
            </w:r>
          </w:hyperlink>
        </w:p>
        <w:p w14:paraId="7C92A6A8" w14:textId="6E32ED76" w:rsidR="00BD3CCA" w:rsidRDefault="00DC242D">
          <w:pPr>
            <w:pStyle w:val="INNH2"/>
            <w:tabs>
              <w:tab w:val="left" w:pos="880"/>
              <w:tab w:val="right" w:leader="dot" w:pos="9062"/>
            </w:tabs>
            <w:rPr>
              <w:rFonts w:asciiTheme="minorHAnsi" w:eastAsiaTheme="minorEastAsia" w:hAnsiTheme="minorHAnsi"/>
              <w:noProof/>
              <w:sz w:val="22"/>
              <w:lang w:eastAsia="nb-NO"/>
            </w:rPr>
          </w:pPr>
          <w:hyperlink w:anchor="_Toc82683465" w:history="1">
            <w:r w:rsidR="00BD3CCA" w:rsidRPr="00554B88">
              <w:rPr>
                <w:rStyle w:val="Hyperkobling"/>
                <w:noProof/>
              </w:rPr>
              <w:t>8.3</w:t>
            </w:r>
            <w:r w:rsidR="00BD3CCA">
              <w:rPr>
                <w:rFonts w:asciiTheme="minorHAnsi" w:eastAsiaTheme="minorEastAsia" w:hAnsiTheme="minorHAnsi"/>
                <w:noProof/>
                <w:sz w:val="22"/>
                <w:lang w:eastAsia="nb-NO"/>
              </w:rPr>
              <w:tab/>
            </w:r>
            <w:r w:rsidR="00BD3CCA" w:rsidRPr="00554B88">
              <w:rPr>
                <w:rStyle w:val="Hyperkobling"/>
                <w:noProof/>
              </w:rPr>
              <w:t>Inkludert i time- og enhetspriser</w:t>
            </w:r>
            <w:r w:rsidR="00BD3CCA">
              <w:rPr>
                <w:noProof/>
                <w:webHidden/>
              </w:rPr>
              <w:tab/>
            </w:r>
            <w:r w:rsidR="00BD3CCA">
              <w:rPr>
                <w:noProof/>
                <w:webHidden/>
              </w:rPr>
              <w:fldChar w:fldCharType="begin"/>
            </w:r>
            <w:r w:rsidR="00BD3CCA">
              <w:rPr>
                <w:noProof/>
                <w:webHidden/>
              </w:rPr>
              <w:instrText xml:space="preserve"> PAGEREF _Toc82683465 \h </w:instrText>
            </w:r>
            <w:r w:rsidR="00BD3CCA">
              <w:rPr>
                <w:noProof/>
                <w:webHidden/>
              </w:rPr>
            </w:r>
            <w:r w:rsidR="00BD3CCA">
              <w:rPr>
                <w:noProof/>
                <w:webHidden/>
              </w:rPr>
              <w:fldChar w:fldCharType="separate"/>
            </w:r>
            <w:r w:rsidR="00BD3CCA">
              <w:rPr>
                <w:noProof/>
                <w:webHidden/>
              </w:rPr>
              <w:t>8</w:t>
            </w:r>
            <w:r w:rsidR="00BD3CCA">
              <w:rPr>
                <w:noProof/>
                <w:webHidden/>
              </w:rPr>
              <w:fldChar w:fldCharType="end"/>
            </w:r>
          </w:hyperlink>
        </w:p>
        <w:p w14:paraId="211084AD" w14:textId="7ABD550C" w:rsidR="00BD3CCA" w:rsidRDefault="00DC242D">
          <w:pPr>
            <w:pStyle w:val="INNH3"/>
            <w:tabs>
              <w:tab w:val="left" w:pos="1100"/>
              <w:tab w:val="right" w:leader="dot" w:pos="9062"/>
            </w:tabs>
            <w:rPr>
              <w:rFonts w:asciiTheme="minorHAnsi" w:eastAsiaTheme="minorEastAsia" w:hAnsiTheme="minorHAnsi"/>
              <w:noProof/>
              <w:sz w:val="22"/>
              <w:lang w:eastAsia="nb-NO"/>
            </w:rPr>
          </w:pPr>
          <w:hyperlink w:anchor="_Toc82683466" w:history="1">
            <w:r w:rsidR="00BD3CCA" w:rsidRPr="00554B88">
              <w:rPr>
                <w:rStyle w:val="Hyperkobling"/>
                <w:noProof/>
                <w14:scene3d>
                  <w14:camera w14:prst="orthographicFront"/>
                  <w14:lightRig w14:rig="threePt" w14:dir="t">
                    <w14:rot w14:lat="0" w14:lon="0" w14:rev="0"/>
                  </w14:lightRig>
                </w14:scene3d>
              </w:rPr>
              <w:t>8.3.1</w:t>
            </w:r>
            <w:r w:rsidR="00BD3CCA">
              <w:rPr>
                <w:rFonts w:asciiTheme="minorHAnsi" w:eastAsiaTheme="minorEastAsia" w:hAnsiTheme="minorHAnsi"/>
                <w:noProof/>
                <w:sz w:val="22"/>
                <w:lang w:eastAsia="nb-NO"/>
              </w:rPr>
              <w:tab/>
            </w:r>
            <w:r w:rsidR="00BD3CCA" w:rsidRPr="00554B88">
              <w:rPr>
                <w:rStyle w:val="Hyperkobling"/>
                <w:noProof/>
              </w:rPr>
              <w:t>Frakt</w:t>
            </w:r>
            <w:r w:rsidR="00BD3CCA">
              <w:rPr>
                <w:noProof/>
                <w:webHidden/>
              </w:rPr>
              <w:tab/>
            </w:r>
            <w:r w:rsidR="00BD3CCA">
              <w:rPr>
                <w:noProof/>
                <w:webHidden/>
              </w:rPr>
              <w:fldChar w:fldCharType="begin"/>
            </w:r>
            <w:r w:rsidR="00BD3CCA">
              <w:rPr>
                <w:noProof/>
                <w:webHidden/>
              </w:rPr>
              <w:instrText xml:space="preserve"> PAGEREF _Toc82683466 \h </w:instrText>
            </w:r>
            <w:r w:rsidR="00BD3CCA">
              <w:rPr>
                <w:noProof/>
                <w:webHidden/>
              </w:rPr>
            </w:r>
            <w:r w:rsidR="00BD3CCA">
              <w:rPr>
                <w:noProof/>
                <w:webHidden/>
              </w:rPr>
              <w:fldChar w:fldCharType="separate"/>
            </w:r>
            <w:r w:rsidR="00BD3CCA">
              <w:rPr>
                <w:noProof/>
                <w:webHidden/>
              </w:rPr>
              <w:t>8</w:t>
            </w:r>
            <w:r w:rsidR="00BD3CCA">
              <w:rPr>
                <w:noProof/>
                <w:webHidden/>
              </w:rPr>
              <w:fldChar w:fldCharType="end"/>
            </w:r>
          </w:hyperlink>
        </w:p>
        <w:p w14:paraId="11BEAE40" w14:textId="0635C299" w:rsidR="00BD3CCA" w:rsidRDefault="00DC242D">
          <w:pPr>
            <w:pStyle w:val="INNH3"/>
            <w:tabs>
              <w:tab w:val="left" w:pos="1100"/>
              <w:tab w:val="right" w:leader="dot" w:pos="9062"/>
            </w:tabs>
            <w:rPr>
              <w:rFonts w:asciiTheme="minorHAnsi" w:eastAsiaTheme="minorEastAsia" w:hAnsiTheme="minorHAnsi"/>
              <w:noProof/>
              <w:sz w:val="22"/>
              <w:lang w:eastAsia="nb-NO"/>
            </w:rPr>
          </w:pPr>
          <w:hyperlink w:anchor="_Toc82683467" w:history="1">
            <w:r w:rsidR="00BD3CCA" w:rsidRPr="00554B88">
              <w:rPr>
                <w:rStyle w:val="Hyperkobling"/>
                <w:noProof/>
                <w14:scene3d>
                  <w14:camera w14:prst="orthographicFront"/>
                  <w14:lightRig w14:rig="threePt" w14:dir="t">
                    <w14:rot w14:lat="0" w14:lon="0" w14:rev="0"/>
                  </w14:lightRig>
                </w14:scene3d>
              </w:rPr>
              <w:t>8.3.2</w:t>
            </w:r>
            <w:r w:rsidR="00BD3CCA">
              <w:rPr>
                <w:rFonts w:asciiTheme="minorHAnsi" w:eastAsiaTheme="minorEastAsia" w:hAnsiTheme="minorHAnsi"/>
                <w:noProof/>
                <w:sz w:val="22"/>
                <w:lang w:eastAsia="nb-NO"/>
              </w:rPr>
              <w:tab/>
            </w:r>
            <w:r w:rsidR="00BD3CCA" w:rsidRPr="00554B88">
              <w:rPr>
                <w:rStyle w:val="Hyperkobling"/>
                <w:noProof/>
              </w:rPr>
              <w:t>Befaring og utarbeidelse av prisforespørsel for direkteavrop</w:t>
            </w:r>
            <w:r w:rsidR="00BD3CCA">
              <w:rPr>
                <w:noProof/>
                <w:webHidden/>
              </w:rPr>
              <w:tab/>
            </w:r>
            <w:r w:rsidR="00BD3CCA">
              <w:rPr>
                <w:noProof/>
                <w:webHidden/>
              </w:rPr>
              <w:fldChar w:fldCharType="begin"/>
            </w:r>
            <w:r w:rsidR="00BD3CCA">
              <w:rPr>
                <w:noProof/>
                <w:webHidden/>
              </w:rPr>
              <w:instrText xml:space="preserve"> PAGEREF _Toc82683467 \h </w:instrText>
            </w:r>
            <w:r w:rsidR="00BD3CCA">
              <w:rPr>
                <w:noProof/>
                <w:webHidden/>
              </w:rPr>
            </w:r>
            <w:r w:rsidR="00BD3CCA">
              <w:rPr>
                <w:noProof/>
                <w:webHidden/>
              </w:rPr>
              <w:fldChar w:fldCharType="separate"/>
            </w:r>
            <w:r w:rsidR="00BD3CCA">
              <w:rPr>
                <w:noProof/>
                <w:webHidden/>
              </w:rPr>
              <w:t>8</w:t>
            </w:r>
            <w:r w:rsidR="00BD3CCA">
              <w:rPr>
                <w:noProof/>
                <w:webHidden/>
              </w:rPr>
              <w:fldChar w:fldCharType="end"/>
            </w:r>
          </w:hyperlink>
        </w:p>
        <w:p w14:paraId="5B2F9913" w14:textId="5C37C471" w:rsidR="00BD3CCA" w:rsidRDefault="00DC242D">
          <w:pPr>
            <w:pStyle w:val="INNH3"/>
            <w:tabs>
              <w:tab w:val="left" w:pos="1100"/>
              <w:tab w:val="right" w:leader="dot" w:pos="9062"/>
            </w:tabs>
            <w:rPr>
              <w:rFonts w:asciiTheme="minorHAnsi" w:eastAsiaTheme="minorEastAsia" w:hAnsiTheme="minorHAnsi"/>
              <w:noProof/>
              <w:sz w:val="22"/>
              <w:lang w:eastAsia="nb-NO"/>
            </w:rPr>
          </w:pPr>
          <w:hyperlink w:anchor="_Toc82683468" w:history="1">
            <w:r w:rsidR="00BD3CCA" w:rsidRPr="00554B88">
              <w:rPr>
                <w:rStyle w:val="Hyperkobling"/>
                <w:noProof/>
                <w14:scene3d>
                  <w14:camera w14:prst="orthographicFront"/>
                  <w14:lightRig w14:rig="threePt" w14:dir="t">
                    <w14:rot w14:lat="0" w14:lon="0" w14:rev="0"/>
                  </w14:lightRig>
                </w14:scene3d>
              </w:rPr>
              <w:t>8.3.3</w:t>
            </w:r>
            <w:r w:rsidR="00BD3CCA">
              <w:rPr>
                <w:rFonts w:asciiTheme="minorHAnsi" w:eastAsiaTheme="minorEastAsia" w:hAnsiTheme="minorHAnsi"/>
                <w:noProof/>
                <w:sz w:val="22"/>
                <w:lang w:eastAsia="nb-NO"/>
              </w:rPr>
              <w:tab/>
            </w:r>
            <w:r w:rsidR="00BD3CCA" w:rsidRPr="00554B88">
              <w:rPr>
                <w:rStyle w:val="Hyperkobling"/>
                <w:noProof/>
              </w:rPr>
              <w:t>Møter</w:t>
            </w:r>
            <w:r w:rsidR="00BD3CCA">
              <w:rPr>
                <w:noProof/>
                <w:webHidden/>
              </w:rPr>
              <w:tab/>
            </w:r>
            <w:r w:rsidR="00BD3CCA">
              <w:rPr>
                <w:noProof/>
                <w:webHidden/>
              </w:rPr>
              <w:fldChar w:fldCharType="begin"/>
            </w:r>
            <w:r w:rsidR="00BD3CCA">
              <w:rPr>
                <w:noProof/>
                <w:webHidden/>
              </w:rPr>
              <w:instrText xml:space="preserve"> PAGEREF _Toc82683468 \h </w:instrText>
            </w:r>
            <w:r w:rsidR="00BD3CCA">
              <w:rPr>
                <w:noProof/>
                <w:webHidden/>
              </w:rPr>
            </w:r>
            <w:r w:rsidR="00BD3CCA">
              <w:rPr>
                <w:noProof/>
                <w:webHidden/>
              </w:rPr>
              <w:fldChar w:fldCharType="separate"/>
            </w:r>
            <w:r w:rsidR="00BD3CCA">
              <w:rPr>
                <w:noProof/>
                <w:webHidden/>
              </w:rPr>
              <w:t>8</w:t>
            </w:r>
            <w:r w:rsidR="00BD3CCA">
              <w:rPr>
                <w:noProof/>
                <w:webHidden/>
              </w:rPr>
              <w:fldChar w:fldCharType="end"/>
            </w:r>
          </w:hyperlink>
        </w:p>
        <w:p w14:paraId="4C106736" w14:textId="494BFEF8" w:rsidR="00BD3CCA" w:rsidRDefault="00DC242D">
          <w:pPr>
            <w:pStyle w:val="INNH3"/>
            <w:tabs>
              <w:tab w:val="left" w:pos="1100"/>
              <w:tab w:val="right" w:leader="dot" w:pos="9062"/>
            </w:tabs>
            <w:rPr>
              <w:rFonts w:asciiTheme="minorHAnsi" w:eastAsiaTheme="minorEastAsia" w:hAnsiTheme="minorHAnsi"/>
              <w:noProof/>
              <w:sz w:val="22"/>
              <w:lang w:eastAsia="nb-NO"/>
            </w:rPr>
          </w:pPr>
          <w:hyperlink w:anchor="_Toc82683469" w:history="1">
            <w:r w:rsidR="00BD3CCA" w:rsidRPr="00554B88">
              <w:rPr>
                <w:rStyle w:val="Hyperkobling"/>
                <w:noProof/>
                <w14:scene3d>
                  <w14:camera w14:prst="orthographicFront"/>
                  <w14:lightRig w14:rig="threePt" w14:dir="t">
                    <w14:rot w14:lat="0" w14:lon="0" w14:rev="0"/>
                  </w14:lightRig>
                </w14:scene3d>
              </w:rPr>
              <w:t>8.3.4</w:t>
            </w:r>
            <w:r w:rsidR="00BD3CCA">
              <w:rPr>
                <w:rFonts w:asciiTheme="minorHAnsi" w:eastAsiaTheme="minorEastAsia" w:hAnsiTheme="minorHAnsi"/>
                <w:noProof/>
                <w:sz w:val="22"/>
                <w:lang w:eastAsia="nb-NO"/>
              </w:rPr>
              <w:tab/>
            </w:r>
            <w:r w:rsidR="00BD3CCA" w:rsidRPr="00554B88">
              <w:rPr>
                <w:rStyle w:val="Hyperkobling"/>
                <w:noProof/>
              </w:rPr>
              <w:t>Kjøre- og reisekostnader</w:t>
            </w:r>
            <w:r w:rsidR="00BD3CCA">
              <w:rPr>
                <w:noProof/>
                <w:webHidden/>
              </w:rPr>
              <w:tab/>
            </w:r>
            <w:r w:rsidR="00BD3CCA">
              <w:rPr>
                <w:noProof/>
                <w:webHidden/>
              </w:rPr>
              <w:fldChar w:fldCharType="begin"/>
            </w:r>
            <w:r w:rsidR="00BD3CCA">
              <w:rPr>
                <w:noProof/>
                <w:webHidden/>
              </w:rPr>
              <w:instrText xml:space="preserve"> PAGEREF _Toc82683469 \h </w:instrText>
            </w:r>
            <w:r w:rsidR="00BD3CCA">
              <w:rPr>
                <w:noProof/>
                <w:webHidden/>
              </w:rPr>
            </w:r>
            <w:r w:rsidR="00BD3CCA">
              <w:rPr>
                <w:noProof/>
                <w:webHidden/>
              </w:rPr>
              <w:fldChar w:fldCharType="separate"/>
            </w:r>
            <w:r w:rsidR="00BD3CCA">
              <w:rPr>
                <w:noProof/>
                <w:webHidden/>
              </w:rPr>
              <w:t>8</w:t>
            </w:r>
            <w:r w:rsidR="00BD3CCA">
              <w:rPr>
                <w:noProof/>
                <w:webHidden/>
              </w:rPr>
              <w:fldChar w:fldCharType="end"/>
            </w:r>
          </w:hyperlink>
        </w:p>
        <w:p w14:paraId="2C545F61" w14:textId="0BDBEF80" w:rsidR="00BD3CCA" w:rsidRDefault="00DC242D">
          <w:pPr>
            <w:pStyle w:val="INNH3"/>
            <w:tabs>
              <w:tab w:val="left" w:pos="1100"/>
              <w:tab w:val="right" w:leader="dot" w:pos="9062"/>
            </w:tabs>
            <w:rPr>
              <w:rFonts w:asciiTheme="minorHAnsi" w:eastAsiaTheme="minorEastAsia" w:hAnsiTheme="minorHAnsi"/>
              <w:noProof/>
              <w:sz w:val="22"/>
              <w:lang w:eastAsia="nb-NO"/>
            </w:rPr>
          </w:pPr>
          <w:hyperlink w:anchor="_Toc82683470" w:history="1">
            <w:r w:rsidR="00BD3CCA" w:rsidRPr="00554B88">
              <w:rPr>
                <w:rStyle w:val="Hyperkobling"/>
                <w:noProof/>
                <w14:scene3d>
                  <w14:camera w14:prst="orthographicFront"/>
                  <w14:lightRig w14:rig="threePt" w14:dir="t">
                    <w14:rot w14:lat="0" w14:lon="0" w14:rev="0"/>
                  </w14:lightRig>
                </w14:scene3d>
              </w:rPr>
              <w:t>8.3.5</w:t>
            </w:r>
            <w:r w:rsidR="00BD3CCA">
              <w:rPr>
                <w:rFonts w:asciiTheme="minorHAnsi" w:eastAsiaTheme="minorEastAsia" w:hAnsiTheme="minorHAnsi"/>
                <w:noProof/>
                <w:sz w:val="22"/>
                <w:lang w:eastAsia="nb-NO"/>
              </w:rPr>
              <w:tab/>
            </w:r>
            <w:r w:rsidR="00BD3CCA" w:rsidRPr="00554B88">
              <w:rPr>
                <w:rStyle w:val="Hyperkobling"/>
                <w:noProof/>
              </w:rPr>
              <w:t>FDV-dokumentasjon</w:t>
            </w:r>
            <w:r w:rsidR="00BD3CCA">
              <w:rPr>
                <w:noProof/>
                <w:webHidden/>
              </w:rPr>
              <w:tab/>
            </w:r>
            <w:r w:rsidR="00BD3CCA">
              <w:rPr>
                <w:noProof/>
                <w:webHidden/>
              </w:rPr>
              <w:fldChar w:fldCharType="begin"/>
            </w:r>
            <w:r w:rsidR="00BD3CCA">
              <w:rPr>
                <w:noProof/>
                <w:webHidden/>
              </w:rPr>
              <w:instrText xml:space="preserve"> PAGEREF _Toc82683470 \h </w:instrText>
            </w:r>
            <w:r w:rsidR="00BD3CCA">
              <w:rPr>
                <w:noProof/>
                <w:webHidden/>
              </w:rPr>
            </w:r>
            <w:r w:rsidR="00BD3CCA">
              <w:rPr>
                <w:noProof/>
                <w:webHidden/>
              </w:rPr>
              <w:fldChar w:fldCharType="separate"/>
            </w:r>
            <w:r w:rsidR="00BD3CCA">
              <w:rPr>
                <w:noProof/>
                <w:webHidden/>
              </w:rPr>
              <w:t>8</w:t>
            </w:r>
            <w:r w:rsidR="00BD3CCA">
              <w:rPr>
                <w:noProof/>
                <w:webHidden/>
              </w:rPr>
              <w:fldChar w:fldCharType="end"/>
            </w:r>
          </w:hyperlink>
        </w:p>
        <w:p w14:paraId="3BDBE122" w14:textId="0B61C933" w:rsidR="00BD3CCA" w:rsidRDefault="00DC242D">
          <w:pPr>
            <w:pStyle w:val="INNH3"/>
            <w:tabs>
              <w:tab w:val="left" w:pos="1100"/>
              <w:tab w:val="right" w:leader="dot" w:pos="9062"/>
            </w:tabs>
            <w:rPr>
              <w:rFonts w:asciiTheme="minorHAnsi" w:eastAsiaTheme="minorEastAsia" w:hAnsiTheme="minorHAnsi"/>
              <w:noProof/>
              <w:sz w:val="22"/>
              <w:lang w:eastAsia="nb-NO"/>
            </w:rPr>
          </w:pPr>
          <w:hyperlink w:anchor="_Toc82683471" w:history="1">
            <w:r w:rsidR="00BD3CCA" w:rsidRPr="00554B88">
              <w:rPr>
                <w:rStyle w:val="Hyperkobling"/>
                <w:noProof/>
                <w14:scene3d>
                  <w14:camera w14:prst="orthographicFront"/>
                  <w14:lightRig w14:rig="threePt" w14:dir="t">
                    <w14:rot w14:lat="0" w14:lon="0" w14:rev="0"/>
                  </w14:lightRig>
                </w14:scene3d>
              </w:rPr>
              <w:t>8.3.6</w:t>
            </w:r>
            <w:r w:rsidR="00BD3CCA">
              <w:rPr>
                <w:rFonts w:asciiTheme="minorHAnsi" w:eastAsiaTheme="minorEastAsia" w:hAnsiTheme="minorHAnsi"/>
                <w:noProof/>
                <w:sz w:val="22"/>
                <w:lang w:eastAsia="nb-NO"/>
              </w:rPr>
              <w:tab/>
            </w:r>
            <w:r w:rsidR="00BD3CCA" w:rsidRPr="00554B88">
              <w:rPr>
                <w:rStyle w:val="Hyperkobling"/>
                <w:noProof/>
              </w:rPr>
              <w:t>Rapportering</w:t>
            </w:r>
            <w:r w:rsidR="00BD3CCA">
              <w:rPr>
                <w:noProof/>
                <w:webHidden/>
              </w:rPr>
              <w:tab/>
            </w:r>
            <w:r w:rsidR="00BD3CCA">
              <w:rPr>
                <w:noProof/>
                <w:webHidden/>
              </w:rPr>
              <w:fldChar w:fldCharType="begin"/>
            </w:r>
            <w:r w:rsidR="00BD3CCA">
              <w:rPr>
                <w:noProof/>
                <w:webHidden/>
              </w:rPr>
              <w:instrText xml:space="preserve"> PAGEREF _Toc82683471 \h </w:instrText>
            </w:r>
            <w:r w:rsidR="00BD3CCA">
              <w:rPr>
                <w:noProof/>
                <w:webHidden/>
              </w:rPr>
            </w:r>
            <w:r w:rsidR="00BD3CCA">
              <w:rPr>
                <w:noProof/>
                <w:webHidden/>
              </w:rPr>
              <w:fldChar w:fldCharType="separate"/>
            </w:r>
            <w:r w:rsidR="00BD3CCA">
              <w:rPr>
                <w:noProof/>
                <w:webHidden/>
              </w:rPr>
              <w:t>8</w:t>
            </w:r>
            <w:r w:rsidR="00BD3CCA">
              <w:rPr>
                <w:noProof/>
                <w:webHidden/>
              </w:rPr>
              <w:fldChar w:fldCharType="end"/>
            </w:r>
          </w:hyperlink>
        </w:p>
        <w:p w14:paraId="7D58A778" w14:textId="7189315A" w:rsidR="00BD3CCA" w:rsidRDefault="00DC242D">
          <w:pPr>
            <w:pStyle w:val="INNH2"/>
            <w:tabs>
              <w:tab w:val="left" w:pos="880"/>
              <w:tab w:val="right" w:leader="dot" w:pos="9062"/>
            </w:tabs>
            <w:rPr>
              <w:rFonts w:asciiTheme="minorHAnsi" w:eastAsiaTheme="minorEastAsia" w:hAnsiTheme="minorHAnsi"/>
              <w:noProof/>
              <w:sz w:val="22"/>
              <w:lang w:eastAsia="nb-NO"/>
            </w:rPr>
          </w:pPr>
          <w:hyperlink w:anchor="_Toc82683472" w:history="1">
            <w:r w:rsidR="00BD3CCA" w:rsidRPr="00554B88">
              <w:rPr>
                <w:rStyle w:val="Hyperkobling"/>
                <w:noProof/>
              </w:rPr>
              <w:t>8.4</w:t>
            </w:r>
            <w:r w:rsidR="00BD3CCA">
              <w:rPr>
                <w:rFonts w:asciiTheme="minorHAnsi" w:eastAsiaTheme="minorEastAsia" w:hAnsiTheme="minorHAnsi"/>
                <w:noProof/>
                <w:sz w:val="22"/>
                <w:lang w:eastAsia="nb-NO"/>
              </w:rPr>
              <w:tab/>
            </w:r>
            <w:r w:rsidR="00BD3CCA" w:rsidRPr="00554B88">
              <w:rPr>
                <w:rStyle w:val="Hyperkobling"/>
                <w:noProof/>
              </w:rPr>
              <w:t>Utenom time- og enhetspriser</w:t>
            </w:r>
            <w:r w:rsidR="00BD3CCA">
              <w:rPr>
                <w:noProof/>
                <w:webHidden/>
              </w:rPr>
              <w:tab/>
            </w:r>
            <w:r w:rsidR="00BD3CCA">
              <w:rPr>
                <w:noProof/>
                <w:webHidden/>
              </w:rPr>
              <w:fldChar w:fldCharType="begin"/>
            </w:r>
            <w:r w:rsidR="00BD3CCA">
              <w:rPr>
                <w:noProof/>
                <w:webHidden/>
              </w:rPr>
              <w:instrText xml:space="preserve"> PAGEREF _Toc82683472 \h </w:instrText>
            </w:r>
            <w:r w:rsidR="00BD3CCA">
              <w:rPr>
                <w:noProof/>
                <w:webHidden/>
              </w:rPr>
            </w:r>
            <w:r w:rsidR="00BD3CCA">
              <w:rPr>
                <w:noProof/>
                <w:webHidden/>
              </w:rPr>
              <w:fldChar w:fldCharType="separate"/>
            </w:r>
            <w:r w:rsidR="00BD3CCA">
              <w:rPr>
                <w:noProof/>
                <w:webHidden/>
              </w:rPr>
              <w:t>9</w:t>
            </w:r>
            <w:r w:rsidR="00BD3CCA">
              <w:rPr>
                <w:noProof/>
                <w:webHidden/>
              </w:rPr>
              <w:fldChar w:fldCharType="end"/>
            </w:r>
          </w:hyperlink>
        </w:p>
        <w:p w14:paraId="4D1DA9CB" w14:textId="17DB0F94" w:rsidR="00BD3CCA" w:rsidRDefault="00DC242D">
          <w:pPr>
            <w:pStyle w:val="INNH3"/>
            <w:tabs>
              <w:tab w:val="left" w:pos="1100"/>
              <w:tab w:val="right" w:leader="dot" w:pos="9062"/>
            </w:tabs>
            <w:rPr>
              <w:rFonts w:asciiTheme="minorHAnsi" w:eastAsiaTheme="minorEastAsia" w:hAnsiTheme="minorHAnsi"/>
              <w:noProof/>
              <w:sz w:val="22"/>
              <w:lang w:eastAsia="nb-NO"/>
            </w:rPr>
          </w:pPr>
          <w:hyperlink w:anchor="_Toc82683473" w:history="1">
            <w:r w:rsidR="00BD3CCA" w:rsidRPr="00554B88">
              <w:rPr>
                <w:rStyle w:val="Hyperkobling"/>
                <w:noProof/>
                <w14:scene3d>
                  <w14:camera w14:prst="orthographicFront"/>
                  <w14:lightRig w14:rig="threePt" w14:dir="t">
                    <w14:rot w14:lat="0" w14:lon="0" w14:rev="0"/>
                  </w14:lightRig>
                </w14:scene3d>
              </w:rPr>
              <w:t>8.4.1</w:t>
            </w:r>
            <w:r w:rsidR="00BD3CCA">
              <w:rPr>
                <w:rFonts w:asciiTheme="minorHAnsi" w:eastAsiaTheme="minorEastAsia" w:hAnsiTheme="minorHAnsi"/>
                <w:noProof/>
                <w:sz w:val="22"/>
                <w:lang w:eastAsia="nb-NO"/>
              </w:rPr>
              <w:tab/>
            </w:r>
            <w:r w:rsidR="00BD3CCA" w:rsidRPr="00554B88">
              <w:rPr>
                <w:rStyle w:val="Hyperkobling"/>
                <w:noProof/>
              </w:rPr>
              <w:t>Avfallskostnader</w:t>
            </w:r>
            <w:r w:rsidR="00BD3CCA">
              <w:rPr>
                <w:noProof/>
                <w:webHidden/>
              </w:rPr>
              <w:tab/>
            </w:r>
            <w:r w:rsidR="00BD3CCA">
              <w:rPr>
                <w:noProof/>
                <w:webHidden/>
              </w:rPr>
              <w:fldChar w:fldCharType="begin"/>
            </w:r>
            <w:r w:rsidR="00BD3CCA">
              <w:rPr>
                <w:noProof/>
                <w:webHidden/>
              </w:rPr>
              <w:instrText xml:space="preserve"> PAGEREF _Toc82683473 \h </w:instrText>
            </w:r>
            <w:r w:rsidR="00BD3CCA">
              <w:rPr>
                <w:noProof/>
                <w:webHidden/>
              </w:rPr>
            </w:r>
            <w:r w:rsidR="00BD3CCA">
              <w:rPr>
                <w:noProof/>
                <w:webHidden/>
              </w:rPr>
              <w:fldChar w:fldCharType="separate"/>
            </w:r>
            <w:r w:rsidR="00BD3CCA">
              <w:rPr>
                <w:noProof/>
                <w:webHidden/>
              </w:rPr>
              <w:t>9</w:t>
            </w:r>
            <w:r w:rsidR="00BD3CCA">
              <w:rPr>
                <w:noProof/>
                <w:webHidden/>
              </w:rPr>
              <w:fldChar w:fldCharType="end"/>
            </w:r>
          </w:hyperlink>
        </w:p>
        <w:p w14:paraId="0607ACB0" w14:textId="4FD6A59A" w:rsidR="00BD3CCA" w:rsidRDefault="00DC242D">
          <w:pPr>
            <w:pStyle w:val="INNH3"/>
            <w:tabs>
              <w:tab w:val="left" w:pos="1100"/>
              <w:tab w:val="right" w:leader="dot" w:pos="9062"/>
            </w:tabs>
            <w:rPr>
              <w:rFonts w:asciiTheme="minorHAnsi" w:eastAsiaTheme="minorEastAsia" w:hAnsiTheme="minorHAnsi"/>
              <w:noProof/>
              <w:sz w:val="22"/>
              <w:lang w:eastAsia="nb-NO"/>
            </w:rPr>
          </w:pPr>
          <w:hyperlink w:anchor="_Toc82683474" w:history="1">
            <w:r w:rsidR="00BD3CCA" w:rsidRPr="00554B88">
              <w:rPr>
                <w:rStyle w:val="Hyperkobling"/>
                <w:noProof/>
                <w14:scene3d>
                  <w14:camera w14:prst="orthographicFront"/>
                  <w14:lightRig w14:rig="threePt" w14:dir="t">
                    <w14:rot w14:lat="0" w14:lon="0" w14:rev="0"/>
                  </w14:lightRig>
                </w14:scene3d>
              </w:rPr>
              <w:t>8.4.2</w:t>
            </w:r>
            <w:r w:rsidR="00BD3CCA">
              <w:rPr>
                <w:rFonts w:asciiTheme="minorHAnsi" w:eastAsiaTheme="minorEastAsia" w:hAnsiTheme="minorHAnsi"/>
                <w:noProof/>
                <w:sz w:val="22"/>
                <w:lang w:eastAsia="nb-NO"/>
              </w:rPr>
              <w:tab/>
            </w:r>
            <w:r w:rsidR="00BD3CCA" w:rsidRPr="00554B88">
              <w:rPr>
                <w:rStyle w:val="Hyperkobling"/>
                <w:noProof/>
              </w:rPr>
              <w:t>Overtid</w:t>
            </w:r>
            <w:r w:rsidR="00BD3CCA">
              <w:rPr>
                <w:noProof/>
                <w:webHidden/>
              </w:rPr>
              <w:tab/>
            </w:r>
            <w:r w:rsidR="00BD3CCA">
              <w:rPr>
                <w:noProof/>
                <w:webHidden/>
              </w:rPr>
              <w:fldChar w:fldCharType="begin"/>
            </w:r>
            <w:r w:rsidR="00BD3CCA">
              <w:rPr>
                <w:noProof/>
                <w:webHidden/>
              </w:rPr>
              <w:instrText xml:space="preserve"> PAGEREF _Toc82683474 \h </w:instrText>
            </w:r>
            <w:r w:rsidR="00BD3CCA">
              <w:rPr>
                <w:noProof/>
                <w:webHidden/>
              </w:rPr>
            </w:r>
            <w:r w:rsidR="00BD3CCA">
              <w:rPr>
                <w:noProof/>
                <w:webHidden/>
              </w:rPr>
              <w:fldChar w:fldCharType="separate"/>
            </w:r>
            <w:r w:rsidR="00BD3CCA">
              <w:rPr>
                <w:noProof/>
                <w:webHidden/>
              </w:rPr>
              <w:t>9</w:t>
            </w:r>
            <w:r w:rsidR="00BD3CCA">
              <w:rPr>
                <w:noProof/>
                <w:webHidden/>
              </w:rPr>
              <w:fldChar w:fldCharType="end"/>
            </w:r>
          </w:hyperlink>
        </w:p>
        <w:p w14:paraId="6F788A8A" w14:textId="63335A05" w:rsidR="00BD3CCA" w:rsidRDefault="00DC242D">
          <w:pPr>
            <w:pStyle w:val="INNH1"/>
            <w:tabs>
              <w:tab w:val="left" w:pos="400"/>
            </w:tabs>
            <w:rPr>
              <w:rFonts w:asciiTheme="minorHAnsi" w:eastAsiaTheme="minorEastAsia" w:hAnsiTheme="minorHAnsi"/>
              <w:noProof/>
              <w:sz w:val="22"/>
              <w:lang w:eastAsia="nb-NO"/>
            </w:rPr>
          </w:pPr>
          <w:hyperlink w:anchor="_Toc82683475" w:history="1">
            <w:r w:rsidR="00BD3CCA" w:rsidRPr="00554B88">
              <w:rPr>
                <w:rStyle w:val="Hyperkobling"/>
                <w:noProof/>
              </w:rPr>
              <w:t>9</w:t>
            </w:r>
            <w:r w:rsidR="00BD3CCA">
              <w:rPr>
                <w:rFonts w:asciiTheme="minorHAnsi" w:eastAsiaTheme="minorEastAsia" w:hAnsiTheme="minorHAnsi"/>
                <w:noProof/>
                <w:sz w:val="22"/>
                <w:lang w:eastAsia="nb-NO"/>
              </w:rPr>
              <w:tab/>
            </w:r>
            <w:r w:rsidR="00BD3CCA" w:rsidRPr="00554B88">
              <w:rPr>
                <w:rStyle w:val="Hyperkobling"/>
                <w:noProof/>
              </w:rPr>
              <w:t>MØTER</w:t>
            </w:r>
            <w:r w:rsidR="00BD3CCA">
              <w:rPr>
                <w:noProof/>
                <w:webHidden/>
              </w:rPr>
              <w:tab/>
            </w:r>
            <w:r w:rsidR="00BD3CCA">
              <w:rPr>
                <w:noProof/>
                <w:webHidden/>
              </w:rPr>
              <w:fldChar w:fldCharType="begin"/>
            </w:r>
            <w:r w:rsidR="00BD3CCA">
              <w:rPr>
                <w:noProof/>
                <w:webHidden/>
              </w:rPr>
              <w:instrText xml:space="preserve"> PAGEREF _Toc82683475 \h </w:instrText>
            </w:r>
            <w:r w:rsidR="00BD3CCA">
              <w:rPr>
                <w:noProof/>
                <w:webHidden/>
              </w:rPr>
            </w:r>
            <w:r w:rsidR="00BD3CCA">
              <w:rPr>
                <w:noProof/>
                <w:webHidden/>
              </w:rPr>
              <w:fldChar w:fldCharType="separate"/>
            </w:r>
            <w:r w:rsidR="00BD3CCA">
              <w:rPr>
                <w:noProof/>
                <w:webHidden/>
              </w:rPr>
              <w:t>9</w:t>
            </w:r>
            <w:r w:rsidR="00BD3CCA">
              <w:rPr>
                <w:noProof/>
                <w:webHidden/>
              </w:rPr>
              <w:fldChar w:fldCharType="end"/>
            </w:r>
          </w:hyperlink>
        </w:p>
        <w:p w14:paraId="7E67CF95" w14:textId="718CDBF4" w:rsidR="00BD3CCA" w:rsidRDefault="00DC242D">
          <w:pPr>
            <w:pStyle w:val="INNH1"/>
            <w:tabs>
              <w:tab w:val="left" w:pos="660"/>
            </w:tabs>
            <w:rPr>
              <w:rFonts w:asciiTheme="minorHAnsi" w:eastAsiaTheme="minorEastAsia" w:hAnsiTheme="minorHAnsi"/>
              <w:noProof/>
              <w:sz w:val="22"/>
              <w:lang w:eastAsia="nb-NO"/>
            </w:rPr>
          </w:pPr>
          <w:hyperlink w:anchor="_Toc82683476" w:history="1">
            <w:r w:rsidR="00BD3CCA" w:rsidRPr="00554B88">
              <w:rPr>
                <w:rStyle w:val="Hyperkobling"/>
                <w:noProof/>
              </w:rPr>
              <w:t>10</w:t>
            </w:r>
            <w:r w:rsidR="00BD3CCA">
              <w:rPr>
                <w:rFonts w:asciiTheme="minorHAnsi" w:eastAsiaTheme="minorEastAsia" w:hAnsiTheme="minorHAnsi"/>
                <w:noProof/>
                <w:sz w:val="22"/>
                <w:lang w:eastAsia="nb-NO"/>
              </w:rPr>
              <w:tab/>
            </w:r>
            <w:r w:rsidR="00BD3CCA" w:rsidRPr="00554B88">
              <w:rPr>
                <w:rStyle w:val="Hyperkobling"/>
                <w:noProof/>
              </w:rPr>
              <w:t>FORHOLDET TIL ANSKAFFELSESREGELVERKET ELLER ANDRE OFFENTLIGRETTSLIGE REGLER</w:t>
            </w:r>
            <w:r w:rsidR="00BD3CCA">
              <w:rPr>
                <w:noProof/>
                <w:webHidden/>
              </w:rPr>
              <w:tab/>
            </w:r>
            <w:r w:rsidR="00BD3CCA">
              <w:rPr>
                <w:noProof/>
                <w:webHidden/>
              </w:rPr>
              <w:fldChar w:fldCharType="begin"/>
            </w:r>
            <w:r w:rsidR="00BD3CCA">
              <w:rPr>
                <w:noProof/>
                <w:webHidden/>
              </w:rPr>
              <w:instrText xml:space="preserve"> PAGEREF _Toc82683476 \h </w:instrText>
            </w:r>
            <w:r w:rsidR="00BD3CCA">
              <w:rPr>
                <w:noProof/>
                <w:webHidden/>
              </w:rPr>
            </w:r>
            <w:r w:rsidR="00BD3CCA">
              <w:rPr>
                <w:noProof/>
                <w:webHidden/>
              </w:rPr>
              <w:fldChar w:fldCharType="separate"/>
            </w:r>
            <w:r w:rsidR="00BD3CCA">
              <w:rPr>
                <w:noProof/>
                <w:webHidden/>
              </w:rPr>
              <w:t>9</w:t>
            </w:r>
            <w:r w:rsidR="00BD3CCA">
              <w:rPr>
                <w:noProof/>
                <w:webHidden/>
              </w:rPr>
              <w:fldChar w:fldCharType="end"/>
            </w:r>
          </w:hyperlink>
        </w:p>
        <w:p w14:paraId="6F938648" w14:textId="48B2D345" w:rsidR="00BD3CCA" w:rsidRDefault="00DC242D">
          <w:pPr>
            <w:pStyle w:val="INNH1"/>
            <w:tabs>
              <w:tab w:val="left" w:pos="660"/>
            </w:tabs>
            <w:rPr>
              <w:rFonts w:asciiTheme="minorHAnsi" w:eastAsiaTheme="minorEastAsia" w:hAnsiTheme="minorHAnsi"/>
              <w:noProof/>
              <w:sz w:val="22"/>
              <w:lang w:eastAsia="nb-NO"/>
            </w:rPr>
          </w:pPr>
          <w:hyperlink w:anchor="_Toc82683477" w:history="1">
            <w:r w:rsidR="00BD3CCA" w:rsidRPr="00554B88">
              <w:rPr>
                <w:rStyle w:val="Hyperkobling"/>
                <w:noProof/>
              </w:rPr>
              <w:t>11</w:t>
            </w:r>
            <w:r w:rsidR="00BD3CCA">
              <w:rPr>
                <w:rFonts w:asciiTheme="minorHAnsi" w:eastAsiaTheme="minorEastAsia" w:hAnsiTheme="minorHAnsi"/>
                <w:noProof/>
                <w:sz w:val="22"/>
                <w:lang w:eastAsia="nb-NO"/>
              </w:rPr>
              <w:tab/>
            </w:r>
            <w:r w:rsidR="00BD3CCA" w:rsidRPr="00554B88">
              <w:rPr>
                <w:rStyle w:val="Hyperkobling"/>
                <w:noProof/>
              </w:rPr>
              <w:t>SAMFUNNSANSVAR OG ETISKE KRAV</w:t>
            </w:r>
            <w:r w:rsidR="00BD3CCA">
              <w:rPr>
                <w:noProof/>
                <w:webHidden/>
              </w:rPr>
              <w:tab/>
            </w:r>
            <w:r w:rsidR="00BD3CCA">
              <w:rPr>
                <w:noProof/>
                <w:webHidden/>
              </w:rPr>
              <w:fldChar w:fldCharType="begin"/>
            </w:r>
            <w:r w:rsidR="00BD3CCA">
              <w:rPr>
                <w:noProof/>
                <w:webHidden/>
              </w:rPr>
              <w:instrText xml:space="preserve"> PAGEREF _Toc82683477 \h </w:instrText>
            </w:r>
            <w:r w:rsidR="00BD3CCA">
              <w:rPr>
                <w:noProof/>
                <w:webHidden/>
              </w:rPr>
            </w:r>
            <w:r w:rsidR="00BD3CCA">
              <w:rPr>
                <w:noProof/>
                <w:webHidden/>
              </w:rPr>
              <w:fldChar w:fldCharType="separate"/>
            </w:r>
            <w:r w:rsidR="00BD3CCA">
              <w:rPr>
                <w:noProof/>
                <w:webHidden/>
              </w:rPr>
              <w:t>9</w:t>
            </w:r>
            <w:r w:rsidR="00BD3CCA">
              <w:rPr>
                <w:noProof/>
                <w:webHidden/>
              </w:rPr>
              <w:fldChar w:fldCharType="end"/>
            </w:r>
          </w:hyperlink>
        </w:p>
        <w:p w14:paraId="09935B71" w14:textId="4C2228F2" w:rsidR="00BD3CCA" w:rsidRDefault="00DC242D">
          <w:pPr>
            <w:pStyle w:val="INNH2"/>
            <w:tabs>
              <w:tab w:val="left" w:pos="880"/>
              <w:tab w:val="right" w:leader="dot" w:pos="9062"/>
            </w:tabs>
            <w:rPr>
              <w:rFonts w:asciiTheme="minorHAnsi" w:eastAsiaTheme="minorEastAsia" w:hAnsiTheme="minorHAnsi"/>
              <w:noProof/>
              <w:sz w:val="22"/>
              <w:lang w:eastAsia="nb-NO"/>
            </w:rPr>
          </w:pPr>
          <w:hyperlink w:anchor="_Toc82683478" w:history="1">
            <w:r w:rsidR="00BD3CCA" w:rsidRPr="00554B88">
              <w:rPr>
                <w:rStyle w:val="Hyperkobling"/>
                <w:noProof/>
              </w:rPr>
              <w:t>11.1</w:t>
            </w:r>
            <w:r w:rsidR="00BD3CCA">
              <w:rPr>
                <w:rFonts w:asciiTheme="minorHAnsi" w:eastAsiaTheme="minorEastAsia" w:hAnsiTheme="minorHAnsi"/>
                <w:noProof/>
                <w:sz w:val="22"/>
                <w:lang w:eastAsia="nb-NO"/>
              </w:rPr>
              <w:tab/>
            </w:r>
            <w:r w:rsidR="00BD3CCA" w:rsidRPr="00554B88">
              <w:rPr>
                <w:rStyle w:val="Hyperkobling"/>
                <w:noProof/>
              </w:rPr>
              <w:t>Etiske krav og retningslinjer</w:t>
            </w:r>
            <w:r w:rsidR="00BD3CCA">
              <w:rPr>
                <w:noProof/>
                <w:webHidden/>
              </w:rPr>
              <w:tab/>
            </w:r>
            <w:r w:rsidR="00BD3CCA">
              <w:rPr>
                <w:noProof/>
                <w:webHidden/>
              </w:rPr>
              <w:fldChar w:fldCharType="begin"/>
            </w:r>
            <w:r w:rsidR="00BD3CCA">
              <w:rPr>
                <w:noProof/>
                <w:webHidden/>
              </w:rPr>
              <w:instrText xml:space="preserve"> PAGEREF _Toc82683478 \h </w:instrText>
            </w:r>
            <w:r w:rsidR="00BD3CCA">
              <w:rPr>
                <w:noProof/>
                <w:webHidden/>
              </w:rPr>
            </w:r>
            <w:r w:rsidR="00BD3CCA">
              <w:rPr>
                <w:noProof/>
                <w:webHidden/>
              </w:rPr>
              <w:fldChar w:fldCharType="separate"/>
            </w:r>
            <w:r w:rsidR="00BD3CCA">
              <w:rPr>
                <w:noProof/>
                <w:webHidden/>
              </w:rPr>
              <w:t>9</w:t>
            </w:r>
            <w:r w:rsidR="00BD3CCA">
              <w:rPr>
                <w:noProof/>
                <w:webHidden/>
              </w:rPr>
              <w:fldChar w:fldCharType="end"/>
            </w:r>
          </w:hyperlink>
        </w:p>
        <w:p w14:paraId="7527A516" w14:textId="25C71711" w:rsidR="00BD3CCA" w:rsidRDefault="00DC242D">
          <w:pPr>
            <w:pStyle w:val="INNH2"/>
            <w:tabs>
              <w:tab w:val="left" w:pos="880"/>
              <w:tab w:val="right" w:leader="dot" w:pos="9062"/>
            </w:tabs>
            <w:rPr>
              <w:rFonts w:asciiTheme="minorHAnsi" w:eastAsiaTheme="minorEastAsia" w:hAnsiTheme="minorHAnsi"/>
              <w:noProof/>
              <w:sz w:val="22"/>
              <w:lang w:eastAsia="nb-NO"/>
            </w:rPr>
          </w:pPr>
          <w:hyperlink w:anchor="_Toc82683479" w:history="1">
            <w:r w:rsidR="00BD3CCA" w:rsidRPr="00554B88">
              <w:rPr>
                <w:rStyle w:val="Hyperkobling"/>
                <w:noProof/>
              </w:rPr>
              <w:t>11.2</w:t>
            </w:r>
            <w:r w:rsidR="00BD3CCA">
              <w:rPr>
                <w:rFonts w:asciiTheme="minorHAnsi" w:eastAsiaTheme="minorEastAsia" w:hAnsiTheme="minorHAnsi"/>
                <w:noProof/>
                <w:sz w:val="22"/>
                <w:lang w:eastAsia="nb-NO"/>
              </w:rPr>
              <w:tab/>
            </w:r>
            <w:r w:rsidR="00BD3CCA" w:rsidRPr="00554B88">
              <w:rPr>
                <w:rStyle w:val="Hyperkobling"/>
                <w:noProof/>
              </w:rPr>
              <w:t>Korrupsjonsforebygging</w:t>
            </w:r>
            <w:r w:rsidR="00BD3CCA">
              <w:rPr>
                <w:noProof/>
                <w:webHidden/>
              </w:rPr>
              <w:tab/>
            </w:r>
            <w:r w:rsidR="00BD3CCA">
              <w:rPr>
                <w:noProof/>
                <w:webHidden/>
              </w:rPr>
              <w:fldChar w:fldCharType="begin"/>
            </w:r>
            <w:r w:rsidR="00BD3CCA">
              <w:rPr>
                <w:noProof/>
                <w:webHidden/>
              </w:rPr>
              <w:instrText xml:space="preserve"> PAGEREF _Toc82683479 \h </w:instrText>
            </w:r>
            <w:r w:rsidR="00BD3CCA">
              <w:rPr>
                <w:noProof/>
                <w:webHidden/>
              </w:rPr>
            </w:r>
            <w:r w:rsidR="00BD3CCA">
              <w:rPr>
                <w:noProof/>
                <w:webHidden/>
              </w:rPr>
              <w:fldChar w:fldCharType="separate"/>
            </w:r>
            <w:r w:rsidR="00BD3CCA">
              <w:rPr>
                <w:noProof/>
                <w:webHidden/>
              </w:rPr>
              <w:t>9</w:t>
            </w:r>
            <w:r w:rsidR="00BD3CCA">
              <w:rPr>
                <w:noProof/>
                <w:webHidden/>
              </w:rPr>
              <w:fldChar w:fldCharType="end"/>
            </w:r>
          </w:hyperlink>
        </w:p>
        <w:p w14:paraId="0CF52F30" w14:textId="23CC926B" w:rsidR="00BD3CCA" w:rsidRDefault="00DC242D">
          <w:pPr>
            <w:pStyle w:val="INNH2"/>
            <w:tabs>
              <w:tab w:val="left" w:pos="880"/>
              <w:tab w:val="right" w:leader="dot" w:pos="9062"/>
            </w:tabs>
            <w:rPr>
              <w:rFonts w:asciiTheme="minorHAnsi" w:eastAsiaTheme="minorEastAsia" w:hAnsiTheme="minorHAnsi"/>
              <w:noProof/>
              <w:sz w:val="22"/>
              <w:lang w:eastAsia="nb-NO"/>
            </w:rPr>
          </w:pPr>
          <w:hyperlink w:anchor="_Toc82683480" w:history="1">
            <w:r w:rsidR="00BD3CCA" w:rsidRPr="00554B88">
              <w:rPr>
                <w:rStyle w:val="Hyperkobling"/>
                <w:noProof/>
              </w:rPr>
              <w:t>11.3</w:t>
            </w:r>
            <w:r w:rsidR="00BD3CCA">
              <w:rPr>
                <w:rFonts w:asciiTheme="minorHAnsi" w:eastAsiaTheme="minorEastAsia" w:hAnsiTheme="minorHAnsi"/>
                <w:noProof/>
                <w:sz w:val="22"/>
                <w:lang w:eastAsia="nb-NO"/>
              </w:rPr>
              <w:tab/>
            </w:r>
            <w:r w:rsidR="00BD3CCA" w:rsidRPr="00554B88">
              <w:rPr>
                <w:rStyle w:val="Hyperkobling"/>
                <w:noProof/>
              </w:rPr>
              <w:t>Pliktig medlemskap i StartBANK</w:t>
            </w:r>
            <w:r w:rsidR="00BD3CCA">
              <w:rPr>
                <w:noProof/>
                <w:webHidden/>
              </w:rPr>
              <w:tab/>
            </w:r>
            <w:r w:rsidR="00BD3CCA">
              <w:rPr>
                <w:noProof/>
                <w:webHidden/>
              </w:rPr>
              <w:fldChar w:fldCharType="begin"/>
            </w:r>
            <w:r w:rsidR="00BD3CCA">
              <w:rPr>
                <w:noProof/>
                <w:webHidden/>
              </w:rPr>
              <w:instrText xml:space="preserve"> PAGEREF _Toc82683480 \h </w:instrText>
            </w:r>
            <w:r w:rsidR="00BD3CCA">
              <w:rPr>
                <w:noProof/>
                <w:webHidden/>
              </w:rPr>
            </w:r>
            <w:r w:rsidR="00BD3CCA">
              <w:rPr>
                <w:noProof/>
                <w:webHidden/>
              </w:rPr>
              <w:fldChar w:fldCharType="separate"/>
            </w:r>
            <w:r w:rsidR="00BD3CCA">
              <w:rPr>
                <w:noProof/>
                <w:webHidden/>
              </w:rPr>
              <w:t>10</w:t>
            </w:r>
            <w:r w:rsidR="00BD3CCA">
              <w:rPr>
                <w:noProof/>
                <w:webHidden/>
              </w:rPr>
              <w:fldChar w:fldCharType="end"/>
            </w:r>
          </w:hyperlink>
        </w:p>
        <w:p w14:paraId="351FF105" w14:textId="7F1F6E8F" w:rsidR="00BD3CCA" w:rsidRDefault="00DC242D">
          <w:pPr>
            <w:pStyle w:val="INNH1"/>
            <w:tabs>
              <w:tab w:val="left" w:pos="660"/>
            </w:tabs>
            <w:rPr>
              <w:rFonts w:asciiTheme="minorHAnsi" w:eastAsiaTheme="minorEastAsia" w:hAnsiTheme="minorHAnsi"/>
              <w:noProof/>
              <w:sz w:val="22"/>
              <w:lang w:eastAsia="nb-NO"/>
            </w:rPr>
          </w:pPr>
          <w:hyperlink w:anchor="_Toc82683481" w:history="1">
            <w:r w:rsidR="00BD3CCA" w:rsidRPr="00554B88">
              <w:rPr>
                <w:rStyle w:val="Hyperkobling"/>
                <w:noProof/>
              </w:rPr>
              <w:t>12</w:t>
            </w:r>
            <w:r w:rsidR="00BD3CCA">
              <w:rPr>
                <w:rFonts w:asciiTheme="minorHAnsi" w:eastAsiaTheme="minorEastAsia" w:hAnsiTheme="minorHAnsi"/>
                <w:noProof/>
                <w:sz w:val="22"/>
                <w:lang w:eastAsia="nb-NO"/>
              </w:rPr>
              <w:tab/>
            </w:r>
            <w:r w:rsidR="00BD3CCA" w:rsidRPr="00554B88">
              <w:rPr>
                <w:rStyle w:val="Hyperkobling"/>
                <w:noProof/>
              </w:rPr>
              <w:t>PLIKTIG MEDLEMSKAP I RETURORDNING</w:t>
            </w:r>
            <w:r w:rsidR="00BD3CCA">
              <w:rPr>
                <w:noProof/>
                <w:webHidden/>
              </w:rPr>
              <w:tab/>
            </w:r>
            <w:r w:rsidR="00BD3CCA">
              <w:rPr>
                <w:noProof/>
                <w:webHidden/>
              </w:rPr>
              <w:fldChar w:fldCharType="begin"/>
            </w:r>
            <w:r w:rsidR="00BD3CCA">
              <w:rPr>
                <w:noProof/>
                <w:webHidden/>
              </w:rPr>
              <w:instrText xml:space="preserve"> PAGEREF _Toc82683481 \h </w:instrText>
            </w:r>
            <w:r w:rsidR="00BD3CCA">
              <w:rPr>
                <w:noProof/>
                <w:webHidden/>
              </w:rPr>
            </w:r>
            <w:r w:rsidR="00BD3CCA">
              <w:rPr>
                <w:noProof/>
                <w:webHidden/>
              </w:rPr>
              <w:fldChar w:fldCharType="separate"/>
            </w:r>
            <w:r w:rsidR="00BD3CCA">
              <w:rPr>
                <w:noProof/>
                <w:webHidden/>
              </w:rPr>
              <w:t>10</w:t>
            </w:r>
            <w:r w:rsidR="00BD3CCA">
              <w:rPr>
                <w:noProof/>
                <w:webHidden/>
              </w:rPr>
              <w:fldChar w:fldCharType="end"/>
            </w:r>
          </w:hyperlink>
        </w:p>
        <w:p w14:paraId="256E2994" w14:textId="01B76AC0" w:rsidR="00BD3CCA" w:rsidRDefault="00DC242D">
          <w:pPr>
            <w:pStyle w:val="INNH1"/>
            <w:tabs>
              <w:tab w:val="left" w:pos="660"/>
            </w:tabs>
            <w:rPr>
              <w:rFonts w:asciiTheme="minorHAnsi" w:eastAsiaTheme="minorEastAsia" w:hAnsiTheme="minorHAnsi"/>
              <w:noProof/>
              <w:sz w:val="22"/>
              <w:lang w:eastAsia="nb-NO"/>
            </w:rPr>
          </w:pPr>
          <w:hyperlink w:anchor="_Toc82683482" w:history="1">
            <w:r w:rsidR="00BD3CCA" w:rsidRPr="00554B88">
              <w:rPr>
                <w:rStyle w:val="Hyperkobling"/>
                <w:noProof/>
              </w:rPr>
              <w:t>13</w:t>
            </w:r>
            <w:r w:rsidR="00BD3CCA">
              <w:rPr>
                <w:rFonts w:asciiTheme="minorHAnsi" w:eastAsiaTheme="minorEastAsia" w:hAnsiTheme="minorHAnsi"/>
                <w:noProof/>
                <w:sz w:val="22"/>
                <w:lang w:eastAsia="nb-NO"/>
              </w:rPr>
              <w:tab/>
            </w:r>
            <w:r w:rsidR="00BD3CCA" w:rsidRPr="00554B88">
              <w:rPr>
                <w:rStyle w:val="Hyperkobling"/>
                <w:noProof/>
              </w:rPr>
              <w:t>OPPDRAGSGIVERS RETT TIL Å FØRE KONTROLL</w:t>
            </w:r>
            <w:r w:rsidR="00BD3CCA">
              <w:rPr>
                <w:noProof/>
                <w:webHidden/>
              </w:rPr>
              <w:tab/>
            </w:r>
            <w:r w:rsidR="00BD3CCA">
              <w:rPr>
                <w:noProof/>
                <w:webHidden/>
              </w:rPr>
              <w:fldChar w:fldCharType="begin"/>
            </w:r>
            <w:r w:rsidR="00BD3CCA">
              <w:rPr>
                <w:noProof/>
                <w:webHidden/>
              </w:rPr>
              <w:instrText xml:space="preserve"> PAGEREF _Toc82683482 \h </w:instrText>
            </w:r>
            <w:r w:rsidR="00BD3CCA">
              <w:rPr>
                <w:noProof/>
                <w:webHidden/>
              </w:rPr>
            </w:r>
            <w:r w:rsidR="00BD3CCA">
              <w:rPr>
                <w:noProof/>
                <w:webHidden/>
              </w:rPr>
              <w:fldChar w:fldCharType="separate"/>
            </w:r>
            <w:r w:rsidR="00BD3CCA">
              <w:rPr>
                <w:noProof/>
                <w:webHidden/>
              </w:rPr>
              <w:t>10</w:t>
            </w:r>
            <w:r w:rsidR="00BD3CCA">
              <w:rPr>
                <w:noProof/>
                <w:webHidden/>
              </w:rPr>
              <w:fldChar w:fldCharType="end"/>
            </w:r>
          </w:hyperlink>
        </w:p>
        <w:p w14:paraId="0E3DE7AA" w14:textId="40ED3529" w:rsidR="00BD3CCA" w:rsidRDefault="00DC242D">
          <w:pPr>
            <w:pStyle w:val="INNH2"/>
            <w:tabs>
              <w:tab w:val="left" w:pos="880"/>
              <w:tab w:val="right" w:leader="dot" w:pos="9062"/>
            </w:tabs>
            <w:rPr>
              <w:rFonts w:asciiTheme="minorHAnsi" w:eastAsiaTheme="minorEastAsia" w:hAnsiTheme="minorHAnsi"/>
              <w:noProof/>
              <w:sz w:val="22"/>
              <w:lang w:eastAsia="nb-NO"/>
            </w:rPr>
          </w:pPr>
          <w:hyperlink w:anchor="_Toc82683483" w:history="1">
            <w:r w:rsidR="00BD3CCA" w:rsidRPr="00554B88">
              <w:rPr>
                <w:rStyle w:val="Hyperkobling"/>
                <w:noProof/>
              </w:rPr>
              <w:t>13.1</w:t>
            </w:r>
            <w:r w:rsidR="00BD3CCA">
              <w:rPr>
                <w:rFonts w:asciiTheme="minorHAnsi" w:eastAsiaTheme="minorEastAsia" w:hAnsiTheme="minorHAnsi"/>
                <w:noProof/>
                <w:sz w:val="22"/>
                <w:lang w:eastAsia="nb-NO"/>
              </w:rPr>
              <w:tab/>
            </w:r>
            <w:r w:rsidR="00BD3CCA" w:rsidRPr="00554B88">
              <w:rPr>
                <w:rStyle w:val="Hyperkobling"/>
                <w:noProof/>
              </w:rPr>
              <w:t>Revisjoner</w:t>
            </w:r>
            <w:r w:rsidR="00BD3CCA">
              <w:rPr>
                <w:noProof/>
                <w:webHidden/>
              </w:rPr>
              <w:tab/>
            </w:r>
            <w:r w:rsidR="00BD3CCA">
              <w:rPr>
                <w:noProof/>
                <w:webHidden/>
              </w:rPr>
              <w:fldChar w:fldCharType="begin"/>
            </w:r>
            <w:r w:rsidR="00BD3CCA">
              <w:rPr>
                <w:noProof/>
                <w:webHidden/>
              </w:rPr>
              <w:instrText xml:space="preserve"> PAGEREF _Toc82683483 \h </w:instrText>
            </w:r>
            <w:r w:rsidR="00BD3CCA">
              <w:rPr>
                <w:noProof/>
                <w:webHidden/>
              </w:rPr>
            </w:r>
            <w:r w:rsidR="00BD3CCA">
              <w:rPr>
                <w:noProof/>
                <w:webHidden/>
              </w:rPr>
              <w:fldChar w:fldCharType="separate"/>
            </w:r>
            <w:r w:rsidR="00BD3CCA">
              <w:rPr>
                <w:noProof/>
                <w:webHidden/>
              </w:rPr>
              <w:t>10</w:t>
            </w:r>
            <w:r w:rsidR="00BD3CCA">
              <w:rPr>
                <w:noProof/>
                <w:webHidden/>
              </w:rPr>
              <w:fldChar w:fldCharType="end"/>
            </w:r>
          </w:hyperlink>
        </w:p>
        <w:p w14:paraId="77ED1083" w14:textId="22FBC1DB" w:rsidR="00BD3CCA" w:rsidRDefault="00DC242D">
          <w:pPr>
            <w:pStyle w:val="INNH2"/>
            <w:tabs>
              <w:tab w:val="left" w:pos="880"/>
              <w:tab w:val="right" w:leader="dot" w:pos="9062"/>
            </w:tabs>
            <w:rPr>
              <w:rFonts w:asciiTheme="minorHAnsi" w:eastAsiaTheme="minorEastAsia" w:hAnsiTheme="minorHAnsi"/>
              <w:noProof/>
              <w:sz w:val="22"/>
              <w:lang w:eastAsia="nb-NO"/>
            </w:rPr>
          </w:pPr>
          <w:hyperlink w:anchor="_Toc82683484" w:history="1">
            <w:r w:rsidR="00BD3CCA" w:rsidRPr="00554B88">
              <w:rPr>
                <w:rStyle w:val="Hyperkobling"/>
                <w:noProof/>
              </w:rPr>
              <w:t>13.2</w:t>
            </w:r>
            <w:r w:rsidR="00BD3CCA">
              <w:rPr>
                <w:rFonts w:asciiTheme="minorHAnsi" w:eastAsiaTheme="minorEastAsia" w:hAnsiTheme="minorHAnsi"/>
                <w:noProof/>
                <w:sz w:val="22"/>
                <w:lang w:eastAsia="nb-NO"/>
              </w:rPr>
              <w:tab/>
            </w:r>
            <w:r w:rsidR="00BD3CCA" w:rsidRPr="00554B88">
              <w:rPr>
                <w:rStyle w:val="Hyperkobling"/>
                <w:noProof/>
              </w:rPr>
              <w:t>Skatte- og avgiftsforpliktelser</w:t>
            </w:r>
            <w:r w:rsidR="00BD3CCA">
              <w:rPr>
                <w:noProof/>
                <w:webHidden/>
              </w:rPr>
              <w:tab/>
            </w:r>
            <w:r w:rsidR="00BD3CCA">
              <w:rPr>
                <w:noProof/>
                <w:webHidden/>
              </w:rPr>
              <w:fldChar w:fldCharType="begin"/>
            </w:r>
            <w:r w:rsidR="00BD3CCA">
              <w:rPr>
                <w:noProof/>
                <w:webHidden/>
              </w:rPr>
              <w:instrText xml:space="preserve"> PAGEREF _Toc82683484 \h </w:instrText>
            </w:r>
            <w:r w:rsidR="00BD3CCA">
              <w:rPr>
                <w:noProof/>
                <w:webHidden/>
              </w:rPr>
            </w:r>
            <w:r w:rsidR="00BD3CCA">
              <w:rPr>
                <w:noProof/>
                <w:webHidden/>
              </w:rPr>
              <w:fldChar w:fldCharType="separate"/>
            </w:r>
            <w:r w:rsidR="00BD3CCA">
              <w:rPr>
                <w:noProof/>
                <w:webHidden/>
              </w:rPr>
              <w:t>10</w:t>
            </w:r>
            <w:r w:rsidR="00BD3CCA">
              <w:rPr>
                <w:noProof/>
                <w:webHidden/>
              </w:rPr>
              <w:fldChar w:fldCharType="end"/>
            </w:r>
          </w:hyperlink>
        </w:p>
        <w:p w14:paraId="5C9F74CA" w14:textId="1B289E4E" w:rsidR="00BD3CCA" w:rsidRDefault="00DC242D">
          <w:pPr>
            <w:pStyle w:val="INNH3"/>
            <w:tabs>
              <w:tab w:val="left" w:pos="1320"/>
              <w:tab w:val="right" w:leader="dot" w:pos="9062"/>
            </w:tabs>
            <w:rPr>
              <w:rFonts w:asciiTheme="minorHAnsi" w:eastAsiaTheme="minorEastAsia" w:hAnsiTheme="minorHAnsi"/>
              <w:noProof/>
              <w:sz w:val="22"/>
              <w:lang w:eastAsia="nb-NO"/>
            </w:rPr>
          </w:pPr>
          <w:hyperlink w:anchor="_Toc82683485" w:history="1">
            <w:r w:rsidR="00BD3CCA" w:rsidRPr="00554B88">
              <w:rPr>
                <w:rStyle w:val="Hyperkobling"/>
                <w:noProof/>
                <w14:scene3d>
                  <w14:camera w14:prst="orthographicFront"/>
                  <w14:lightRig w14:rig="threePt" w14:dir="t">
                    <w14:rot w14:lat="0" w14:lon="0" w14:rev="0"/>
                  </w14:lightRig>
                </w14:scene3d>
              </w:rPr>
              <w:t>13.2.1</w:t>
            </w:r>
            <w:r w:rsidR="00BD3CCA">
              <w:rPr>
                <w:rFonts w:asciiTheme="minorHAnsi" w:eastAsiaTheme="minorEastAsia" w:hAnsiTheme="minorHAnsi"/>
                <w:noProof/>
                <w:sz w:val="22"/>
                <w:lang w:eastAsia="nb-NO"/>
              </w:rPr>
              <w:tab/>
            </w:r>
            <w:r w:rsidR="00BD3CCA" w:rsidRPr="00554B88">
              <w:rPr>
                <w:rStyle w:val="Hyperkobling"/>
                <w:noProof/>
              </w:rPr>
              <w:t>Oppdragivers rett til å innhente opplysninger fra skattemyndighetene</w:t>
            </w:r>
            <w:r w:rsidR="00BD3CCA">
              <w:rPr>
                <w:noProof/>
                <w:webHidden/>
              </w:rPr>
              <w:tab/>
            </w:r>
            <w:r w:rsidR="00BD3CCA">
              <w:rPr>
                <w:noProof/>
                <w:webHidden/>
              </w:rPr>
              <w:fldChar w:fldCharType="begin"/>
            </w:r>
            <w:r w:rsidR="00BD3CCA">
              <w:rPr>
                <w:noProof/>
                <w:webHidden/>
              </w:rPr>
              <w:instrText xml:space="preserve"> PAGEREF _Toc82683485 \h </w:instrText>
            </w:r>
            <w:r w:rsidR="00BD3CCA">
              <w:rPr>
                <w:noProof/>
                <w:webHidden/>
              </w:rPr>
            </w:r>
            <w:r w:rsidR="00BD3CCA">
              <w:rPr>
                <w:noProof/>
                <w:webHidden/>
              </w:rPr>
              <w:fldChar w:fldCharType="separate"/>
            </w:r>
            <w:r w:rsidR="00BD3CCA">
              <w:rPr>
                <w:noProof/>
                <w:webHidden/>
              </w:rPr>
              <w:t>10</w:t>
            </w:r>
            <w:r w:rsidR="00BD3CCA">
              <w:rPr>
                <w:noProof/>
                <w:webHidden/>
              </w:rPr>
              <w:fldChar w:fldCharType="end"/>
            </w:r>
          </w:hyperlink>
        </w:p>
        <w:p w14:paraId="6C504551" w14:textId="2FEE0AB7" w:rsidR="00BD3CCA" w:rsidRDefault="00DC242D">
          <w:pPr>
            <w:pStyle w:val="INNH3"/>
            <w:tabs>
              <w:tab w:val="left" w:pos="1320"/>
              <w:tab w:val="right" w:leader="dot" w:pos="9062"/>
            </w:tabs>
            <w:rPr>
              <w:rFonts w:asciiTheme="minorHAnsi" w:eastAsiaTheme="minorEastAsia" w:hAnsiTheme="minorHAnsi"/>
              <w:noProof/>
              <w:sz w:val="22"/>
              <w:lang w:eastAsia="nb-NO"/>
            </w:rPr>
          </w:pPr>
          <w:hyperlink w:anchor="_Toc82683486" w:history="1">
            <w:r w:rsidR="00BD3CCA" w:rsidRPr="00554B88">
              <w:rPr>
                <w:rStyle w:val="Hyperkobling"/>
                <w:noProof/>
                <w14:scene3d>
                  <w14:camera w14:prst="orthographicFront"/>
                  <w14:lightRig w14:rig="threePt" w14:dir="t">
                    <w14:rot w14:lat="0" w14:lon="0" w14:rev="0"/>
                  </w14:lightRig>
                </w14:scene3d>
              </w:rPr>
              <w:t>13.2.2</w:t>
            </w:r>
            <w:r w:rsidR="00BD3CCA">
              <w:rPr>
                <w:rFonts w:asciiTheme="minorHAnsi" w:eastAsiaTheme="minorEastAsia" w:hAnsiTheme="minorHAnsi"/>
                <w:noProof/>
                <w:sz w:val="22"/>
                <w:lang w:eastAsia="nb-NO"/>
              </w:rPr>
              <w:tab/>
            </w:r>
            <w:r w:rsidR="00BD3CCA" w:rsidRPr="00554B88">
              <w:rPr>
                <w:rStyle w:val="Hyperkobling"/>
                <w:noProof/>
              </w:rPr>
              <w:t>Plikt til å etterleve skatte- og avgiftslovgivningen</w:t>
            </w:r>
            <w:r w:rsidR="00BD3CCA">
              <w:rPr>
                <w:noProof/>
                <w:webHidden/>
              </w:rPr>
              <w:tab/>
            </w:r>
            <w:r w:rsidR="00BD3CCA">
              <w:rPr>
                <w:noProof/>
                <w:webHidden/>
              </w:rPr>
              <w:fldChar w:fldCharType="begin"/>
            </w:r>
            <w:r w:rsidR="00BD3CCA">
              <w:rPr>
                <w:noProof/>
                <w:webHidden/>
              </w:rPr>
              <w:instrText xml:space="preserve"> PAGEREF _Toc82683486 \h </w:instrText>
            </w:r>
            <w:r w:rsidR="00BD3CCA">
              <w:rPr>
                <w:noProof/>
                <w:webHidden/>
              </w:rPr>
            </w:r>
            <w:r w:rsidR="00BD3CCA">
              <w:rPr>
                <w:noProof/>
                <w:webHidden/>
              </w:rPr>
              <w:fldChar w:fldCharType="separate"/>
            </w:r>
            <w:r w:rsidR="00BD3CCA">
              <w:rPr>
                <w:noProof/>
                <w:webHidden/>
              </w:rPr>
              <w:t>10</w:t>
            </w:r>
            <w:r w:rsidR="00BD3CCA">
              <w:rPr>
                <w:noProof/>
                <w:webHidden/>
              </w:rPr>
              <w:fldChar w:fldCharType="end"/>
            </w:r>
          </w:hyperlink>
        </w:p>
        <w:p w14:paraId="5E802FC2" w14:textId="00216893" w:rsidR="00BD3CCA" w:rsidRDefault="00DC242D">
          <w:pPr>
            <w:pStyle w:val="INNH1"/>
            <w:tabs>
              <w:tab w:val="left" w:pos="660"/>
            </w:tabs>
            <w:rPr>
              <w:rFonts w:asciiTheme="minorHAnsi" w:eastAsiaTheme="minorEastAsia" w:hAnsiTheme="minorHAnsi"/>
              <w:noProof/>
              <w:sz w:val="22"/>
              <w:lang w:eastAsia="nb-NO"/>
            </w:rPr>
          </w:pPr>
          <w:hyperlink w:anchor="_Toc82683487" w:history="1">
            <w:r w:rsidR="00BD3CCA" w:rsidRPr="00554B88">
              <w:rPr>
                <w:rStyle w:val="Hyperkobling"/>
                <w:noProof/>
              </w:rPr>
              <w:t>14</w:t>
            </w:r>
            <w:r w:rsidR="00BD3CCA">
              <w:rPr>
                <w:rFonts w:asciiTheme="minorHAnsi" w:eastAsiaTheme="minorEastAsia" w:hAnsiTheme="minorHAnsi"/>
                <w:noProof/>
                <w:sz w:val="22"/>
                <w:lang w:eastAsia="nb-NO"/>
              </w:rPr>
              <w:tab/>
            </w:r>
            <w:r w:rsidR="00BD3CCA" w:rsidRPr="00554B88">
              <w:rPr>
                <w:rStyle w:val="Hyperkobling"/>
                <w:noProof/>
              </w:rPr>
              <w:t>RAPPORTERINGSPLIKT TIL BRUKERDIALOG UTLAND</w:t>
            </w:r>
            <w:r w:rsidR="00BD3CCA">
              <w:rPr>
                <w:noProof/>
                <w:webHidden/>
              </w:rPr>
              <w:tab/>
            </w:r>
            <w:r w:rsidR="00BD3CCA">
              <w:rPr>
                <w:noProof/>
                <w:webHidden/>
              </w:rPr>
              <w:fldChar w:fldCharType="begin"/>
            </w:r>
            <w:r w:rsidR="00BD3CCA">
              <w:rPr>
                <w:noProof/>
                <w:webHidden/>
              </w:rPr>
              <w:instrText xml:space="preserve"> PAGEREF _Toc82683487 \h </w:instrText>
            </w:r>
            <w:r w:rsidR="00BD3CCA">
              <w:rPr>
                <w:noProof/>
                <w:webHidden/>
              </w:rPr>
            </w:r>
            <w:r w:rsidR="00BD3CCA">
              <w:rPr>
                <w:noProof/>
                <w:webHidden/>
              </w:rPr>
              <w:fldChar w:fldCharType="separate"/>
            </w:r>
            <w:r w:rsidR="00BD3CCA">
              <w:rPr>
                <w:noProof/>
                <w:webHidden/>
              </w:rPr>
              <w:t>11</w:t>
            </w:r>
            <w:r w:rsidR="00BD3CCA">
              <w:rPr>
                <w:noProof/>
                <w:webHidden/>
              </w:rPr>
              <w:fldChar w:fldCharType="end"/>
            </w:r>
          </w:hyperlink>
        </w:p>
        <w:p w14:paraId="76B4FEB7" w14:textId="48731B2B" w:rsidR="00BD3CCA" w:rsidRDefault="00DC242D">
          <w:pPr>
            <w:pStyle w:val="INNH1"/>
            <w:tabs>
              <w:tab w:val="left" w:pos="660"/>
            </w:tabs>
            <w:rPr>
              <w:rFonts w:asciiTheme="minorHAnsi" w:eastAsiaTheme="minorEastAsia" w:hAnsiTheme="minorHAnsi"/>
              <w:noProof/>
              <w:sz w:val="22"/>
              <w:lang w:eastAsia="nb-NO"/>
            </w:rPr>
          </w:pPr>
          <w:hyperlink w:anchor="_Toc82683488" w:history="1">
            <w:r w:rsidR="00BD3CCA" w:rsidRPr="00554B88">
              <w:rPr>
                <w:rStyle w:val="Hyperkobling"/>
                <w:noProof/>
              </w:rPr>
              <w:t>15</w:t>
            </w:r>
            <w:r w:rsidR="00BD3CCA">
              <w:rPr>
                <w:rFonts w:asciiTheme="minorHAnsi" w:eastAsiaTheme="minorEastAsia" w:hAnsiTheme="minorHAnsi"/>
                <w:noProof/>
                <w:sz w:val="22"/>
                <w:lang w:eastAsia="nb-NO"/>
              </w:rPr>
              <w:tab/>
            </w:r>
            <w:r w:rsidR="00BD3CCA" w:rsidRPr="00554B88">
              <w:rPr>
                <w:rStyle w:val="Hyperkobling"/>
                <w:noProof/>
              </w:rPr>
              <w:t>SIKKERHET</w:t>
            </w:r>
            <w:r w:rsidR="00BD3CCA">
              <w:rPr>
                <w:noProof/>
                <w:webHidden/>
              </w:rPr>
              <w:tab/>
            </w:r>
            <w:r w:rsidR="00BD3CCA">
              <w:rPr>
                <w:noProof/>
                <w:webHidden/>
              </w:rPr>
              <w:fldChar w:fldCharType="begin"/>
            </w:r>
            <w:r w:rsidR="00BD3CCA">
              <w:rPr>
                <w:noProof/>
                <w:webHidden/>
              </w:rPr>
              <w:instrText xml:space="preserve"> PAGEREF _Toc82683488 \h </w:instrText>
            </w:r>
            <w:r w:rsidR="00BD3CCA">
              <w:rPr>
                <w:noProof/>
                <w:webHidden/>
              </w:rPr>
            </w:r>
            <w:r w:rsidR="00BD3CCA">
              <w:rPr>
                <w:noProof/>
                <w:webHidden/>
              </w:rPr>
              <w:fldChar w:fldCharType="separate"/>
            </w:r>
            <w:r w:rsidR="00BD3CCA">
              <w:rPr>
                <w:noProof/>
                <w:webHidden/>
              </w:rPr>
              <w:t>11</w:t>
            </w:r>
            <w:r w:rsidR="00BD3CCA">
              <w:rPr>
                <w:noProof/>
                <w:webHidden/>
              </w:rPr>
              <w:fldChar w:fldCharType="end"/>
            </w:r>
          </w:hyperlink>
        </w:p>
        <w:p w14:paraId="189C9923" w14:textId="1EA6249E" w:rsidR="00BD3CCA" w:rsidRDefault="00DC242D">
          <w:pPr>
            <w:pStyle w:val="INNH1"/>
            <w:tabs>
              <w:tab w:val="left" w:pos="660"/>
            </w:tabs>
            <w:rPr>
              <w:rFonts w:asciiTheme="minorHAnsi" w:eastAsiaTheme="minorEastAsia" w:hAnsiTheme="minorHAnsi"/>
              <w:noProof/>
              <w:sz w:val="22"/>
              <w:lang w:eastAsia="nb-NO"/>
            </w:rPr>
          </w:pPr>
          <w:hyperlink w:anchor="_Toc82683489" w:history="1">
            <w:r w:rsidR="00BD3CCA" w:rsidRPr="00554B88">
              <w:rPr>
                <w:rStyle w:val="Hyperkobling"/>
                <w:noProof/>
              </w:rPr>
              <w:t>16</w:t>
            </w:r>
            <w:r w:rsidR="00BD3CCA">
              <w:rPr>
                <w:rFonts w:asciiTheme="minorHAnsi" w:eastAsiaTheme="minorEastAsia" w:hAnsiTheme="minorHAnsi"/>
                <w:noProof/>
                <w:sz w:val="22"/>
                <w:lang w:eastAsia="nb-NO"/>
              </w:rPr>
              <w:tab/>
            </w:r>
            <w:r w:rsidR="00BD3CCA" w:rsidRPr="00554B88">
              <w:rPr>
                <w:rStyle w:val="Hyperkobling"/>
                <w:noProof/>
              </w:rPr>
              <w:t>MISLIGHOLD</w:t>
            </w:r>
            <w:r w:rsidR="00BD3CCA">
              <w:rPr>
                <w:noProof/>
                <w:webHidden/>
              </w:rPr>
              <w:tab/>
            </w:r>
            <w:r w:rsidR="00BD3CCA">
              <w:rPr>
                <w:noProof/>
                <w:webHidden/>
              </w:rPr>
              <w:fldChar w:fldCharType="begin"/>
            </w:r>
            <w:r w:rsidR="00BD3CCA">
              <w:rPr>
                <w:noProof/>
                <w:webHidden/>
              </w:rPr>
              <w:instrText xml:space="preserve"> PAGEREF _Toc82683489 \h </w:instrText>
            </w:r>
            <w:r w:rsidR="00BD3CCA">
              <w:rPr>
                <w:noProof/>
                <w:webHidden/>
              </w:rPr>
            </w:r>
            <w:r w:rsidR="00BD3CCA">
              <w:rPr>
                <w:noProof/>
                <w:webHidden/>
              </w:rPr>
              <w:fldChar w:fldCharType="separate"/>
            </w:r>
            <w:r w:rsidR="00BD3CCA">
              <w:rPr>
                <w:noProof/>
                <w:webHidden/>
              </w:rPr>
              <w:t>11</w:t>
            </w:r>
            <w:r w:rsidR="00BD3CCA">
              <w:rPr>
                <w:noProof/>
                <w:webHidden/>
              </w:rPr>
              <w:fldChar w:fldCharType="end"/>
            </w:r>
          </w:hyperlink>
        </w:p>
        <w:p w14:paraId="4AAB817F" w14:textId="2BD10F70" w:rsidR="00BD3CCA" w:rsidRDefault="00DC242D">
          <w:pPr>
            <w:pStyle w:val="INNH2"/>
            <w:tabs>
              <w:tab w:val="left" w:pos="880"/>
              <w:tab w:val="right" w:leader="dot" w:pos="9062"/>
            </w:tabs>
            <w:rPr>
              <w:rFonts w:asciiTheme="minorHAnsi" w:eastAsiaTheme="minorEastAsia" w:hAnsiTheme="minorHAnsi"/>
              <w:noProof/>
              <w:sz w:val="22"/>
              <w:lang w:eastAsia="nb-NO"/>
            </w:rPr>
          </w:pPr>
          <w:hyperlink w:anchor="_Toc82683490" w:history="1">
            <w:r w:rsidR="00BD3CCA" w:rsidRPr="00554B88">
              <w:rPr>
                <w:rStyle w:val="Hyperkobling"/>
                <w:noProof/>
              </w:rPr>
              <w:t>16.1</w:t>
            </w:r>
            <w:r w:rsidR="00BD3CCA">
              <w:rPr>
                <w:rFonts w:asciiTheme="minorHAnsi" w:eastAsiaTheme="minorEastAsia" w:hAnsiTheme="minorHAnsi"/>
                <w:noProof/>
                <w:sz w:val="22"/>
                <w:lang w:eastAsia="nb-NO"/>
              </w:rPr>
              <w:tab/>
            </w:r>
            <w:r w:rsidR="00BD3CCA" w:rsidRPr="00554B88">
              <w:rPr>
                <w:rStyle w:val="Hyperkobling"/>
                <w:noProof/>
              </w:rPr>
              <w:t>Mislighold av rammeavtalen</w:t>
            </w:r>
            <w:r w:rsidR="00BD3CCA">
              <w:rPr>
                <w:noProof/>
                <w:webHidden/>
              </w:rPr>
              <w:tab/>
            </w:r>
            <w:r w:rsidR="00BD3CCA">
              <w:rPr>
                <w:noProof/>
                <w:webHidden/>
              </w:rPr>
              <w:fldChar w:fldCharType="begin"/>
            </w:r>
            <w:r w:rsidR="00BD3CCA">
              <w:rPr>
                <w:noProof/>
                <w:webHidden/>
              </w:rPr>
              <w:instrText xml:space="preserve"> PAGEREF _Toc82683490 \h </w:instrText>
            </w:r>
            <w:r w:rsidR="00BD3CCA">
              <w:rPr>
                <w:noProof/>
                <w:webHidden/>
              </w:rPr>
            </w:r>
            <w:r w:rsidR="00BD3CCA">
              <w:rPr>
                <w:noProof/>
                <w:webHidden/>
              </w:rPr>
              <w:fldChar w:fldCharType="separate"/>
            </w:r>
            <w:r w:rsidR="00BD3CCA">
              <w:rPr>
                <w:noProof/>
                <w:webHidden/>
              </w:rPr>
              <w:t>11</w:t>
            </w:r>
            <w:r w:rsidR="00BD3CCA">
              <w:rPr>
                <w:noProof/>
                <w:webHidden/>
              </w:rPr>
              <w:fldChar w:fldCharType="end"/>
            </w:r>
          </w:hyperlink>
        </w:p>
        <w:p w14:paraId="3093BE4D" w14:textId="63AA5613" w:rsidR="00BD3CCA" w:rsidRDefault="00DC242D">
          <w:pPr>
            <w:pStyle w:val="INNH2"/>
            <w:tabs>
              <w:tab w:val="left" w:pos="880"/>
              <w:tab w:val="right" w:leader="dot" w:pos="9062"/>
            </w:tabs>
            <w:rPr>
              <w:rFonts w:asciiTheme="minorHAnsi" w:eastAsiaTheme="minorEastAsia" w:hAnsiTheme="minorHAnsi"/>
              <w:noProof/>
              <w:sz w:val="22"/>
              <w:lang w:eastAsia="nb-NO"/>
            </w:rPr>
          </w:pPr>
          <w:hyperlink w:anchor="_Toc82683491" w:history="1">
            <w:r w:rsidR="00BD3CCA" w:rsidRPr="00554B88">
              <w:rPr>
                <w:rStyle w:val="Hyperkobling"/>
                <w:noProof/>
              </w:rPr>
              <w:t>16.2</w:t>
            </w:r>
            <w:r w:rsidR="00BD3CCA">
              <w:rPr>
                <w:rFonts w:asciiTheme="minorHAnsi" w:eastAsiaTheme="minorEastAsia" w:hAnsiTheme="minorHAnsi"/>
                <w:noProof/>
                <w:sz w:val="22"/>
                <w:lang w:eastAsia="nb-NO"/>
              </w:rPr>
              <w:tab/>
            </w:r>
            <w:r w:rsidR="00BD3CCA" w:rsidRPr="00554B88">
              <w:rPr>
                <w:rStyle w:val="Hyperkobling"/>
                <w:noProof/>
              </w:rPr>
              <w:t>Mislighold av avrop</w:t>
            </w:r>
            <w:r w:rsidR="00BD3CCA">
              <w:rPr>
                <w:noProof/>
                <w:webHidden/>
              </w:rPr>
              <w:tab/>
            </w:r>
            <w:r w:rsidR="00BD3CCA">
              <w:rPr>
                <w:noProof/>
                <w:webHidden/>
              </w:rPr>
              <w:fldChar w:fldCharType="begin"/>
            </w:r>
            <w:r w:rsidR="00BD3CCA">
              <w:rPr>
                <w:noProof/>
                <w:webHidden/>
              </w:rPr>
              <w:instrText xml:space="preserve"> PAGEREF _Toc82683491 \h </w:instrText>
            </w:r>
            <w:r w:rsidR="00BD3CCA">
              <w:rPr>
                <w:noProof/>
                <w:webHidden/>
              </w:rPr>
            </w:r>
            <w:r w:rsidR="00BD3CCA">
              <w:rPr>
                <w:noProof/>
                <w:webHidden/>
              </w:rPr>
              <w:fldChar w:fldCharType="separate"/>
            </w:r>
            <w:r w:rsidR="00BD3CCA">
              <w:rPr>
                <w:noProof/>
                <w:webHidden/>
              </w:rPr>
              <w:t>12</w:t>
            </w:r>
            <w:r w:rsidR="00BD3CCA">
              <w:rPr>
                <w:noProof/>
                <w:webHidden/>
              </w:rPr>
              <w:fldChar w:fldCharType="end"/>
            </w:r>
          </w:hyperlink>
        </w:p>
        <w:p w14:paraId="2EF86FA8" w14:textId="5FAC2BAF" w:rsidR="00BD3CCA" w:rsidRDefault="00DC242D">
          <w:pPr>
            <w:pStyle w:val="INNH1"/>
            <w:tabs>
              <w:tab w:val="left" w:pos="660"/>
            </w:tabs>
            <w:rPr>
              <w:rFonts w:asciiTheme="minorHAnsi" w:eastAsiaTheme="minorEastAsia" w:hAnsiTheme="minorHAnsi"/>
              <w:noProof/>
              <w:sz w:val="22"/>
              <w:lang w:eastAsia="nb-NO"/>
            </w:rPr>
          </w:pPr>
          <w:hyperlink w:anchor="_Toc82683492" w:history="1">
            <w:r w:rsidR="00BD3CCA" w:rsidRPr="00554B88">
              <w:rPr>
                <w:rStyle w:val="Hyperkobling"/>
                <w:noProof/>
              </w:rPr>
              <w:t>17</w:t>
            </w:r>
            <w:r w:rsidR="00BD3CCA">
              <w:rPr>
                <w:rFonts w:asciiTheme="minorHAnsi" w:eastAsiaTheme="minorEastAsia" w:hAnsiTheme="minorHAnsi"/>
                <w:noProof/>
                <w:sz w:val="22"/>
                <w:lang w:eastAsia="nb-NO"/>
              </w:rPr>
              <w:tab/>
            </w:r>
            <w:r w:rsidR="00BD3CCA" w:rsidRPr="00554B88">
              <w:rPr>
                <w:rStyle w:val="Hyperkobling"/>
                <w:noProof/>
              </w:rPr>
              <w:t>TVISTER - VERNETING OG LOVVALG</w:t>
            </w:r>
            <w:r w:rsidR="00BD3CCA">
              <w:rPr>
                <w:noProof/>
                <w:webHidden/>
              </w:rPr>
              <w:tab/>
            </w:r>
            <w:r w:rsidR="00BD3CCA">
              <w:rPr>
                <w:noProof/>
                <w:webHidden/>
              </w:rPr>
              <w:fldChar w:fldCharType="begin"/>
            </w:r>
            <w:r w:rsidR="00BD3CCA">
              <w:rPr>
                <w:noProof/>
                <w:webHidden/>
              </w:rPr>
              <w:instrText xml:space="preserve"> PAGEREF _Toc82683492 \h </w:instrText>
            </w:r>
            <w:r w:rsidR="00BD3CCA">
              <w:rPr>
                <w:noProof/>
                <w:webHidden/>
              </w:rPr>
            </w:r>
            <w:r w:rsidR="00BD3CCA">
              <w:rPr>
                <w:noProof/>
                <w:webHidden/>
              </w:rPr>
              <w:fldChar w:fldCharType="separate"/>
            </w:r>
            <w:r w:rsidR="00BD3CCA">
              <w:rPr>
                <w:noProof/>
                <w:webHidden/>
              </w:rPr>
              <w:t>12</w:t>
            </w:r>
            <w:r w:rsidR="00BD3CCA">
              <w:rPr>
                <w:noProof/>
                <w:webHidden/>
              </w:rPr>
              <w:fldChar w:fldCharType="end"/>
            </w:r>
          </w:hyperlink>
        </w:p>
        <w:p w14:paraId="0BE05827" w14:textId="3FF209BE" w:rsidR="00BD3CCA" w:rsidRDefault="00DC242D">
          <w:pPr>
            <w:pStyle w:val="INNH1"/>
            <w:rPr>
              <w:rFonts w:asciiTheme="minorHAnsi" w:eastAsiaTheme="minorEastAsia" w:hAnsiTheme="minorHAnsi"/>
              <w:noProof/>
              <w:sz w:val="22"/>
              <w:lang w:eastAsia="nb-NO"/>
            </w:rPr>
          </w:pPr>
          <w:hyperlink w:anchor="_Toc82683493" w:history="1">
            <w:r w:rsidR="00BD3CCA" w:rsidRPr="00554B88">
              <w:rPr>
                <w:rStyle w:val="Hyperkobling"/>
                <w:rFonts w:ascii="Garamond" w:hAnsi="Garamond"/>
                <w:noProof/>
              </w:rPr>
              <w:t>INFORMASJON OM SKATTE- OG AVGIFTSFORHOLD (Utvidet skatteattest)</w:t>
            </w:r>
            <w:r w:rsidR="00BD3CCA">
              <w:rPr>
                <w:noProof/>
                <w:webHidden/>
              </w:rPr>
              <w:tab/>
            </w:r>
            <w:r w:rsidR="00BD3CCA">
              <w:rPr>
                <w:noProof/>
                <w:webHidden/>
              </w:rPr>
              <w:fldChar w:fldCharType="begin"/>
            </w:r>
            <w:r w:rsidR="00BD3CCA">
              <w:rPr>
                <w:noProof/>
                <w:webHidden/>
              </w:rPr>
              <w:instrText xml:space="preserve"> PAGEREF _Toc82683493 \h </w:instrText>
            </w:r>
            <w:r w:rsidR="00BD3CCA">
              <w:rPr>
                <w:noProof/>
                <w:webHidden/>
              </w:rPr>
            </w:r>
            <w:r w:rsidR="00BD3CCA">
              <w:rPr>
                <w:noProof/>
                <w:webHidden/>
              </w:rPr>
              <w:fldChar w:fldCharType="separate"/>
            </w:r>
            <w:r w:rsidR="00BD3CCA">
              <w:rPr>
                <w:noProof/>
                <w:webHidden/>
              </w:rPr>
              <w:t>21</w:t>
            </w:r>
            <w:r w:rsidR="00BD3CCA">
              <w:rPr>
                <w:noProof/>
                <w:webHidden/>
              </w:rPr>
              <w:fldChar w:fldCharType="end"/>
            </w:r>
          </w:hyperlink>
        </w:p>
        <w:p w14:paraId="38A274A9" w14:textId="7136E499" w:rsidR="00BD3CCA" w:rsidRDefault="00DC242D">
          <w:pPr>
            <w:pStyle w:val="INNH2"/>
            <w:tabs>
              <w:tab w:val="left" w:pos="880"/>
              <w:tab w:val="right" w:leader="dot" w:pos="9062"/>
            </w:tabs>
            <w:rPr>
              <w:rFonts w:asciiTheme="minorHAnsi" w:eastAsiaTheme="minorEastAsia" w:hAnsiTheme="minorHAnsi"/>
              <w:noProof/>
              <w:sz w:val="22"/>
              <w:lang w:eastAsia="nb-NO"/>
            </w:rPr>
          </w:pPr>
          <w:hyperlink w:anchor="_Toc82683494" w:history="1">
            <w:r w:rsidR="00BD3CCA" w:rsidRPr="00554B88">
              <w:rPr>
                <w:rStyle w:val="Hyperkobling"/>
                <w:rFonts w:ascii="Garamond" w:hAnsi="Garamond"/>
                <w:noProof/>
              </w:rPr>
              <w:t>17.1</w:t>
            </w:r>
            <w:r w:rsidR="00BD3CCA">
              <w:rPr>
                <w:rFonts w:asciiTheme="minorHAnsi" w:eastAsiaTheme="minorEastAsia" w:hAnsiTheme="minorHAnsi"/>
                <w:noProof/>
                <w:sz w:val="22"/>
                <w:lang w:eastAsia="nb-NO"/>
              </w:rPr>
              <w:tab/>
            </w:r>
            <w:r w:rsidR="00BD3CCA" w:rsidRPr="00554B88">
              <w:rPr>
                <w:rStyle w:val="Hyperkobling"/>
                <w:rFonts w:ascii="Garamond" w:hAnsi="Garamond"/>
                <w:noProof/>
              </w:rPr>
              <w:t>Levert A-melding. Tre siste terminer – grunnlag arbeidsgiveravgift:</w:t>
            </w:r>
            <w:r w:rsidR="00BD3CCA">
              <w:rPr>
                <w:noProof/>
                <w:webHidden/>
              </w:rPr>
              <w:tab/>
            </w:r>
            <w:r w:rsidR="00BD3CCA">
              <w:rPr>
                <w:noProof/>
                <w:webHidden/>
              </w:rPr>
              <w:fldChar w:fldCharType="begin"/>
            </w:r>
            <w:r w:rsidR="00BD3CCA">
              <w:rPr>
                <w:noProof/>
                <w:webHidden/>
              </w:rPr>
              <w:instrText xml:space="preserve"> PAGEREF _Toc82683494 \h </w:instrText>
            </w:r>
            <w:r w:rsidR="00BD3CCA">
              <w:rPr>
                <w:noProof/>
                <w:webHidden/>
              </w:rPr>
            </w:r>
            <w:r w:rsidR="00BD3CCA">
              <w:rPr>
                <w:noProof/>
                <w:webHidden/>
              </w:rPr>
              <w:fldChar w:fldCharType="separate"/>
            </w:r>
            <w:r w:rsidR="00BD3CCA">
              <w:rPr>
                <w:noProof/>
                <w:webHidden/>
              </w:rPr>
              <w:t>22</w:t>
            </w:r>
            <w:r w:rsidR="00BD3CCA">
              <w:rPr>
                <w:noProof/>
                <w:webHidden/>
              </w:rPr>
              <w:fldChar w:fldCharType="end"/>
            </w:r>
          </w:hyperlink>
        </w:p>
        <w:p w14:paraId="09ECD851" w14:textId="21B8ABB1" w:rsidR="00E307BD" w:rsidRDefault="00E307BD">
          <w:r>
            <w:rPr>
              <w:b/>
              <w:bCs/>
            </w:rPr>
            <w:fldChar w:fldCharType="end"/>
          </w:r>
        </w:p>
      </w:sdtContent>
    </w:sdt>
    <w:p w14:paraId="269CAE73" w14:textId="77777777" w:rsidR="00087B0A" w:rsidRDefault="00087B0A">
      <w:pPr>
        <w:rPr>
          <w:b/>
          <w:sz w:val="28"/>
          <w:szCs w:val="32"/>
        </w:rPr>
      </w:pPr>
      <w:r>
        <w:rPr>
          <w:b/>
          <w:sz w:val="28"/>
          <w:szCs w:val="32"/>
        </w:rPr>
        <w:br w:type="page"/>
      </w:r>
    </w:p>
    <w:p w14:paraId="768B179F" w14:textId="29E0F8AC" w:rsidR="00ED5308" w:rsidRDefault="00D16E4A" w:rsidP="00403D45">
      <w:pPr>
        <w:pStyle w:val="Overskrift1"/>
      </w:pPr>
      <w:bookmarkStart w:id="36" w:name="_Toc38984268"/>
      <w:bookmarkStart w:id="37" w:name="_Toc82683434"/>
      <w:bookmarkEnd w:id="35"/>
      <w:r>
        <w:lastRenderedPageBreak/>
        <w:t>AVTALEDOKUMENTER</w:t>
      </w:r>
      <w:bookmarkEnd w:id="36"/>
      <w:bookmarkEnd w:id="37"/>
    </w:p>
    <w:p w14:paraId="328849E5" w14:textId="408811FC" w:rsidR="001B6496" w:rsidRPr="001139F0" w:rsidRDefault="001B6496" w:rsidP="001B6496">
      <w:pPr>
        <w:rPr>
          <w:rFonts w:cs="Arial"/>
          <w:szCs w:val="20"/>
        </w:rPr>
      </w:pPr>
      <w:r w:rsidRPr="001139F0">
        <w:rPr>
          <w:rFonts w:cs="Arial"/>
          <w:szCs w:val="20"/>
        </w:rPr>
        <w:t xml:space="preserve">Denne rammeavtalen består av </w:t>
      </w:r>
      <w:r w:rsidR="00141E66">
        <w:rPr>
          <w:rFonts w:cs="Arial"/>
          <w:szCs w:val="20"/>
        </w:rPr>
        <w:t>dette dokumentet</w:t>
      </w:r>
      <w:r w:rsidRPr="001139F0">
        <w:rPr>
          <w:rFonts w:cs="Arial"/>
          <w:szCs w:val="20"/>
        </w:rPr>
        <w:t xml:space="preserve"> </w:t>
      </w:r>
      <w:r w:rsidR="00C5332F">
        <w:rPr>
          <w:rFonts w:cs="Arial"/>
          <w:szCs w:val="20"/>
        </w:rPr>
        <w:t>og</w:t>
      </w:r>
      <w:r w:rsidRPr="001139F0">
        <w:rPr>
          <w:rFonts w:cs="Arial"/>
          <w:szCs w:val="20"/>
        </w:rPr>
        <w:t xml:space="preserve"> følgende vedlegg:</w:t>
      </w:r>
    </w:p>
    <w:tbl>
      <w:tblPr>
        <w:tblW w:w="9275" w:type="dxa"/>
        <w:tblInd w:w="-5" w:type="dxa"/>
        <w:tblLayout w:type="fixed"/>
        <w:tblCellMar>
          <w:top w:w="57" w:type="dxa"/>
          <w:left w:w="138" w:type="dxa"/>
          <w:bottom w:w="57" w:type="dxa"/>
          <w:right w:w="138" w:type="dxa"/>
        </w:tblCellMar>
        <w:tblLook w:val="0000" w:firstRow="0" w:lastRow="0" w:firstColumn="0" w:lastColumn="0" w:noHBand="0" w:noVBand="0"/>
      </w:tblPr>
      <w:tblGrid>
        <w:gridCol w:w="7655"/>
        <w:gridCol w:w="810"/>
        <w:gridCol w:w="810"/>
      </w:tblGrid>
      <w:tr w:rsidR="00ED5308" w:rsidRPr="001139F0" w14:paraId="0D894AAD" w14:textId="77777777" w:rsidTr="004237F4">
        <w:trPr>
          <w:cantSplit/>
          <w:trHeight w:val="266"/>
        </w:trPr>
        <w:tc>
          <w:tcPr>
            <w:tcW w:w="7655" w:type="dxa"/>
            <w:tcBorders>
              <w:top w:val="single" w:sz="4" w:space="0" w:color="000000"/>
              <w:left w:val="single" w:sz="4" w:space="0" w:color="000000"/>
              <w:bottom w:val="single" w:sz="4" w:space="0" w:color="000000"/>
            </w:tcBorders>
            <w:shd w:val="clear" w:color="auto" w:fill="E6E6E6"/>
            <w:vAlign w:val="center"/>
          </w:tcPr>
          <w:p w14:paraId="5116182F" w14:textId="77777777" w:rsidR="00ED5308" w:rsidRPr="001139F0" w:rsidRDefault="00ED5308" w:rsidP="001139F0">
            <w:pPr>
              <w:spacing w:after="0"/>
              <w:rPr>
                <w:rFonts w:cs="Arial"/>
                <w:b/>
                <w:szCs w:val="20"/>
              </w:rPr>
            </w:pPr>
            <w:r w:rsidRPr="001139F0">
              <w:rPr>
                <w:rFonts w:cs="Arial"/>
                <w:b/>
                <w:szCs w:val="20"/>
              </w:rPr>
              <w:t>Alle rubrikker skal være krysset av (ja eller nei)</w:t>
            </w:r>
          </w:p>
        </w:tc>
        <w:tc>
          <w:tcPr>
            <w:tcW w:w="810" w:type="dxa"/>
            <w:tcBorders>
              <w:top w:val="single" w:sz="4" w:space="0" w:color="000000"/>
              <w:left w:val="single" w:sz="4" w:space="0" w:color="000000"/>
              <w:bottom w:val="single" w:sz="4" w:space="0" w:color="000000"/>
            </w:tcBorders>
            <w:shd w:val="clear" w:color="auto" w:fill="E6E6E6"/>
            <w:tcMar>
              <w:top w:w="0" w:type="dxa"/>
              <w:bottom w:w="0" w:type="dxa"/>
            </w:tcMar>
            <w:vAlign w:val="center"/>
          </w:tcPr>
          <w:p w14:paraId="57AAB2CB" w14:textId="163E4854" w:rsidR="00ED5308" w:rsidRPr="001139F0" w:rsidRDefault="00ED5308" w:rsidP="001A5664">
            <w:pPr>
              <w:spacing w:after="0"/>
              <w:jc w:val="center"/>
              <w:rPr>
                <w:rFonts w:cs="Arial"/>
                <w:b/>
                <w:szCs w:val="20"/>
              </w:rPr>
            </w:pPr>
            <w:r w:rsidRPr="001139F0">
              <w:rPr>
                <w:rFonts w:cs="Arial"/>
                <w:b/>
                <w:szCs w:val="20"/>
              </w:rPr>
              <w:t>Ja</w:t>
            </w:r>
          </w:p>
        </w:tc>
        <w:tc>
          <w:tcPr>
            <w:tcW w:w="810" w:type="dxa"/>
            <w:tcBorders>
              <w:top w:val="single" w:sz="4" w:space="0" w:color="000000"/>
              <w:left w:val="single" w:sz="4" w:space="0" w:color="000000"/>
              <w:bottom w:val="single" w:sz="4" w:space="0" w:color="000000"/>
              <w:right w:val="single" w:sz="4" w:space="0" w:color="000000"/>
            </w:tcBorders>
            <w:shd w:val="clear" w:color="auto" w:fill="E6E6E6"/>
            <w:tcMar>
              <w:top w:w="0" w:type="dxa"/>
              <w:bottom w:w="0" w:type="dxa"/>
            </w:tcMar>
            <w:vAlign w:val="center"/>
          </w:tcPr>
          <w:p w14:paraId="4A99E8EB" w14:textId="77777777" w:rsidR="00ED5308" w:rsidRPr="001139F0" w:rsidRDefault="00ED5308" w:rsidP="001A5664">
            <w:pPr>
              <w:spacing w:after="0"/>
              <w:jc w:val="center"/>
              <w:rPr>
                <w:rFonts w:cs="Arial"/>
                <w:b/>
                <w:szCs w:val="20"/>
              </w:rPr>
            </w:pPr>
            <w:r w:rsidRPr="001139F0">
              <w:rPr>
                <w:rFonts w:cs="Arial"/>
                <w:b/>
                <w:szCs w:val="20"/>
              </w:rPr>
              <w:t>Nei</w:t>
            </w:r>
          </w:p>
        </w:tc>
      </w:tr>
      <w:tr w:rsidR="00724519" w:rsidRPr="001139F0" w14:paraId="3C37A833" w14:textId="77777777" w:rsidTr="004237F4">
        <w:trPr>
          <w:cantSplit/>
          <w:trHeight w:val="266"/>
        </w:trPr>
        <w:tc>
          <w:tcPr>
            <w:tcW w:w="9275"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73B6251" w14:textId="23306090" w:rsidR="00724519" w:rsidRPr="001139F0" w:rsidRDefault="00724519" w:rsidP="006F400C">
            <w:pPr>
              <w:spacing w:after="0"/>
              <w:rPr>
                <w:rFonts w:cs="Arial"/>
                <w:szCs w:val="20"/>
              </w:rPr>
            </w:pPr>
            <w:r w:rsidRPr="006F400C">
              <w:rPr>
                <w:rFonts w:cs="Arial"/>
                <w:b/>
                <w:szCs w:val="20"/>
              </w:rPr>
              <w:t>Del II</w:t>
            </w:r>
            <w:r w:rsidR="003F5144">
              <w:rPr>
                <w:rFonts w:cs="Arial"/>
                <w:b/>
                <w:szCs w:val="20"/>
              </w:rPr>
              <w:t>(dette dokumentet)</w:t>
            </w:r>
            <w:r w:rsidRPr="006F400C">
              <w:rPr>
                <w:rFonts w:cs="Arial"/>
                <w:b/>
                <w:szCs w:val="20"/>
              </w:rPr>
              <w:t>:</w:t>
            </w:r>
          </w:p>
        </w:tc>
      </w:tr>
      <w:tr w:rsidR="00F20EC9" w:rsidRPr="001139F0" w14:paraId="64A45BCC" w14:textId="77777777" w:rsidTr="004237F4">
        <w:trPr>
          <w:cantSplit/>
          <w:trHeight w:val="266"/>
        </w:trPr>
        <w:tc>
          <w:tcPr>
            <w:tcW w:w="7655" w:type="dxa"/>
            <w:tcBorders>
              <w:top w:val="single" w:sz="4" w:space="0" w:color="000000"/>
              <w:left w:val="single" w:sz="4" w:space="0" w:color="000000"/>
              <w:bottom w:val="single" w:sz="4" w:space="0" w:color="000000"/>
            </w:tcBorders>
            <w:vAlign w:val="center"/>
          </w:tcPr>
          <w:p w14:paraId="01839092" w14:textId="504F02E2" w:rsidR="0002616F" w:rsidRDefault="0053399F" w:rsidP="00110A9D">
            <w:pPr>
              <w:spacing w:before="60" w:after="60" w:line="240" w:lineRule="auto"/>
              <w:jc w:val="both"/>
            </w:pPr>
            <w:r w:rsidRPr="00110A9D">
              <w:rPr>
                <w:rFonts w:cs="Arial"/>
                <w:szCs w:val="20"/>
              </w:rPr>
              <w:t xml:space="preserve">Vedlegg 3: </w:t>
            </w:r>
            <w:r w:rsidR="00503D8C" w:rsidRPr="00110A9D">
              <w:rPr>
                <w:rFonts w:cs="Arial"/>
                <w:szCs w:val="20"/>
              </w:rPr>
              <w:t>Kontraktsbestemmelser for avrop</w:t>
            </w:r>
            <w:r w:rsidR="0002616F" w:rsidRPr="00110A9D">
              <w:rPr>
                <w:rFonts w:cs="Arial"/>
                <w:szCs w:val="20"/>
              </w:rPr>
              <w:t xml:space="preserve"> og </w:t>
            </w:r>
            <w:r w:rsidR="0002616F">
              <w:t>o</w:t>
            </w:r>
            <w:r w:rsidR="0002616F" w:rsidRPr="002D23A3">
              <w:t>rientering til leverandører om krav til håndtering og beskyttelse av skjermingsverdig informasjon i forbindelse med anskaffelser</w:t>
            </w:r>
          </w:p>
          <w:p w14:paraId="72584411" w14:textId="7FCC3C7E" w:rsidR="00F20EC9" w:rsidRPr="00503D8C" w:rsidRDefault="00F20EC9" w:rsidP="00503D8C">
            <w:pPr>
              <w:spacing w:after="0"/>
              <w:rPr>
                <w:rFonts w:cs="Arial"/>
                <w:szCs w:val="20"/>
              </w:rPr>
            </w:pPr>
          </w:p>
        </w:tc>
        <w:tc>
          <w:tcPr>
            <w:tcW w:w="810" w:type="dxa"/>
            <w:tcBorders>
              <w:top w:val="single" w:sz="4" w:space="0" w:color="000000"/>
              <w:left w:val="single" w:sz="4" w:space="0" w:color="000000"/>
              <w:bottom w:val="single" w:sz="4" w:space="0" w:color="000000"/>
            </w:tcBorders>
            <w:tcMar>
              <w:top w:w="0" w:type="dxa"/>
              <w:bottom w:w="0" w:type="dxa"/>
            </w:tcMar>
            <w:vAlign w:val="center"/>
          </w:tcPr>
          <w:p w14:paraId="3F382927" w14:textId="70D612F4" w:rsidR="00F20EC9" w:rsidRPr="001139F0" w:rsidRDefault="00F20EC9" w:rsidP="00F20EC9">
            <w:pPr>
              <w:spacing w:after="0"/>
              <w:jc w:val="center"/>
              <w:rPr>
                <w:rFonts w:cs="Arial"/>
                <w:szCs w:val="20"/>
              </w:rPr>
            </w:pPr>
            <w:r>
              <w:rPr>
                <w:rFonts w:cs="Arial"/>
                <w:szCs w:val="20"/>
              </w:rPr>
              <w:t>X</w:t>
            </w:r>
          </w:p>
        </w:tc>
        <w:tc>
          <w:tcPr>
            <w:tcW w:w="810"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688F8313" w14:textId="77777777" w:rsidR="00F20EC9" w:rsidRPr="001139F0" w:rsidRDefault="00F20EC9" w:rsidP="00F20EC9">
            <w:pPr>
              <w:spacing w:after="0"/>
              <w:jc w:val="center"/>
              <w:rPr>
                <w:rFonts w:cs="Arial"/>
                <w:szCs w:val="20"/>
              </w:rPr>
            </w:pPr>
          </w:p>
        </w:tc>
      </w:tr>
      <w:tr w:rsidR="00F20EC9" w:rsidRPr="001139F0" w14:paraId="0D8C6E95" w14:textId="77777777" w:rsidTr="004237F4">
        <w:trPr>
          <w:cantSplit/>
          <w:trHeight w:val="266"/>
        </w:trPr>
        <w:tc>
          <w:tcPr>
            <w:tcW w:w="9275"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9848FC6" w14:textId="61055717" w:rsidR="00F20EC9" w:rsidRPr="00F20EC9" w:rsidRDefault="00F20EC9" w:rsidP="00F20EC9">
            <w:pPr>
              <w:spacing w:after="0"/>
              <w:rPr>
                <w:rFonts w:cs="Arial"/>
                <w:b/>
                <w:szCs w:val="20"/>
              </w:rPr>
            </w:pPr>
            <w:r w:rsidRPr="00F20EC9">
              <w:rPr>
                <w:rFonts w:cs="Arial"/>
                <w:b/>
                <w:szCs w:val="20"/>
              </w:rPr>
              <w:t>Del III:</w:t>
            </w:r>
          </w:p>
        </w:tc>
      </w:tr>
      <w:tr w:rsidR="00F20EC9" w:rsidRPr="001139F0" w14:paraId="344A4623" w14:textId="77777777" w:rsidTr="004237F4">
        <w:trPr>
          <w:cantSplit/>
          <w:trHeight w:val="266"/>
        </w:trPr>
        <w:tc>
          <w:tcPr>
            <w:tcW w:w="7655" w:type="dxa"/>
            <w:tcBorders>
              <w:top w:val="single" w:sz="4" w:space="0" w:color="000000"/>
              <w:left w:val="single" w:sz="4" w:space="0" w:color="000000"/>
              <w:bottom w:val="single" w:sz="4" w:space="0" w:color="000000"/>
            </w:tcBorders>
            <w:vAlign w:val="center"/>
          </w:tcPr>
          <w:p w14:paraId="1837D7A5" w14:textId="49692929" w:rsidR="00F20EC9" w:rsidRPr="001139F0" w:rsidRDefault="003129DD" w:rsidP="003129DD">
            <w:pPr>
              <w:spacing w:after="0"/>
              <w:rPr>
                <w:rFonts w:cs="Arial"/>
                <w:szCs w:val="20"/>
              </w:rPr>
            </w:pPr>
            <w:r>
              <w:rPr>
                <w:rFonts w:cs="Arial"/>
                <w:szCs w:val="20"/>
              </w:rPr>
              <w:t>Ytelsesbeskrivelse</w:t>
            </w:r>
          </w:p>
        </w:tc>
        <w:tc>
          <w:tcPr>
            <w:tcW w:w="810" w:type="dxa"/>
            <w:tcBorders>
              <w:top w:val="single" w:sz="4" w:space="0" w:color="000000"/>
              <w:left w:val="single" w:sz="4" w:space="0" w:color="000000"/>
              <w:bottom w:val="single" w:sz="4" w:space="0" w:color="000000"/>
            </w:tcBorders>
            <w:tcMar>
              <w:top w:w="0" w:type="dxa"/>
              <w:bottom w:w="0" w:type="dxa"/>
            </w:tcMar>
            <w:vAlign w:val="center"/>
          </w:tcPr>
          <w:p w14:paraId="3158899E" w14:textId="57D124E0" w:rsidR="00F20EC9" w:rsidRDefault="00F20EC9" w:rsidP="00F20EC9">
            <w:pPr>
              <w:spacing w:after="0"/>
              <w:jc w:val="center"/>
              <w:rPr>
                <w:rFonts w:cs="Arial"/>
                <w:szCs w:val="20"/>
              </w:rPr>
            </w:pPr>
            <w:r>
              <w:rPr>
                <w:rFonts w:cs="Arial"/>
                <w:szCs w:val="20"/>
              </w:rPr>
              <w:t>X</w:t>
            </w:r>
          </w:p>
        </w:tc>
        <w:tc>
          <w:tcPr>
            <w:tcW w:w="810"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CA4407A" w14:textId="77777777" w:rsidR="00F20EC9" w:rsidRPr="001139F0" w:rsidRDefault="00F20EC9" w:rsidP="00F20EC9">
            <w:pPr>
              <w:spacing w:after="0"/>
              <w:jc w:val="center"/>
              <w:rPr>
                <w:rFonts w:cs="Arial"/>
                <w:szCs w:val="20"/>
              </w:rPr>
            </w:pPr>
          </w:p>
        </w:tc>
      </w:tr>
      <w:tr w:rsidR="00F20EC9" w:rsidRPr="001139F0" w14:paraId="12F84B83" w14:textId="77777777" w:rsidTr="004237F4">
        <w:trPr>
          <w:cantSplit/>
          <w:trHeight w:val="266"/>
        </w:trPr>
        <w:tc>
          <w:tcPr>
            <w:tcW w:w="7655" w:type="dxa"/>
            <w:tcBorders>
              <w:top w:val="single" w:sz="4" w:space="0" w:color="000000"/>
              <w:left w:val="single" w:sz="4" w:space="0" w:color="000000"/>
              <w:bottom w:val="single" w:sz="4" w:space="0" w:color="000000"/>
            </w:tcBorders>
            <w:vAlign w:val="center"/>
          </w:tcPr>
          <w:p w14:paraId="7C5CC302" w14:textId="55F828C3" w:rsidR="00F20EC9" w:rsidRPr="001139F0" w:rsidRDefault="00110A9D" w:rsidP="00F20EC9">
            <w:pPr>
              <w:spacing w:after="0"/>
              <w:rPr>
                <w:rFonts w:cs="Arial"/>
                <w:szCs w:val="20"/>
              </w:rPr>
            </w:pPr>
            <w:r>
              <w:t>O</w:t>
            </w:r>
            <w:r w:rsidRPr="002D23A3">
              <w:t>rientering til leverandører om krav til håndtering og beskyttelse av skjermingsverdig informasjon i forbindelse med anskaffelser</w:t>
            </w:r>
          </w:p>
        </w:tc>
        <w:tc>
          <w:tcPr>
            <w:tcW w:w="810" w:type="dxa"/>
            <w:tcBorders>
              <w:top w:val="single" w:sz="4" w:space="0" w:color="000000"/>
              <w:left w:val="single" w:sz="4" w:space="0" w:color="000000"/>
              <w:bottom w:val="single" w:sz="4" w:space="0" w:color="000000"/>
            </w:tcBorders>
            <w:tcMar>
              <w:top w:w="0" w:type="dxa"/>
              <w:bottom w:w="0" w:type="dxa"/>
            </w:tcMar>
            <w:vAlign w:val="center"/>
          </w:tcPr>
          <w:p w14:paraId="0DB22580" w14:textId="0511B6FB" w:rsidR="00F20EC9" w:rsidRDefault="00110A9D" w:rsidP="00F20EC9">
            <w:pPr>
              <w:spacing w:after="0"/>
              <w:jc w:val="center"/>
              <w:rPr>
                <w:rFonts w:cs="Arial"/>
                <w:szCs w:val="20"/>
              </w:rPr>
            </w:pPr>
            <w:r>
              <w:rPr>
                <w:rFonts w:cs="Arial"/>
                <w:szCs w:val="20"/>
              </w:rPr>
              <w:t>X</w:t>
            </w:r>
          </w:p>
        </w:tc>
        <w:tc>
          <w:tcPr>
            <w:tcW w:w="810"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6555707" w14:textId="77777777" w:rsidR="00F20EC9" w:rsidRPr="001139F0" w:rsidRDefault="00F20EC9" w:rsidP="00F20EC9">
            <w:pPr>
              <w:spacing w:after="0"/>
              <w:jc w:val="center"/>
              <w:rPr>
                <w:rFonts w:cs="Arial"/>
                <w:szCs w:val="20"/>
              </w:rPr>
            </w:pPr>
          </w:p>
        </w:tc>
      </w:tr>
      <w:tr w:rsidR="00110A9D" w:rsidRPr="001139F0" w14:paraId="3413011C" w14:textId="77777777" w:rsidTr="004237F4">
        <w:trPr>
          <w:cantSplit/>
          <w:trHeight w:val="266"/>
        </w:trPr>
        <w:tc>
          <w:tcPr>
            <w:tcW w:w="7655" w:type="dxa"/>
            <w:tcBorders>
              <w:top w:val="single" w:sz="4" w:space="0" w:color="000000"/>
              <w:left w:val="single" w:sz="4" w:space="0" w:color="000000"/>
              <w:bottom w:val="single" w:sz="4" w:space="0" w:color="000000"/>
            </w:tcBorders>
            <w:vAlign w:val="center"/>
          </w:tcPr>
          <w:p w14:paraId="5BD4B0B4" w14:textId="23667079" w:rsidR="00110A9D" w:rsidRDefault="00110A9D" w:rsidP="00110A9D">
            <w:pPr>
              <w:spacing w:after="0"/>
              <w:rPr>
                <w:rFonts w:cs="Arial"/>
                <w:szCs w:val="20"/>
              </w:rPr>
            </w:pPr>
            <w:r>
              <w:t>F</w:t>
            </w:r>
            <w:r w:rsidRPr="00DD2626">
              <w:t>ullmakt til å innhente opplysninger</w:t>
            </w:r>
          </w:p>
        </w:tc>
        <w:tc>
          <w:tcPr>
            <w:tcW w:w="810" w:type="dxa"/>
            <w:tcBorders>
              <w:top w:val="single" w:sz="4" w:space="0" w:color="000000"/>
              <w:left w:val="single" w:sz="4" w:space="0" w:color="000000"/>
              <w:bottom w:val="single" w:sz="4" w:space="0" w:color="000000"/>
            </w:tcBorders>
            <w:tcMar>
              <w:top w:w="0" w:type="dxa"/>
              <w:bottom w:w="0" w:type="dxa"/>
            </w:tcMar>
            <w:vAlign w:val="center"/>
          </w:tcPr>
          <w:p w14:paraId="098BC8C7" w14:textId="76BC99DA" w:rsidR="00110A9D" w:rsidRDefault="00110A9D" w:rsidP="00F20EC9">
            <w:pPr>
              <w:spacing w:after="0"/>
              <w:jc w:val="center"/>
              <w:rPr>
                <w:rFonts w:cs="Arial"/>
                <w:szCs w:val="20"/>
              </w:rPr>
            </w:pPr>
            <w:r>
              <w:rPr>
                <w:rFonts w:cs="Arial"/>
                <w:szCs w:val="20"/>
              </w:rPr>
              <w:t>X</w:t>
            </w:r>
          </w:p>
        </w:tc>
        <w:tc>
          <w:tcPr>
            <w:tcW w:w="810"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52A23689" w14:textId="77777777" w:rsidR="00110A9D" w:rsidRPr="001139F0" w:rsidRDefault="00110A9D" w:rsidP="00F20EC9">
            <w:pPr>
              <w:spacing w:after="0"/>
              <w:jc w:val="center"/>
              <w:rPr>
                <w:rFonts w:cs="Arial"/>
                <w:szCs w:val="20"/>
              </w:rPr>
            </w:pPr>
          </w:p>
        </w:tc>
      </w:tr>
    </w:tbl>
    <w:p w14:paraId="0074EE17" w14:textId="77777777" w:rsidR="00331FF1" w:rsidRPr="00331FF1" w:rsidRDefault="00331FF1" w:rsidP="001139F0">
      <w:pPr>
        <w:rPr>
          <w:sz w:val="8"/>
        </w:rPr>
      </w:pPr>
      <w:bookmarkStart w:id="38" w:name="_Toc38984269"/>
      <w:bookmarkStart w:id="39" w:name="_Toc38984270"/>
      <w:bookmarkStart w:id="40" w:name="_Toc38984271"/>
      <w:bookmarkStart w:id="41" w:name="_Toc38984272"/>
      <w:bookmarkEnd w:id="38"/>
      <w:bookmarkEnd w:id="39"/>
      <w:bookmarkEnd w:id="40"/>
      <w:bookmarkEnd w:id="41"/>
    </w:p>
    <w:p w14:paraId="73416D56" w14:textId="3F278A2B" w:rsidR="00724519" w:rsidRDefault="00724519" w:rsidP="001139F0">
      <w:r>
        <w:t>Videre inngår følgende i rammeavtalen:</w:t>
      </w:r>
    </w:p>
    <w:p w14:paraId="6AEC6F08" w14:textId="745979E2" w:rsidR="00724519" w:rsidRPr="006F400C" w:rsidRDefault="00724519" w:rsidP="006C57F4">
      <w:pPr>
        <w:pStyle w:val="Listeavsnitt"/>
        <w:numPr>
          <w:ilvl w:val="0"/>
          <w:numId w:val="5"/>
        </w:numPr>
      </w:pPr>
      <w:r w:rsidRPr="006F400C">
        <w:rPr>
          <w:rFonts w:cs="Arial"/>
          <w:szCs w:val="20"/>
        </w:rPr>
        <w:t>Referater og annet materiale fra forhandlinger, oppklarende drøftelser og signeringsmøte som er godkjent av begge parter</w:t>
      </w:r>
    </w:p>
    <w:p w14:paraId="5005F5F2" w14:textId="5E4DFC60" w:rsidR="00724519" w:rsidRPr="006F400C" w:rsidRDefault="00724519" w:rsidP="006C57F4">
      <w:pPr>
        <w:pStyle w:val="Listeavsnitt"/>
        <w:numPr>
          <w:ilvl w:val="0"/>
          <w:numId w:val="5"/>
        </w:numPr>
      </w:pPr>
      <w:r w:rsidRPr="006F400C">
        <w:rPr>
          <w:rFonts w:cs="Arial"/>
          <w:szCs w:val="20"/>
        </w:rPr>
        <w:t>Leverandørens tilbud</w:t>
      </w:r>
    </w:p>
    <w:p w14:paraId="74084229" w14:textId="42B17FDB" w:rsidR="00724519" w:rsidRPr="00F863C1" w:rsidRDefault="00724519" w:rsidP="006C57F4">
      <w:pPr>
        <w:pStyle w:val="Listeavsnitt"/>
        <w:numPr>
          <w:ilvl w:val="0"/>
          <w:numId w:val="5"/>
        </w:numPr>
      </w:pPr>
      <w:r w:rsidRPr="006F400C">
        <w:rPr>
          <w:rFonts w:cs="Arial"/>
          <w:szCs w:val="20"/>
        </w:rPr>
        <w:t>Konkurransegrunnlaget forøvrig</w:t>
      </w:r>
    </w:p>
    <w:p w14:paraId="2E82BDD7" w14:textId="77777777" w:rsidR="00F863C1" w:rsidRPr="006F400C" w:rsidRDefault="00F863C1" w:rsidP="00F863C1"/>
    <w:p w14:paraId="16E5FB2C" w14:textId="11A080B8" w:rsidR="00A606F2" w:rsidRDefault="00F863C1" w:rsidP="00F863C1">
      <w:pPr>
        <w:pStyle w:val="Overskrift1"/>
      </w:pPr>
      <w:bookmarkStart w:id="42" w:name="_Toc82683435"/>
      <w:r>
        <w:t>DEFINISJONER</w:t>
      </w:r>
      <w:bookmarkEnd w:id="42"/>
    </w:p>
    <w:tbl>
      <w:tblPr>
        <w:tblW w:w="9275" w:type="dxa"/>
        <w:tblInd w:w="-5" w:type="dxa"/>
        <w:tblLayout w:type="fixed"/>
        <w:tblCellMar>
          <w:top w:w="57" w:type="dxa"/>
          <w:left w:w="138" w:type="dxa"/>
          <w:bottom w:w="57" w:type="dxa"/>
          <w:right w:w="138" w:type="dxa"/>
        </w:tblCellMar>
        <w:tblLook w:val="0000" w:firstRow="0" w:lastRow="0" w:firstColumn="0" w:lastColumn="0" w:noHBand="0" w:noVBand="0"/>
      </w:tblPr>
      <w:tblGrid>
        <w:gridCol w:w="2552"/>
        <w:gridCol w:w="6723"/>
      </w:tblGrid>
      <w:tr w:rsidR="00F863C1" w:rsidRPr="001139F0" w14:paraId="3F0E6621" w14:textId="77777777" w:rsidTr="00F863C1">
        <w:trPr>
          <w:cantSplit/>
          <w:trHeight w:val="266"/>
        </w:trPr>
        <w:tc>
          <w:tcPr>
            <w:tcW w:w="2552" w:type="dxa"/>
            <w:tcBorders>
              <w:top w:val="single" w:sz="4" w:space="0" w:color="000000"/>
              <w:left w:val="single" w:sz="4" w:space="0" w:color="000000"/>
              <w:bottom w:val="single" w:sz="4" w:space="0" w:color="000000"/>
            </w:tcBorders>
            <w:shd w:val="clear" w:color="auto" w:fill="E6E6E6"/>
            <w:vAlign w:val="center"/>
          </w:tcPr>
          <w:p w14:paraId="4A158798" w14:textId="28605004" w:rsidR="00F863C1" w:rsidRPr="001139F0" w:rsidRDefault="00F863C1" w:rsidP="003C1910">
            <w:pPr>
              <w:spacing w:after="0"/>
              <w:rPr>
                <w:rFonts w:cs="Arial"/>
                <w:b/>
                <w:szCs w:val="20"/>
              </w:rPr>
            </w:pPr>
            <w:r>
              <w:rPr>
                <w:rFonts w:cs="Arial"/>
                <w:b/>
                <w:szCs w:val="20"/>
              </w:rPr>
              <w:t>Begrep</w:t>
            </w:r>
          </w:p>
        </w:tc>
        <w:tc>
          <w:tcPr>
            <w:tcW w:w="6723" w:type="dxa"/>
            <w:tcBorders>
              <w:top w:val="single" w:sz="4" w:space="0" w:color="000000"/>
              <w:left w:val="single" w:sz="4" w:space="0" w:color="000000"/>
              <w:bottom w:val="single" w:sz="4" w:space="0" w:color="000000"/>
              <w:right w:val="single" w:sz="4" w:space="0" w:color="000000"/>
            </w:tcBorders>
            <w:shd w:val="clear" w:color="auto" w:fill="E6E6E6"/>
            <w:tcMar>
              <w:top w:w="0" w:type="dxa"/>
              <w:bottom w:w="0" w:type="dxa"/>
            </w:tcMar>
            <w:vAlign w:val="center"/>
          </w:tcPr>
          <w:p w14:paraId="0C80AA35" w14:textId="0D3996A7" w:rsidR="00F863C1" w:rsidRPr="001139F0" w:rsidRDefault="00F863C1" w:rsidP="00F863C1">
            <w:pPr>
              <w:spacing w:after="0"/>
              <w:rPr>
                <w:rFonts w:cs="Arial"/>
                <w:b/>
                <w:szCs w:val="20"/>
              </w:rPr>
            </w:pPr>
            <w:r>
              <w:rPr>
                <w:rFonts w:cs="Arial"/>
                <w:b/>
                <w:szCs w:val="20"/>
              </w:rPr>
              <w:t>Definisjon</w:t>
            </w:r>
          </w:p>
        </w:tc>
      </w:tr>
      <w:tr w:rsidR="00F863C1" w:rsidRPr="001139F0" w14:paraId="1233FF6D" w14:textId="77777777" w:rsidTr="00F863C1">
        <w:trPr>
          <w:cantSplit/>
          <w:trHeight w:val="266"/>
        </w:trPr>
        <w:tc>
          <w:tcPr>
            <w:tcW w:w="2552" w:type="dxa"/>
            <w:tcBorders>
              <w:top w:val="single" w:sz="4" w:space="0" w:color="000000"/>
              <w:left w:val="single" w:sz="4" w:space="0" w:color="000000"/>
              <w:bottom w:val="single" w:sz="4" w:space="0" w:color="000000"/>
            </w:tcBorders>
            <w:vAlign w:val="center"/>
          </w:tcPr>
          <w:p w14:paraId="2775D3A2" w14:textId="711715BC" w:rsidR="00F863C1" w:rsidRPr="00D8010A" w:rsidRDefault="00F863C1" w:rsidP="003C1910">
            <w:pPr>
              <w:spacing w:after="0"/>
              <w:rPr>
                <w:rFonts w:cs="Arial"/>
                <w:szCs w:val="20"/>
              </w:rPr>
            </w:pPr>
            <w:r w:rsidRPr="00D8010A">
              <w:rPr>
                <w:rFonts w:cs="Arial"/>
                <w:szCs w:val="20"/>
              </w:rPr>
              <w:t>Rammeavtale</w:t>
            </w:r>
            <w:r w:rsidR="00F62392" w:rsidRPr="00D8010A">
              <w:rPr>
                <w:rFonts w:cs="Arial"/>
                <w:szCs w:val="20"/>
              </w:rPr>
              <w:t>n</w:t>
            </w:r>
          </w:p>
        </w:tc>
        <w:tc>
          <w:tcPr>
            <w:tcW w:w="6723"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5C0A4CDF" w14:textId="7E693C0B" w:rsidR="00F863C1" w:rsidRPr="00212292" w:rsidRDefault="00212292" w:rsidP="00F62392">
            <w:pPr>
              <w:spacing w:after="0"/>
            </w:pPr>
            <w:r w:rsidRPr="00212292">
              <w:t>Denne avtalen.</w:t>
            </w:r>
          </w:p>
        </w:tc>
      </w:tr>
      <w:tr w:rsidR="00F863C1" w:rsidRPr="001139F0" w14:paraId="64C0B518" w14:textId="77777777" w:rsidTr="00F863C1">
        <w:trPr>
          <w:cantSplit/>
          <w:trHeight w:val="266"/>
        </w:trPr>
        <w:tc>
          <w:tcPr>
            <w:tcW w:w="2552" w:type="dxa"/>
            <w:tcBorders>
              <w:top w:val="single" w:sz="4" w:space="0" w:color="000000"/>
              <w:left w:val="single" w:sz="4" w:space="0" w:color="000000"/>
              <w:bottom w:val="single" w:sz="4" w:space="0" w:color="000000"/>
            </w:tcBorders>
            <w:vAlign w:val="center"/>
          </w:tcPr>
          <w:p w14:paraId="6FDAA819" w14:textId="71A09C13" w:rsidR="00F863C1" w:rsidRPr="00D8010A" w:rsidRDefault="00F863C1" w:rsidP="003C1910">
            <w:pPr>
              <w:spacing w:after="0"/>
              <w:rPr>
                <w:rFonts w:cs="Arial"/>
                <w:szCs w:val="20"/>
              </w:rPr>
            </w:pPr>
            <w:r w:rsidRPr="00D8010A">
              <w:rPr>
                <w:rFonts w:cs="Arial"/>
                <w:szCs w:val="20"/>
              </w:rPr>
              <w:t>Avrop</w:t>
            </w:r>
          </w:p>
        </w:tc>
        <w:tc>
          <w:tcPr>
            <w:tcW w:w="6723"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628C2AA" w14:textId="59A225B9" w:rsidR="00F863C1" w:rsidRPr="001139F0" w:rsidRDefault="00F62392" w:rsidP="00F62392">
            <w:pPr>
              <w:spacing w:after="0"/>
              <w:rPr>
                <w:rFonts w:cs="Arial"/>
                <w:szCs w:val="20"/>
              </w:rPr>
            </w:pPr>
            <w:r w:rsidRPr="00212292">
              <w:rPr>
                <w:rFonts w:cs="Arial"/>
                <w:szCs w:val="20"/>
              </w:rPr>
              <w:t>Bestilling av ytelser fra leverandøren iht. rammeavtalens bestemmelser.</w:t>
            </w:r>
          </w:p>
        </w:tc>
      </w:tr>
      <w:tr w:rsidR="00F863C1" w:rsidRPr="001139F0" w14:paraId="54A19DF2" w14:textId="77777777" w:rsidTr="00F863C1">
        <w:trPr>
          <w:cantSplit/>
          <w:trHeight w:val="266"/>
        </w:trPr>
        <w:tc>
          <w:tcPr>
            <w:tcW w:w="2552" w:type="dxa"/>
            <w:tcBorders>
              <w:top w:val="single" w:sz="4" w:space="0" w:color="000000"/>
              <w:left w:val="single" w:sz="4" w:space="0" w:color="000000"/>
              <w:bottom w:val="single" w:sz="4" w:space="0" w:color="000000"/>
            </w:tcBorders>
            <w:vAlign w:val="center"/>
          </w:tcPr>
          <w:p w14:paraId="4FF0428B" w14:textId="343CA892" w:rsidR="00F863C1" w:rsidRPr="00D8010A" w:rsidRDefault="00F863C1" w:rsidP="003C1910">
            <w:pPr>
              <w:spacing w:after="0"/>
              <w:rPr>
                <w:rFonts w:cs="Arial"/>
                <w:szCs w:val="20"/>
              </w:rPr>
            </w:pPr>
            <w:r w:rsidRPr="00D8010A">
              <w:rPr>
                <w:rFonts w:cs="Arial"/>
                <w:szCs w:val="20"/>
              </w:rPr>
              <w:t>Avropskontrakt</w:t>
            </w:r>
          </w:p>
        </w:tc>
        <w:tc>
          <w:tcPr>
            <w:tcW w:w="6723"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59315548" w14:textId="080D7AB6" w:rsidR="00F863C1" w:rsidRPr="001139F0" w:rsidRDefault="00A42469" w:rsidP="00D8010A">
            <w:pPr>
              <w:spacing w:after="0"/>
              <w:rPr>
                <w:rFonts w:cs="Arial"/>
                <w:szCs w:val="20"/>
              </w:rPr>
            </w:pPr>
            <w:r>
              <w:rPr>
                <w:rFonts w:cs="Arial"/>
                <w:szCs w:val="20"/>
              </w:rPr>
              <w:t xml:space="preserve">Avrop på rammeavtalen kan formaliseres som en avropskontrakt. For mal for avropskontrakt, se Vedlegg </w:t>
            </w:r>
            <w:r w:rsidR="00D8010A">
              <w:rPr>
                <w:rFonts w:cs="Arial"/>
                <w:szCs w:val="20"/>
              </w:rPr>
              <w:t>3</w:t>
            </w:r>
            <w:r>
              <w:rPr>
                <w:rFonts w:cs="Arial"/>
                <w:szCs w:val="20"/>
              </w:rPr>
              <w:t xml:space="preserve"> Kontraktsbestemmelser for avrop.</w:t>
            </w:r>
          </w:p>
        </w:tc>
      </w:tr>
      <w:tr w:rsidR="004737CF" w:rsidRPr="001139F0" w14:paraId="52732E6D" w14:textId="77777777" w:rsidTr="00F863C1">
        <w:trPr>
          <w:cantSplit/>
          <w:trHeight w:val="266"/>
        </w:trPr>
        <w:tc>
          <w:tcPr>
            <w:tcW w:w="2552" w:type="dxa"/>
            <w:tcBorders>
              <w:top w:val="single" w:sz="4" w:space="0" w:color="000000"/>
              <w:left w:val="single" w:sz="4" w:space="0" w:color="000000"/>
              <w:bottom w:val="single" w:sz="4" w:space="0" w:color="000000"/>
            </w:tcBorders>
            <w:vAlign w:val="center"/>
          </w:tcPr>
          <w:p w14:paraId="2A8E6DA0" w14:textId="72F74E3B" w:rsidR="004737CF" w:rsidRPr="00D8010A" w:rsidRDefault="004737CF" w:rsidP="003C1910">
            <w:pPr>
              <w:spacing w:after="0"/>
              <w:rPr>
                <w:rFonts w:cs="Arial"/>
                <w:szCs w:val="20"/>
              </w:rPr>
            </w:pPr>
            <w:r w:rsidRPr="00D8010A">
              <w:rPr>
                <w:rFonts w:cs="Arial"/>
                <w:szCs w:val="20"/>
              </w:rPr>
              <w:t>Direkteavrop</w:t>
            </w:r>
          </w:p>
        </w:tc>
        <w:tc>
          <w:tcPr>
            <w:tcW w:w="6723"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35106EB0" w14:textId="21E01B61" w:rsidR="004737CF" w:rsidRDefault="00D97B7C" w:rsidP="00A42469">
            <w:pPr>
              <w:spacing w:after="0"/>
              <w:rPr>
                <w:rFonts w:cs="Arial"/>
                <w:szCs w:val="20"/>
              </w:rPr>
            </w:pPr>
            <w:r>
              <w:rPr>
                <w:rFonts w:cs="Arial"/>
                <w:szCs w:val="20"/>
              </w:rPr>
              <w:t>Avrop som gjøres uten gje</w:t>
            </w:r>
            <w:r w:rsidR="00660178">
              <w:rPr>
                <w:rFonts w:cs="Arial"/>
                <w:szCs w:val="20"/>
              </w:rPr>
              <w:t>nåpning av konkurransen, i motsetning til en minikonkurranse</w:t>
            </w:r>
            <w:r>
              <w:rPr>
                <w:rFonts w:cs="Arial"/>
                <w:szCs w:val="20"/>
              </w:rPr>
              <w:t>.</w:t>
            </w:r>
          </w:p>
        </w:tc>
      </w:tr>
    </w:tbl>
    <w:p w14:paraId="1F070C57" w14:textId="77777777" w:rsidR="00F863C1" w:rsidRPr="00F863C1" w:rsidRDefault="00F863C1" w:rsidP="00F863C1">
      <w:pPr>
        <w:spacing w:before="240"/>
      </w:pPr>
    </w:p>
    <w:p w14:paraId="3A3CAFDE" w14:textId="77777777" w:rsidR="00A606F2" w:rsidRPr="00956447" w:rsidRDefault="00A606F2" w:rsidP="00403D45">
      <w:pPr>
        <w:pStyle w:val="Overskrift1"/>
      </w:pPr>
      <w:bookmarkStart w:id="43" w:name="_Toc54011567"/>
      <w:bookmarkStart w:id="44" w:name="_Toc82683436"/>
      <w:r>
        <w:t xml:space="preserve">ALMINNELIGE </w:t>
      </w:r>
      <w:r w:rsidRPr="00956447">
        <w:t>BESTEMMELSER FOR RAMMEAVTALEN</w:t>
      </w:r>
      <w:bookmarkEnd w:id="43"/>
      <w:bookmarkEnd w:id="44"/>
    </w:p>
    <w:p w14:paraId="4533BDC7" w14:textId="77777777" w:rsidR="00A606F2" w:rsidRPr="00956447" w:rsidRDefault="00A606F2" w:rsidP="00052E11">
      <w:pPr>
        <w:pStyle w:val="Overskrift2"/>
      </w:pPr>
      <w:bookmarkStart w:id="45" w:name="_Toc40189159"/>
      <w:bookmarkStart w:id="46" w:name="_Toc40189160"/>
      <w:bookmarkStart w:id="47" w:name="_Toc40189175"/>
      <w:bookmarkStart w:id="48" w:name="_Toc40189178"/>
      <w:bookmarkStart w:id="49" w:name="_Toc54011568"/>
      <w:bookmarkStart w:id="50" w:name="_Toc82683437"/>
      <w:bookmarkEnd w:id="45"/>
      <w:bookmarkEnd w:id="46"/>
      <w:bookmarkEnd w:id="47"/>
      <w:bookmarkEnd w:id="48"/>
      <w:r w:rsidRPr="00956447">
        <w:t>Om rammeavtalen</w:t>
      </w:r>
      <w:bookmarkEnd w:id="49"/>
      <w:bookmarkEnd w:id="50"/>
    </w:p>
    <w:p w14:paraId="3C30BE77" w14:textId="3FF2B1EC" w:rsidR="00645009" w:rsidRDefault="00645009" w:rsidP="00A606F2">
      <w:r>
        <w:t xml:space="preserve">Denne avtalen har til formål å fastsette vilkårene for </w:t>
      </w:r>
      <w:r w:rsidR="003F5144">
        <w:t xml:space="preserve">rammeavtalen og </w:t>
      </w:r>
      <w:r>
        <w:t>de kontrakter (avrop) som oppdragsgiveren skal inngå med leverandøren om levering av varer og/eller tjeneste</w:t>
      </w:r>
      <w:r w:rsidR="002022DB">
        <w:t xml:space="preserve">r som beskrevet i </w:t>
      </w:r>
      <w:r w:rsidR="003F5144">
        <w:t>konkurransegrunnlaget.</w:t>
      </w:r>
    </w:p>
    <w:p w14:paraId="55C3BC5F" w14:textId="77777777" w:rsidR="00A606F2" w:rsidRPr="00820786" w:rsidRDefault="00A606F2" w:rsidP="00052E11">
      <w:pPr>
        <w:pStyle w:val="Overskrift2"/>
      </w:pPr>
      <w:bookmarkStart w:id="51" w:name="_Toc54011569"/>
      <w:bookmarkStart w:id="52" w:name="_Toc82683438"/>
      <w:r w:rsidRPr="00820786">
        <w:t>Rammeavtalens volum og eksklusivitet</w:t>
      </w:r>
      <w:bookmarkEnd w:id="51"/>
      <w:bookmarkEnd w:id="52"/>
    </w:p>
    <w:p w14:paraId="511E5922" w14:textId="19D9BF11" w:rsidR="00A606F2" w:rsidRDefault="00A606F2" w:rsidP="00A606F2">
      <w:r w:rsidRPr="00820786">
        <w:t xml:space="preserve">Opplysninger </w:t>
      </w:r>
      <w:r>
        <w:t>o</w:t>
      </w:r>
      <w:r w:rsidRPr="00820786">
        <w:t xml:space="preserve">ppdragsgiver har gitt om historisk eller forventet behov, volum, eller prognoser for uttak av oppdrag er av orienterende art og er uforpliktende for </w:t>
      </w:r>
      <w:r>
        <w:t>o</w:t>
      </w:r>
      <w:r w:rsidRPr="00820786">
        <w:t xml:space="preserve">ppdragsgiver. </w:t>
      </w:r>
    </w:p>
    <w:p w14:paraId="270B86DF" w14:textId="618ADB8E" w:rsidR="00FE3B3E" w:rsidRDefault="00A606F2" w:rsidP="00762E93">
      <w:r w:rsidRPr="00820786">
        <w:lastRenderedPageBreak/>
        <w:t xml:space="preserve">Rammeavtalen gir ikke </w:t>
      </w:r>
      <w:r>
        <w:t>l</w:t>
      </w:r>
      <w:r w:rsidRPr="00820786">
        <w:t>everandøren en eksklusiv rett til å levere ytelser som beskrevet i rammeavtalen. Oppdragsgiver forbeholder seg retten til å inngå avtaler med andre leverandører.</w:t>
      </w:r>
      <w:bookmarkStart w:id="53" w:name="_Toc54011570"/>
      <w:bookmarkStart w:id="54" w:name="_Toc40189180"/>
      <w:bookmarkStart w:id="55" w:name="_Toc40189181"/>
      <w:bookmarkStart w:id="56" w:name="_Toc40189182"/>
      <w:bookmarkStart w:id="57" w:name="_Toc40189232"/>
      <w:bookmarkStart w:id="58" w:name="_Toc40189233"/>
      <w:bookmarkStart w:id="59" w:name="_Toc40189234"/>
      <w:bookmarkStart w:id="60" w:name="_Toc40189235"/>
      <w:bookmarkStart w:id="61" w:name="_Toc40189236"/>
      <w:bookmarkStart w:id="62" w:name="_Toc40189237"/>
      <w:bookmarkStart w:id="63" w:name="_Toc40189238"/>
      <w:bookmarkStart w:id="64" w:name="_Toc40189239"/>
      <w:bookmarkStart w:id="65" w:name="_Toc40189240"/>
      <w:bookmarkStart w:id="66" w:name="_Toc40189241"/>
      <w:bookmarkStart w:id="67" w:name="_Toc40189242"/>
      <w:bookmarkStart w:id="68" w:name="_Toc40189243"/>
      <w:bookmarkStart w:id="69" w:name="_Toc40189244"/>
      <w:bookmarkStart w:id="70" w:name="_Toc40189245"/>
      <w:bookmarkStart w:id="71" w:name="_Toc40189246"/>
      <w:bookmarkStart w:id="72" w:name="_Toc40189247"/>
      <w:bookmarkStart w:id="73" w:name="_Toc40189248"/>
      <w:bookmarkStart w:id="74" w:name="_Toc40189249"/>
      <w:bookmarkStart w:id="75" w:name="_Toc40189251"/>
      <w:bookmarkStart w:id="76" w:name="_Toc40189252"/>
      <w:bookmarkStart w:id="77" w:name="_Toc40189253"/>
      <w:bookmarkStart w:id="78" w:name="_Toc40189254"/>
      <w:bookmarkStart w:id="79" w:name="_Toc51512769"/>
      <w:bookmarkStart w:id="80" w:name="_Toc51512821"/>
      <w:bookmarkStart w:id="81" w:name="_Toc54011574"/>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sidR="00FE3B3E">
        <w:t xml:space="preserve"> </w:t>
      </w:r>
      <w:r w:rsidR="00446BDC" w:rsidRPr="003B5C88">
        <w:t>Intensjonen er</w:t>
      </w:r>
      <w:r w:rsidR="00446BDC">
        <w:t xml:space="preserve"> likevel</w:t>
      </w:r>
      <w:r w:rsidR="00446BDC" w:rsidRPr="003B5C88">
        <w:t xml:space="preserve"> at Oppdragsgiver i størst mulig grad skal benytte denne rammeavtalen.</w:t>
      </w:r>
    </w:p>
    <w:p w14:paraId="144E5847" w14:textId="1E406265" w:rsidR="00A606F2" w:rsidRPr="00820786" w:rsidRDefault="00A606F2" w:rsidP="00052E11">
      <w:pPr>
        <w:pStyle w:val="Overskrift2"/>
      </w:pPr>
      <w:bookmarkStart w:id="82" w:name="_Toc82683439"/>
      <w:r w:rsidRPr="00820786">
        <w:t xml:space="preserve">Partenes </w:t>
      </w:r>
      <w:r w:rsidRPr="008B4409">
        <w:t>representanter</w:t>
      </w:r>
      <w:bookmarkEnd w:id="81"/>
      <w:bookmarkEnd w:id="82"/>
      <w:r>
        <w:t xml:space="preserve"> </w:t>
      </w:r>
    </w:p>
    <w:p w14:paraId="1C9D56FD" w14:textId="07717080" w:rsidR="00A606F2" w:rsidRPr="0037665E" w:rsidRDefault="00A606F2" w:rsidP="00A606F2">
      <w:r w:rsidRPr="00820786">
        <w:t xml:space="preserve">Hver av </w:t>
      </w:r>
      <w:r>
        <w:t>p</w:t>
      </w:r>
      <w:r w:rsidRPr="00EF09E7">
        <w:t>artene skal ved inngåelsen av rammeavtalen oppnevne en representant som</w:t>
      </w:r>
      <w:r w:rsidR="006527A0">
        <w:t xml:space="preserve"> har</w:t>
      </w:r>
      <w:r w:rsidR="00BE21B7">
        <w:t xml:space="preserve"> fullmakt</w:t>
      </w:r>
      <w:r w:rsidR="006527A0">
        <w:t xml:space="preserve"> </w:t>
      </w:r>
      <w:r w:rsidRPr="00EF09E7">
        <w:t xml:space="preserve">til å opptre på vegne av </w:t>
      </w:r>
      <w:r w:rsidR="00043826">
        <w:t xml:space="preserve">vedkommende </w:t>
      </w:r>
      <w:r w:rsidRPr="00EF09E7">
        <w:t>part i saker som angår ramme</w:t>
      </w:r>
      <w:r w:rsidRPr="0037665E">
        <w:t xml:space="preserve">avtalen. </w:t>
      </w:r>
    </w:p>
    <w:p w14:paraId="5B1EEE6B" w14:textId="77777777" w:rsidR="00A606F2" w:rsidRPr="003B5A1C" w:rsidRDefault="00A606F2" w:rsidP="00A606F2">
      <w:r w:rsidRPr="003B5A1C">
        <w:t>Partene skal skriftlig informere hverandre om en eventuell utskiftning av representanten.</w:t>
      </w:r>
    </w:p>
    <w:p w14:paraId="4CAD55CA" w14:textId="596C9393" w:rsidR="00A606F2" w:rsidRDefault="00A606F2" w:rsidP="00A606F2">
      <w:r w:rsidRPr="002A6EE1">
        <w:t xml:space="preserve">Oppdragsgiver påberoper seg rett til å ikke godkjenne ny representant for </w:t>
      </w:r>
      <w:r>
        <w:t>l</w:t>
      </w:r>
      <w:r w:rsidRPr="002A6EE1">
        <w:t xml:space="preserve">everandøren dersom det foreligger saklig grunn. </w:t>
      </w:r>
    </w:p>
    <w:p w14:paraId="30C0F4D6" w14:textId="20CDBF25" w:rsidR="00A606F2" w:rsidRPr="003B5A1C" w:rsidRDefault="00AF39B6" w:rsidP="00052E11">
      <w:pPr>
        <w:pStyle w:val="Overskrift2"/>
      </w:pPr>
      <w:bookmarkStart w:id="83" w:name="_Toc54011575"/>
      <w:bookmarkStart w:id="84" w:name="_Toc54011576"/>
      <w:bookmarkStart w:id="85" w:name="_Toc82683440"/>
      <w:bookmarkEnd w:id="83"/>
      <w:r>
        <w:t>Skriftlig k</w:t>
      </w:r>
      <w:r w:rsidR="00A606F2" w:rsidRPr="003B5A1C">
        <w:t>ommunikasjon</w:t>
      </w:r>
      <w:bookmarkEnd w:id="84"/>
      <w:r w:rsidR="00B87A7B">
        <w:t xml:space="preserve"> og elektronisk signering</w:t>
      </w:r>
      <w:bookmarkEnd w:id="85"/>
    </w:p>
    <w:p w14:paraId="757D7009" w14:textId="77777777" w:rsidR="00A606F2" w:rsidRDefault="00A606F2" w:rsidP="00A606F2">
      <w:r w:rsidRPr="003B5A1C">
        <w:t xml:space="preserve">Skriftlig kommunikasjon kan foregå elektronisk eller ved ordinær post. </w:t>
      </w:r>
    </w:p>
    <w:p w14:paraId="683FEF3F" w14:textId="0E128F33" w:rsidR="00A606F2" w:rsidRDefault="00A606F2" w:rsidP="00A606F2">
      <w:r w:rsidRPr="006E15CB">
        <w:t>Leverandør forplikter seg til å signere alle dokumenter tilhørende denne rammeavtalen, inkl</w:t>
      </w:r>
      <w:r w:rsidR="00123245">
        <w:t>udert</w:t>
      </w:r>
      <w:r w:rsidRPr="006E15CB">
        <w:t xml:space="preserve"> avrop,</w:t>
      </w:r>
      <w:r w:rsidR="003E4677">
        <w:t xml:space="preserve"> elektronisk gjennom det system oppdragsgiver til enhver tid benytter.</w:t>
      </w:r>
      <w:r w:rsidRPr="006E15CB">
        <w:t xml:space="preserve"> </w:t>
      </w:r>
    </w:p>
    <w:p w14:paraId="77CA25F7" w14:textId="77777777" w:rsidR="00A606F2" w:rsidRPr="0037665E" w:rsidRDefault="00A606F2" w:rsidP="00052E11">
      <w:pPr>
        <w:pStyle w:val="Overskrift2"/>
      </w:pPr>
      <w:bookmarkStart w:id="86" w:name="_Toc40189258"/>
      <w:bookmarkStart w:id="87" w:name="_Toc40189261"/>
      <w:bookmarkStart w:id="88" w:name="_Toc40189263"/>
      <w:bookmarkStart w:id="89" w:name="_Toc54011577"/>
      <w:bookmarkStart w:id="90" w:name="_Toc82683441"/>
      <w:bookmarkEnd w:id="86"/>
      <w:bookmarkEnd w:id="87"/>
      <w:bookmarkEnd w:id="88"/>
      <w:r w:rsidRPr="0037665E">
        <w:t>Endringer</w:t>
      </w:r>
      <w:bookmarkEnd w:id="89"/>
      <w:bookmarkEnd w:id="90"/>
    </w:p>
    <w:p w14:paraId="211F6C05" w14:textId="7BA941D6" w:rsidR="00A606F2" w:rsidRDefault="00A606F2" w:rsidP="00A606F2">
      <w:r w:rsidRPr="0037665E">
        <w:t>Endringer i Forsv</w:t>
      </w:r>
      <w:r>
        <w:t>arsbyggs g</w:t>
      </w:r>
      <w:r w:rsidRPr="0037665E">
        <w:t xml:space="preserve">enerelle </w:t>
      </w:r>
      <w:r w:rsidR="00DB5259">
        <w:t xml:space="preserve">kontraktsvilkår for rammeavtaler </w:t>
      </w:r>
      <w:r w:rsidR="00BF27B0">
        <w:t xml:space="preserve">skal være </w:t>
      </w:r>
      <w:r w:rsidR="00DB5259">
        <w:t>spesifiser</w:t>
      </w:r>
      <w:r w:rsidR="00BF27B0">
        <w:t>t</w:t>
      </w:r>
      <w:r w:rsidR="004E67A0">
        <w:t xml:space="preserve"> i V</w:t>
      </w:r>
      <w:r w:rsidR="00DB5259">
        <w:t>edlegg 1</w:t>
      </w:r>
      <w:r w:rsidRPr="0037665E">
        <w:t xml:space="preserve"> ved signering av </w:t>
      </w:r>
      <w:r w:rsidR="00DB5259">
        <w:t>ramme</w:t>
      </w:r>
      <w:r w:rsidRPr="0037665E">
        <w:t xml:space="preserve">avtalen. </w:t>
      </w:r>
    </w:p>
    <w:p w14:paraId="4D7FB5E3" w14:textId="28D72BA9" w:rsidR="00A606F2" w:rsidRPr="00820786" w:rsidRDefault="00331FF1" w:rsidP="00A606F2">
      <w:r>
        <w:t>E</w:t>
      </w:r>
      <w:r w:rsidR="00A606F2" w:rsidRPr="0037665E">
        <w:t xml:space="preserve">ndringer i </w:t>
      </w:r>
      <w:r w:rsidR="00A944A0">
        <w:t>kontrakts</w:t>
      </w:r>
      <w:r w:rsidR="00A944A0" w:rsidRPr="0037665E">
        <w:t xml:space="preserve">perioden </w:t>
      </w:r>
      <w:r w:rsidR="00A606F2" w:rsidRPr="0037665E">
        <w:t>skal avtales skriftlig og signeres av begge parter. Endringsavtaler skal inngå som egne vedlegg til rammeavtalen</w:t>
      </w:r>
      <w:r w:rsidR="000345D6">
        <w:t>.</w:t>
      </w:r>
      <w:r w:rsidR="00A606F2" w:rsidRPr="00820786">
        <w:t xml:space="preserve"> </w:t>
      </w:r>
    </w:p>
    <w:p w14:paraId="26ED532C" w14:textId="1979B9EA" w:rsidR="000D3144" w:rsidRDefault="00A606F2" w:rsidP="00A606F2">
      <w:r w:rsidRPr="00820786">
        <w:t>Det er ikke adgang til å foreta endringer som er vesentlige.</w:t>
      </w:r>
    </w:p>
    <w:p w14:paraId="03C24EB8" w14:textId="61150944" w:rsidR="003850F7" w:rsidRDefault="003850F7" w:rsidP="001139F0">
      <w:pPr>
        <w:pStyle w:val="Overskrift2"/>
      </w:pPr>
      <w:bookmarkStart w:id="91" w:name="_Toc82683442"/>
      <w:r>
        <w:t>Varighet og forlengelse</w:t>
      </w:r>
      <w:bookmarkEnd w:id="91"/>
    </w:p>
    <w:p w14:paraId="3429017C" w14:textId="77777777" w:rsidR="006C57F4" w:rsidRDefault="006C57F4" w:rsidP="006C57F4">
      <w:pPr>
        <w:rPr>
          <w:rFonts w:ascii="Garamond" w:hAnsi="Garamond"/>
        </w:rPr>
      </w:pPr>
      <w:r>
        <w:t>Rammeavtalen vil ha varighet på 2 (to) kalenderår etter signering av avtalen, med mulighet for forlengelse i inntil 1 (ett) år, pluss 1 (ett) år, maksimalt totalt 4 (fire) kalenderår.</w:t>
      </w:r>
    </w:p>
    <w:p w14:paraId="242AB2A3" w14:textId="77777777" w:rsidR="006C57F4" w:rsidRPr="006C57F4" w:rsidRDefault="006C57F4" w:rsidP="006C57F4">
      <w:pPr>
        <w:pStyle w:val="Brdtekstpaaflgende"/>
        <w:rPr>
          <w:rFonts w:ascii="Arial" w:eastAsiaTheme="minorHAnsi" w:hAnsi="Arial" w:cstheme="minorBidi"/>
          <w:lang w:eastAsia="en-US"/>
        </w:rPr>
      </w:pPr>
      <w:r w:rsidRPr="006C57F4">
        <w:rPr>
          <w:rFonts w:ascii="Arial" w:eastAsiaTheme="minorHAnsi" w:hAnsi="Arial" w:cstheme="minorBidi"/>
          <w:lang w:eastAsia="en-US"/>
        </w:rPr>
        <w:t xml:space="preserve">Avtalen forlenges av Forsvarsbygg ved skriftlig prolongering senest 2 (to) kalenderår etter signering av avtalen, deretter ved skriftlig prolongering seneste 3(tre) kalenderår etter opprinnelig signering. </w:t>
      </w:r>
    </w:p>
    <w:p w14:paraId="63E12581" w14:textId="651E2940" w:rsidR="000D3144" w:rsidRDefault="000D3144" w:rsidP="001139F0">
      <w:pPr>
        <w:pStyle w:val="Overskrift2"/>
      </w:pPr>
      <w:bookmarkStart w:id="92" w:name="_Toc82683443"/>
      <w:r w:rsidRPr="00052E11">
        <w:t>Oppsigelse</w:t>
      </w:r>
      <w:bookmarkEnd w:id="92"/>
    </w:p>
    <w:p w14:paraId="6389CF4D" w14:textId="3B46D13B" w:rsidR="000D3144" w:rsidRDefault="000D3144" w:rsidP="000D3144">
      <w:r>
        <w:t xml:space="preserve">Oppdragsgiver kan si opp </w:t>
      </w:r>
      <w:r w:rsidRPr="006F2F7E">
        <w:t xml:space="preserve">rammeavtalen med </w:t>
      </w:r>
      <w:r w:rsidRPr="0005718E">
        <w:t xml:space="preserve">tre måneders skriftlig varsel. Oppsigelsen påvirker ikke allerede inngåtte avrop. </w:t>
      </w:r>
    </w:p>
    <w:p w14:paraId="1BA8F424" w14:textId="77777777" w:rsidR="00A606F2" w:rsidRPr="00820786" w:rsidRDefault="00A606F2" w:rsidP="00A606F2"/>
    <w:p w14:paraId="3BAAD1E9" w14:textId="77777777" w:rsidR="00A606F2" w:rsidRDefault="00A606F2" w:rsidP="00403D45">
      <w:pPr>
        <w:pStyle w:val="Overskrift1"/>
      </w:pPr>
      <w:bookmarkStart w:id="93" w:name="_Toc40189265"/>
      <w:bookmarkStart w:id="94" w:name="_Toc51512773"/>
      <w:bookmarkStart w:id="95" w:name="_Toc51512825"/>
      <w:bookmarkStart w:id="96" w:name="_Toc54011581"/>
      <w:bookmarkStart w:id="97" w:name="_Toc82683444"/>
      <w:bookmarkEnd w:id="93"/>
      <w:bookmarkEnd w:id="94"/>
      <w:bookmarkEnd w:id="95"/>
      <w:r w:rsidRPr="00820786">
        <w:t>PARTENES RETTIGHETER OG PLIKTER</w:t>
      </w:r>
      <w:bookmarkEnd w:id="96"/>
      <w:bookmarkEnd w:id="97"/>
      <w:r w:rsidRPr="00820786">
        <w:t xml:space="preserve"> </w:t>
      </w:r>
    </w:p>
    <w:p w14:paraId="2343A067" w14:textId="77777777" w:rsidR="00A606F2" w:rsidRDefault="00A606F2" w:rsidP="00052E11">
      <w:pPr>
        <w:pStyle w:val="Overskrift2"/>
      </w:pPr>
      <w:bookmarkStart w:id="98" w:name="_Toc54011582"/>
      <w:bookmarkStart w:id="99" w:name="_Toc82683445"/>
      <w:r>
        <w:t>Plikt til samarbeid og lojalitet</w:t>
      </w:r>
      <w:bookmarkEnd w:id="98"/>
      <w:bookmarkEnd w:id="99"/>
    </w:p>
    <w:p w14:paraId="746D5134" w14:textId="77777777" w:rsidR="00A606F2" w:rsidRDefault="00A606F2" w:rsidP="00A606F2">
      <w:r w:rsidRPr="0037665E">
        <w:lastRenderedPageBreak/>
        <w:t xml:space="preserve">Partene skal samarbeide lojalt under gjennomføringen av rammeavtalen. De skal i tide underrette hverandre om forhold som de bør forstå har eller vil få betydning for den annen part å kjenne til. </w:t>
      </w:r>
    </w:p>
    <w:p w14:paraId="20D1242A" w14:textId="77777777" w:rsidR="00A606F2" w:rsidRPr="00820786" w:rsidRDefault="00A606F2" w:rsidP="00052E11">
      <w:pPr>
        <w:pStyle w:val="Overskrift2"/>
      </w:pPr>
      <w:bookmarkStart w:id="100" w:name="_Toc54011583"/>
      <w:bookmarkStart w:id="101" w:name="_Toc82683446"/>
      <w:r w:rsidRPr="00820786">
        <w:t>Overdragelse av kontraktsforpliktelser</w:t>
      </w:r>
      <w:bookmarkEnd w:id="100"/>
      <w:bookmarkEnd w:id="101"/>
    </w:p>
    <w:p w14:paraId="126524DF" w14:textId="77777777" w:rsidR="00A606F2" w:rsidRPr="00641D0C" w:rsidRDefault="00A606F2" w:rsidP="00A606F2">
      <w:r w:rsidRPr="00641D0C">
        <w:t xml:space="preserve">Partene kan ikke overføre rettigheter eller plikter etter denne avtalen til en tredjepart uten etter skriftlig forhåndssamtykke fra den andre parten. Samtykke kan ikke nektes uten saklig grunn. </w:t>
      </w:r>
    </w:p>
    <w:p w14:paraId="76FD1633" w14:textId="7FA6344C" w:rsidR="00E84F0F" w:rsidRDefault="00E84F0F" w:rsidP="000B6993"/>
    <w:p w14:paraId="169767E3" w14:textId="3F7E3C9F" w:rsidR="00A606F2" w:rsidRDefault="00A606F2" w:rsidP="00403D45">
      <w:pPr>
        <w:pStyle w:val="Overskrift1"/>
      </w:pPr>
      <w:bookmarkStart w:id="102" w:name="_Toc54011584"/>
      <w:bookmarkStart w:id="103" w:name="_Toc82683447"/>
      <w:r w:rsidRPr="00C35F8E">
        <w:t>LEVERANDØRENS PLIKTER</w:t>
      </w:r>
      <w:bookmarkEnd w:id="102"/>
      <w:bookmarkEnd w:id="103"/>
    </w:p>
    <w:p w14:paraId="6B0438CB" w14:textId="77777777" w:rsidR="00A606F2" w:rsidRPr="0037665E" w:rsidRDefault="00A606F2" w:rsidP="00052E11">
      <w:pPr>
        <w:pStyle w:val="Overskrift2"/>
      </w:pPr>
      <w:bookmarkStart w:id="104" w:name="_Toc54011588"/>
      <w:bookmarkStart w:id="105" w:name="_Toc82683448"/>
      <w:r w:rsidRPr="0037665E">
        <w:t>Reklame / informasjon</w:t>
      </w:r>
      <w:bookmarkEnd w:id="104"/>
      <w:bookmarkEnd w:id="105"/>
    </w:p>
    <w:p w14:paraId="1C03B843" w14:textId="3FB620CA" w:rsidR="00A606F2" w:rsidRDefault="00A606F2" w:rsidP="00A606F2">
      <w:r w:rsidRPr="0037665E">
        <w:t>Leverandøren forplikter seg å ikke offentliggjøre noen form for informasjon</w:t>
      </w:r>
      <w:r w:rsidR="00446BDC">
        <w:t xml:space="preserve"> om rammeavtalen eller avrop under denne</w:t>
      </w:r>
      <w:r w:rsidRPr="0037665E">
        <w:t xml:space="preserve"> uten på forhånd å ha innhentet skriftlig godkjennelse fra Oppdragsgiver.</w:t>
      </w:r>
    </w:p>
    <w:p w14:paraId="55C0A733" w14:textId="77777777" w:rsidR="00A606F2" w:rsidRPr="00103AE1" w:rsidRDefault="00A606F2" w:rsidP="00052E11">
      <w:pPr>
        <w:pStyle w:val="Overskrift2"/>
      </w:pPr>
      <w:bookmarkStart w:id="106" w:name="_Toc54011592"/>
      <w:bookmarkStart w:id="107" w:name="_Toc82683449"/>
      <w:r w:rsidRPr="00103AE1">
        <w:t>Samarbeid med andre</w:t>
      </w:r>
      <w:bookmarkEnd w:id="106"/>
      <w:bookmarkEnd w:id="107"/>
    </w:p>
    <w:p w14:paraId="5ADB2698" w14:textId="47457B95" w:rsidR="00A606F2" w:rsidRPr="0037665E" w:rsidRDefault="00A606F2" w:rsidP="00A606F2">
      <w:r w:rsidRPr="00103AE1">
        <w:t xml:space="preserve">Leverandøren skal lojalt samarbeide med </w:t>
      </w:r>
      <w:r>
        <w:t>o</w:t>
      </w:r>
      <w:r w:rsidRPr="00103AE1">
        <w:t>ppdragsgivers øvrige leverandører</w:t>
      </w:r>
      <w:r w:rsidR="000B6993">
        <w:t xml:space="preserve"> </w:t>
      </w:r>
      <w:r w:rsidRPr="00103AE1">
        <w:t>og utføre sitt oppdrag slik at det faglig og fremdriftsmessig tilpasses deres arbeid.</w:t>
      </w:r>
    </w:p>
    <w:p w14:paraId="2464719B" w14:textId="77777777" w:rsidR="00A606F2" w:rsidRPr="0037665E" w:rsidRDefault="00A606F2" w:rsidP="00052E11">
      <w:pPr>
        <w:pStyle w:val="Overskrift2"/>
      </w:pPr>
      <w:bookmarkStart w:id="108" w:name="_Toc82683450"/>
      <w:bookmarkStart w:id="109" w:name="_Toc54011593"/>
      <w:r w:rsidRPr="00820786">
        <w:t>Utskiftning av personell på leverandørsiden</w:t>
      </w:r>
      <w:bookmarkEnd w:id="108"/>
      <w:r w:rsidRPr="00820786">
        <w:t xml:space="preserve"> </w:t>
      </w:r>
      <w:bookmarkEnd w:id="109"/>
    </w:p>
    <w:p w14:paraId="3C671FB9" w14:textId="1CAD63D3" w:rsidR="00A606F2" w:rsidRPr="0037665E" w:rsidRDefault="00A606F2" w:rsidP="00A606F2">
      <w:r w:rsidRPr="0037665E">
        <w:t xml:space="preserve">Leverandøren kan skifte ut personell </w:t>
      </w:r>
      <w:r w:rsidR="00D40444">
        <w:t xml:space="preserve">som er en del av tilbudet </w:t>
      </w:r>
      <w:r w:rsidR="00446BDC">
        <w:t xml:space="preserve">på rammeavtalen </w:t>
      </w:r>
      <w:r w:rsidRPr="0037665E">
        <w:t xml:space="preserve">dersom det foreligger saklig grunn, eksempelvis opphør av arbeidsforhold, sykdom etc. Nytt tilbudt personell må inneha </w:t>
      </w:r>
      <w:r w:rsidR="006D6824">
        <w:t xml:space="preserve">minst </w:t>
      </w:r>
      <w:r w:rsidRPr="0037665E">
        <w:t xml:space="preserve">tilsvarende kompetanse </w:t>
      </w:r>
      <w:r w:rsidR="006D6824">
        <w:t>som</w:t>
      </w:r>
      <w:r w:rsidR="006D6824" w:rsidRPr="0037665E">
        <w:t xml:space="preserve"> </w:t>
      </w:r>
      <w:r w:rsidRPr="0037665E">
        <w:t xml:space="preserve">opprinnelig </w:t>
      </w:r>
      <w:r w:rsidR="006D6824">
        <w:t xml:space="preserve">tilbudt </w:t>
      </w:r>
      <w:r w:rsidRPr="0037665E">
        <w:t xml:space="preserve">personell. Leverandør skal oversende dokumentasjon på nytt personells kvalifikasjoner til </w:t>
      </w:r>
      <w:r w:rsidR="00E70A11">
        <w:t>rammeavtalens kontraktsforvalter</w:t>
      </w:r>
      <w:r w:rsidRPr="0037665E">
        <w:t xml:space="preserve">. </w:t>
      </w:r>
    </w:p>
    <w:p w14:paraId="5B38E2EF" w14:textId="0D0A444E" w:rsidR="00A606F2" w:rsidRPr="0037665E" w:rsidRDefault="00D40444" w:rsidP="00A606F2">
      <w:r>
        <w:t>O</w:t>
      </w:r>
      <w:r w:rsidR="00A606F2" w:rsidRPr="0037665E">
        <w:t xml:space="preserve">ppdragsgiver </w:t>
      </w:r>
      <w:r>
        <w:t xml:space="preserve">skal </w:t>
      </w:r>
      <w:r w:rsidR="00A606F2" w:rsidRPr="0037665E">
        <w:t>skriftlig godkjenne nytt personell før utskiftning kan foretas. Oppdragsgiver kan avvise nytt personell dersom det foreligger saklig grunn.</w:t>
      </w:r>
    </w:p>
    <w:p w14:paraId="3066C5CA" w14:textId="77777777" w:rsidR="00A606F2" w:rsidRPr="0037665E" w:rsidRDefault="00A606F2" w:rsidP="00052E11">
      <w:pPr>
        <w:pStyle w:val="Overskrift2"/>
      </w:pPr>
      <w:bookmarkStart w:id="110" w:name="_Toc54011598"/>
      <w:bookmarkStart w:id="111" w:name="_Toc82683451"/>
      <w:r w:rsidRPr="0037665E">
        <w:t>Uavhengighet</w:t>
      </w:r>
      <w:bookmarkEnd w:id="110"/>
      <w:bookmarkEnd w:id="111"/>
    </w:p>
    <w:p w14:paraId="71BE9D7D" w14:textId="4CB3D7D8" w:rsidR="00A606F2" w:rsidRPr="0037665E" w:rsidRDefault="00A606F2" w:rsidP="00A606F2">
      <w:r w:rsidRPr="0037665E">
        <w:t xml:space="preserve">Leverandøren </w:t>
      </w:r>
      <w:r w:rsidR="006F6756">
        <w:t xml:space="preserve">skal gjøre oppdragsgiveren oppmerksom på forhold som kan skape problemer for han uavhengighet, eller </w:t>
      </w:r>
      <w:r w:rsidRPr="0037665E">
        <w:t xml:space="preserve">som kan skape interessekonflikt </w:t>
      </w:r>
      <w:r w:rsidR="006F6756">
        <w:t>ved</w:t>
      </w:r>
      <w:r w:rsidRPr="0037665E">
        <w:t xml:space="preserve"> gjennomføringen av </w:t>
      </w:r>
      <w:r w:rsidR="000A3C68">
        <w:t xml:space="preserve">rammeavtalen eller </w:t>
      </w:r>
      <w:r w:rsidR="006F6756">
        <w:t>avrop</w:t>
      </w:r>
      <w:r w:rsidRPr="0037665E">
        <w:t>.</w:t>
      </w:r>
    </w:p>
    <w:p w14:paraId="38ACACB6" w14:textId="71C02600" w:rsidR="00A606F2" w:rsidRPr="0037665E" w:rsidRDefault="00A606F2" w:rsidP="00052E11">
      <w:pPr>
        <w:pStyle w:val="Overskrift2"/>
      </w:pPr>
      <w:bookmarkStart w:id="112" w:name="_Toc54011601"/>
      <w:bookmarkStart w:id="113" w:name="_Toc82683452"/>
      <w:r w:rsidRPr="0037665E">
        <w:t>Kvalitet</w:t>
      </w:r>
      <w:bookmarkEnd w:id="112"/>
      <w:r w:rsidR="00E84F0F">
        <w:t>ssikring</w:t>
      </w:r>
      <w:bookmarkEnd w:id="113"/>
    </w:p>
    <w:p w14:paraId="020ED70D" w14:textId="36669D2B" w:rsidR="0070174F" w:rsidRDefault="00A606F2" w:rsidP="00A606F2">
      <w:r w:rsidRPr="0037665E">
        <w:t>Leverandøren skal ha et implementert og dokumentert system for å sikre at arbeidene utføres i henhold til gjeldende lover, forskrifter, rammeavtalens krav og eventuelt leverandørens egne krav.</w:t>
      </w:r>
      <w:r w:rsidR="00446BDC">
        <w:t xml:space="preserve"> Leverandøren skal også påse at underleverandører har og følger de samme eller tilsvarende systemer.</w:t>
      </w:r>
    </w:p>
    <w:p w14:paraId="4D478A2B" w14:textId="047C8CCA" w:rsidR="0070174F" w:rsidRPr="00641D0C" w:rsidRDefault="0070174F" w:rsidP="0070174F">
      <w:pPr>
        <w:pStyle w:val="Overskrift2"/>
      </w:pPr>
      <w:bookmarkStart w:id="114" w:name="_Toc54011665"/>
      <w:bookmarkStart w:id="115" w:name="_Toc82683453"/>
      <w:r w:rsidRPr="00641D0C">
        <w:t xml:space="preserve">Opphør av </w:t>
      </w:r>
      <w:r w:rsidRPr="00403D45">
        <w:t>rammeavtalen</w:t>
      </w:r>
      <w:bookmarkEnd w:id="114"/>
      <w:bookmarkEnd w:id="115"/>
    </w:p>
    <w:p w14:paraId="4C8C715B" w14:textId="05F52A53" w:rsidR="0070174F" w:rsidRPr="00641D0C" w:rsidRDefault="0070174F" w:rsidP="0070174F">
      <w:r w:rsidRPr="00641D0C">
        <w:t>Ved</w:t>
      </w:r>
      <w:r w:rsidR="00A61EEF">
        <w:t xml:space="preserve"> avslutning av avtaleforholdet</w:t>
      </w:r>
      <w:r w:rsidRPr="00641D0C">
        <w:t xml:space="preserve"> plikter leverandøren å bidra til en smidig overgang til en eventuelt ny leverandør</w:t>
      </w:r>
      <w:r w:rsidR="00A61EEF">
        <w:t xml:space="preserve"> dersom oppdragsgiver krever det.</w:t>
      </w:r>
      <w:r w:rsidRPr="00641D0C">
        <w:t xml:space="preserve"> </w:t>
      </w:r>
    </w:p>
    <w:p w14:paraId="3B07E206" w14:textId="1590321D" w:rsidR="00A606F2" w:rsidRDefault="00A606F2" w:rsidP="00A606F2"/>
    <w:p w14:paraId="3876C9FC" w14:textId="2262A397" w:rsidR="00A606F2" w:rsidRPr="00C35F8E" w:rsidRDefault="00A606F2" w:rsidP="00403D45">
      <w:pPr>
        <w:pStyle w:val="Overskrift1"/>
      </w:pPr>
      <w:bookmarkStart w:id="116" w:name="_Toc52550370"/>
      <w:bookmarkStart w:id="117" w:name="_Toc54011602"/>
      <w:bookmarkStart w:id="118" w:name="_Toc82683454"/>
      <w:r w:rsidRPr="00C35F8E">
        <w:t>UNDERLEVERANDØRER</w:t>
      </w:r>
      <w:bookmarkEnd w:id="116"/>
      <w:bookmarkEnd w:id="117"/>
      <w:bookmarkEnd w:id="118"/>
    </w:p>
    <w:p w14:paraId="544C76C9" w14:textId="77777777" w:rsidR="008B01DD" w:rsidRDefault="008B01DD" w:rsidP="008B01DD">
      <w:r>
        <w:t>Leverandøren har rett til å la deler av sine kontraktsforpliktelser bli utført av underleverandører ved gjennomføring av avrop i samsvar med kontraktsbestemmelsene for det enkelte avropet. Hans kontraktansvar overfor oppdragsgiveren endres ikke ved bruk av underleverandører.</w:t>
      </w:r>
    </w:p>
    <w:p w14:paraId="594847B7" w14:textId="48A8AC18" w:rsidR="00FB3BC4" w:rsidRDefault="008B01DD" w:rsidP="004D340F">
      <w:r>
        <w:t xml:space="preserve">Dersom leverandøren ønsker å få godkjent andre underleverandører </w:t>
      </w:r>
      <w:r w:rsidR="00FB3BC4">
        <w:t xml:space="preserve">enn </w:t>
      </w:r>
      <w:r w:rsidR="004E67A0">
        <w:t xml:space="preserve">de som </w:t>
      </w:r>
      <w:r w:rsidR="00BF3476">
        <w:t>angitt i tilbudet til rammeavtale, skal</w:t>
      </w:r>
      <w:r w:rsidR="00FB3BC4">
        <w:t xml:space="preserve"> han skriftlig varsle rammeavtalens kontraktsforvalter</w:t>
      </w:r>
      <w:r w:rsidR="00FB3BC4" w:rsidRPr="00FB3BC4">
        <w:t xml:space="preserve"> </w:t>
      </w:r>
      <w:r w:rsidR="00FB3BC4">
        <w:t>innen rimelig tid. Oppdragsgiver kan ikke nekte å godkjenne ny underleverandør uten saklig grunn.</w:t>
      </w:r>
      <w:r w:rsidR="00307283" w:rsidRPr="00307283">
        <w:t xml:space="preserve"> </w:t>
      </w:r>
    </w:p>
    <w:p w14:paraId="5706A9A1" w14:textId="7474CA7E" w:rsidR="001A1847" w:rsidRPr="0037665E" w:rsidRDefault="001A1847" w:rsidP="00A606F2"/>
    <w:p w14:paraId="44373BAE" w14:textId="7D31CFB6" w:rsidR="00A606F2" w:rsidRPr="0037665E" w:rsidRDefault="00A606F2" w:rsidP="00403D45">
      <w:pPr>
        <w:pStyle w:val="Overskrift1"/>
      </w:pPr>
      <w:bookmarkStart w:id="119" w:name="_Toc51512782"/>
      <w:bookmarkStart w:id="120" w:name="_Toc51512834"/>
      <w:bookmarkStart w:id="121" w:name="_Toc54011605"/>
      <w:bookmarkStart w:id="122" w:name="_Toc82683455"/>
      <w:bookmarkEnd w:id="119"/>
      <w:bookmarkEnd w:id="120"/>
      <w:r w:rsidRPr="0037665E">
        <w:t>AVROP PÅ RAMMEAVTALE</w:t>
      </w:r>
      <w:bookmarkEnd w:id="121"/>
      <w:r w:rsidR="00087B0A">
        <w:t>N</w:t>
      </w:r>
      <w:bookmarkEnd w:id="122"/>
    </w:p>
    <w:p w14:paraId="71DC1A02" w14:textId="1281CFE4" w:rsidR="006C57F4" w:rsidRPr="00EE667C" w:rsidRDefault="006C57F4" w:rsidP="006C57F4">
      <w:pPr>
        <w:pStyle w:val="Overskrift2"/>
      </w:pPr>
      <w:bookmarkStart w:id="123" w:name="_Toc65652783"/>
      <w:bookmarkStart w:id="124" w:name="_Toc67312940"/>
      <w:bookmarkStart w:id="125" w:name="_Toc82683456"/>
      <w:r w:rsidRPr="00EE667C">
        <w:t>Om avropet</w:t>
      </w:r>
      <w:bookmarkEnd w:id="123"/>
      <w:bookmarkEnd w:id="124"/>
      <w:bookmarkEnd w:id="125"/>
      <w:r w:rsidRPr="00EE667C">
        <w:t xml:space="preserve"> </w:t>
      </w:r>
    </w:p>
    <w:p w14:paraId="23DEA1DC" w14:textId="77777777" w:rsidR="006C57F4" w:rsidRPr="00EE667C" w:rsidRDefault="006C57F4" w:rsidP="006C57F4">
      <w:r w:rsidRPr="00EE667C">
        <w:t xml:space="preserve">Leverandøren plikter å levere de varer og/eller tjenester som omfattes av rammeavtalen etter avrop fra oppdragsgiver. </w:t>
      </w:r>
    </w:p>
    <w:p w14:paraId="2EF43463" w14:textId="77777777" w:rsidR="006C57F4" w:rsidRPr="00EE667C" w:rsidRDefault="006C57F4" w:rsidP="006C57F4">
      <w:r w:rsidRPr="00EE667C">
        <w:t xml:space="preserve">Leverandørens ytelser skal være i samsvar med de krav som fremkommer av rammeavtalen, og utføres i henhold til oppdragsgivers oppdragsbeskrivelse ved avropet. </w:t>
      </w:r>
    </w:p>
    <w:p w14:paraId="698A8E08" w14:textId="77777777" w:rsidR="006C57F4" w:rsidRPr="00EE667C" w:rsidRDefault="006C57F4" w:rsidP="006C57F4">
      <w:r w:rsidRPr="00EE667C">
        <w:t>Leverandør plikter å varsle rammeavtalens kontraktsforvalter om avrop i strid med denne rammeavtalens vilkår og mekanismer.</w:t>
      </w:r>
    </w:p>
    <w:p w14:paraId="0377C178" w14:textId="77777777" w:rsidR="006C57F4" w:rsidRPr="00EE667C" w:rsidRDefault="006C57F4" w:rsidP="006C57F4">
      <w:pPr>
        <w:pStyle w:val="Brdtekst"/>
      </w:pPr>
    </w:p>
    <w:p w14:paraId="2445D609" w14:textId="77777777" w:rsidR="006C57F4" w:rsidRDefault="006C57F4" w:rsidP="006C57F4">
      <w:pPr>
        <w:pStyle w:val="Overskrift2"/>
      </w:pPr>
      <w:bookmarkStart w:id="126" w:name="_Toc67312941"/>
      <w:bookmarkStart w:id="127" w:name="_Toc82683457"/>
      <w:r>
        <w:t>Avropsmekanismer</w:t>
      </w:r>
      <w:bookmarkEnd w:id="126"/>
      <w:bookmarkEnd w:id="127"/>
    </w:p>
    <w:p w14:paraId="2630EF03" w14:textId="77777777" w:rsidR="006C57F4" w:rsidRDefault="006C57F4" w:rsidP="006C57F4">
      <w:r>
        <w:t>A</w:t>
      </w:r>
      <w:r w:rsidRPr="008D736D">
        <w:t>vrop på rammeavtale med en leverandør bestilles gjennom innkjøpsordre eller signering av avropskontrakt.</w:t>
      </w:r>
    </w:p>
    <w:p w14:paraId="3E4E1477" w14:textId="77777777" w:rsidR="006C57F4" w:rsidRDefault="006C57F4" w:rsidP="006C57F4">
      <w:r>
        <w:t>For denne rammeavtalen gjelder følgende avropsmekanismer:</w:t>
      </w:r>
    </w:p>
    <w:p w14:paraId="5473F2EB" w14:textId="77777777" w:rsidR="006C57F4" w:rsidRDefault="006C57F4" w:rsidP="006C57F4">
      <w:r>
        <w:t>Service etter oppgitte priser i prisskjema</w:t>
      </w:r>
    </w:p>
    <w:p w14:paraId="7F3B0B77" w14:textId="77777777" w:rsidR="006C57F4" w:rsidRDefault="006C57F4" w:rsidP="006C57F4">
      <w:r>
        <w:t>Regningsarbeid (medgått tid og materiell)</w:t>
      </w:r>
    </w:p>
    <w:p w14:paraId="1733DC3A" w14:textId="77777777" w:rsidR="006C57F4" w:rsidRDefault="006C57F4" w:rsidP="006C57F4">
      <w:r>
        <w:t xml:space="preserve">Fastpristilbud fra avtaleleverandør </w:t>
      </w:r>
    </w:p>
    <w:p w14:paraId="47CB2F87" w14:textId="74D7754A" w:rsidR="006C57F4" w:rsidRDefault="006C57F4" w:rsidP="006C57F4">
      <w:r>
        <w:t xml:space="preserve">Leveransevilkår for arbeidene og prisnivå for fastpris skal være i samsvar med priser og leveransevilkår i rammeavtalen. </w:t>
      </w:r>
    </w:p>
    <w:p w14:paraId="58EB18BF" w14:textId="77777777" w:rsidR="006C57F4" w:rsidRDefault="006C57F4" w:rsidP="006C57F4">
      <w:pPr>
        <w:pStyle w:val="Brdtekstpaaflgende"/>
      </w:pPr>
    </w:p>
    <w:p w14:paraId="4E2134E6" w14:textId="77777777" w:rsidR="006C57F4" w:rsidRPr="006C57F4" w:rsidRDefault="006C57F4" w:rsidP="006C57F4">
      <w:pPr>
        <w:pStyle w:val="Overskrift2"/>
      </w:pPr>
      <w:bookmarkStart w:id="128" w:name="_Toc63433425"/>
      <w:bookmarkStart w:id="129" w:name="_Toc65652784"/>
      <w:bookmarkStart w:id="130" w:name="_Toc67312942"/>
      <w:bookmarkStart w:id="131" w:name="_Toc82683458"/>
      <w:r w:rsidRPr="006C57F4">
        <w:t>Bestill</w:t>
      </w:r>
      <w:bookmarkEnd w:id="128"/>
      <w:bookmarkEnd w:id="129"/>
      <w:r w:rsidRPr="006C57F4">
        <w:t>ing ved avrop</w:t>
      </w:r>
      <w:bookmarkEnd w:id="130"/>
      <w:bookmarkEnd w:id="131"/>
      <w:r w:rsidRPr="006C57F4">
        <w:t xml:space="preserve"> </w:t>
      </w:r>
    </w:p>
    <w:p w14:paraId="6AF72967" w14:textId="77777777" w:rsidR="006C57F4" w:rsidRPr="006C57F4" w:rsidRDefault="006C57F4" w:rsidP="006C57F4">
      <w:r w:rsidRPr="006C57F4">
        <w:lastRenderedPageBreak/>
        <w:t xml:space="preserve">Alle bestilte avrop skal skje skriftlig, enten i form av en innkjøpsordre med tilhørende ordrebekreftelse eller avropskontrakt.  </w:t>
      </w:r>
    </w:p>
    <w:p w14:paraId="26FC4A0F" w14:textId="77777777" w:rsidR="006C57F4" w:rsidRPr="006C57F4" w:rsidRDefault="006C57F4" w:rsidP="006C57F4">
      <w:r w:rsidRPr="006C57F4">
        <w:t>Forsvarsbygg har automatisk utsendelse av innkjøpsordre fra vårt ERP-system. Leverandøren skal oppgi en e-postadresse for mottak av alle innkjøpsordre på rammeavtalen.  Avtalt e-postadresse er oppgitt på rammeavtalens forside.</w:t>
      </w:r>
    </w:p>
    <w:p w14:paraId="37B1DBD2" w14:textId="77777777" w:rsidR="006C57F4" w:rsidRPr="006C57F4" w:rsidRDefault="006C57F4" w:rsidP="006C57F4">
      <w:r w:rsidRPr="006C57F4">
        <w:t xml:space="preserve">Dersom bestilling er oversendt i form av en innkjøpsordre skal leverandøren så snart det er mulig, og senest innen 3 virkedager, bekrefte mottak av bestilling. </w:t>
      </w:r>
    </w:p>
    <w:p w14:paraId="3D4ACDDF" w14:textId="77777777" w:rsidR="006C57F4" w:rsidRPr="006C57F4" w:rsidRDefault="006C57F4" w:rsidP="006C57F4">
      <w:r w:rsidRPr="006C57F4">
        <w:t xml:space="preserve">Ved bestilling i form av avropskontrakt skal mal for avropskontrakt benyttes og signeres av begge parter. </w:t>
      </w:r>
    </w:p>
    <w:p w14:paraId="79C8C1E5" w14:textId="77777777" w:rsidR="006C57F4" w:rsidRPr="00EE667C" w:rsidRDefault="006C57F4" w:rsidP="006C57F4">
      <w:pPr>
        <w:spacing w:before="60" w:after="60"/>
        <w:jc w:val="both"/>
        <w:rPr>
          <w:rFonts w:asciiTheme="majorHAnsi" w:hAnsiTheme="majorHAnsi"/>
          <w:szCs w:val="20"/>
        </w:rPr>
      </w:pPr>
    </w:p>
    <w:p w14:paraId="25C35EE3" w14:textId="77777777" w:rsidR="006C57F4" w:rsidRPr="006C57F4" w:rsidRDefault="006C57F4" w:rsidP="006C57F4">
      <w:pPr>
        <w:pStyle w:val="Overskrift2"/>
      </w:pPr>
      <w:bookmarkStart w:id="132" w:name="_Toc65652785"/>
      <w:bookmarkStart w:id="133" w:name="_Toc67312943"/>
      <w:bookmarkStart w:id="134" w:name="_Toc82683459"/>
      <w:r w:rsidRPr="006C57F4">
        <w:t>Prisforespørsel for avrop</w:t>
      </w:r>
      <w:bookmarkEnd w:id="132"/>
      <w:bookmarkEnd w:id="133"/>
      <w:bookmarkEnd w:id="134"/>
    </w:p>
    <w:p w14:paraId="531BE522" w14:textId="77777777" w:rsidR="006C57F4" w:rsidRPr="006C57F4" w:rsidRDefault="006C57F4" w:rsidP="006C57F4">
      <w:r w:rsidRPr="006C57F4">
        <w:t xml:space="preserve">Forut for et avrop kan oppdragsgiver be om et kostnadsoverslag eller en fastpris, heretter omtalt som en prisforespørsel. </w:t>
      </w:r>
    </w:p>
    <w:p w14:paraId="70322BCE" w14:textId="77777777" w:rsidR="006C57F4" w:rsidRPr="006C57F4" w:rsidRDefault="006C57F4" w:rsidP="006C57F4">
      <w:r w:rsidRPr="006C57F4">
        <w:t xml:space="preserve">Leverandøren skal så snart det er mulig, og senest innen 3 virkedager, bekrefte mottak av prisforespørsel. Bekreftelsen skal inneholde svar på når forespurt tilbakemelding er klar. </w:t>
      </w:r>
    </w:p>
    <w:p w14:paraId="4FC77199" w14:textId="77777777" w:rsidR="006C57F4" w:rsidRPr="006C57F4" w:rsidRDefault="006C57F4" w:rsidP="006C57F4">
      <w:r w:rsidRPr="006C57F4">
        <w:t>Dersom det mangler opplysninger av betydning for kalkulering av prisforespørsel, skal leverandøren straks varsle oppdragsgiver om dette.</w:t>
      </w:r>
    </w:p>
    <w:p w14:paraId="315DECD9" w14:textId="2B1B9C04" w:rsidR="006C57F4" w:rsidRPr="006C57F4" w:rsidRDefault="006C57F4" w:rsidP="006C57F4">
      <w:r w:rsidRPr="006C57F4">
        <w:t>Dersom bekreftelsen på mottatt prisforespørsel ikke inneholder en dato for svar på henvendelse</w:t>
      </w:r>
      <w:r w:rsidR="009B325F">
        <w:t>,</w:t>
      </w:r>
      <w:r w:rsidRPr="006C57F4">
        <w:t xml:space="preserve"> skal svar på prisforespørsel sendes til oppdragsgiver senest innen 5 virkedager fra forespørselen ble sendt fra oppdragsgiver. Leverandør kan be om lengre frist dersom oppdragets art og omfang tilsier det.</w:t>
      </w:r>
    </w:p>
    <w:p w14:paraId="7B541ABE" w14:textId="77777777" w:rsidR="006C57F4" w:rsidRPr="006C57F4" w:rsidRDefault="006C57F4" w:rsidP="006C57F4">
      <w:pPr>
        <w:pStyle w:val="Overskrift2"/>
        <w:numPr>
          <w:ilvl w:val="0"/>
          <w:numId w:val="0"/>
        </w:numPr>
        <w:ind w:left="576"/>
      </w:pPr>
    </w:p>
    <w:p w14:paraId="6492EA06" w14:textId="77777777" w:rsidR="006C57F4" w:rsidRPr="006C57F4" w:rsidRDefault="006C57F4" w:rsidP="006C57F4">
      <w:pPr>
        <w:pStyle w:val="Overskrift2"/>
      </w:pPr>
      <w:bookmarkStart w:id="135" w:name="_Toc67312944"/>
      <w:bookmarkStart w:id="136" w:name="_Toc82683460"/>
      <w:r w:rsidRPr="006C57F4">
        <w:t>Responstider for utførelse</w:t>
      </w:r>
      <w:bookmarkEnd w:id="135"/>
      <w:bookmarkEnd w:id="136"/>
      <w:r w:rsidRPr="006C57F4">
        <w:t xml:space="preserve"> </w:t>
      </w:r>
    </w:p>
    <w:p w14:paraId="7328E3E2" w14:textId="77777777" w:rsidR="006C57F4" w:rsidRPr="006C57F4" w:rsidRDefault="006C57F4" w:rsidP="006C57F4">
      <w:r w:rsidRPr="006C57F4">
        <w:t xml:space="preserve">Ved behov for vedlikehold og reparasjoner skal det normalt ikke overstige 5 virkedager. </w:t>
      </w:r>
    </w:p>
    <w:p w14:paraId="02BB5109" w14:textId="77777777" w:rsidR="006C57F4" w:rsidRPr="006C57F4" w:rsidRDefault="006C57F4" w:rsidP="006C57F4">
      <w:r w:rsidRPr="006C57F4">
        <w:t>Leverandøren skal ha tilgjengelig materiell som erfaringsmessig blir brukt ved oppdukkende behov og etablere logistikkopplegg slik at fastsatt leveringstid kan overholdes. Leverandøren skal utføre oppdraget etter avtalt fremdrift. Gjennomføring av service av samtlige anlegg avtales gjennom egne fremdriftsplaner.</w:t>
      </w:r>
    </w:p>
    <w:p w14:paraId="67208A87" w14:textId="77777777" w:rsidR="006C57F4" w:rsidRPr="006C57F4" w:rsidRDefault="006C57F4" w:rsidP="006C57F4">
      <w:r w:rsidRPr="006C57F4">
        <w:t xml:space="preserve"> Arbeidene skal alltid gjøres rasjonelt og fremdriften skal være normalt bedre enn hva konkurrerende firma kan tilby. Leverandør kan be om lengre frist dersom oppdragets art og omfang tilsier det.</w:t>
      </w:r>
    </w:p>
    <w:p w14:paraId="666F4917" w14:textId="77777777" w:rsidR="006C57F4" w:rsidRPr="00EE667C" w:rsidRDefault="006C57F4" w:rsidP="006C57F4">
      <w:pPr>
        <w:spacing w:before="60" w:after="60"/>
        <w:jc w:val="both"/>
        <w:rPr>
          <w:rFonts w:asciiTheme="majorHAnsi" w:hAnsiTheme="majorHAnsi"/>
          <w:szCs w:val="20"/>
        </w:rPr>
      </w:pPr>
    </w:p>
    <w:p w14:paraId="5653E559" w14:textId="77777777" w:rsidR="006C57F4" w:rsidRPr="006C57F4" w:rsidRDefault="006C57F4" w:rsidP="006C57F4">
      <w:pPr>
        <w:pStyle w:val="Overskrift2"/>
      </w:pPr>
      <w:bookmarkStart w:id="137" w:name="_Toc65652789"/>
      <w:bookmarkStart w:id="138" w:name="_Toc67312945"/>
      <w:bookmarkStart w:id="139" w:name="_Toc82683461"/>
      <w:r w:rsidRPr="006C57F4">
        <w:lastRenderedPageBreak/>
        <w:t>Responstid ved akutte behov</w:t>
      </w:r>
      <w:bookmarkEnd w:id="137"/>
      <w:bookmarkEnd w:id="138"/>
      <w:bookmarkEnd w:id="139"/>
      <w:r w:rsidRPr="006C57F4">
        <w:t xml:space="preserve"> </w:t>
      </w:r>
    </w:p>
    <w:p w14:paraId="4BBE6106" w14:textId="6B927A0B" w:rsidR="007D6016" w:rsidRDefault="006C57F4" w:rsidP="006C57F4">
      <w:r w:rsidRPr="006C57F4">
        <w:t xml:space="preserve">Ved akutte behov skal leverandøren respondere på telefon hele døgnet og møte ved lokasjonene innen 4 timer. </w:t>
      </w:r>
      <w:r w:rsidR="007D6016" w:rsidRPr="0037665E">
        <w:t xml:space="preserve"> </w:t>
      </w:r>
    </w:p>
    <w:p w14:paraId="6D1CFEF2" w14:textId="24575A62" w:rsidR="004237F4" w:rsidRPr="0037665E" w:rsidRDefault="004237F4" w:rsidP="00A606F2"/>
    <w:p w14:paraId="5BBBB919" w14:textId="40DB0D8A" w:rsidR="00A606F2" w:rsidRPr="0037665E" w:rsidRDefault="00A606F2" w:rsidP="00403D45">
      <w:pPr>
        <w:pStyle w:val="Overskrift1"/>
      </w:pPr>
      <w:bookmarkStart w:id="140" w:name="_Toc54011611"/>
      <w:bookmarkStart w:id="141" w:name="_Toc82683462"/>
      <w:r w:rsidRPr="0037665E">
        <w:t>PRISBESTEMMELSER</w:t>
      </w:r>
      <w:bookmarkEnd w:id="140"/>
      <w:r w:rsidR="005E765C">
        <w:t xml:space="preserve"> OG BETALINGSVILKÅR</w:t>
      </w:r>
      <w:bookmarkEnd w:id="141"/>
    </w:p>
    <w:p w14:paraId="025BC652" w14:textId="7B63DB0B" w:rsidR="00A606F2" w:rsidRDefault="00A606F2" w:rsidP="00A606F2">
      <w:r w:rsidRPr="0037665E">
        <w:t>Rammeavtalens priser og betalingsvilkår skal legges til grunn ved alle avrop. Prisene oppgitt er maksimale priser. Leverandøren kan tilby lavere priser.</w:t>
      </w:r>
      <w:r w:rsidR="00BB1DF2">
        <w:t xml:space="preserve"> </w:t>
      </w:r>
    </w:p>
    <w:p w14:paraId="392FF360" w14:textId="77777777" w:rsidR="00C344C8" w:rsidRPr="001E2845" w:rsidRDefault="00C344C8" w:rsidP="00C344C8">
      <w:pPr>
        <w:pStyle w:val="Overskrift2"/>
      </w:pPr>
      <w:bookmarkStart w:id="142" w:name="_Toc65652792"/>
      <w:bookmarkStart w:id="143" w:name="_Toc67312947"/>
      <w:bookmarkStart w:id="144" w:name="_Toc82683463"/>
      <w:r w:rsidRPr="001E2845">
        <w:t>Time- og enhetspriser</w:t>
      </w:r>
      <w:bookmarkEnd w:id="142"/>
      <w:bookmarkEnd w:id="143"/>
      <w:bookmarkEnd w:id="144"/>
      <w:r w:rsidRPr="001E2845">
        <w:t xml:space="preserve"> </w:t>
      </w:r>
    </w:p>
    <w:p w14:paraId="7F9889C8" w14:textId="77777777" w:rsidR="00C344C8" w:rsidRPr="009B325F" w:rsidRDefault="00C344C8" w:rsidP="00C344C8">
      <w:pPr>
        <w:pStyle w:val="Brdtekst"/>
        <w:rPr>
          <w:rFonts w:ascii="Arial" w:eastAsiaTheme="minorHAnsi" w:hAnsi="Arial" w:cstheme="minorBidi"/>
          <w:lang w:eastAsia="en-US"/>
        </w:rPr>
      </w:pPr>
      <w:r w:rsidRPr="009B325F">
        <w:rPr>
          <w:rFonts w:ascii="Arial" w:eastAsiaTheme="minorHAnsi" w:hAnsi="Arial" w:cstheme="minorBidi"/>
          <w:lang w:eastAsia="en-US"/>
        </w:rPr>
        <w:t xml:space="preserve">Prisene i prislisten skal inkludere alle leverandørens direkte og indirekte kostnader slik som lønn, gebyrer, sosiale utgifter, arbeidsavgifter, feriepenger, arbeidsgiveromkostninger, kostnader for bruk av alt verktøy både manuelt og elektrisk, verneutstyr og arbeidsgivers fortjeneste. </w:t>
      </w:r>
    </w:p>
    <w:p w14:paraId="19EAAAAE" w14:textId="77777777" w:rsidR="00C344C8" w:rsidRPr="009B325F" w:rsidRDefault="00C344C8" w:rsidP="00C344C8">
      <w:pPr>
        <w:pStyle w:val="Brdtekstpaaflgende"/>
        <w:rPr>
          <w:rFonts w:ascii="Arial" w:eastAsiaTheme="minorHAnsi" w:hAnsi="Arial" w:cstheme="minorBidi"/>
          <w:lang w:eastAsia="en-US"/>
        </w:rPr>
      </w:pPr>
    </w:p>
    <w:p w14:paraId="5AA293C6" w14:textId="77777777" w:rsidR="00C344C8" w:rsidRPr="009B325F" w:rsidRDefault="00C344C8" w:rsidP="00C344C8">
      <w:pPr>
        <w:pStyle w:val="Brdtekstpaaflgende"/>
        <w:rPr>
          <w:rFonts w:ascii="Arial" w:eastAsiaTheme="minorHAnsi" w:hAnsi="Arial" w:cstheme="minorBidi"/>
          <w:lang w:eastAsia="en-US"/>
        </w:rPr>
      </w:pPr>
      <w:r w:rsidRPr="009B325F">
        <w:rPr>
          <w:rFonts w:ascii="Arial" w:eastAsiaTheme="minorHAnsi" w:hAnsi="Arial" w:cstheme="minorBidi"/>
          <w:lang w:eastAsia="en-US"/>
        </w:rPr>
        <w:t>Rammeavtalens priser og betalingsvilkår skal legges til grunn ved alle avrop. Prisene oppgitt er maksimale priser. Leverandøren kan tilby lavere priser.</w:t>
      </w:r>
    </w:p>
    <w:p w14:paraId="2A0C0679" w14:textId="77777777" w:rsidR="00C344C8" w:rsidRPr="001E2845" w:rsidRDefault="00C344C8" w:rsidP="00C344C8">
      <w:pPr>
        <w:pStyle w:val="Brdtekstpaaflgende"/>
      </w:pPr>
    </w:p>
    <w:p w14:paraId="2A6106E2" w14:textId="77777777" w:rsidR="00C344C8" w:rsidRPr="001E2845" w:rsidRDefault="00C344C8" w:rsidP="00C344C8">
      <w:pPr>
        <w:pStyle w:val="Overskrift2"/>
      </w:pPr>
      <w:bookmarkStart w:id="145" w:name="_Toc65652793"/>
      <w:bookmarkStart w:id="146" w:name="_Toc67312948"/>
      <w:bookmarkStart w:id="147" w:name="_Toc82683464"/>
      <w:r w:rsidRPr="001E2845">
        <w:t>Påslag på materiell</w:t>
      </w:r>
      <w:bookmarkEnd w:id="145"/>
      <w:bookmarkEnd w:id="146"/>
      <w:bookmarkEnd w:id="147"/>
      <w:r w:rsidRPr="001E2845">
        <w:t xml:space="preserve"> </w:t>
      </w:r>
    </w:p>
    <w:p w14:paraId="6751C50C" w14:textId="77777777" w:rsidR="00C344C8" w:rsidRPr="009B325F" w:rsidRDefault="00C344C8" w:rsidP="00C344C8">
      <w:pPr>
        <w:pStyle w:val="Brdtekst"/>
        <w:rPr>
          <w:rFonts w:ascii="Arial" w:eastAsiaTheme="minorHAnsi" w:hAnsi="Arial" w:cstheme="minorBidi"/>
          <w:lang w:eastAsia="en-US"/>
        </w:rPr>
      </w:pPr>
      <w:r w:rsidRPr="009B325F">
        <w:rPr>
          <w:rFonts w:ascii="Arial" w:eastAsiaTheme="minorHAnsi" w:hAnsi="Arial" w:cstheme="minorBidi"/>
          <w:lang w:eastAsia="en-US"/>
        </w:rPr>
        <w:t xml:space="preserve">Leverandørens oppgitte påslagsprosent brukes på alt materiell og skal dekke alle leverandørens direkte og indirekte kostnader inklusive frakt, avgifter og lignende, samt fortjeneste. </w:t>
      </w:r>
    </w:p>
    <w:p w14:paraId="470138FF" w14:textId="77777777" w:rsidR="00C344C8" w:rsidRPr="009B325F" w:rsidRDefault="00C344C8" w:rsidP="009B325F">
      <w:pPr>
        <w:pStyle w:val="Brdtekst"/>
        <w:rPr>
          <w:rFonts w:ascii="Arial" w:eastAsiaTheme="minorHAnsi" w:hAnsi="Arial" w:cstheme="minorBidi"/>
          <w:lang w:eastAsia="en-US"/>
        </w:rPr>
      </w:pPr>
      <w:r w:rsidRPr="009B325F">
        <w:rPr>
          <w:rFonts w:ascii="Arial" w:eastAsiaTheme="minorHAnsi" w:hAnsi="Arial" w:cstheme="minorBidi"/>
          <w:lang w:eastAsia="en-US"/>
        </w:rPr>
        <w:t>Påslaget multipliseres med nettopris/innpris. Med nettopris/innpris menes den dokumenterte prisen leverandøren selv betaler for produktene/materiellet eksklusive mva.</w:t>
      </w:r>
    </w:p>
    <w:p w14:paraId="14F46E19" w14:textId="77777777" w:rsidR="00C344C8" w:rsidRDefault="00C344C8" w:rsidP="00C344C8">
      <w:pPr>
        <w:pStyle w:val="Brdtekstpaaflgende"/>
      </w:pPr>
    </w:p>
    <w:p w14:paraId="0030784C" w14:textId="77777777" w:rsidR="00C344C8" w:rsidRDefault="00C344C8" w:rsidP="00C344C8">
      <w:pPr>
        <w:pStyle w:val="Overskrift2"/>
      </w:pPr>
      <w:bookmarkStart w:id="148" w:name="_Toc67312949"/>
      <w:bookmarkStart w:id="149" w:name="_Toc82683465"/>
      <w:r>
        <w:t>Inkludert i time- og enhetspriser</w:t>
      </w:r>
      <w:bookmarkEnd w:id="148"/>
      <w:bookmarkEnd w:id="149"/>
    </w:p>
    <w:p w14:paraId="5E83AC76" w14:textId="77777777" w:rsidR="00C344C8" w:rsidRPr="00C344C8" w:rsidRDefault="00C344C8" w:rsidP="00C344C8">
      <w:pPr>
        <w:pStyle w:val="Overskrift3"/>
      </w:pPr>
      <w:bookmarkStart w:id="150" w:name="_Toc65652795"/>
      <w:bookmarkStart w:id="151" w:name="_Toc67312950"/>
      <w:bookmarkStart w:id="152" w:name="_Toc82683466"/>
      <w:r w:rsidRPr="00C344C8">
        <w:t>Frakt</w:t>
      </w:r>
      <w:bookmarkEnd w:id="150"/>
      <w:bookmarkEnd w:id="151"/>
      <w:bookmarkEnd w:id="152"/>
      <w:r w:rsidRPr="00C344C8">
        <w:t xml:space="preserve"> </w:t>
      </w:r>
    </w:p>
    <w:p w14:paraId="7C7C1530" w14:textId="32731E1F" w:rsidR="00C344C8" w:rsidRPr="009B325F" w:rsidRDefault="00C344C8" w:rsidP="00C344C8">
      <w:pPr>
        <w:pStyle w:val="Brdtekst"/>
        <w:rPr>
          <w:rFonts w:ascii="Arial" w:eastAsiaTheme="minorHAnsi" w:hAnsi="Arial" w:cstheme="minorBidi"/>
          <w:lang w:eastAsia="en-US"/>
        </w:rPr>
      </w:pPr>
      <w:r w:rsidRPr="009B325F">
        <w:rPr>
          <w:rFonts w:ascii="Arial" w:eastAsiaTheme="minorHAnsi" w:hAnsi="Arial" w:cstheme="minorBidi"/>
          <w:lang w:eastAsia="en-US"/>
        </w:rPr>
        <w:t>Alt materiell i tilknytning til denne rammeavtalen leveres og forsendes fritt (DDP iht. Incoterms 20</w:t>
      </w:r>
      <w:r w:rsidR="009B325F">
        <w:rPr>
          <w:rFonts w:ascii="Arial" w:eastAsiaTheme="minorHAnsi" w:hAnsi="Arial" w:cstheme="minorBidi"/>
          <w:lang w:eastAsia="en-US"/>
        </w:rPr>
        <w:t>20</w:t>
      </w:r>
      <w:r w:rsidRPr="009B325F">
        <w:rPr>
          <w:rFonts w:ascii="Arial" w:eastAsiaTheme="minorHAnsi" w:hAnsi="Arial" w:cstheme="minorBidi"/>
          <w:lang w:eastAsia="en-US"/>
        </w:rPr>
        <w:t>) på avtalt sted eller til angitt adresse.</w:t>
      </w:r>
    </w:p>
    <w:p w14:paraId="3F45D75C" w14:textId="77777777" w:rsidR="00C344C8" w:rsidRPr="000036F1" w:rsidRDefault="00C344C8" w:rsidP="00C344C8">
      <w:pPr>
        <w:pStyle w:val="Brdtekstpaaflgende"/>
      </w:pPr>
    </w:p>
    <w:p w14:paraId="7563C740" w14:textId="77777777" w:rsidR="00C344C8" w:rsidRPr="00C344C8" w:rsidRDefault="00C344C8" w:rsidP="00C344C8">
      <w:pPr>
        <w:pStyle w:val="Overskrift3"/>
      </w:pPr>
      <w:bookmarkStart w:id="153" w:name="_Toc63433427"/>
      <w:bookmarkStart w:id="154" w:name="_Toc67312951"/>
      <w:bookmarkStart w:id="155" w:name="_Toc82683467"/>
      <w:r w:rsidRPr="00C344C8">
        <w:t>Befaring og utarbeidelse av prisforespørsel for direkteavrop</w:t>
      </w:r>
      <w:bookmarkEnd w:id="153"/>
      <w:bookmarkEnd w:id="154"/>
      <w:bookmarkEnd w:id="155"/>
    </w:p>
    <w:p w14:paraId="0FDFD27F" w14:textId="77777777" w:rsidR="00C344C8" w:rsidRPr="00085632" w:rsidRDefault="00C344C8" w:rsidP="00C344C8">
      <w:r>
        <w:t>Leverandøren får ikke dekket kostnader til befaring eller utarbeidelse av prisforespørsel for direkteavrop dersom ikke annet er avtalt.</w:t>
      </w:r>
    </w:p>
    <w:p w14:paraId="189B0983" w14:textId="77777777" w:rsidR="00C344C8" w:rsidRPr="001E2845" w:rsidRDefault="00C344C8" w:rsidP="00C344C8">
      <w:pPr>
        <w:spacing w:before="60" w:after="60"/>
        <w:jc w:val="both"/>
        <w:rPr>
          <w:rFonts w:asciiTheme="majorHAnsi" w:hAnsiTheme="majorHAnsi"/>
          <w:szCs w:val="20"/>
        </w:rPr>
      </w:pPr>
    </w:p>
    <w:p w14:paraId="0EC8A2FC" w14:textId="77777777" w:rsidR="00C344C8" w:rsidRPr="001E2845" w:rsidRDefault="00C344C8" w:rsidP="00C344C8">
      <w:pPr>
        <w:pStyle w:val="Overskrift3"/>
      </w:pPr>
      <w:bookmarkStart w:id="156" w:name="_Toc63433430"/>
      <w:bookmarkStart w:id="157" w:name="_Toc65652797"/>
      <w:bookmarkStart w:id="158" w:name="_Toc67312952"/>
      <w:bookmarkStart w:id="159" w:name="_Toc82683468"/>
      <w:r w:rsidRPr="001E2845">
        <w:t>M</w:t>
      </w:r>
      <w:bookmarkEnd w:id="156"/>
      <w:r w:rsidRPr="001E2845">
        <w:t>øter</w:t>
      </w:r>
      <w:bookmarkEnd w:id="157"/>
      <w:bookmarkEnd w:id="158"/>
      <w:bookmarkEnd w:id="159"/>
      <w:r w:rsidRPr="001E2845">
        <w:t xml:space="preserve">  </w:t>
      </w:r>
    </w:p>
    <w:p w14:paraId="42216075" w14:textId="77777777" w:rsidR="00C344C8" w:rsidRPr="009B325F" w:rsidRDefault="00C344C8" w:rsidP="00C344C8">
      <w:pPr>
        <w:pStyle w:val="Brdtekst"/>
        <w:rPr>
          <w:rFonts w:ascii="Arial" w:eastAsiaTheme="minorHAnsi" w:hAnsi="Arial" w:cstheme="minorBidi"/>
          <w:lang w:eastAsia="en-US"/>
        </w:rPr>
      </w:pPr>
      <w:r w:rsidRPr="009B325F">
        <w:rPr>
          <w:rFonts w:ascii="Arial" w:eastAsiaTheme="minorHAnsi" w:hAnsi="Arial" w:cstheme="minorBidi"/>
          <w:lang w:eastAsia="en-US"/>
        </w:rPr>
        <w:lastRenderedPageBreak/>
        <w:t xml:space="preserve">Det er lagt opp til jevnlige møter mellom leverandør og oppdragsgiver for planlegging og oppfølging av rammeavtalen. Ved behov kan hver av partene også kreve at det skal holdes egne møter for å ta opp særskilte problemstillinger. Oppdragsgiver fastsetter tid og sted for møtene. </w:t>
      </w:r>
    </w:p>
    <w:p w14:paraId="157E4A37" w14:textId="77777777" w:rsidR="00C344C8" w:rsidRPr="009B325F" w:rsidRDefault="00C344C8" w:rsidP="00C344C8">
      <w:pPr>
        <w:pStyle w:val="Brdtekst"/>
        <w:rPr>
          <w:rFonts w:ascii="Arial" w:eastAsiaTheme="minorHAnsi" w:hAnsi="Arial" w:cstheme="minorBidi"/>
          <w:lang w:eastAsia="en-US"/>
        </w:rPr>
      </w:pPr>
      <w:r w:rsidRPr="009B325F">
        <w:rPr>
          <w:rFonts w:ascii="Arial" w:eastAsiaTheme="minorHAnsi" w:hAnsi="Arial" w:cstheme="minorBidi"/>
          <w:lang w:eastAsia="en-US"/>
        </w:rPr>
        <w:t>Kostnader til møter god</w:t>
      </w:r>
      <w:bookmarkStart w:id="160" w:name="_GoBack"/>
      <w:bookmarkEnd w:id="160"/>
      <w:r w:rsidRPr="009B325F">
        <w:rPr>
          <w:rFonts w:ascii="Arial" w:eastAsiaTheme="minorHAnsi" w:hAnsi="Arial" w:cstheme="minorBidi"/>
          <w:lang w:eastAsia="en-US"/>
        </w:rPr>
        <w:t>tgjøres ikke.</w:t>
      </w:r>
    </w:p>
    <w:p w14:paraId="28F1CE10" w14:textId="77777777" w:rsidR="00C344C8" w:rsidRPr="001E2845" w:rsidRDefault="00C344C8" w:rsidP="00C344C8">
      <w:pPr>
        <w:spacing w:before="60" w:after="60"/>
        <w:jc w:val="both"/>
        <w:rPr>
          <w:rFonts w:asciiTheme="majorHAnsi" w:hAnsiTheme="majorHAnsi"/>
          <w:szCs w:val="20"/>
        </w:rPr>
      </w:pPr>
    </w:p>
    <w:p w14:paraId="5F7B0A7C" w14:textId="77777777" w:rsidR="00C344C8" w:rsidRPr="00C344C8" w:rsidRDefault="00C344C8" w:rsidP="00C344C8">
      <w:pPr>
        <w:pStyle w:val="Overskrift3"/>
      </w:pPr>
      <w:bookmarkStart w:id="161" w:name="_Toc65652798"/>
      <w:bookmarkStart w:id="162" w:name="_Toc67312953"/>
      <w:bookmarkStart w:id="163" w:name="_Toc82683469"/>
      <w:r w:rsidRPr="00C344C8">
        <w:t>Kjøre- og reisekostnader</w:t>
      </w:r>
      <w:bookmarkEnd w:id="161"/>
      <w:bookmarkEnd w:id="162"/>
      <w:bookmarkEnd w:id="163"/>
      <w:r w:rsidRPr="00C344C8">
        <w:t xml:space="preserve"> </w:t>
      </w:r>
    </w:p>
    <w:p w14:paraId="0E4E2C9D" w14:textId="77777777" w:rsidR="00C344C8" w:rsidRPr="009B325F" w:rsidRDefault="00C344C8" w:rsidP="00C344C8">
      <w:pPr>
        <w:pStyle w:val="Brdtekst"/>
        <w:rPr>
          <w:rFonts w:ascii="Arial" w:eastAsiaTheme="minorHAnsi" w:hAnsi="Arial" w:cstheme="minorBidi"/>
          <w:lang w:eastAsia="en-US"/>
        </w:rPr>
      </w:pPr>
      <w:r w:rsidRPr="009B325F">
        <w:rPr>
          <w:rFonts w:ascii="Arial" w:eastAsiaTheme="minorHAnsi" w:hAnsi="Arial" w:cstheme="minorBidi"/>
          <w:lang w:eastAsia="en-US"/>
        </w:rPr>
        <w:t xml:space="preserve">Kjøre- og reisekostnader, samt avgifter som inngår i dette, skal være innkalkulert i prisene for gjennomføring av service i hele det geografiske virkeområdet. Det vil si at timepriser begynner å løpe når mannskap og utstyr er operativ på oppdragsstedet. </w:t>
      </w:r>
    </w:p>
    <w:p w14:paraId="68123649" w14:textId="77777777" w:rsidR="00C344C8" w:rsidRPr="009B325F" w:rsidRDefault="00C344C8" w:rsidP="00C344C8">
      <w:pPr>
        <w:pStyle w:val="Brdtekst"/>
        <w:rPr>
          <w:rFonts w:ascii="Arial" w:eastAsiaTheme="minorHAnsi" w:hAnsi="Arial" w:cstheme="minorBidi"/>
          <w:lang w:eastAsia="en-US"/>
        </w:rPr>
      </w:pPr>
      <w:r w:rsidRPr="009B325F">
        <w:rPr>
          <w:rFonts w:ascii="Arial" w:eastAsiaTheme="minorHAnsi" w:hAnsi="Arial" w:cstheme="minorBidi"/>
          <w:lang w:eastAsia="en-US"/>
        </w:rPr>
        <w:t>Kjøre- og reisekostnader tilkommer de ganger leverandøren blir hasteutkalt.</w:t>
      </w:r>
    </w:p>
    <w:p w14:paraId="1DB971A7" w14:textId="77777777" w:rsidR="00C344C8" w:rsidRDefault="00C344C8" w:rsidP="00C344C8">
      <w:pPr>
        <w:spacing w:before="60" w:after="60"/>
        <w:jc w:val="both"/>
        <w:rPr>
          <w:rFonts w:asciiTheme="majorHAnsi" w:hAnsiTheme="majorHAnsi"/>
          <w:szCs w:val="20"/>
        </w:rPr>
      </w:pPr>
    </w:p>
    <w:p w14:paraId="6E49D30E" w14:textId="77777777" w:rsidR="00C344C8" w:rsidRPr="00C344C8" w:rsidRDefault="00C344C8" w:rsidP="00C344C8">
      <w:pPr>
        <w:pStyle w:val="Overskrift3"/>
      </w:pPr>
      <w:bookmarkStart w:id="164" w:name="_Toc65652800"/>
      <w:bookmarkStart w:id="165" w:name="_Toc67312954"/>
      <w:bookmarkStart w:id="166" w:name="_Toc82683470"/>
      <w:r w:rsidRPr="00C344C8">
        <w:t>FDV-dokumentasjon</w:t>
      </w:r>
      <w:bookmarkEnd w:id="164"/>
      <w:bookmarkEnd w:id="165"/>
      <w:bookmarkEnd w:id="166"/>
      <w:r w:rsidRPr="00C344C8">
        <w:t xml:space="preserve"> </w:t>
      </w:r>
    </w:p>
    <w:p w14:paraId="2132B38D" w14:textId="77777777" w:rsidR="00C344C8" w:rsidRPr="009B325F" w:rsidRDefault="00C344C8" w:rsidP="009B325F">
      <w:pPr>
        <w:pStyle w:val="Brdtekst"/>
        <w:rPr>
          <w:rFonts w:ascii="Arial" w:eastAsiaTheme="minorHAnsi" w:hAnsi="Arial" w:cstheme="minorBidi"/>
          <w:lang w:eastAsia="en-US"/>
        </w:rPr>
      </w:pPr>
      <w:r w:rsidRPr="009B325F">
        <w:rPr>
          <w:rFonts w:ascii="Arial" w:eastAsiaTheme="minorHAnsi" w:hAnsi="Arial" w:cstheme="minorBidi"/>
          <w:lang w:eastAsia="en-US"/>
        </w:rPr>
        <w:t>Utarbeidelse av FDV-dokumentasjon etter utført arbeid dekkes av prispåslaget som oppgis i prisskjema, og blir ikke godgjort utover dette. Servicerapporter er inkludert i fastpris på service. Øvrig FDV-dokumentasjon etter ombygging o.l prises etter medgått tid oppgitt i prisskjema eller etter avtalt fastpris.</w:t>
      </w:r>
    </w:p>
    <w:p w14:paraId="311EFE9E" w14:textId="77777777" w:rsidR="00C344C8" w:rsidRPr="001E2845" w:rsidRDefault="00C344C8" w:rsidP="00C344C8">
      <w:pPr>
        <w:spacing w:before="60" w:after="60"/>
        <w:jc w:val="both"/>
        <w:rPr>
          <w:rFonts w:asciiTheme="majorHAnsi" w:hAnsiTheme="majorHAnsi"/>
          <w:szCs w:val="20"/>
        </w:rPr>
      </w:pPr>
    </w:p>
    <w:p w14:paraId="0D1AB770" w14:textId="77777777" w:rsidR="00C344C8" w:rsidRPr="001E2845" w:rsidRDefault="00C344C8" w:rsidP="00C344C8">
      <w:pPr>
        <w:pStyle w:val="Overskrift3"/>
      </w:pPr>
      <w:bookmarkStart w:id="167" w:name="_Toc65652799"/>
      <w:bookmarkStart w:id="168" w:name="_Toc67312955"/>
      <w:bookmarkStart w:id="169" w:name="_Toc82683471"/>
      <w:r w:rsidRPr="001E2845">
        <w:t>Rapportering</w:t>
      </w:r>
      <w:bookmarkEnd w:id="167"/>
      <w:bookmarkEnd w:id="168"/>
      <w:bookmarkEnd w:id="169"/>
      <w:r w:rsidRPr="001E2845">
        <w:t xml:space="preserve"> </w:t>
      </w:r>
    </w:p>
    <w:p w14:paraId="54FBF477" w14:textId="77777777" w:rsidR="00C344C8" w:rsidRPr="009B325F" w:rsidRDefault="00C344C8" w:rsidP="00C344C8">
      <w:pPr>
        <w:pStyle w:val="Brdtekst"/>
        <w:rPr>
          <w:rFonts w:ascii="Arial" w:eastAsiaTheme="minorHAnsi" w:hAnsi="Arial" w:cstheme="minorBidi"/>
          <w:lang w:eastAsia="en-US"/>
        </w:rPr>
      </w:pPr>
      <w:r w:rsidRPr="009B325F">
        <w:rPr>
          <w:rFonts w:ascii="Arial" w:eastAsiaTheme="minorHAnsi" w:hAnsi="Arial" w:cstheme="minorBidi"/>
          <w:lang w:eastAsia="en-US"/>
        </w:rPr>
        <w:t xml:space="preserve">Kostnader knyttet til rapportering er inkludert i timepriser. </w:t>
      </w:r>
    </w:p>
    <w:p w14:paraId="60DE5C95" w14:textId="77777777" w:rsidR="00C344C8" w:rsidRPr="001E2845" w:rsidRDefault="00C344C8" w:rsidP="00C344C8">
      <w:pPr>
        <w:pStyle w:val="Overskrift2"/>
        <w:numPr>
          <w:ilvl w:val="0"/>
          <w:numId w:val="0"/>
        </w:numPr>
        <w:ind w:left="576"/>
      </w:pPr>
    </w:p>
    <w:p w14:paraId="4D92BAC9" w14:textId="77777777" w:rsidR="00C344C8" w:rsidRPr="00D53C03" w:rsidRDefault="00C344C8" w:rsidP="00C344C8">
      <w:pPr>
        <w:pStyle w:val="Overskrift2"/>
      </w:pPr>
      <w:bookmarkStart w:id="170" w:name="_Toc67312956"/>
      <w:bookmarkStart w:id="171" w:name="_Toc82683472"/>
      <w:r>
        <w:t>Utenom time- og enhetspriser</w:t>
      </w:r>
      <w:bookmarkEnd w:id="170"/>
      <w:bookmarkEnd w:id="171"/>
    </w:p>
    <w:p w14:paraId="11149820" w14:textId="77777777" w:rsidR="00C344C8" w:rsidRPr="00664C2C" w:rsidRDefault="00C344C8" w:rsidP="00C344C8">
      <w:pPr>
        <w:pStyle w:val="Overskrift3"/>
      </w:pPr>
      <w:bookmarkStart w:id="172" w:name="_Toc67312957"/>
      <w:bookmarkStart w:id="173" w:name="_Toc82683473"/>
      <w:r w:rsidRPr="00664C2C">
        <w:t>Avfallskostnader</w:t>
      </w:r>
      <w:bookmarkEnd w:id="172"/>
      <w:bookmarkEnd w:id="173"/>
    </w:p>
    <w:p w14:paraId="5E1CB4B4" w14:textId="77777777" w:rsidR="00C344C8" w:rsidRPr="00702423" w:rsidRDefault="00C344C8" w:rsidP="00C344C8">
      <w:pPr>
        <w:spacing w:before="60" w:after="60"/>
        <w:jc w:val="both"/>
      </w:pPr>
      <w:r w:rsidRPr="00702423">
        <w:t>Dokumenterte avgifter for sluttbehandling av avfall, slik som slitedeler, slam etc. kan viderefaktureres Forsvarsbygg uten påslag.</w:t>
      </w:r>
    </w:p>
    <w:p w14:paraId="0E4D3642" w14:textId="77777777" w:rsidR="00C344C8" w:rsidRDefault="00C344C8" w:rsidP="00C344C8">
      <w:pPr>
        <w:pStyle w:val="Brdtekstpaaflgende"/>
      </w:pPr>
    </w:p>
    <w:p w14:paraId="432745C9" w14:textId="77777777" w:rsidR="00C344C8" w:rsidRPr="00702423" w:rsidRDefault="00C344C8" w:rsidP="00702423">
      <w:pPr>
        <w:pStyle w:val="Overskrift3"/>
      </w:pPr>
      <w:bookmarkStart w:id="174" w:name="_Toc66799850"/>
      <w:bookmarkStart w:id="175" w:name="_Toc67312958"/>
      <w:bookmarkStart w:id="176" w:name="_Toc82683474"/>
      <w:r w:rsidRPr="00702423">
        <w:t>Overtid</w:t>
      </w:r>
      <w:bookmarkEnd w:id="174"/>
      <w:bookmarkEnd w:id="175"/>
      <w:bookmarkEnd w:id="176"/>
    </w:p>
    <w:p w14:paraId="54AD189E" w14:textId="77777777" w:rsidR="00C344C8" w:rsidRPr="00051D25" w:rsidRDefault="00C344C8" w:rsidP="00C344C8">
      <w:pPr>
        <w:spacing w:after="200" w:line="276" w:lineRule="auto"/>
      </w:pPr>
      <w:r>
        <w:t>Oppdrag utenom arbeidstid</w:t>
      </w:r>
      <w:r w:rsidRPr="00051D25">
        <w:t xml:space="preserve"> kan forekomme, men kun etter forespørsel/aksept fra oppdragsgiver. </w:t>
      </w:r>
    </w:p>
    <w:p w14:paraId="0F96551F" w14:textId="77777777" w:rsidR="00C344C8" w:rsidRPr="00051D25" w:rsidRDefault="00C344C8" w:rsidP="00C344C8">
      <w:pPr>
        <w:spacing w:after="200" w:line="276" w:lineRule="auto"/>
      </w:pPr>
      <w:r w:rsidRPr="00051D25">
        <w:t>Timepriser ved pålagt overtidsarbeid oppgis i prisliste. Slikt arbeid er aktuelt ved utrykning og lignende der oppdragsgiver har bestemt at arbeidet skal utføres utenom ordinær arbeidstid. I de tilfeller leverandøren selv velger å utføre oppdraget utenom ordinær arbeidstid utbetales det ikke tillegg.</w:t>
      </w:r>
    </w:p>
    <w:p w14:paraId="40D734D3" w14:textId="154C3312" w:rsidR="00C344C8" w:rsidRDefault="00C344C8" w:rsidP="00C344C8">
      <w:r w:rsidRPr="00051D25">
        <w:t>Tilleggsbetaling gis etter egne satser for hhv; hverdager overtid, og lørdag, søndager og helligdager.</w:t>
      </w:r>
    </w:p>
    <w:p w14:paraId="03B28C38" w14:textId="489C196D" w:rsidR="00E62263" w:rsidRDefault="00E62263" w:rsidP="00A606F2"/>
    <w:p w14:paraId="0CD656DE" w14:textId="566157CE" w:rsidR="00AF39B6" w:rsidRDefault="00D25076" w:rsidP="00D25076">
      <w:pPr>
        <w:pStyle w:val="Overskrift1"/>
      </w:pPr>
      <w:bookmarkStart w:id="177" w:name="_Toc82683475"/>
      <w:r w:rsidRPr="00D25076">
        <w:t>MØTER</w:t>
      </w:r>
      <w:bookmarkEnd w:id="177"/>
    </w:p>
    <w:p w14:paraId="341225B6" w14:textId="611572FD" w:rsidR="0000513A" w:rsidRDefault="0000513A" w:rsidP="0000513A">
      <w:r>
        <w:t xml:space="preserve">For planlegging og oppfølging av rammeavtalen skal det avholdes møter mellom leverandør og oppdragsgiver som spesifisert i </w:t>
      </w:r>
      <w:r w:rsidR="008C194C">
        <w:t>ytelsesbeskrivelsen</w:t>
      </w:r>
      <w:r w:rsidR="00C344C8">
        <w:t xml:space="preserve"> del III</w:t>
      </w:r>
      <w:r w:rsidR="008C194C">
        <w:t>.</w:t>
      </w:r>
      <w:r w:rsidRPr="007D00C4">
        <w:t xml:space="preserve"> </w:t>
      </w:r>
      <w:r>
        <w:t>Oppdragsgiver fastsetter tid og sted for møtene. Ved behov kan hver av partene også kreve at det skal holdes egne møter for å ta opp særskilte problemstillinger.</w:t>
      </w:r>
    </w:p>
    <w:p w14:paraId="278856F2" w14:textId="18BFD56F" w:rsidR="00AF39B6" w:rsidRDefault="00376BB5" w:rsidP="00A606F2">
      <w:r>
        <w:t>Kostnader til møter godtgjøres ikke.</w:t>
      </w:r>
    </w:p>
    <w:p w14:paraId="126BC68A" w14:textId="77777777" w:rsidR="00E70A11" w:rsidRDefault="00E70A11" w:rsidP="00A606F2"/>
    <w:p w14:paraId="33C9133A" w14:textId="0DD2EB0E" w:rsidR="00E70A11" w:rsidRPr="00E70A11" w:rsidRDefault="00E70A11" w:rsidP="00E70A11">
      <w:pPr>
        <w:pStyle w:val="Overskrift1"/>
      </w:pPr>
      <w:bookmarkStart w:id="178" w:name="_Toc54011656"/>
      <w:bookmarkStart w:id="179" w:name="_Toc82683476"/>
      <w:r w:rsidRPr="00E70A11">
        <w:t>FORHOLDET TIL ANSKAFFELSESREGELVERKET ELLER ANDRE OFFENTLIGRETTSLIGE REGLER</w:t>
      </w:r>
      <w:bookmarkEnd w:id="178"/>
      <w:bookmarkEnd w:id="179"/>
    </w:p>
    <w:p w14:paraId="43F358CF" w14:textId="77777777" w:rsidR="00E70A11" w:rsidRPr="00641D0C" w:rsidRDefault="00E70A11" w:rsidP="00E70A11">
      <w:r w:rsidRPr="00641D0C">
        <w:t xml:space="preserve">Dersom det på noe tidspunkt fremstår som sannsynlig for Oppdragsgiver at denne rammeavtalen strider mot det til enhver tid gjeldende anskaffelsesregelverk, eller andre offentligrettslige regler, kan avtalen bringes til opphør med umiddelbar virkning etter ensidig skriftlig melding fra Oppdragsgiver. Leverandør kan ikke fremme krav basert på slikt bortfall. </w:t>
      </w:r>
    </w:p>
    <w:p w14:paraId="69A2D4A3" w14:textId="77777777" w:rsidR="00E70A11" w:rsidRDefault="00E70A11" w:rsidP="00E70A11">
      <w:r w:rsidRPr="00641D0C">
        <w:t xml:space="preserve">Det samme gjelder for avrop. </w:t>
      </w:r>
    </w:p>
    <w:p w14:paraId="06169136" w14:textId="076BFB09" w:rsidR="00025023" w:rsidRPr="00025023" w:rsidRDefault="00025023" w:rsidP="00A606F2">
      <w:pPr>
        <w:rPr>
          <w:b/>
          <w:sz w:val="22"/>
        </w:rPr>
      </w:pPr>
    </w:p>
    <w:p w14:paraId="15D3F3E2" w14:textId="5BEDB9C1" w:rsidR="00A606F2" w:rsidRPr="0037665E" w:rsidRDefault="00913F1D" w:rsidP="00403D45">
      <w:pPr>
        <w:pStyle w:val="Overskrift1"/>
      </w:pPr>
      <w:bookmarkStart w:id="180" w:name="_Toc82683477"/>
      <w:bookmarkStart w:id="181" w:name="_Toc321904074"/>
      <w:bookmarkStart w:id="182" w:name="_Toc453700341"/>
      <w:bookmarkStart w:id="183" w:name="_Toc531770902"/>
      <w:r>
        <w:t>SAMFUNNSANSVAR</w:t>
      </w:r>
      <w:r w:rsidR="0069038B">
        <w:t xml:space="preserve"> OG ETISKE KRAV</w:t>
      </w:r>
      <w:bookmarkEnd w:id="180"/>
    </w:p>
    <w:p w14:paraId="29762981" w14:textId="176ECFF0" w:rsidR="0089090E" w:rsidRPr="0089090E" w:rsidRDefault="0089090E" w:rsidP="0089090E">
      <w:pPr>
        <w:pStyle w:val="Overskrift2"/>
      </w:pPr>
      <w:bookmarkStart w:id="184" w:name="_Ref2166306"/>
      <w:bookmarkStart w:id="185" w:name="_Toc54011633"/>
      <w:bookmarkStart w:id="186" w:name="_Toc82683478"/>
      <w:bookmarkStart w:id="187" w:name="_Toc7424466"/>
      <w:bookmarkStart w:id="188" w:name="_Toc54011615"/>
      <w:r w:rsidRPr="0089090E">
        <w:t>Etiske krav og retningslinjer</w:t>
      </w:r>
      <w:bookmarkEnd w:id="184"/>
      <w:bookmarkEnd w:id="185"/>
      <w:bookmarkEnd w:id="186"/>
    </w:p>
    <w:p w14:paraId="35230910" w14:textId="32128FAA" w:rsidR="0089090E" w:rsidRDefault="0089090E" w:rsidP="0089090E">
      <w:pPr>
        <w:rPr>
          <w:rStyle w:val="Hyperkobling"/>
        </w:rPr>
      </w:pPr>
      <w:r w:rsidRPr="00AF2488">
        <w:t xml:space="preserve">Leverandøren plikter å gjøre seg kjent med og overholde de etiske krav og retningslinjer som gjelder for Forsvarsbygg. De </w:t>
      </w:r>
      <w:r w:rsidR="0000513A">
        <w:t xml:space="preserve">for tiden </w:t>
      </w:r>
      <w:r w:rsidRPr="00AF2488">
        <w:t xml:space="preserve">etiske kravene og retningslinjene kan leses på </w:t>
      </w:r>
      <w:hyperlink r:id="rId12" w:history="1">
        <w:r w:rsidRPr="00AF2488">
          <w:rPr>
            <w:rStyle w:val="Hyperkobling"/>
          </w:rPr>
          <w:t>https://www.forsvarsbygg.no/no/om-oss/samfunnsoppdraget/etikk-og-varsling-i-forsvarsbygg/</w:t>
        </w:r>
      </w:hyperlink>
      <w:r w:rsidRPr="00AF2488">
        <w:rPr>
          <w:rStyle w:val="Hyperkobling"/>
        </w:rPr>
        <w:t xml:space="preserve">. </w:t>
      </w:r>
    </w:p>
    <w:p w14:paraId="61B0F528" w14:textId="29B27963" w:rsidR="006C3F61" w:rsidRPr="00AF2488" w:rsidRDefault="006C3F61" w:rsidP="0089090E">
      <w:r>
        <w:t>Leverandør skal signere og oversende «</w:t>
      </w:r>
      <w:r w:rsidRPr="00BF69EA">
        <w:t>Etisk egenerklæring for leverandører til forsvarssektoren</w:t>
      </w:r>
      <w:r>
        <w:t>»</w:t>
      </w:r>
      <w:r w:rsidRPr="00BF69EA">
        <w:t xml:space="preserve"> i forbindelse med tilbudet, og deretter årlig</w:t>
      </w:r>
      <w:r>
        <w:t xml:space="preserve"> i forbindelse med rapportering</w:t>
      </w:r>
      <w:r w:rsidRPr="00BF69EA">
        <w:t>.</w:t>
      </w:r>
    </w:p>
    <w:p w14:paraId="16532449" w14:textId="1B9B5116" w:rsidR="000A10F3" w:rsidRPr="000A10F3" w:rsidRDefault="000A10F3" w:rsidP="000A10F3">
      <w:pPr>
        <w:pStyle w:val="Overskrift2"/>
      </w:pPr>
      <w:bookmarkStart w:id="189" w:name="_Toc82683479"/>
      <w:bookmarkEnd w:id="187"/>
      <w:bookmarkEnd w:id="188"/>
      <w:r w:rsidRPr="000A10F3">
        <w:t>Korrupsjonsforebygging</w:t>
      </w:r>
      <w:bookmarkEnd w:id="189"/>
    </w:p>
    <w:p w14:paraId="1C4BE727" w14:textId="59CBD038" w:rsidR="001A1847" w:rsidRPr="001D6F31" w:rsidRDefault="000A10F3" w:rsidP="00A606F2">
      <w:pPr>
        <w:rPr>
          <w:szCs w:val="20"/>
        </w:rPr>
      </w:pPr>
      <w:r>
        <w:rPr>
          <w:szCs w:val="20"/>
        </w:rPr>
        <w:t>Leverandøren</w:t>
      </w:r>
      <w:r w:rsidRPr="000A10F3">
        <w:rPr>
          <w:szCs w:val="20"/>
        </w:rPr>
        <w:t xml:space="preserve"> plikter å arbeide for å forhindre korrupsjon i sin virksomhet. </w:t>
      </w:r>
      <w:r>
        <w:rPr>
          <w:szCs w:val="20"/>
        </w:rPr>
        <w:t>Leverandøren</w:t>
      </w:r>
      <w:r w:rsidRPr="000A10F3">
        <w:rPr>
          <w:szCs w:val="20"/>
        </w:rPr>
        <w:t xml:space="preserve"> må kunne vise til at de har iverksatt tiltak eller har systemer som skal forebygge korrupsjon og påvirkningshandel. Dette kan være etablering av internkontroll, utarbeidelse av etiske retningslinjer, opprettelse av varslingskanal og lignende, og som minimum går ut på å forebygge korrupsjon og påvirkningshandel</w:t>
      </w:r>
      <w:r>
        <w:rPr>
          <w:szCs w:val="20"/>
        </w:rPr>
        <w:t>.</w:t>
      </w:r>
    </w:p>
    <w:p w14:paraId="7FD4E33A" w14:textId="77777777" w:rsidR="009921C4" w:rsidRDefault="009921C4" w:rsidP="009921C4">
      <w:pPr>
        <w:pStyle w:val="Overskrift2"/>
      </w:pPr>
      <w:bookmarkStart w:id="190" w:name="_Toc54011641"/>
      <w:bookmarkStart w:id="191" w:name="_Toc82683480"/>
      <w:bookmarkEnd w:id="181"/>
      <w:bookmarkEnd w:id="182"/>
      <w:bookmarkEnd w:id="183"/>
      <w:r w:rsidRPr="003E34E6">
        <w:t>Pliktig medlemskap i StartBANK</w:t>
      </w:r>
      <w:bookmarkEnd w:id="190"/>
      <w:bookmarkEnd w:id="191"/>
    </w:p>
    <w:p w14:paraId="0E89335F" w14:textId="30865712" w:rsidR="009921C4" w:rsidRPr="009921C4" w:rsidRDefault="009921C4" w:rsidP="009921C4">
      <w:pPr>
        <w:rPr>
          <w:rFonts w:ascii="Cambria" w:hAnsi="Cambria"/>
        </w:rPr>
      </w:pPr>
      <w:r>
        <w:rPr>
          <w:rFonts w:cs="Arial"/>
          <w:szCs w:val="20"/>
        </w:rPr>
        <w:lastRenderedPageBreak/>
        <w:t xml:space="preserve">Dersom oppdragene under rammeavtalen </w:t>
      </w:r>
      <w:r w:rsidRPr="00F35DF8">
        <w:rPr>
          <w:rFonts w:cs="Arial"/>
          <w:szCs w:val="20"/>
        </w:rPr>
        <w:t>gjelder bygg- eller anleggsbransjen</w:t>
      </w:r>
      <w:r w:rsidR="009B325F">
        <w:rPr>
          <w:rFonts w:cs="Arial"/>
          <w:szCs w:val="20"/>
        </w:rPr>
        <w:t>,</w:t>
      </w:r>
      <w:r>
        <w:t xml:space="preserve"> skal leverandøren ved inngåelse av rammeavtalen fremlegge kopi av registreringsbevis fra StartBANK. Registreringsbeviset må ikke være eldre enn ett år.  </w:t>
      </w:r>
    </w:p>
    <w:p w14:paraId="40848D8B" w14:textId="77777777" w:rsidR="009921C4" w:rsidRDefault="009921C4" w:rsidP="009921C4">
      <w:r>
        <w:t xml:space="preserve">Leverandøren skal gi StartBANK fullmakt til å innhente skatte- og avgifts informasjon (SKAV-info) i hele kontraktsperioden. </w:t>
      </w:r>
    </w:p>
    <w:p w14:paraId="3836D2A8" w14:textId="77777777" w:rsidR="009921C4" w:rsidRDefault="009921C4" w:rsidP="009921C4">
      <w:r>
        <w:t>Personell fra virksomhet som ikke er registrert i StartBANK kan nektes adgang til byggeplass.</w:t>
      </w:r>
    </w:p>
    <w:p w14:paraId="2A3C439C" w14:textId="77777777" w:rsidR="009921C4" w:rsidRDefault="009921C4" w:rsidP="009921C4">
      <w:r>
        <w:t>Punktet gjelder også for underleverandører.</w:t>
      </w:r>
    </w:p>
    <w:p w14:paraId="55A23518" w14:textId="77777777" w:rsidR="00A606F2" w:rsidRPr="003E34E6" w:rsidRDefault="00A606F2" w:rsidP="00A606F2">
      <w:pPr>
        <w:pStyle w:val="Ingenmellomrom"/>
        <w:rPr>
          <w:rFonts w:ascii="Arial" w:hAnsi="Arial" w:cs="Arial"/>
          <w:sz w:val="18"/>
          <w:szCs w:val="18"/>
        </w:rPr>
      </w:pPr>
    </w:p>
    <w:p w14:paraId="6C0B0985" w14:textId="176D282C" w:rsidR="00A606F2" w:rsidRPr="003E34E6" w:rsidRDefault="009C67E4" w:rsidP="00BE2402">
      <w:pPr>
        <w:pStyle w:val="Overskrift1"/>
      </w:pPr>
      <w:bookmarkStart w:id="192" w:name="_Toc54011635"/>
      <w:bookmarkStart w:id="193" w:name="_Toc82683481"/>
      <w:r w:rsidRPr="003E34E6">
        <w:t>PLIKTIG MEDLEMSKAP I RETURORDNING</w:t>
      </w:r>
      <w:bookmarkEnd w:id="192"/>
      <w:bookmarkEnd w:id="193"/>
      <w:r w:rsidRPr="003E34E6">
        <w:t xml:space="preserve"> </w:t>
      </w:r>
    </w:p>
    <w:p w14:paraId="7E792C8C" w14:textId="77777777" w:rsidR="00A606F2" w:rsidRPr="003E34E6" w:rsidRDefault="00A606F2" w:rsidP="00A606F2">
      <w:r w:rsidRPr="003E34E6">
        <w:t>En norsk leverandør (merverdiavgiftsregistrert i Norge) skal senest ved kontraktsinngåelsen fremlegge dokumentasjon (medlemsbevis fra Grønt Punkt Norge AS eller tilsvarende ordning) for at han er medlem i en miljømessig forsvarlig returordning for sluttbehandling av emballasje eller oppfyller forpliktelsen gjennom tilsvarende egen returordning. Dersom Leverandøren er av den oppfatning at han ikke kommer til å benytte emballasje, skal han senest ved kontraktsinngåelsen sende en skriftlig erklæring til Oppdragsgiver om dette.</w:t>
      </w:r>
    </w:p>
    <w:p w14:paraId="55BD1D38" w14:textId="77777777" w:rsidR="00A606F2" w:rsidRPr="00AF2488" w:rsidRDefault="00A606F2" w:rsidP="00A606F2">
      <w:bookmarkStart w:id="194" w:name="_Toc54011638"/>
      <w:bookmarkEnd w:id="194"/>
    </w:p>
    <w:p w14:paraId="5316D113" w14:textId="77777777" w:rsidR="00A606F2" w:rsidRPr="00AF2488" w:rsidRDefault="00A606F2" w:rsidP="00403D45">
      <w:pPr>
        <w:pStyle w:val="Overskrift1"/>
      </w:pPr>
      <w:bookmarkStart w:id="195" w:name="_Toc54011639"/>
      <w:bookmarkStart w:id="196" w:name="_Toc82683482"/>
      <w:r w:rsidRPr="00AF2488">
        <w:t>OPPDRAGSGIVERS RETT TIL Å FØRE KONTROLL</w:t>
      </w:r>
      <w:bookmarkEnd w:id="195"/>
      <w:bookmarkEnd w:id="196"/>
    </w:p>
    <w:p w14:paraId="2D5F96AD" w14:textId="77777777" w:rsidR="00A606F2" w:rsidRPr="003E34E6" w:rsidRDefault="00A606F2" w:rsidP="00052E11">
      <w:pPr>
        <w:pStyle w:val="Overskrift2"/>
      </w:pPr>
      <w:bookmarkStart w:id="197" w:name="_Toc54011640"/>
      <w:bookmarkStart w:id="198" w:name="_Toc82683483"/>
      <w:r w:rsidRPr="003E34E6">
        <w:t>Revisjoner</w:t>
      </w:r>
      <w:bookmarkEnd w:id="197"/>
      <w:bookmarkEnd w:id="198"/>
    </w:p>
    <w:p w14:paraId="47243D58" w14:textId="77777777" w:rsidR="00A606F2" w:rsidRDefault="00A606F2" w:rsidP="00A606F2">
      <w:r w:rsidRPr="003E34E6">
        <w:t>Oppdragsgiver har rett til innsyn i leverandørens organisasjon</w:t>
      </w:r>
      <w:r>
        <w:t>, systemer</w:t>
      </w:r>
      <w:r w:rsidRPr="003E34E6">
        <w:t xml:space="preserve"> og dokumenter for det formål å verifisere at rammeavtalens vilkår overholdes.</w:t>
      </w:r>
    </w:p>
    <w:p w14:paraId="54523248" w14:textId="77777777" w:rsidR="00A606F2" w:rsidRPr="003E34E6" w:rsidRDefault="00A606F2" w:rsidP="00A606F2">
      <w:r>
        <w:t>Ved revisjon skal leverandøren vederlagsfritt yte rimelig assistanse.</w:t>
      </w:r>
    </w:p>
    <w:p w14:paraId="04E0EEDB" w14:textId="48AAC585" w:rsidR="00A606F2" w:rsidRPr="003E34E6" w:rsidRDefault="0071630A" w:rsidP="00052E11">
      <w:pPr>
        <w:pStyle w:val="Overskrift2"/>
      </w:pPr>
      <w:bookmarkStart w:id="199" w:name="_Toc82683484"/>
      <w:r>
        <w:t>Skatte- og avgiftsforpliktelser</w:t>
      </w:r>
      <w:bookmarkEnd w:id="199"/>
    </w:p>
    <w:p w14:paraId="173B23AF" w14:textId="6B19D439" w:rsidR="0071630A" w:rsidRPr="0071630A" w:rsidRDefault="00966F56" w:rsidP="0071630A">
      <w:pPr>
        <w:pStyle w:val="Overskrift3"/>
      </w:pPr>
      <w:bookmarkStart w:id="200" w:name="_Toc82683485"/>
      <w:bookmarkStart w:id="201" w:name="_Toc54011643"/>
      <w:r>
        <w:t>Oppdragiver</w:t>
      </w:r>
      <w:r w:rsidR="0071630A">
        <w:t>s rett til å innhente opplysninger fra skattemyndighetene</w:t>
      </w:r>
      <w:bookmarkEnd w:id="200"/>
    </w:p>
    <w:p w14:paraId="4560D8F8" w14:textId="5E5CDBEB" w:rsidR="0071630A" w:rsidRDefault="0071630A" w:rsidP="0071630A">
      <w:r>
        <w:t xml:space="preserve">Før kontraktsinngåelse skal </w:t>
      </w:r>
      <w:r w:rsidR="00966F56">
        <w:t>leverandøren</w:t>
      </w:r>
      <w:r>
        <w:t xml:space="preserve"> gi </w:t>
      </w:r>
      <w:r w:rsidR="00966F56">
        <w:t>oppdragiver</w:t>
      </w:r>
      <w:r>
        <w:t xml:space="preserve"> en fullmakt for utvidet skatteattest, se vedlegg til konkurransegrun</w:t>
      </w:r>
      <w:r w:rsidR="00966F56">
        <w:t>n</w:t>
      </w:r>
      <w:r w:rsidR="00EF2867">
        <w:t>lagets del I</w:t>
      </w:r>
      <w:r>
        <w:t>. Tilsvarende gjelder for under</w:t>
      </w:r>
      <w:r w:rsidR="00966F56">
        <w:t>leverandør</w:t>
      </w:r>
      <w:r>
        <w:t xml:space="preserve"> som benyttes for å oppfylle et kvalifikasjonskrav. </w:t>
      </w:r>
    </w:p>
    <w:p w14:paraId="08A5B921" w14:textId="266F4945" w:rsidR="0071630A" w:rsidRDefault="0071630A" w:rsidP="0071630A">
      <w:r>
        <w:t xml:space="preserve">Fullmakten gir </w:t>
      </w:r>
      <w:r w:rsidR="00966F56">
        <w:t>oppdragiver</w:t>
      </w:r>
      <w:r>
        <w:t xml:space="preserve"> rett til, et ubegrenset antall ganger, å innhente taushetsbelagte opplysninger fra skattemyndighetene som er angitt i fullmakten. De rettigheter og plikter som fremgår av fullmakten, gjelder i 4 år fra signering av fullmakten. Fullmakten er generell for Forsvarsbygg, og opprettholdelse av fullmakten er vesentlig for kontraktsforholdet.</w:t>
      </w:r>
    </w:p>
    <w:p w14:paraId="3B98E34E" w14:textId="6705544D" w:rsidR="0071630A" w:rsidRPr="0071630A" w:rsidRDefault="0071630A" w:rsidP="0071630A">
      <w:r>
        <w:lastRenderedPageBreak/>
        <w:t>Fullmakt for utvidet skatteattest skal undertegnes av alle under</w:t>
      </w:r>
      <w:r w:rsidR="00966F56">
        <w:t>leverandør</w:t>
      </w:r>
      <w:r>
        <w:t>er så tidlig som mulig, dog minimum 10 dager før oppstart av under</w:t>
      </w:r>
      <w:r w:rsidR="00966F56">
        <w:t>leverandøren</w:t>
      </w:r>
      <w:r>
        <w:t xml:space="preserve">s arbeid med mindre annet skriftlig avtales med </w:t>
      </w:r>
      <w:r w:rsidR="00966F56">
        <w:t>oppdragiver</w:t>
      </w:r>
      <w:r>
        <w:t xml:space="preserve">. </w:t>
      </w:r>
    </w:p>
    <w:p w14:paraId="7355030C" w14:textId="59CC16CD" w:rsidR="0071630A" w:rsidRDefault="0071630A" w:rsidP="0071630A">
      <w:pPr>
        <w:pStyle w:val="Overskrift3"/>
      </w:pPr>
      <w:bookmarkStart w:id="202" w:name="_Toc82683486"/>
      <w:r>
        <w:t>Plikt til å etterleve skatte- og avgiftslovgivningen</w:t>
      </w:r>
      <w:bookmarkEnd w:id="202"/>
      <w:r>
        <w:t xml:space="preserve"> </w:t>
      </w:r>
    </w:p>
    <w:p w14:paraId="2BE4098D" w14:textId="51986649" w:rsidR="0071630A" w:rsidRPr="0071630A" w:rsidRDefault="00966F56" w:rsidP="0071630A">
      <w:pPr>
        <w:rPr>
          <w:rFonts w:ascii="Cambria" w:eastAsia="Times New Roman" w:hAnsi="Cambria" w:cs="Times New Roman"/>
        </w:rPr>
      </w:pPr>
      <w:r>
        <w:t>Leverandøren</w:t>
      </w:r>
      <w:r w:rsidR="0071630A">
        <w:t xml:space="preserve"> skal til enhver tid etterleve Norges skatte- og avgiftslovgivning, herunder levere skattemeldinger og a-meldinger samt betale skatt og avgift i henhold til skatteforvaltningslovens frister. Det samme gjelder under</w:t>
      </w:r>
      <w:r>
        <w:t>leverandør</w:t>
      </w:r>
      <w:r w:rsidR="0071630A">
        <w:t xml:space="preserve">er. </w:t>
      </w:r>
    </w:p>
    <w:p w14:paraId="044ED18E" w14:textId="62B17D7E" w:rsidR="0071630A" w:rsidRDefault="00966F56" w:rsidP="0071630A">
      <w:r>
        <w:t>Oppdragiver</w:t>
      </w:r>
      <w:r w:rsidR="0071630A">
        <w:t xml:space="preserve"> kan under kontraktsperioden kreve at </w:t>
      </w:r>
      <w:r>
        <w:t>Leverandøren</w:t>
      </w:r>
      <w:r w:rsidR="0071630A">
        <w:t xml:space="preserve"> betaler utestående skatt eller avgift uten ugrunnet opphold. Dersom restansene gjelder en under</w:t>
      </w:r>
      <w:r>
        <w:t>leverandør</w:t>
      </w:r>
      <w:r w:rsidR="0071630A">
        <w:t xml:space="preserve"> kan </w:t>
      </w:r>
      <w:r>
        <w:t>Oppdragiver</w:t>
      </w:r>
      <w:r w:rsidR="0071630A">
        <w:t xml:space="preserve"> kreve at </w:t>
      </w:r>
      <w:r>
        <w:t>Leverandøren</w:t>
      </w:r>
      <w:r w:rsidR="0071630A">
        <w:t xml:space="preserve"> sørger for at under</w:t>
      </w:r>
      <w:r>
        <w:t>leverandøren</w:t>
      </w:r>
      <w:r w:rsidR="0071630A">
        <w:t xml:space="preserve"> betaler det utestående uten ugrunnet opphold. </w:t>
      </w:r>
    </w:p>
    <w:p w14:paraId="041D50E0" w14:textId="195F9AA4" w:rsidR="0071630A" w:rsidRDefault="0071630A" w:rsidP="0071630A">
      <w:r>
        <w:t xml:space="preserve">Brudd på overnevnte plikter gir </w:t>
      </w:r>
      <w:r w:rsidR="00966F56">
        <w:t>oppdragiver</w:t>
      </w:r>
      <w:r>
        <w:t xml:space="preserve"> rett til å kreve at forholdet rettes opp, eller om nødvendig bytte ut under</w:t>
      </w:r>
      <w:r w:rsidR="00966F56">
        <w:t>leverandør</w:t>
      </w:r>
      <w:r>
        <w:t xml:space="preserve">, innen en rimelig frist gitt ved skriftlig varsel fra </w:t>
      </w:r>
      <w:r w:rsidR="00966F56">
        <w:t>oppdragiver</w:t>
      </w:r>
      <w:r>
        <w:t xml:space="preserve">. </w:t>
      </w:r>
    </w:p>
    <w:p w14:paraId="1781322E" w14:textId="572C1CA8" w:rsidR="00AF1C26" w:rsidRDefault="0071630A" w:rsidP="0071630A">
      <w:pPr>
        <w:spacing w:before="240"/>
      </w:pPr>
      <w:r>
        <w:t xml:space="preserve">Vesentlig mislighold av ovennevnte plikter kan påberopes av </w:t>
      </w:r>
      <w:r w:rsidR="00966F56">
        <w:t>oppdragiver</w:t>
      </w:r>
      <w:r w:rsidR="00AF1C26">
        <w:t xml:space="preserve"> som grunnlag for heving.</w:t>
      </w:r>
    </w:p>
    <w:p w14:paraId="31CAD2A0" w14:textId="493BD5AD" w:rsidR="000337A2" w:rsidRDefault="0071630A" w:rsidP="0071630A">
      <w:pPr>
        <w:spacing w:before="240"/>
      </w:pPr>
      <w:r>
        <w:t xml:space="preserve">Alle avtaler </w:t>
      </w:r>
      <w:r w:rsidR="00966F56">
        <w:t>leverandør</w:t>
      </w:r>
      <w:r>
        <w:t xml:space="preserve"> inngår for utføring av arbeid under denne kontrakten skal inneholde tilsvarende bestemmelse. </w:t>
      </w:r>
    </w:p>
    <w:p w14:paraId="6BB6E1F6" w14:textId="2C49D5AD" w:rsidR="00505225" w:rsidRDefault="00505225" w:rsidP="0071630A">
      <w:pPr>
        <w:spacing w:before="240"/>
      </w:pPr>
    </w:p>
    <w:p w14:paraId="04B7F4BC" w14:textId="77777777" w:rsidR="00A606F2" w:rsidRPr="003E34E6" w:rsidRDefault="00A606F2" w:rsidP="00403D45">
      <w:pPr>
        <w:pStyle w:val="Overskrift1"/>
      </w:pPr>
      <w:bookmarkStart w:id="203" w:name="_Toc82683487"/>
      <w:r w:rsidRPr="003E34E6">
        <w:t xml:space="preserve">RAPPORTERINGSPLIKT TIL </w:t>
      </w:r>
      <w:r>
        <w:t>BRUKERDIALOG UTLAND</w:t>
      </w:r>
      <w:bookmarkEnd w:id="201"/>
      <w:bookmarkEnd w:id="203"/>
    </w:p>
    <w:p w14:paraId="2C590E80" w14:textId="56C6248B" w:rsidR="00017DC4" w:rsidRDefault="00017DC4" w:rsidP="00017DC4">
      <w:bookmarkStart w:id="204" w:name="_Toc54011644"/>
      <w:r>
        <w:t xml:space="preserve">Kontrakt gitt til utenlandsk </w:t>
      </w:r>
      <w:r w:rsidR="00966F56">
        <w:t>leverandør</w:t>
      </w:r>
      <w:r>
        <w:t xml:space="preserve"> eller under</w:t>
      </w:r>
      <w:r w:rsidR="00966F56">
        <w:t>leverandør</w:t>
      </w:r>
      <w:r>
        <w:t xml:space="preserve">, og alle arbeidstakere på slik kontrakt, skal rapporteres til </w:t>
      </w:r>
      <w:r w:rsidRPr="00681C93">
        <w:t xml:space="preserve">Brukerdialog Utland </w:t>
      </w:r>
      <w:r>
        <w:t xml:space="preserve">i henhold til skatteforvaltningsloven § 7-6. </w:t>
      </w:r>
    </w:p>
    <w:p w14:paraId="3A821D87" w14:textId="71EDA75D" w:rsidR="00017DC4" w:rsidRDefault="00966F56" w:rsidP="00017DC4">
      <w:r>
        <w:t>Leverandøren</w:t>
      </w:r>
      <w:r w:rsidR="00017DC4">
        <w:t xml:space="preserve"> er ansvarlig for at slik rapportering skjer i hele kontraktskjeden. </w:t>
      </w:r>
      <w:r>
        <w:t>Leverandøren</w:t>
      </w:r>
      <w:r w:rsidR="00017DC4">
        <w:t xml:space="preserve"> skal på forespørsel dokumentere at rapporteringsplikten er oppfylt ved kopi av innmeldingsskjema eller kvittering fra Altinn. </w:t>
      </w:r>
    </w:p>
    <w:p w14:paraId="2CB39917" w14:textId="79545085" w:rsidR="00017DC4" w:rsidRDefault="00017DC4" w:rsidP="00017DC4">
      <w:r>
        <w:t xml:space="preserve">Eventuelt ansvar for skatter eller avgifter, gebyrer eller tvangsmulkt ilagt </w:t>
      </w:r>
      <w:r w:rsidR="00966F56">
        <w:t>oppdragiver</w:t>
      </w:r>
      <w:r>
        <w:t xml:space="preserve"> som følge av at </w:t>
      </w:r>
      <w:r w:rsidR="00966F56">
        <w:t>leverandøren</w:t>
      </w:r>
      <w:r>
        <w:t xml:space="preserve"> ikke har overholdt sine forpliktelser etter dette punktet er </w:t>
      </w:r>
      <w:r w:rsidR="00966F56">
        <w:t>leverandøren</w:t>
      </w:r>
      <w:r>
        <w:t>s ansvar og skal betales av ham.</w:t>
      </w:r>
    </w:p>
    <w:p w14:paraId="32A20916" w14:textId="77777777" w:rsidR="000337A2" w:rsidRDefault="000337A2" w:rsidP="00017DC4"/>
    <w:p w14:paraId="6398EE48" w14:textId="77777777" w:rsidR="00A606F2" w:rsidRPr="00014BA5" w:rsidRDefault="00A606F2" w:rsidP="00403D45">
      <w:pPr>
        <w:pStyle w:val="Overskrift1"/>
      </w:pPr>
      <w:bookmarkStart w:id="205" w:name="_Toc82683488"/>
      <w:r w:rsidRPr="0046612B">
        <w:t>SIKKERHET</w:t>
      </w:r>
      <w:bookmarkEnd w:id="204"/>
      <w:bookmarkEnd w:id="205"/>
    </w:p>
    <w:p w14:paraId="7CFA2C20" w14:textId="39F31BC1" w:rsidR="00A606F2" w:rsidRDefault="00A606F2" w:rsidP="00A606F2">
      <w:r w:rsidRPr="00715333">
        <w:t xml:space="preserve">Dersom </w:t>
      </w:r>
      <w:r w:rsidR="0000513A">
        <w:t>rammeavtalen og avropet</w:t>
      </w:r>
      <w:r w:rsidRPr="00715333">
        <w:t xml:space="preserve"> innebærer at </w:t>
      </w:r>
      <w:r>
        <w:t>Leverandøren</w:t>
      </w:r>
      <w:r w:rsidRPr="00715333">
        <w:t xml:space="preserve"> </w:t>
      </w:r>
      <w:r>
        <w:t>får tilgang til eller tilvirker skjermingsverdig informasjon, eller får tilgang til et skjermingsverdig objekt eller infrastruktur</w:t>
      </w:r>
      <w:r w:rsidRPr="00715333">
        <w:t xml:space="preserve">, plikter </w:t>
      </w:r>
      <w:r>
        <w:t>Leverandøren</w:t>
      </w:r>
      <w:r w:rsidRPr="00715333">
        <w:t xml:space="preserve"> å ivareta </w:t>
      </w:r>
      <w:r>
        <w:t xml:space="preserve">krav gitt i, eller i medhold av, </w:t>
      </w:r>
      <w:r w:rsidRPr="00715333">
        <w:t xml:space="preserve">lov om </w:t>
      </w:r>
      <w:r>
        <w:t xml:space="preserve">nasjonal sikkerhet av 1. juni 2018 nr. 24 </w:t>
      </w:r>
      <w:r w:rsidRPr="00715333">
        <w:t>(sikkerhetsloven)</w:t>
      </w:r>
      <w:r>
        <w:t xml:space="preserve"> med forskrifter</w:t>
      </w:r>
      <w:r w:rsidRPr="00715333">
        <w:t xml:space="preserve">. </w:t>
      </w:r>
    </w:p>
    <w:p w14:paraId="3A3552A1" w14:textId="48F92B74" w:rsidR="00A606F2" w:rsidRDefault="00A606F2" w:rsidP="00A606F2">
      <w:r>
        <w:lastRenderedPageBreak/>
        <w:t>Leverandøren</w:t>
      </w:r>
      <w:r w:rsidRPr="00715333">
        <w:t xml:space="preserve"> er ansvarlig for å påse at sikkerhetsbestemmelser etterleves i egen virksomhet og hos under</w:t>
      </w:r>
      <w:r>
        <w:softHyphen/>
      </w:r>
      <w:r w:rsidRPr="00715333">
        <w:t>leverandør som medvirker i anskaffelsen. Overtredelse av sikkerhets</w:t>
      </w:r>
      <w:r>
        <w:t>krav</w:t>
      </w:r>
      <w:r w:rsidRPr="00715333">
        <w:t xml:space="preserve"> </w:t>
      </w:r>
      <w:r>
        <w:t xml:space="preserve">vil kunne </w:t>
      </w:r>
      <w:r w:rsidRPr="00715333">
        <w:t>anse</w:t>
      </w:r>
      <w:r>
        <w:t>s</w:t>
      </w:r>
      <w:r w:rsidRPr="00715333">
        <w:t xml:space="preserve"> som vesentlig mislighold av </w:t>
      </w:r>
      <w:r>
        <w:t>Leverandøren</w:t>
      </w:r>
      <w:r w:rsidRPr="00715333">
        <w:t>s kontraktsforpliktelser.</w:t>
      </w:r>
    </w:p>
    <w:p w14:paraId="44F93387" w14:textId="76F0B33A" w:rsidR="00BC789E" w:rsidRDefault="00BC789E" w:rsidP="00A606F2">
      <w:r>
        <w:t xml:space="preserve">Leverandøren må selv dekke utgifter til å oppfylle krav som følger av sikkerhetsloven med forskrifter, hvis ikke noe annet følger av avtalen, sikkerhetsavtalen eller forskrift (se forskrift om sikkerhetsklarering og annen klarering av 20. desember 2018 (klareringsforskriften) § 31). </w:t>
      </w:r>
    </w:p>
    <w:p w14:paraId="2AAFC6A7" w14:textId="49F9990D" w:rsidR="00A606F2" w:rsidRDefault="00A606F2" w:rsidP="00A606F2">
      <w:r w:rsidRPr="00DC0F21">
        <w:t xml:space="preserve">Forsvarsbygg har etter sikkerhetsloven § 4-1 annet ledd et ansvar for å påse at </w:t>
      </w:r>
      <w:r>
        <w:t>Leverandøren</w:t>
      </w:r>
      <w:r w:rsidRPr="00DC0F21">
        <w:t xml:space="preserve"> har tilstrekkelig risiko- og sikkerhetsforståelse. </w:t>
      </w:r>
      <w:r>
        <w:t>Det innebærer at Forsvarsbygg som ledd i oppfølgingen av at Leverandøren oppfyller sine kontraktsforpliktelser vil kunne kontrollere at kravet til forsvarlig sikkerhetsnivå er oppfylt. Leverandøren skal legge til rette for at Forsvarsbygg</w:t>
      </w:r>
      <w:r w:rsidRPr="00042D2D">
        <w:t xml:space="preserve"> kan</w:t>
      </w:r>
      <w:r>
        <w:t xml:space="preserve"> gjennomføre slik </w:t>
      </w:r>
      <w:r w:rsidRPr="00042D2D">
        <w:t>kontroll</w:t>
      </w:r>
      <w:r>
        <w:t>.</w:t>
      </w:r>
    </w:p>
    <w:p w14:paraId="077152E1" w14:textId="636B9847" w:rsidR="00217426" w:rsidRDefault="00217426" w:rsidP="00A606F2">
      <w:r>
        <w:t>For ytterligere krav til sikker</w:t>
      </w:r>
      <w:r w:rsidR="004E67A0">
        <w:t xml:space="preserve">het, se </w:t>
      </w:r>
      <w:r w:rsidR="00806C65">
        <w:t>informasjon i vedlegg til ytelsesbeskrivelsen</w:t>
      </w:r>
      <w:r>
        <w:t>.</w:t>
      </w:r>
    </w:p>
    <w:p w14:paraId="5E4470FC" w14:textId="77777777" w:rsidR="00806C65" w:rsidRPr="00806C65" w:rsidRDefault="00806C65" w:rsidP="00806C65">
      <w:pPr>
        <w:rPr>
          <w:rFonts w:cs="Arial"/>
          <w:szCs w:val="20"/>
        </w:rPr>
      </w:pPr>
      <w:r w:rsidRPr="00D877A9">
        <w:t>Leverandøren plikter å rette seg etter generelle og stedlige sikkerhetsbestemmelser, og plikter å etterkomme de krav som følger av sikkerhetsloven m/forskrifter, samt militære bestemmelser. Leverandøren innestår for at hans virksomhet kan utføres i samsvar med de til enhver tid gjeldende sikkerhetsbestemmelser. Brudd på dette punkt skal alltid regnes som vesentlig mislighold av rammeavtalen.</w:t>
      </w:r>
    </w:p>
    <w:p w14:paraId="02AF6A03" w14:textId="77777777" w:rsidR="00806C65" w:rsidRPr="00806C65" w:rsidRDefault="00806C65" w:rsidP="00806C65">
      <w:pPr>
        <w:pStyle w:val="Brdtekst"/>
        <w:spacing w:before="0" w:after="0"/>
        <w:rPr>
          <w:rFonts w:ascii="Arial" w:hAnsi="Arial" w:cs="Arial"/>
          <w:szCs w:val="20"/>
        </w:rPr>
      </w:pPr>
      <w:r w:rsidRPr="00806C65">
        <w:rPr>
          <w:rFonts w:ascii="Arial" w:hAnsi="Arial" w:cs="Arial"/>
          <w:szCs w:val="20"/>
        </w:rPr>
        <w:t xml:space="preserve">Under gjennomføringen av rammeavtalen vil leverandør få tilgang til skjermingsverdig informasjon eller objekt i henhold til sikkerhetsloven. Det er krav om at personer som skal ha tilgang til den skjermingsverdige informasjonen må autoriseres. Personer som skal autoriseres for skjermingsverdig informasjon gradert KONFIDENSIELT eller høyre, må sikkerhetsklareres før autorisering. For denne rammeavtalen er det </w:t>
      </w:r>
      <w:r w:rsidRPr="00806C65">
        <w:rPr>
          <w:rFonts w:ascii="Arial" w:hAnsi="Arial" w:cs="Arial"/>
          <w:i/>
          <w:szCs w:val="20"/>
        </w:rPr>
        <w:t>(angitt ved kryss):</w:t>
      </w:r>
      <w:r w:rsidRPr="00806C65">
        <w:rPr>
          <w:rFonts w:ascii="Arial" w:hAnsi="Arial" w:cs="Arial"/>
          <w:szCs w:val="20"/>
        </w:rPr>
        <w:t xml:space="preserve"> </w:t>
      </w:r>
    </w:p>
    <w:p w14:paraId="1E82AF3D" w14:textId="77777777" w:rsidR="00806C65" w:rsidRPr="00806C65" w:rsidRDefault="00806C65" w:rsidP="00806C65">
      <w:pPr>
        <w:rPr>
          <w:rFonts w:cs="Arial"/>
          <w:bCs/>
          <w:color w:val="000000"/>
          <w:szCs w:val="20"/>
        </w:rPr>
      </w:pPr>
      <w:r w:rsidRPr="00806C65">
        <w:rPr>
          <w:rFonts w:ascii="Segoe UI Symbol" w:eastAsia="Meiryo" w:hAnsi="Segoe UI Symbol" w:cs="Segoe UI Symbol"/>
          <w:szCs w:val="20"/>
        </w:rPr>
        <w:t>☐</w:t>
      </w:r>
      <w:r w:rsidRPr="00806C65">
        <w:rPr>
          <w:rFonts w:cs="Arial"/>
          <w:b/>
          <w:szCs w:val="20"/>
        </w:rPr>
        <w:tab/>
      </w:r>
      <w:r w:rsidRPr="00806C65">
        <w:rPr>
          <w:rFonts w:cs="Arial"/>
          <w:bCs/>
          <w:color w:val="000000"/>
          <w:szCs w:val="20"/>
        </w:rPr>
        <w:t xml:space="preserve"> Alt. 1: Krav til autorisasjon for BEGRENSET</w:t>
      </w:r>
      <w:r w:rsidRPr="00806C65">
        <w:rPr>
          <w:rFonts w:cs="Arial"/>
          <w:bCs/>
          <w:color w:val="FF0000"/>
          <w:szCs w:val="20"/>
        </w:rPr>
        <w:t xml:space="preserve"> </w:t>
      </w:r>
      <w:r w:rsidRPr="00806C65">
        <w:rPr>
          <w:rFonts w:cs="Arial"/>
          <w:bCs/>
          <w:color w:val="000000"/>
          <w:szCs w:val="20"/>
        </w:rPr>
        <w:t>nivå for adgang til base/leir/objekt</w:t>
      </w:r>
    </w:p>
    <w:p w14:paraId="168968D8" w14:textId="77777777" w:rsidR="00806C65" w:rsidRPr="00806C65" w:rsidRDefault="00806C65" w:rsidP="00806C65">
      <w:pPr>
        <w:rPr>
          <w:rFonts w:cs="Arial"/>
          <w:szCs w:val="20"/>
        </w:rPr>
      </w:pPr>
      <w:r w:rsidRPr="00806C65">
        <w:rPr>
          <w:rFonts w:ascii="Segoe UI Symbol" w:eastAsia="Meiryo" w:hAnsi="Segoe UI Symbol" w:cs="Segoe UI Symbol"/>
          <w:szCs w:val="20"/>
        </w:rPr>
        <w:t>☐</w:t>
      </w:r>
      <w:r w:rsidRPr="00806C65">
        <w:rPr>
          <w:rFonts w:cs="Arial"/>
          <w:b/>
          <w:szCs w:val="20"/>
        </w:rPr>
        <w:tab/>
      </w:r>
      <w:r w:rsidRPr="00806C65">
        <w:rPr>
          <w:rFonts w:cs="Arial"/>
          <w:szCs w:val="20"/>
        </w:rPr>
        <w:t xml:space="preserve"> Alt. 2: Krav til sikkerhetsklarering for &lt;HEMMELIG&gt;</w:t>
      </w:r>
      <w:r w:rsidRPr="00806C65">
        <w:rPr>
          <w:rFonts w:cs="Arial"/>
          <w:color w:val="FF0000"/>
          <w:szCs w:val="20"/>
        </w:rPr>
        <w:t xml:space="preserve"> </w:t>
      </w:r>
      <w:r w:rsidRPr="00806C65">
        <w:rPr>
          <w:rFonts w:cs="Arial"/>
          <w:szCs w:val="20"/>
        </w:rPr>
        <w:t>for adgang til base/leir/objekt</w:t>
      </w:r>
    </w:p>
    <w:p w14:paraId="3087DAFF" w14:textId="77777777" w:rsidR="00806C65" w:rsidRPr="00806C65" w:rsidRDefault="00806C65" w:rsidP="00806C65">
      <w:pPr>
        <w:rPr>
          <w:rFonts w:cs="Arial"/>
          <w:szCs w:val="20"/>
        </w:rPr>
      </w:pPr>
      <w:r w:rsidRPr="00806C65">
        <w:rPr>
          <w:rFonts w:ascii="Segoe UI Symbol" w:eastAsia="Meiryo" w:hAnsi="Segoe UI Symbol" w:cs="Segoe UI Symbol"/>
          <w:szCs w:val="20"/>
        </w:rPr>
        <w:t>☐</w:t>
      </w:r>
      <w:r w:rsidRPr="00806C65">
        <w:rPr>
          <w:rFonts w:cs="Arial"/>
          <w:b/>
          <w:szCs w:val="20"/>
        </w:rPr>
        <w:tab/>
      </w:r>
      <w:r w:rsidRPr="00806C65">
        <w:rPr>
          <w:rFonts w:cs="Arial"/>
          <w:szCs w:val="20"/>
        </w:rPr>
        <w:t xml:space="preserve"> Alt 1: Krav til autorisasjon for BEGRENSET for tilgang til skjermingsverdig informasjon</w:t>
      </w:r>
    </w:p>
    <w:p w14:paraId="66E928C6" w14:textId="77777777" w:rsidR="00806C65" w:rsidRPr="00806C65" w:rsidRDefault="00806C65" w:rsidP="00806C65">
      <w:pPr>
        <w:rPr>
          <w:rFonts w:cs="Arial"/>
          <w:bCs/>
          <w:color w:val="000000"/>
          <w:szCs w:val="20"/>
        </w:rPr>
      </w:pPr>
      <w:r w:rsidRPr="00806C65">
        <w:rPr>
          <w:rFonts w:ascii="Segoe UI Symbol" w:eastAsia="Meiryo" w:hAnsi="Segoe UI Symbol" w:cs="Segoe UI Symbol"/>
          <w:szCs w:val="20"/>
        </w:rPr>
        <w:t>☐</w:t>
      </w:r>
      <w:r w:rsidRPr="00806C65">
        <w:rPr>
          <w:rFonts w:cs="Arial"/>
          <w:b/>
          <w:szCs w:val="20"/>
        </w:rPr>
        <w:tab/>
      </w:r>
      <w:r w:rsidRPr="00806C65">
        <w:rPr>
          <w:rFonts w:cs="Arial"/>
          <w:bCs/>
          <w:color w:val="000000"/>
          <w:szCs w:val="20"/>
        </w:rPr>
        <w:t xml:space="preserve"> Alt 2: Krav til sikkerhetsklarering for </w:t>
      </w:r>
      <w:r w:rsidRPr="00806C65">
        <w:rPr>
          <w:rFonts w:cs="Arial"/>
          <w:bCs/>
          <w:szCs w:val="20"/>
        </w:rPr>
        <w:t>&lt;fyll inn nivå&gt; for</w:t>
      </w:r>
      <w:r w:rsidRPr="00806C65">
        <w:rPr>
          <w:rFonts w:cs="Arial"/>
          <w:bCs/>
          <w:color w:val="000000"/>
          <w:szCs w:val="20"/>
        </w:rPr>
        <w:t xml:space="preserve"> tilgang til skjermingsverdig informasjon</w:t>
      </w:r>
    </w:p>
    <w:p w14:paraId="6E94E793" w14:textId="3ED0B6FF" w:rsidR="000337A2" w:rsidRDefault="00806C65" w:rsidP="00A606F2">
      <w:r w:rsidRPr="00806C65">
        <w:rPr>
          <w:rFonts w:cs="Arial"/>
          <w:bCs/>
          <w:color w:val="000000"/>
          <w:szCs w:val="20"/>
        </w:rPr>
        <w:t>For denne rammeavtalen vil det være behov for å sikkerhetsklarere 5</w:t>
      </w:r>
      <w:r w:rsidRPr="00806C65">
        <w:rPr>
          <w:rFonts w:cs="Arial"/>
          <w:b/>
          <w:bCs/>
          <w:color w:val="000000"/>
          <w:szCs w:val="20"/>
        </w:rPr>
        <w:t xml:space="preserve"> (fem) personer</w:t>
      </w:r>
      <w:r w:rsidRPr="00806C65">
        <w:rPr>
          <w:rFonts w:cs="Arial"/>
          <w:bCs/>
          <w:color w:val="000000"/>
          <w:szCs w:val="20"/>
        </w:rPr>
        <w:t xml:space="preserve"> med </w:t>
      </w:r>
      <w:r w:rsidRPr="00806C65">
        <w:rPr>
          <w:rFonts w:cs="Arial"/>
          <w:szCs w:val="20"/>
        </w:rPr>
        <w:t xml:space="preserve">krav til sikkerhetsklarering for </w:t>
      </w:r>
      <w:r w:rsidRPr="00806C65">
        <w:rPr>
          <w:rFonts w:cs="Arial"/>
          <w:b/>
          <w:szCs w:val="20"/>
        </w:rPr>
        <w:t>HEMMELIG</w:t>
      </w:r>
      <w:r w:rsidRPr="00806C65">
        <w:rPr>
          <w:rFonts w:cs="Arial"/>
          <w:szCs w:val="20"/>
        </w:rPr>
        <w:t xml:space="preserve"> for adgang til base/leir/objekt, per konkurranseområde kunngjøringen er delt inn i</w:t>
      </w:r>
      <w:r w:rsidRPr="00806C65">
        <w:rPr>
          <w:rFonts w:cs="Arial"/>
          <w:bCs/>
          <w:color w:val="000000"/>
          <w:szCs w:val="20"/>
        </w:rPr>
        <w:t>.</w:t>
      </w:r>
      <w:bookmarkStart w:id="206" w:name="_Toc54011645"/>
      <w:bookmarkStart w:id="207" w:name="_Toc54011646"/>
      <w:bookmarkStart w:id="208" w:name="_Toc54011647"/>
      <w:bookmarkStart w:id="209" w:name="_Toc54011648"/>
      <w:bookmarkStart w:id="210" w:name="_Toc54011649"/>
      <w:bookmarkStart w:id="211" w:name="_Toc54011650"/>
      <w:bookmarkStart w:id="212" w:name="_Toc54011651"/>
      <w:bookmarkStart w:id="213" w:name="_Toc54011652"/>
      <w:bookmarkStart w:id="214" w:name="_Toc54011653"/>
      <w:bookmarkStart w:id="215" w:name="_Toc54011654"/>
      <w:bookmarkStart w:id="216" w:name="_Toc54011655"/>
      <w:bookmarkStart w:id="217" w:name="_Toc259699387"/>
      <w:bookmarkEnd w:id="206"/>
      <w:bookmarkEnd w:id="207"/>
      <w:bookmarkEnd w:id="208"/>
      <w:bookmarkEnd w:id="209"/>
      <w:bookmarkEnd w:id="210"/>
      <w:bookmarkEnd w:id="211"/>
      <w:bookmarkEnd w:id="212"/>
      <w:bookmarkEnd w:id="213"/>
      <w:bookmarkEnd w:id="214"/>
      <w:bookmarkEnd w:id="215"/>
      <w:bookmarkEnd w:id="216"/>
    </w:p>
    <w:p w14:paraId="7AE559C8" w14:textId="77777777" w:rsidR="00A606F2" w:rsidRDefault="00A606F2" w:rsidP="00403D45">
      <w:pPr>
        <w:pStyle w:val="Overskrift1"/>
      </w:pPr>
      <w:bookmarkStart w:id="218" w:name="_Toc54011661"/>
      <w:bookmarkStart w:id="219" w:name="_Toc82683489"/>
      <w:r>
        <w:t>MISLIGHOLD</w:t>
      </w:r>
      <w:bookmarkEnd w:id="218"/>
      <w:bookmarkEnd w:id="219"/>
    </w:p>
    <w:p w14:paraId="35399918" w14:textId="77777777" w:rsidR="00503D8C" w:rsidRDefault="00503D8C" w:rsidP="00503D8C">
      <w:pPr>
        <w:pStyle w:val="Overskrift2"/>
      </w:pPr>
      <w:bookmarkStart w:id="220" w:name="_Toc54011662"/>
      <w:bookmarkStart w:id="221" w:name="_Toc82683490"/>
      <w:r>
        <w:t>Mislighold av rammeavtalen</w:t>
      </w:r>
      <w:bookmarkEnd w:id="220"/>
      <w:bookmarkEnd w:id="221"/>
    </w:p>
    <w:p w14:paraId="7DB3023C" w14:textId="77777777" w:rsidR="00503D8C" w:rsidRDefault="00503D8C" w:rsidP="00503D8C">
      <w:r>
        <w:t>Mislighold av rammeavtalen håndteres i henhold til alminnelige kontraktsrettslige prinsipper.</w:t>
      </w:r>
    </w:p>
    <w:p w14:paraId="5769B3CD" w14:textId="77777777" w:rsidR="00503D8C" w:rsidRDefault="00503D8C" w:rsidP="00503D8C">
      <w:r>
        <w:lastRenderedPageBreak/>
        <w:t>Erstatning for indirekte tap kan ikke kreves. Indirekte tap omfatter, men er ikke begrenset til, tapt fortjeneste av enhver art, tapte besparelser, tap av data og krav fra tredjeparter.</w:t>
      </w:r>
    </w:p>
    <w:p w14:paraId="0D23B0FE" w14:textId="77777777" w:rsidR="00503D8C" w:rsidRDefault="00503D8C" w:rsidP="00503D8C">
      <w:pPr>
        <w:pStyle w:val="Overskrift2"/>
      </w:pPr>
      <w:bookmarkStart w:id="222" w:name="_Toc54011663"/>
      <w:bookmarkStart w:id="223" w:name="_Toc82683491"/>
      <w:r>
        <w:t>Mislighold av avrop</w:t>
      </w:r>
      <w:bookmarkEnd w:id="222"/>
      <w:bookmarkEnd w:id="223"/>
    </w:p>
    <w:p w14:paraId="2D49BADE" w14:textId="4C30F3C3" w:rsidR="00503D8C" w:rsidRDefault="00503D8C" w:rsidP="00503D8C">
      <w:r>
        <w:t xml:space="preserve">Mislighold og sanksjoner knyttet til det enkelte avrop er regulert i </w:t>
      </w:r>
      <w:r w:rsidRPr="00503D8C">
        <w:t>Vedlegg 3 Kontraktsbestemmelser for avrop.</w:t>
      </w:r>
    </w:p>
    <w:p w14:paraId="0092B224" w14:textId="77777777" w:rsidR="00503D8C" w:rsidRPr="004F2D3E" w:rsidRDefault="00503D8C" w:rsidP="00503D8C">
      <w:r>
        <w:t xml:space="preserve">Gjentatt eller vesentlig mislighold av avrop vil kunne bli ansett som vesentlig mislighold av rammeavtalen. </w:t>
      </w:r>
    </w:p>
    <w:p w14:paraId="2724296D" w14:textId="70AA870A" w:rsidR="009921C4" w:rsidRDefault="009921C4" w:rsidP="00A606F2"/>
    <w:p w14:paraId="41FBC4ED" w14:textId="2C8C12D2" w:rsidR="00A606F2" w:rsidRDefault="00087B0A" w:rsidP="00087B0A">
      <w:pPr>
        <w:pStyle w:val="Overskrift1"/>
      </w:pPr>
      <w:bookmarkStart w:id="224" w:name="_Toc54011668"/>
      <w:bookmarkStart w:id="225" w:name="_Toc82683492"/>
      <w:r w:rsidRPr="00641D0C">
        <w:t>TVISTE</w:t>
      </w:r>
      <w:bookmarkEnd w:id="217"/>
      <w:r>
        <w:t>R</w:t>
      </w:r>
      <w:bookmarkEnd w:id="224"/>
      <w:r>
        <w:t xml:space="preserve"> - VERNETING OG LOVVALG</w:t>
      </w:r>
      <w:bookmarkEnd w:id="225"/>
    </w:p>
    <w:p w14:paraId="321EFDAB" w14:textId="77777777" w:rsidR="00FC6295" w:rsidRDefault="00A9445F" w:rsidP="0058491D">
      <w:r w:rsidRPr="00F12E32">
        <w:t>Tvister som ikke avgjøres i minnelighet, skal behandles ved de ordinære domstolene.</w:t>
      </w:r>
    </w:p>
    <w:p w14:paraId="602B5784" w14:textId="22304DA2" w:rsidR="00087B0A" w:rsidRDefault="0058491D" w:rsidP="0058491D">
      <w:r w:rsidRPr="00F12E32">
        <w:t xml:space="preserve">For utenlandske kontraktsparter avtales Oslo som verneting. </w:t>
      </w:r>
    </w:p>
    <w:p w14:paraId="71E78FB6" w14:textId="4F3A9372" w:rsidR="00A9445F" w:rsidRDefault="0058491D" w:rsidP="00A9445F">
      <w:r w:rsidRPr="00F12E32">
        <w:t xml:space="preserve">Tvister behandles etter norske materielle- og prosessuelle </w:t>
      </w:r>
      <w:r w:rsidR="00A9445F">
        <w:t>rettsregler.</w:t>
      </w:r>
    </w:p>
    <w:p w14:paraId="78B693FD" w14:textId="1154AD21" w:rsidR="00547923" w:rsidRPr="00573BEB" w:rsidRDefault="00547923">
      <w:pPr>
        <w:rPr>
          <w:rFonts w:cs="Arial"/>
          <w:szCs w:val="20"/>
        </w:rPr>
      </w:pPr>
    </w:p>
    <w:sectPr w:rsidR="00547923" w:rsidRPr="00573BEB" w:rsidSect="001B21E4">
      <w:headerReference w:type="default" r:id="rId13"/>
      <w:footerReference w:type="default" r:id="rId14"/>
      <w:headerReference w:type="first" r:id="rId15"/>
      <w:footerReference w:type="first" r:id="rId16"/>
      <w:pgSz w:w="11906" w:h="16838"/>
      <w:pgMar w:top="1560" w:right="1417" w:bottom="1417" w:left="1417" w:header="5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F877F5" w14:textId="77777777" w:rsidR="003F5144" w:rsidRDefault="003F5144" w:rsidP="008420C4">
      <w:pPr>
        <w:spacing w:after="0" w:line="240" w:lineRule="auto"/>
      </w:pPr>
      <w:r>
        <w:separator/>
      </w:r>
    </w:p>
  </w:endnote>
  <w:endnote w:type="continuationSeparator" w:id="0">
    <w:p w14:paraId="2396199E" w14:textId="77777777" w:rsidR="003F5144" w:rsidRDefault="003F5144" w:rsidP="00842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eiryo">
    <w:altName w:val="MS Gothic"/>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8D75B" w14:textId="77777777" w:rsidR="003F5144" w:rsidRPr="00A57182" w:rsidRDefault="003F5144" w:rsidP="00A57182">
    <w:pPr>
      <w:pStyle w:val="Bunntekst"/>
      <w:pBdr>
        <w:top w:val="single" w:sz="4" w:space="1" w:color="auto"/>
      </w:pBdr>
      <w:rPr>
        <w:rFonts w:ascii="Calibri" w:hAnsi="Calibri" w:cs="Calibri"/>
        <w:color w:val="595959"/>
        <w:sz w:val="4"/>
      </w:rPr>
    </w:pPr>
  </w:p>
  <w:p w14:paraId="2A1A81A5" w14:textId="7EF6F90F" w:rsidR="003F5144" w:rsidRDefault="003F5144" w:rsidP="00A57182">
    <w:pPr>
      <w:pStyle w:val="Bunntekst"/>
      <w:pBdr>
        <w:top w:val="single" w:sz="4" w:space="1" w:color="auto"/>
      </w:pBdr>
    </w:pPr>
    <w:r>
      <w:rPr>
        <w:rFonts w:ascii="Calibri" w:hAnsi="Calibri" w:cs="Calibri"/>
        <w:color w:val="595959"/>
        <w:sz w:val="16"/>
      </w:rPr>
      <w:t>Versjonsdato 09.08</w:t>
    </w:r>
    <w:r w:rsidRPr="003B324E">
      <w:rPr>
        <w:rFonts w:ascii="Calibri" w:hAnsi="Calibri" w:cs="Calibri"/>
        <w:color w:val="595959"/>
        <w:sz w:val="16"/>
      </w:rPr>
      <w:t>.20</w:t>
    </w:r>
    <w:r>
      <w:rPr>
        <w:rFonts w:ascii="Calibri" w:hAnsi="Calibri" w:cs="Calibri"/>
        <w:color w:val="595959"/>
        <w:sz w:val="16"/>
      </w:rPr>
      <w:t>21</w:t>
    </w:r>
    <w:r>
      <w:ptab w:relativeTo="margin" w:alignment="center" w:leader="none"/>
    </w:r>
    <w:r>
      <w:ptab w:relativeTo="margin" w:alignment="right" w:leader="none"/>
    </w:r>
    <w:sdt>
      <w:sdtPr>
        <w:rPr>
          <w:color w:val="808080" w:themeColor="background1" w:themeShade="80"/>
          <w:sz w:val="13"/>
          <w:szCs w:val="13"/>
        </w:rPr>
        <w:id w:val="686716313"/>
        <w:docPartObj>
          <w:docPartGallery w:val="Page Numbers (Top of Page)"/>
          <w:docPartUnique/>
        </w:docPartObj>
      </w:sdtPr>
      <w:sdtEndPr/>
      <w:sdtContent>
        <w:r w:rsidRPr="00550940">
          <w:rPr>
            <w:color w:val="808080" w:themeColor="background1" w:themeShade="80"/>
            <w:sz w:val="13"/>
            <w:szCs w:val="13"/>
          </w:rPr>
          <w:t xml:space="preserve">Side </w:t>
        </w:r>
        <w:r w:rsidRPr="00550940">
          <w:rPr>
            <w:b/>
            <w:bCs/>
            <w:color w:val="808080" w:themeColor="background1" w:themeShade="80"/>
            <w:sz w:val="13"/>
            <w:szCs w:val="13"/>
          </w:rPr>
          <w:fldChar w:fldCharType="begin"/>
        </w:r>
        <w:r w:rsidRPr="00550940">
          <w:rPr>
            <w:b/>
            <w:bCs/>
            <w:color w:val="808080" w:themeColor="background1" w:themeShade="80"/>
            <w:sz w:val="13"/>
            <w:szCs w:val="13"/>
          </w:rPr>
          <w:instrText>PAGE</w:instrText>
        </w:r>
        <w:r w:rsidRPr="00550940">
          <w:rPr>
            <w:b/>
            <w:bCs/>
            <w:color w:val="808080" w:themeColor="background1" w:themeShade="80"/>
            <w:sz w:val="13"/>
            <w:szCs w:val="13"/>
          </w:rPr>
          <w:fldChar w:fldCharType="separate"/>
        </w:r>
        <w:r w:rsidR="00DC242D">
          <w:rPr>
            <w:b/>
            <w:bCs/>
            <w:noProof/>
            <w:color w:val="808080" w:themeColor="background1" w:themeShade="80"/>
            <w:sz w:val="13"/>
            <w:szCs w:val="13"/>
          </w:rPr>
          <w:t>8</w:t>
        </w:r>
        <w:r w:rsidRPr="00550940">
          <w:rPr>
            <w:b/>
            <w:bCs/>
            <w:color w:val="808080" w:themeColor="background1" w:themeShade="80"/>
            <w:sz w:val="13"/>
            <w:szCs w:val="13"/>
          </w:rPr>
          <w:fldChar w:fldCharType="end"/>
        </w:r>
        <w:r w:rsidRPr="00550940">
          <w:rPr>
            <w:color w:val="808080" w:themeColor="background1" w:themeShade="80"/>
            <w:sz w:val="13"/>
            <w:szCs w:val="13"/>
          </w:rPr>
          <w:t xml:space="preserve"> av </w:t>
        </w:r>
        <w:r w:rsidRPr="00550940">
          <w:rPr>
            <w:b/>
            <w:bCs/>
            <w:color w:val="808080" w:themeColor="background1" w:themeShade="80"/>
            <w:sz w:val="13"/>
            <w:szCs w:val="13"/>
          </w:rPr>
          <w:fldChar w:fldCharType="begin"/>
        </w:r>
        <w:r w:rsidRPr="00550940">
          <w:rPr>
            <w:b/>
            <w:bCs/>
            <w:color w:val="808080" w:themeColor="background1" w:themeShade="80"/>
            <w:sz w:val="13"/>
            <w:szCs w:val="13"/>
          </w:rPr>
          <w:instrText>NUMPAGES</w:instrText>
        </w:r>
        <w:r w:rsidRPr="00550940">
          <w:rPr>
            <w:b/>
            <w:bCs/>
            <w:color w:val="808080" w:themeColor="background1" w:themeShade="80"/>
            <w:sz w:val="13"/>
            <w:szCs w:val="13"/>
          </w:rPr>
          <w:fldChar w:fldCharType="separate"/>
        </w:r>
        <w:r w:rsidR="00DC242D">
          <w:rPr>
            <w:b/>
            <w:bCs/>
            <w:noProof/>
            <w:color w:val="808080" w:themeColor="background1" w:themeShade="80"/>
            <w:sz w:val="13"/>
            <w:szCs w:val="13"/>
          </w:rPr>
          <w:t>12</w:t>
        </w:r>
        <w:r w:rsidRPr="00550940">
          <w:rPr>
            <w:b/>
            <w:bCs/>
            <w:color w:val="808080" w:themeColor="background1" w:themeShade="80"/>
            <w:sz w:val="13"/>
            <w:szCs w:val="13"/>
          </w:rPr>
          <w:fldChar w:fldCharType="end"/>
        </w:r>
      </w:sdtContent>
    </w:sdt>
    <w:r>
      <w:rPr>
        <w:color w:val="808080" w:themeColor="background1" w:themeShade="80"/>
        <w:sz w:val="13"/>
        <w:szCs w:val="13"/>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8993259"/>
      <w:docPartObj>
        <w:docPartGallery w:val="Page Numbers (Bottom of Page)"/>
        <w:docPartUnique/>
      </w:docPartObj>
    </w:sdtPr>
    <w:sdtEndPr>
      <w:rPr>
        <w:color w:val="808080" w:themeColor="background1" w:themeShade="80"/>
        <w:sz w:val="13"/>
        <w:szCs w:val="13"/>
      </w:rPr>
    </w:sdtEndPr>
    <w:sdtContent>
      <w:sdt>
        <w:sdtPr>
          <w:rPr>
            <w:color w:val="808080" w:themeColor="background1" w:themeShade="80"/>
            <w:sz w:val="13"/>
            <w:szCs w:val="13"/>
          </w:rPr>
          <w:id w:val="-904372417"/>
          <w:docPartObj>
            <w:docPartGallery w:val="Page Numbers (Top of Page)"/>
            <w:docPartUnique/>
          </w:docPartObj>
        </w:sdtPr>
        <w:sdtEndPr/>
        <w:sdtContent>
          <w:p w14:paraId="0ACA6FA7" w14:textId="23B857A7" w:rsidR="003F5144" w:rsidRPr="00550940" w:rsidRDefault="003F5144" w:rsidP="00550940">
            <w:pPr>
              <w:pStyle w:val="Bunntekst"/>
              <w:pBdr>
                <w:top w:val="single" w:sz="4" w:space="8" w:color="auto"/>
              </w:pBdr>
              <w:jc w:val="right"/>
              <w:rPr>
                <w:color w:val="808080" w:themeColor="background1" w:themeShade="80"/>
                <w:sz w:val="13"/>
                <w:szCs w:val="13"/>
              </w:rPr>
            </w:pPr>
            <w:r w:rsidRPr="00550940">
              <w:rPr>
                <w:color w:val="808080" w:themeColor="background1" w:themeShade="80"/>
                <w:sz w:val="13"/>
                <w:szCs w:val="13"/>
              </w:rPr>
              <w:t xml:space="preserve">Side </w:t>
            </w:r>
            <w:r w:rsidRPr="00550940">
              <w:rPr>
                <w:b/>
                <w:bCs/>
                <w:color w:val="808080" w:themeColor="background1" w:themeShade="80"/>
                <w:sz w:val="13"/>
                <w:szCs w:val="13"/>
              </w:rPr>
              <w:fldChar w:fldCharType="begin"/>
            </w:r>
            <w:r w:rsidRPr="00550940">
              <w:rPr>
                <w:b/>
                <w:bCs/>
                <w:color w:val="808080" w:themeColor="background1" w:themeShade="80"/>
                <w:sz w:val="13"/>
                <w:szCs w:val="13"/>
              </w:rPr>
              <w:instrText>PAGE</w:instrText>
            </w:r>
            <w:r w:rsidRPr="00550940">
              <w:rPr>
                <w:b/>
                <w:bCs/>
                <w:color w:val="808080" w:themeColor="background1" w:themeShade="80"/>
                <w:sz w:val="13"/>
                <w:szCs w:val="13"/>
              </w:rPr>
              <w:fldChar w:fldCharType="separate"/>
            </w:r>
            <w:r w:rsidR="00DC242D">
              <w:rPr>
                <w:b/>
                <w:bCs/>
                <w:noProof/>
                <w:color w:val="808080" w:themeColor="background1" w:themeShade="80"/>
                <w:sz w:val="13"/>
                <w:szCs w:val="13"/>
              </w:rPr>
              <w:t>1</w:t>
            </w:r>
            <w:r w:rsidRPr="00550940">
              <w:rPr>
                <w:b/>
                <w:bCs/>
                <w:color w:val="808080" w:themeColor="background1" w:themeShade="80"/>
                <w:sz w:val="13"/>
                <w:szCs w:val="13"/>
              </w:rPr>
              <w:fldChar w:fldCharType="end"/>
            </w:r>
            <w:r w:rsidRPr="00550940">
              <w:rPr>
                <w:color w:val="808080" w:themeColor="background1" w:themeShade="80"/>
                <w:sz w:val="13"/>
                <w:szCs w:val="13"/>
              </w:rPr>
              <w:t xml:space="preserve"> av </w:t>
            </w:r>
            <w:r w:rsidRPr="00550940">
              <w:rPr>
                <w:b/>
                <w:bCs/>
                <w:color w:val="808080" w:themeColor="background1" w:themeShade="80"/>
                <w:sz w:val="13"/>
                <w:szCs w:val="13"/>
              </w:rPr>
              <w:fldChar w:fldCharType="begin"/>
            </w:r>
            <w:r w:rsidRPr="00550940">
              <w:rPr>
                <w:b/>
                <w:bCs/>
                <w:color w:val="808080" w:themeColor="background1" w:themeShade="80"/>
                <w:sz w:val="13"/>
                <w:szCs w:val="13"/>
              </w:rPr>
              <w:instrText>NUMPAGES</w:instrText>
            </w:r>
            <w:r w:rsidRPr="00550940">
              <w:rPr>
                <w:b/>
                <w:bCs/>
                <w:color w:val="808080" w:themeColor="background1" w:themeShade="80"/>
                <w:sz w:val="13"/>
                <w:szCs w:val="13"/>
              </w:rPr>
              <w:fldChar w:fldCharType="separate"/>
            </w:r>
            <w:r w:rsidR="00DC242D">
              <w:rPr>
                <w:b/>
                <w:bCs/>
                <w:noProof/>
                <w:color w:val="808080" w:themeColor="background1" w:themeShade="80"/>
                <w:sz w:val="13"/>
                <w:szCs w:val="13"/>
              </w:rPr>
              <w:t>12</w:t>
            </w:r>
            <w:r w:rsidRPr="00550940">
              <w:rPr>
                <w:b/>
                <w:bCs/>
                <w:color w:val="808080" w:themeColor="background1" w:themeShade="80"/>
                <w:sz w:val="13"/>
                <w:szCs w:val="13"/>
              </w:rPr>
              <w:fldChar w:fldCharType="end"/>
            </w:r>
          </w:p>
        </w:sdtContent>
      </w:sdt>
    </w:sdtContent>
  </w:sdt>
  <w:p w14:paraId="132A0F8B" w14:textId="77777777" w:rsidR="003F5144" w:rsidRDefault="003F514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98325B" w14:textId="77777777" w:rsidR="003F5144" w:rsidRDefault="003F5144" w:rsidP="008420C4">
      <w:pPr>
        <w:spacing w:after="0" w:line="240" w:lineRule="auto"/>
      </w:pPr>
      <w:r>
        <w:separator/>
      </w:r>
    </w:p>
  </w:footnote>
  <w:footnote w:type="continuationSeparator" w:id="0">
    <w:p w14:paraId="7B467B3B" w14:textId="77777777" w:rsidR="003F5144" w:rsidRDefault="003F5144" w:rsidP="008420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65E62" w14:textId="5080C9CE" w:rsidR="003F5144" w:rsidRDefault="00BE4DC9" w:rsidP="00D16E4A">
    <w:pPr>
      <w:pStyle w:val="Topptekst"/>
      <w:pBdr>
        <w:bottom w:val="single" w:sz="4" w:space="0" w:color="auto"/>
      </w:pBdr>
      <w:tabs>
        <w:tab w:val="clear" w:pos="4536"/>
        <w:tab w:val="clear" w:pos="9072"/>
        <w:tab w:val="left" w:pos="5245"/>
      </w:tabs>
      <w:rPr>
        <w:sz w:val="16"/>
        <w:szCs w:val="16"/>
      </w:rPr>
    </w:pPr>
    <w:r>
      <w:rPr>
        <w:noProof/>
        <w:sz w:val="16"/>
        <w:szCs w:val="16"/>
        <w:lang w:eastAsia="nb-NO"/>
      </w:rPr>
      <mc:AlternateContent>
        <mc:Choice Requires="wps">
          <w:drawing>
            <wp:anchor distT="0" distB="0" distL="114300" distR="114300" simplePos="0" relativeHeight="251664384" behindDoc="0" locked="0" layoutInCell="0" allowOverlap="1" wp14:anchorId="77CAD1D4" wp14:editId="3D8E303F">
              <wp:simplePos x="0" y="0"/>
              <wp:positionH relativeFrom="page">
                <wp:posOffset>0</wp:posOffset>
              </wp:positionH>
              <wp:positionV relativeFrom="page">
                <wp:posOffset>190500</wp:posOffset>
              </wp:positionV>
              <wp:extent cx="7560310" cy="273050"/>
              <wp:effectExtent l="0" t="0" r="0" b="12700"/>
              <wp:wrapNone/>
              <wp:docPr id="2" name="MSIPCM33ab46aaad9dd91bea6afdbc" descr="{&quot;HashCode&quot;:-1128165140,&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C5C2A0" w14:textId="78798B20" w:rsidR="00BE4DC9" w:rsidRPr="00BE4DC9" w:rsidRDefault="00BE4DC9" w:rsidP="00BE4DC9">
                          <w:pPr>
                            <w:spacing w:after="0"/>
                            <w:jc w:val="right"/>
                            <w:rPr>
                              <w:rFonts w:ascii="Calibri" w:hAnsi="Calibri" w:cs="Calibri"/>
                              <w:color w:val="000000"/>
                            </w:rPr>
                          </w:pPr>
                          <w:r w:rsidRPr="00BE4DC9">
                            <w:rPr>
                              <w:rFonts w:ascii="Calibri" w:hAnsi="Calibri" w:cs="Calibri"/>
                              <w:color w:val="000000"/>
                            </w:rPr>
                            <w:t xml:space="preserve"> (U) Offentlig</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77CAD1D4" id="_x0000_t202" coordsize="21600,21600" o:spt="202" path="m,l,21600r21600,l21600,xe">
              <v:stroke joinstyle="miter"/>
              <v:path gradientshapeok="t" o:connecttype="rect"/>
            </v:shapetype>
            <v:shape id="MSIPCM33ab46aaad9dd91bea6afdbc" o:spid="_x0000_s1026" type="#_x0000_t202" alt="{&quot;HashCode&quot;:-1128165140,&quot;Height&quot;:841.0,&quot;Width&quot;:595.0,&quot;Placement&quot;:&quot;Header&quot;,&quot;Index&quot;:&quot;Primary&quot;,&quot;Section&quot;:1,&quot;Top&quot;:0.0,&quot;Left&quot;:0.0}" style="position:absolute;margin-left:0;margin-top:15pt;width:595.3pt;height:21.5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" o:allowincell="f" filled="f" stroked="f" strokeweight=".5pt">
              <v:fill o:detectmouseclick="t"/>
              <v:textbox inset=",0,20pt,0">
                <w:txbxContent>
                  <w:p w14:paraId="46C5C2A0" w14:textId="78798B20" w:rsidR="00BE4DC9" w:rsidRPr="00BE4DC9" w:rsidRDefault="00BE4DC9" w:rsidP="00BE4DC9">
                    <w:pPr>
                      <w:spacing w:after="0"/>
                      <w:jc w:val="right"/>
                      <w:rPr>
                        <w:rFonts w:ascii="Calibri" w:hAnsi="Calibri" w:cs="Calibri"/>
                        <w:color w:val="000000"/>
                      </w:rPr>
                    </w:pPr>
                    <w:r w:rsidRPr="00BE4DC9">
                      <w:rPr>
                        <w:rFonts w:ascii="Calibri" w:hAnsi="Calibri" w:cs="Calibri"/>
                        <w:color w:val="000000"/>
                      </w:rPr>
                      <w:t xml:space="preserve"> (U) Offentlig</w:t>
                    </w:r>
                  </w:p>
                </w:txbxContent>
              </v:textbox>
              <w10:wrap anchorx="page" anchory="page"/>
            </v:shape>
          </w:pict>
        </mc:Fallback>
      </mc:AlternateContent>
    </w:r>
  </w:p>
  <w:p w14:paraId="47987D27" w14:textId="1F35B94A" w:rsidR="003F5144" w:rsidRDefault="003F5144" w:rsidP="00D16E4A">
    <w:pPr>
      <w:pStyle w:val="Topptekst"/>
      <w:pBdr>
        <w:bottom w:val="single" w:sz="4" w:space="0" w:color="auto"/>
      </w:pBdr>
      <w:tabs>
        <w:tab w:val="clear" w:pos="4536"/>
        <w:tab w:val="clear" w:pos="9072"/>
        <w:tab w:val="left" w:pos="5245"/>
      </w:tabs>
      <w:rPr>
        <w:sz w:val="16"/>
        <w:szCs w:val="16"/>
      </w:rPr>
    </w:pPr>
    <w:r>
      <w:rPr>
        <w:sz w:val="16"/>
        <w:szCs w:val="16"/>
      </w:rPr>
      <w:t>Rammeavtale</w:t>
    </w:r>
    <w:r>
      <w:rPr>
        <w:sz w:val="16"/>
        <w:szCs w:val="16"/>
      </w:rPr>
      <w:tab/>
    </w:r>
    <w:r>
      <w:rPr>
        <w:sz w:val="16"/>
        <w:szCs w:val="16"/>
      </w:rPr>
      <w:tab/>
    </w:r>
    <w:r>
      <w:rPr>
        <w:sz w:val="16"/>
        <w:szCs w:val="16"/>
      </w:rPr>
      <w:tab/>
    </w:r>
    <w:r>
      <w:rPr>
        <w:sz w:val="16"/>
        <w:szCs w:val="16"/>
      </w:rPr>
      <w:tab/>
      <w:t>Kontraktsnr: R00000</w:t>
    </w:r>
    <w:r>
      <w:rPr>
        <w:sz w:val="16"/>
        <w:szCs w:val="16"/>
      </w:rPr>
      <w:tab/>
    </w:r>
  </w:p>
  <w:p w14:paraId="4006208D" w14:textId="77777777" w:rsidR="003F5144" w:rsidRPr="0007281D" w:rsidRDefault="003F5144" w:rsidP="00462A93">
    <w:pPr>
      <w:pStyle w:val="Topptekst"/>
      <w:pBdr>
        <w:bottom w:val="single" w:sz="4" w:space="0" w:color="auto"/>
      </w:pBdr>
      <w:tabs>
        <w:tab w:val="clear" w:pos="4536"/>
        <w:tab w:val="clear" w:pos="9072"/>
        <w:tab w:val="left" w:pos="5245"/>
      </w:tabs>
      <w:rPr>
        <w:sz w:val="8"/>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3C4EE" w14:textId="248CDFDB" w:rsidR="003F5144" w:rsidRDefault="00BE4DC9" w:rsidP="00BA6D42">
    <w:pPr>
      <w:pStyle w:val="Topptekst"/>
      <w:pBdr>
        <w:bottom w:val="single" w:sz="4" w:space="1" w:color="auto"/>
      </w:pBdr>
    </w:pPr>
    <w:r>
      <w:rPr>
        <w:noProof/>
        <w:lang w:eastAsia="nb-NO"/>
      </w:rPr>
      <mc:AlternateContent>
        <mc:Choice Requires="wps">
          <w:drawing>
            <wp:anchor distT="0" distB="0" distL="114300" distR="114300" simplePos="0" relativeHeight="251665408" behindDoc="0" locked="0" layoutInCell="0" allowOverlap="1" wp14:anchorId="4B74948C" wp14:editId="0B5BF171">
              <wp:simplePos x="0" y="0"/>
              <wp:positionH relativeFrom="page">
                <wp:posOffset>0</wp:posOffset>
              </wp:positionH>
              <wp:positionV relativeFrom="page">
                <wp:posOffset>190500</wp:posOffset>
              </wp:positionV>
              <wp:extent cx="7560310" cy="273050"/>
              <wp:effectExtent l="0" t="0" r="0" b="12700"/>
              <wp:wrapNone/>
              <wp:docPr id="3" name="MSIPCMebb245c5a79a6004abd2bdbc" descr="{&quot;HashCode&quot;:-1128165140,&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F25BA8" w14:textId="37F267F8" w:rsidR="00BE4DC9" w:rsidRPr="00BE4DC9" w:rsidRDefault="00BE4DC9" w:rsidP="00BE4DC9">
                          <w:pPr>
                            <w:spacing w:after="0"/>
                            <w:jc w:val="right"/>
                            <w:rPr>
                              <w:rFonts w:ascii="Calibri" w:hAnsi="Calibri" w:cs="Calibri"/>
                              <w:color w:val="000000"/>
                            </w:rPr>
                          </w:pPr>
                          <w:r w:rsidRPr="00BE4DC9">
                            <w:rPr>
                              <w:rFonts w:ascii="Calibri" w:hAnsi="Calibri" w:cs="Calibri"/>
                              <w:color w:val="000000"/>
                            </w:rPr>
                            <w:t xml:space="preserve"> (U) Offentlig</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B74948C" id="_x0000_t202" coordsize="21600,21600" o:spt="202" path="m,l,21600r21600,l21600,xe">
              <v:stroke joinstyle="miter"/>
              <v:path gradientshapeok="t" o:connecttype="rect"/>
            </v:shapetype>
            <v:shape id="MSIPCMebb245c5a79a6004abd2bdbc" o:spid="_x0000_s1027" type="#_x0000_t202" alt="{&quot;HashCode&quot;:-1128165140,&quot;Height&quot;:841.0,&quot;Width&quot;:595.0,&quot;Placement&quot;:&quot;Header&quot;,&quot;Index&quot;:&quot;FirstPage&quot;,&quot;Section&quot;:1,&quot;Top&quot;:0.0,&quot;Left&quot;:0.0}" style="position:absolute;margin-left:0;margin-top:15pt;width:595.3pt;height:21.5pt;z-index:2516654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" o:allowincell="f" filled="f" stroked="f" strokeweight=".5pt">
              <v:fill o:detectmouseclick="t"/>
              <v:textbox inset=",0,20pt,0">
                <w:txbxContent>
                  <w:p w14:paraId="14F25BA8" w14:textId="37F267F8" w:rsidR="00BE4DC9" w:rsidRPr="00BE4DC9" w:rsidRDefault="00BE4DC9" w:rsidP="00BE4DC9">
                    <w:pPr>
                      <w:spacing w:after="0"/>
                      <w:jc w:val="right"/>
                      <w:rPr>
                        <w:rFonts w:ascii="Calibri" w:hAnsi="Calibri" w:cs="Calibri"/>
                        <w:color w:val="000000"/>
                      </w:rPr>
                    </w:pPr>
                    <w:r w:rsidRPr="00BE4DC9">
                      <w:rPr>
                        <w:rFonts w:ascii="Calibri" w:hAnsi="Calibri" w:cs="Calibri"/>
                        <w:color w:val="000000"/>
                      </w:rPr>
                      <w:t xml:space="preserve"> (U) Offentlig</w:t>
                    </w:r>
                  </w:p>
                </w:txbxContent>
              </v:textbox>
              <w10:wrap anchorx="page" anchory="page"/>
            </v:shape>
          </w:pict>
        </mc:Fallback>
      </mc:AlternateContent>
    </w:r>
  </w:p>
  <w:p w14:paraId="1666D6E0" w14:textId="77777777" w:rsidR="003F5144" w:rsidRDefault="003F5144" w:rsidP="00BA6D42">
    <w:pPr>
      <w:pStyle w:val="Topptekst"/>
      <w:pBdr>
        <w:bottom w:val="single" w:sz="4" w:space="1" w:color="auto"/>
      </w:pBdr>
    </w:pPr>
  </w:p>
  <w:p w14:paraId="024DFEE2" w14:textId="77777777" w:rsidR="003F5144" w:rsidRDefault="003F5144" w:rsidP="00BA6D42">
    <w:pPr>
      <w:pStyle w:val="Topptekst"/>
      <w:pBdr>
        <w:bottom w:val="single" w:sz="4" w:space="1" w:color="auto"/>
      </w:pBdr>
    </w:pPr>
  </w:p>
  <w:p w14:paraId="0537DDBA" w14:textId="77777777" w:rsidR="003F5144" w:rsidRDefault="003F5144" w:rsidP="00BA6D42">
    <w:pPr>
      <w:pStyle w:val="Topptekst"/>
      <w:pBdr>
        <w:bottom w:val="single" w:sz="4" w:space="1" w:color="auto"/>
      </w:pBdr>
    </w:pPr>
  </w:p>
  <w:p w14:paraId="4B41CFD6" w14:textId="77777777" w:rsidR="003F5144" w:rsidRDefault="003F5144" w:rsidP="00BA6D42">
    <w:pPr>
      <w:pStyle w:val="Topptekst"/>
      <w:pBdr>
        <w:bottom w:val="single" w:sz="4" w:space="1" w:color="auto"/>
      </w:pBdr>
    </w:pPr>
  </w:p>
  <w:p w14:paraId="36CF161B" w14:textId="77777777" w:rsidR="003F5144" w:rsidRDefault="003F5144" w:rsidP="00BA6D42">
    <w:pPr>
      <w:pStyle w:val="Topptekst"/>
      <w:pBdr>
        <w:bottom w:val="single" w:sz="4" w:space="1" w:color="auto"/>
      </w:pBdr>
    </w:pPr>
  </w:p>
  <w:p w14:paraId="418FDE67" w14:textId="77777777" w:rsidR="003F5144" w:rsidRDefault="003F5144" w:rsidP="00BA6D42">
    <w:pPr>
      <w:pStyle w:val="Topptekst"/>
      <w:pBdr>
        <w:bottom w:val="single" w:sz="4" w:space="1" w:color="auto"/>
      </w:pBdr>
    </w:pPr>
  </w:p>
  <w:p w14:paraId="4753F207" w14:textId="77777777" w:rsidR="003F5144" w:rsidRDefault="003F5144" w:rsidP="00BA6D42">
    <w:pPr>
      <w:pStyle w:val="Topptekst"/>
      <w:pBdr>
        <w:bottom w:val="single" w:sz="4" w:space="1" w:color="auto"/>
      </w:pBdr>
    </w:pPr>
    <w:r>
      <w:rPr>
        <w:noProof/>
        <w:lang w:eastAsia="nb-NO"/>
      </w:rPr>
      <w:drawing>
        <wp:anchor distT="0" distB="0" distL="114300" distR="114300" simplePos="0" relativeHeight="251663360" behindDoc="1" locked="0" layoutInCell="1" allowOverlap="1" wp14:anchorId="12371A96" wp14:editId="67039494">
          <wp:simplePos x="0" y="0"/>
          <wp:positionH relativeFrom="page">
            <wp:posOffset>13970</wp:posOffset>
          </wp:positionH>
          <wp:positionV relativeFrom="page">
            <wp:posOffset>1270</wp:posOffset>
          </wp:positionV>
          <wp:extent cx="2669540" cy="999490"/>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_topp1.png"/>
                  <pic:cNvPicPr/>
                </pic:nvPicPr>
                <pic:blipFill>
                  <a:blip r:embed="rId1">
                    <a:extLst>
                      <a:ext uri="{28A0092B-C50C-407E-A947-70E740481C1C}">
                        <a14:useLocalDpi xmlns:a14="http://schemas.microsoft.com/office/drawing/2010/main" val="0"/>
                      </a:ext>
                    </a:extLst>
                  </a:blip>
                  <a:stretch>
                    <a:fillRect/>
                  </a:stretch>
                </pic:blipFill>
                <pic:spPr>
                  <a:xfrm>
                    <a:off x="0" y="0"/>
                    <a:ext cx="2669540" cy="9994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8A24DF4"/>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none"/>
      <w:suff w:val="space"/>
      <w:lvlText w:val=""/>
      <w:lvlJc w:val="left"/>
      <w:pPr>
        <w:ind w:left="0" w:firstLine="0"/>
      </w:pPr>
    </w:lvl>
    <w:lvl w:ilvl="5">
      <w:start w:val="1"/>
      <w:numFmt w:val="none"/>
      <w:suff w:val="space"/>
      <w:lvlText w:val=""/>
      <w:lvlJc w:val="left"/>
      <w:pPr>
        <w:ind w:left="0" w:firstLine="0"/>
      </w:pPr>
      <w:rPr>
        <w:rFonts w:ascii="Wingdings" w:hAnsi="Wingdings" w:hint="default"/>
        <w:sz w:val="40"/>
      </w:rPr>
    </w:lvl>
    <w:lvl w:ilvl="6">
      <w:start w:val="1"/>
      <w:numFmt w:val="none"/>
      <w:suff w:val="space"/>
      <w:lvlText w:val=""/>
      <w:lvlJc w:val="left"/>
      <w:pPr>
        <w:ind w:left="0" w:firstLine="0"/>
      </w:pPr>
      <w:rPr>
        <w:rFonts w:ascii="Wingdings" w:hAnsi="Wingdings" w:hint="default"/>
        <w:sz w:val="44"/>
      </w:rPr>
    </w:lvl>
    <w:lvl w:ilvl="7">
      <w:start w:val="1"/>
      <w:numFmt w:val="none"/>
      <w:suff w:val="space"/>
      <w:lvlText w:val=""/>
      <w:lvlJc w:val="left"/>
      <w:pPr>
        <w:ind w:left="0" w:firstLine="0"/>
      </w:pPr>
      <w:rPr>
        <w:rFonts w:ascii="Wingdings" w:hAnsi="Wingdings" w:hint="default"/>
        <w:b w:val="0"/>
        <w:i w:val="0"/>
        <w:sz w:val="44"/>
      </w:rPr>
    </w:lvl>
    <w:lvl w:ilvl="8">
      <w:start w:val="1"/>
      <w:numFmt w:val="none"/>
      <w:suff w:val="space"/>
      <w:lvlText w:val=""/>
      <w:lvlJc w:val="left"/>
      <w:pPr>
        <w:ind w:left="0" w:firstLine="0"/>
      </w:pPr>
      <w:rPr>
        <w:rFonts w:ascii="Wingdings" w:hAnsi="Wingdings" w:hint="default"/>
        <w:b w:val="0"/>
        <w:i w:val="0"/>
        <w:sz w:val="48"/>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129872FA"/>
    <w:multiLevelType w:val="hybridMultilevel"/>
    <w:tmpl w:val="263C103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B8A7D0E"/>
    <w:multiLevelType w:val="hybridMultilevel"/>
    <w:tmpl w:val="60644F12"/>
    <w:lvl w:ilvl="0" w:tplc="7764CFD8">
      <w:start w:val="1"/>
      <w:numFmt w:val="decimal"/>
      <w:pStyle w:val="nummerertliste1"/>
      <w:lvlText w:val="%1."/>
      <w:lvlJc w:val="left"/>
      <w:pPr>
        <w:tabs>
          <w:tab w:val="num" w:pos="360"/>
        </w:tabs>
        <w:ind w:left="360" w:hanging="360"/>
      </w:pPr>
    </w:lvl>
    <w:lvl w:ilvl="1" w:tplc="E8C43988">
      <w:start w:val="1"/>
      <w:numFmt w:val="lowerLetter"/>
      <w:pStyle w:val="Bokstavliste2"/>
      <w:lvlText w:val="%2."/>
      <w:lvlJc w:val="left"/>
      <w:pPr>
        <w:tabs>
          <w:tab w:val="num" w:pos="1080"/>
        </w:tabs>
        <w:ind w:left="1080" w:hanging="360"/>
      </w:pPr>
    </w:lvl>
    <w:lvl w:ilvl="2" w:tplc="0414001B">
      <w:start w:val="1"/>
      <w:numFmt w:val="lowerRoman"/>
      <w:lvlText w:val="%3."/>
      <w:lvlJc w:val="right"/>
      <w:pPr>
        <w:tabs>
          <w:tab w:val="num" w:pos="1800"/>
        </w:tabs>
        <w:ind w:left="1800" w:hanging="180"/>
      </w:pPr>
    </w:lvl>
    <w:lvl w:ilvl="3" w:tplc="0414000F">
      <w:start w:val="1"/>
      <w:numFmt w:val="decimal"/>
      <w:lvlText w:val="%4."/>
      <w:lvlJc w:val="left"/>
      <w:pPr>
        <w:tabs>
          <w:tab w:val="num" w:pos="2520"/>
        </w:tabs>
        <w:ind w:left="2520" w:hanging="360"/>
      </w:pPr>
    </w:lvl>
    <w:lvl w:ilvl="4" w:tplc="04140019">
      <w:start w:val="1"/>
      <w:numFmt w:val="lowerLetter"/>
      <w:lvlText w:val="%5."/>
      <w:lvlJc w:val="left"/>
      <w:pPr>
        <w:tabs>
          <w:tab w:val="num" w:pos="3240"/>
        </w:tabs>
        <w:ind w:left="3240" w:hanging="360"/>
      </w:pPr>
    </w:lvl>
    <w:lvl w:ilvl="5" w:tplc="0414001B">
      <w:start w:val="1"/>
      <w:numFmt w:val="lowerRoman"/>
      <w:lvlText w:val="%6."/>
      <w:lvlJc w:val="right"/>
      <w:pPr>
        <w:tabs>
          <w:tab w:val="num" w:pos="3960"/>
        </w:tabs>
        <w:ind w:left="3960" w:hanging="180"/>
      </w:pPr>
    </w:lvl>
    <w:lvl w:ilvl="6" w:tplc="0414000F">
      <w:start w:val="1"/>
      <w:numFmt w:val="decimal"/>
      <w:lvlText w:val="%7."/>
      <w:lvlJc w:val="left"/>
      <w:pPr>
        <w:tabs>
          <w:tab w:val="num" w:pos="4680"/>
        </w:tabs>
        <w:ind w:left="4680" w:hanging="360"/>
      </w:pPr>
    </w:lvl>
    <w:lvl w:ilvl="7" w:tplc="04140019">
      <w:start w:val="1"/>
      <w:numFmt w:val="lowerLetter"/>
      <w:lvlText w:val="%8."/>
      <w:lvlJc w:val="left"/>
      <w:pPr>
        <w:tabs>
          <w:tab w:val="num" w:pos="5400"/>
        </w:tabs>
        <w:ind w:left="5400" w:hanging="360"/>
      </w:pPr>
    </w:lvl>
    <w:lvl w:ilvl="8" w:tplc="0414001B">
      <w:start w:val="1"/>
      <w:numFmt w:val="lowerRoman"/>
      <w:lvlText w:val="%9."/>
      <w:lvlJc w:val="right"/>
      <w:pPr>
        <w:tabs>
          <w:tab w:val="num" w:pos="6120"/>
        </w:tabs>
        <w:ind w:left="6120" w:hanging="180"/>
      </w:pPr>
    </w:lvl>
  </w:abstractNum>
  <w:abstractNum w:abstractNumId="4" w15:restartNumberingAfterBreak="0">
    <w:nsid w:val="3F490684"/>
    <w:multiLevelType w:val="hybridMultilevel"/>
    <w:tmpl w:val="2C3C4F14"/>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5" w15:restartNumberingAfterBreak="0">
    <w:nsid w:val="420502F0"/>
    <w:multiLevelType w:val="multilevel"/>
    <w:tmpl w:val="EE32A06A"/>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44C86AFE"/>
    <w:multiLevelType w:val="multilevel"/>
    <w:tmpl w:val="B2A28D1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7" w15:restartNumberingAfterBreak="0">
    <w:nsid w:val="62B17BE6"/>
    <w:multiLevelType w:val="singleLevel"/>
    <w:tmpl w:val="E96A1136"/>
    <w:lvl w:ilvl="0">
      <w:start w:val="1"/>
      <w:numFmt w:val="bullet"/>
      <w:pStyle w:val="Punktliste"/>
      <w:lvlText w:val=""/>
      <w:lvlJc w:val="left"/>
      <w:pPr>
        <w:tabs>
          <w:tab w:val="num" w:pos="360"/>
        </w:tabs>
        <w:ind w:left="0" w:firstLine="0"/>
      </w:pPr>
      <w:rPr>
        <w:rFonts w:ascii="Symbol" w:hAnsi="Symbol" w:hint="default"/>
      </w:rPr>
    </w:lvl>
  </w:abstractNum>
  <w:num w:numId="1">
    <w:abstractNumId w:val="6"/>
  </w:num>
  <w:num w:numId="2">
    <w:abstractNumId w:val="5"/>
  </w:num>
  <w:num w:numId="3">
    <w:abstractNumId w:val="7"/>
  </w:num>
  <w:num w:numId="4">
    <w:abstractNumId w:val="3"/>
  </w:num>
  <w:num w:numId="5">
    <w:abstractNumId w:val="4"/>
  </w:num>
  <w:num w:numId="6">
    <w:abstractNumId w:val="2"/>
  </w:num>
  <w:num w:numId="7">
    <w:abstractNumId w:val="0"/>
  </w:num>
  <w:num w:numId="8">
    <w:abstractNumId w:val="1"/>
    <w:lvlOverride w:ilvl="0">
      <w:lvl w:ilvl="0">
        <w:start w:val="1"/>
        <w:numFmt w:val="bullet"/>
        <w:lvlText w:val=""/>
        <w:legacy w:legacy="1" w:legacySpace="0" w:legacyIndent="283"/>
        <w:lvlJc w:val="left"/>
        <w:pPr>
          <w:ind w:left="1134" w:hanging="283"/>
        </w:pPr>
        <w:rPr>
          <w:rFonts w:ascii="Courier New" w:hAnsi="Courier New" w:hint="default"/>
        </w:rPr>
      </w:lvl>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5"/>
  </w:num>
  <w:num w:numId="12">
    <w:abstractNumId w:val="5"/>
  </w:num>
  <w:num w:numId="13">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nb-NO" w:vendorID="64" w:dllVersion="131078" w:nlCheck="1" w:checkStyle="0"/>
  <w:defaultTabStop w:val="708"/>
  <w:hyphenationZone w:val="425"/>
  <w:characterSpacingControl w:val="doNotCompress"/>
  <w:hdrShapeDefaults>
    <o:shapedefaults v:ext="edit" spidmax="188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0C4"/>
    <w:rsid w:val="00004EB4"/>
    <w:rsid w:val="0000513A"/>
    <w:rsid w:val="00012E38"/>
    <w:rsid w:val="00017DC4"/>
    <w:rsid w:val="00025023"/>
    <w:rsid w:val="000254FA"/>
    <w:rsid w:val="000260F5"/>
    <w:rsid w:val="0002616F"/>
    <w:rsid w:val="000337A2"/>
    <w:rsid w:val="000345D6"/>
    <w:rsid w:val="0003716C"/>
    <w:rsid w:val="00037D1D"/>
    <w:rsid w:val="00042AEB"/>
    <w:rsid w:val="00042D91"/>
    <w:rsid w:val="0004362E"/>
    <w:rsid w:val="00043826"/>
    <w:rsid w:val="00044F5D"/>
    <w:rsid w:val="00052E11"/>
    <w:rsid w:val="0006544B"/>
    <w:rsid w:val="00067956"/>
    <w:rsid w:val="00067A2C"/>
    <w:rsid w:val="0007281D"/>
    <w:rsid w:val="000842CE"/>
    <w:rsid w:val="00085632"/>
    <w:rsid w:val="00087B0A"/>
    <w:rsid w:val="000919D8"/>
    <w:rsid w:val="00092B6E"/>
    <w:rsid w:val="000A10F3"/>
    <w:rsid w:val="000A29EE"/>
    <w:rsid w:val="000A3C68"/>
    <w:rsid w:val="000B24C2"/>
    <w:rsid w:val="000B6993"/>
    <w:rsid w:val="000B6DE5"/>
    <w:rsid w:val="000C1604"/>
    <w:rsid w:val="000C7E06"/>
    <w:rsid w:val="000D3144"/>
    <w:rsid w:val="000D3583"/>
    <w:rsid w:val="000D6550"/>
    <w:rsid w:val="000E0497"/>
    <w:rsid w:val="000E463F"/>
    <w:rsid w:val="000F5158"/>
    <w:rsid w:val="00105083"/>
    <w:rsid w:val="00107770"/>
    <w:rsid w:val="00110A9D"/>
    <w:rsid w:val="00110E1C"/>
    <w:rsid w:val="001139F0"/>
    <w:rsid w:val="001158A1"/>
    <w:rsid w:val="0011697A"/>
    <w:rsid w:val="00123245"/>
    <w:rsid w:val="00126409"/>
    <w:rsid w:val="00136DB7"/>
    <w:rsid w:val="00141E66"/>
    <w:rsid w:val="001428D5"/>
    <w:rsid w:val="00143B6E"/>
    <w:rsid w:val="00146BBB"/>
    <w:rsid w:val="00147600"/>
    <w:rsid w:val="00152904"/>
    <w:rsid w:val="001614E5"/>
    <w:rsid w:val="00170538"/>
    <w:rsid w:val="00171B5F"/>
    <w:rsid w:val="00172991"/>
    <w:rsid w:val="00174DAD"/>
    <w:rsid w:val="00181642"/>
    <w:rsid w:val="001835FE"/>
    <w:rsid w:val="001917D8"/>
    <w:rsid w:val="001927DB"/>
    <w:rsid w:val="001A15C1"/>
    <w:rsid w:val="001A1847"/>
    <w:rsid w:val="001A238A"/>
    <w:rsid w:val="001A5664"/>
    <w:rsid w:val="001B129B"/>
    <w:rsid w:val="001B21E4"/>
    <w:rsid w:val="001B6496"/>
    <w:rsid w:val="001C37AC"/>
    <w:rsid w:val="001C74AF"/>
    <w:rsid w:val="001D6F31"/>
    <w:rsid w:val="001E5F4A"/>
    <w:rsid w:val="001E6B26"/>
    <w:rsid w:val="001F10D6"/>
    <w:rsid w:val="001F1AD2"/>
    <w:rsid w:val="001F5A6A"/>
    <w:rsid w:val="001F6E0A"/>
    <w:rsid w:val="002022DB"/>
    <w:rsid w:val="0020515A"/>
    <w:rsid w:val="00210668"/>
    <w:rsid w:val="00212292"/>
    <w:rsid w:val="00212D07"/>
    <w:rsid w:val="00216E13"/>
    <w:rsid w:val="00217426"/>
    <w:rsid w:val="002201FD"/>
    <w:rsid w:val="0022271E"/>
    <w:rsid w:val="00230E0C"/>
    <w:rsid w:val="002317D9"/>
    <w:rsid w:val="00233D7E"/>
    <w:rsid w:val="00252CFD"/>
    <w:rsid w:val="002610FC"/>
    <w:rsid w:val="002616C5"/>
    <w:rsid w:val="0026262B"/>
    <w:rsid w:val="0026495D"/>
    <w:rsid w:val="00264A6A"/>
    <w:rsid w:val="00267DED"/>
    <w:rsid w:val="002707A3"/>
    <w:rsid w:val="00281EA7"/>
    <w:rsid w:val="00284B4C"/>
    <w:rsid w:val="00290FD9"/>
    <w:rsid w:val="00293855"/>
    <w:rsid w:val="002A5D98"/>
    <w:rsid w:val="002A7DB1"/>
    <w:rsid w:val="002B05A9"/>
    <w:rsid w:val="002B4C06"/>
    <w:rsid w:val="002B6634"/>
    <w:rsid w:val="002C0961"/>
    <w:rsid w:val="002D2546"/>
    <w:rsid w:val="002D4EF8"/>
    <w:rsid w:val="002E6B6F"/>
    <w:rsid w:val="002F2AE7"/>
    <w:rsid w:val="002F3CE9"/>
    <w:rsid w:val="002F586B"/>
    <w:rsid w:val="003019B4"/>
    <w:rsid w:val="003049EB"/>
    <w:rsid w:val="00307283"/>
    <w:rsid w:val="00310DAA"/>
    <w:rsid w:val="003129DD"/>
    <w:rsid w:val="0032187D"/>
    <w:rsid w:val="00325AD1"/>
    <w:rsid w:val="003263D6"/>
    <w:rsid w:val="00326610"/>
    <w:rsid w:val="0033045C"/>
    <w:rsid w:val="00331FF1"/>
    <w:rsid w:val="00333810"/>
    <w:rsid w:val="00336522"/>
    <w:rsid w:val="00340160"/>
    <w:rsid w:val="00346AC5"/>
    <w:rsid w:val="00347894"/>
    <w:rsid w:val="0035212D"/>
    <w:rsid w:val="00356049"/>
    <w:rsid w:val="003611F5"/>
    <w:rsid w:val="0036400A"/>
    <w:rsid w:val="003648DB"/>
    <w:rsid w:val="00370E23"/>
    <w:rsid w:val="00375C95"/>
    <w:rsid w:val="00376BB5"/>
    <w:rsid w:val="00382C70"/>
    <w:rsid w:val="003850F7"/>
    <w:rsid w:val="0038757F"/>
    <w:rsid w:val="00390BA8"/>
    <w:rsid w:val="0039255E"/>
    <w:rsid w:val="003933E1"/>
    <w:rsid w:val="0039400D"/>
    <w:rsid w:val="00395EF2"/>
    <w:rsid w:val="003A1269"/>
    <w:rsid w:val="003A69BA"/>
    <w:rsid w:val="003A7CE0"/>
    <w:rsid w:val="003B299F"/>
    <w:rsid w:val="003B77A3"/>
    <w:rsid w:val="003C13B2"/>
    <w:rsid w:val="003C1910"/>
    <w:rsid w:val="003D73D8"/>
    <w:rsid w:val="003E4677"/>
    <w:rsid w:val="003F3A86"/>
    <w:rsid w:val="003F5144"/>
    <w:rsid w:val="00403950"/>
    <w:rsid w:val="00403D45"/>
    <w:rsid w:val="00405B38"/>
    <w:rsid w:val="00405F04"/>
    <w:rsid w:val="004230A4"/>
    <w:rsid w:val="004237F4"/>
    <w:rsid w:val="0043737A"/>
    <w:rsid w:val="00443AD5"/>
    <w:rsid w:val="00446BDC"/>
    <w:rsid w:val="00447811"/>
    <w:rsid w:val="00447983"/>
    <w:rsid w:val="00450E48"/>
    <w:rsid w:val="00452380"/>
    <w:rsid w:val="00461217"/>
    <w:rsid w:val="00462900"/>
    <w:rsid w:val="00462A93"/>
    <w:rsid w:val="0046612B"/>
    <w:rsid w:val="004737CF"/>
    <w:rsid w:val="00476234"/>
    <w:rsid w:val="004767A9"/>
    <w:rsid w:val="00476DA0"/>
    <w:rsid w:val="00480C1D"/>
    <w:rsid w:val="004841B9"/>
    <w:rsid w:val="00484622"/>
    <w:rsid w:val="00490E47"/>
    <w:rsid w:val="0049783E"/>
    <w:rsid w:val="004A1726"/>
    <w:rsid w:val="004B2469"/>
    <w:rsid w:val="004B6E22"/>
    <w:rsid w:val="004C1B08"/>
    <w:rsid w:val="004D340F"/>
    <w:rsid w:val="004D4A4D"/>
    <w:rsid w:val="004D4B06"/>
    <w:rsid w:val="004E05C9"/>
    <w:rsid w:val="004E26CB"/>
    <w:rsid w:val="004E67A0"/>
    <w:rsid w:val="004F062F"/>
    <w:rsid w:val="004F2CC3"/>
    <w:rsid w:val="004F455A"/>
    <w:rsid w:val="004F7B8E"/>
    <w:rsid w:val="00501A2B"/>
    <w:rsid w:val="00501E0A"/>
    <w:rsid w:val="005039E1"/>
    <w:rsid w:val="00503D8C"/>
    <w:rsid w:val="00505225"/>
    <w:rsid w:val="005077BF"/>
    <w:rsid w:val="00513542"/>
    <w:rsid w:val="0051467E"/>
    <w:rsid w:val="005170A7"/>
    <w:rsid w:val="00520777"/>
    <w:rsid w:val="00521974"/>
    <w:rsid w:val="00524985"/>
    <w:rsid w:val="005249FC"/>
    <w:rsid w:val="0052566F"/>
    <w:rsid w:val="00531200"/>
    <w:rsid w:val="005317F3"/>
    <w:rsid w:val="0053399F"/>
    <w:rsid w:val="00546AF0"/>
    <w:rsid w:val="00547923"/>
    <w:rsid w:val="00550940"/>
    <w:rsid w:val="00557951"/>
    <w:rsid w:val="005608AA"/>
    <w:rsid w:val="00561EB8"/>
    <w:rsid w:val="005637C2"/>
    <w:rsid w:val="00566687"/>
    <w:rsid w:val="00573BEB"/>
    <w:rsid w:val="005748A4"/>
    <w:rsid w:val="00575D75"/>
    <w:rsid w:val="00582962"/>
    <w:rsid w:val="00584644"/>
    <w:rsid w:val="0058491D"/>
    <w:rsid w:val="005A7386"/>
    <w:rsid w:val="005B0C52"/>
    <w:rsid w:val="005B0CB2"/>
    <w:rsid w:val="005B0D28"/>
    <w:rsid w:val="005C193D"/>
    <w:rsid w:val="005D0CBE"/>
    <w:rsid w:val="005D3AEC"/>
    <w:rsid w:val="005D5186"/>
    <w:rsid w:val="005E7510"/>
    <w:rsid w:val="005E765C"/>
    <w:rsid w:val="005F4AF5"/>
    <w:rsid w:val="005F61CE"/>
    <w:rsid w:val="00607E3F"/>
    <w:rsid w:val="00610D39"/>
    <w:rsid w:val="00620878"/>
    <w:rsid w:val="00645009"/>
    <w:rsid w:val="0064662E"/>
    <w:rsid w:val="006527A0"/>
    <w:rsid w:val="00654AE7"/>
    <w:rsid w:val="00660178"/>
    <w:rsid w:val="00661A12"/>
    <w:rsid w:val="006639E6"/>
    <w:rsid w:val="00672371"/>
    <w:rsid w:val="00680227"/>
    <w:rsid w:val="00681592"/>
    <w:rsid w:val="00682F8E"/>
    <w:rsid w:val="00686FEF"/>
    <w:rsid w:val="0069038B"/>
    <w:rsid w:val="006A260D"/>
    <w:rsid w:val="006A4B59"/>
    <w:rsid w:val="006B37B9"/>
    <w:rsid w:val="006C3290"/>
    <w:rsid w:val="006C3A96"/>
    <w:rsid w:val="006C3F61"/>
    <w:rsid w:val="006C57F4"/>
    <w:rsid w:val="006D0A76"/>
    <w:rsid w:val="006D1A26"/>
    <w:rsid w:val="006D6824"/>
    <w:rsid w:val="006E1202"/>
    <w:rsid w:val="006E5C06"/>
    <w:rsid w:val="006F2F7E"/>
    <w:rsid w:val="006F400C"/>
    <w:rsid w:val="006F6756"/>
    <w:rsid w:val="0070174F"/>
    <w:rsid w:val="00702423"/>
    <w:rsid w:val="007034DE"/>
    <w:rsid w:val="007059AE"/>
    <w:rsid w:val="0071060B"/>
    <w:rsid w:val="00714407"/>
    <w:rsid w:val="00714595"/>
    <w:rsid w:val="0071515B"/>
    <w:rsid w:val="0071630A"/>
    <w:rsid w:val="00716635"/>
    <w:rsid w:val="00716898"/>
    <w:rsid w:val="00721A1B"/>
    <w:rsid w:val="00721B6F"/>
    <w:rsid w:val="007220C7"/>
    <w:rsid w:val="00724519"/>
    <w:rsid w:val="00727D86"/>
    <w:rsid w:val="00730443"/>
    <w:rsid w:val="007371EF"/>
    <w:rsid w:val="00742ED7"/>
    <w:rsid w:val="00743796"/>
    <w:rsid w:val="00746AD2"/>
    <w:rsid w:val="00752350"/>
    <w:rsid w:val="00762E93"/>
    <w:rsid w:val="007665FC"/>
    <w:rsid w:val="00767A40"/>
    <w:rsid w:val="00780C48"/>
    <w:rsid w:val="00784FEB"/>
    <w:rsid w:val="00787265"/>
    <w:rsid w:val="00790338"/>
    <w:rsid w:val="0079646D"/>
    <w:rsid w:val="007A2347"/>
    <w:rsid w:val="007A4680"/>
    <w:rsid w:val="007A6F21"/>
    <w:rsid w:val="007B25B1"/>
    <w:rsid w:val="007B27F4"/>
    <w:rsid w:val="007B6A25"/>
    <w:rsid w:val="007B72F5"/>
    <w:rsid w:val="007C5884"/>
    <w:rsid w:val="007C7F17"/>
    <w:rsid w:val="007D00C4"/>
    <w:rsid w:val="007D59A4"/>
    <w:rsid w:val="007D6016"/>
    <w:rsid w:val="007E0777"/>
    <w:rsid w:val="007E53E6"/>
    <w:rsid w:val="007F2BB2"/>
    <w:rsid w:val="007F38A5"/>
    <w:rsid w:val="007F6359"/>
    <w:rsid w:val="00802926"/>
    <w:rsid w:val="00803793"/>
    <w:rsid w:val="0080449B"/>
    <w:rsid w:val="00806C65"/>
    <w:rsid w:val="00811599"/>
    <w:rsid w:val="008220D7"/>
    <w:rsid w:val="0082619D"/>
    <w:rsid w:val="00830958"/>
    <w:rsid w:val="00831630"/>
    <w:rsid w:val="008351E1"/>
    <w:rsid w:val="008420C4"/>
    <w:rsid w:val="00842F97"/>
    <w:rsid w:val="0084307E"/>
    <w:rsid w:val="00844DAD"/>
    <w:rsid w:val="0085114E"/>
    <w:rsid w:val="00851EEB"/>
    <w:rsid w:val="0085317B"/>
    <w:rsid w:val="00853B2D"/>
    <w:rsid w:val="00854B1F"/>
    <w:rsid w:val="00862166"/>
    <w:rsid w:val="00862502"/>
    <w:rsid w:val="008636A4"/>
    <w:rsid w:val="0086432D"/>
    <w:rsid w:val="00873A93"/>
    <w:rsid w:val="0087711F"/>
    <w:rsid w:val="00881AFD"/>
    <w:rsid w:val="00885351"/>
    <w:rsid w:val="008877CF"/>
    <w:rsid w:val="0089090E"/>
    <w:rsid w:val="00893DB6"/>
    <w:rsid w:val="008B01DD"/>
    <w:rsid w:val="008B2A1D"/>
    <w:rsid w:val="008B4322"/>
    <w:rsid w:val="008B5897"/>
    <w:rsid w:val="008B63E3"/>
    <w:rsid w:val="008C10F9"/>
    <w:rsid w:val="008C17EF"/>
    <w:rsid w:val="008C194C"/>
    <w:rsid w:val="008C2921"/>
    <w:rsid w:val="008C634E"/>
    <w:rsid w:val="008E088C"/>
    <w:rsid w:val="008E123B"/>
    <w:rsid w:val="008E22B1"/>
    <w:rsid w:val="008E40CA"/>
    <w:rsid w:val="0091079B"/>
    <w:rsid w:val="00910F85"/>
    <w:rsid w:val="009126D2"/>
    <w:rsid w:val="00913F1D"/>
    <w:rsid w:val="00922375"/>
    <w:rsid w:val="009230F6"/>
    <w:rsid w:val="00933223"/>
    <w:rsid w:val="00933FB5"/>
    <w:rsid w:val="009458FE"/>
    <w:rsid w:val="0095121C"/>
    <w:rsid w:val="0095253E"/>
    <w:rsid w:val="00966642"/>
    <w:rsid w:val="00966F56"/>
    <w:rsid w:val="00970438"/>
    <w:rsid w:val="00971DC8"/>
    <w:rsid w:val="009872EF"/>
    <w:rsid w:val="009921C4"/>
    <w:rsid w:val="00995A16"/>
    <w:rsid w:val="009A1E59"/>
    <w:rsid w:val="009A3D9D"/>
    <w:rsid w:val="009B325F"/>
    <w:rsid w:val="009B34F4"/>
    <w:rsid w:val="009B4D1F"/>
    <w:rsid w:val="009B7D9A"/>
    <w:rsid w:val="009C66CC"/>
    <w:rsid w:val="009C67E4"/>
    <w:rsid w:val="009D0C79"/>
    <w:rsid w:val="009D314F"/>
    <w:rsid w:val="009D36F6"/>
    <w:rsid w:val="009D5FE9"/>
    <w:rsid w:val="009F1457"/>
    <w:rsid w:val="009F1C8B"/>
    <w:rsid w:val="009F1F15"/>
    <w:rsid w:val="009F2AA9"/>
    <w:rsid w:val="009F3FB5"/>
    <w:rsid w:val="009F71B0"/>
    <w:rsid w:val="00A0204F"/>
    <w:rsid w:val="00A02D6C"/>
    <w:rsid w:val="00A0556B"/>
    <w:rsid w:val="00A14528"/>
    <w:rsid w:val="00A165CC"/>
    <w:rsid w:val="00A2155C"/>
    <w:rsid w:val="00A23420"/>
    <w:rsid w:val="00A26AAD"/>
    <w:rsid w:val="00A35770"/>
    <w:rsid w:val="00A409FD"/>
    <w:rsid w:val="00A42469"/>
    <w:rsid w:val="00A4375B"/>
    <w:rsid w:val="00A57182"/>
    <w:rsid w:val="00A606F2"/>
    <w:rsid w:val="00A60FC7"/>
    <w:rsid w:val="00A61C3C"/>
    <w:rsid w:val="00A61EEF"/>
    <w:rsid w:val="00A64FAE"/>
    <w:rsid w:val="00A773FA"/>
    <w:rsid w:val="00A8535A"/>
    <w:rsid w:val="00A921BA"/>
    <w:rsid w:val="00A9445F"/>
    <w:rsid w:val="00A944A0"/>
    <w:rsid w:val="00AA0912"/>
    <w:rsid w:val="00AA0CD1"/>
    <w:rsid w:val="00AB3CE6"/>
    <w:rsid w:val="00AC4543"/>
    <w:rsid w:val="00AD6B35"/>
    <w:rsid w:val="00AF1677"/>
    <w:rsid w:val="00AF1A57"/>
    <w:rsid w:val="00AF1C26"/>
    <w:rsid w:val="00AF2AC5"/>
    <w:rsid w:val="00AF2CB7"/>
    <w:rsid w:val="00AF39B6"/>
    <w:rsid w:val="00AF451F"/>
    <w:rsid w:val="00B01268"/>
    <w:rsid w:val="00B03164"/>
    <w:rsid w:val="00B06534"/>
    <w:rsid w:val="00B20118"/>
    <w:rsid w:val="00B204C4"/>
    <w:rsid w:val="00B24618"/>
    <w:rsid w:val="00B25212"/>
    <w:rsid w:val="00B35890"/>
    <w:rsid w:val="00B42835"/>
    <w:rsid w:val="00B4592D"/>
    <w:rsid w:val="00B476EF"/>
    <w:rsid w:val="00B51FB4"/>
    <w:rsid w:val="00B56528"/>
    <w:rsid w:val="00B607FD"/>
    <w:rsid w:val="00B62374"/>
    <w:rsid w:val="00B64273"/>
    <w:rsid w:val="00B81009"/>
    <w:rsid w:val="00B87590"/>
    <w:rsid w:val="00B87A7B"/>
    <w:rsid w:val="00B87B87"/>
    <w:rsid w:val="00B916F2"/>
    <w:rsid w:val="00B93744"/>
    <w:rsid w:val="00BA6D42"/>
    <w:rsid w:val="00BA6EFD"/>
    <w:rsid w:val="00BB1DF2"/>
    <w:rsid w:val="00BB5716"/>
    <w:rsid w:val="00BB6693"/>
    <w:rsid w:val="00BC789E"/>
    <w:rsid w:val="00BD2160"/>
    <w:rsid w:val="00BD343B"/>
    <w:rsid w:val="00BD3CCA"/>
    <w:rsid w:val="00BD5C95"/>
    <w:rsid w:val="00BD726B"/>
    <w:rsid w:val="00BE0844"/>
    <w:rsid w:val="00BE1400"/>
    <w:rsid w:val="00BE21B7"/>
    <w:rsid w:val="00BE2402"/>
    <w:rsid w:val="00BE2CCD"/>
    <w:rsid w:val="00BE3466"/>
    <w:rsid w:val="00BE4DC9"/>
    <w:rsid w:val="00BE68BB"/>
    <w:rsid w:val="00BE778B"/>
    <w:rsid w:val="00BF0418"/>
    <w:rsid w:val="00BF27B0"/>
    <w:rsid w:val="00BF2A39"/>
    <w:rsid w:val="00BF3476"/>
    <w:rsid w:val="00BF5598"/>
    <w:rsid w:val="00BF69EA"/>
    <w:rsid w:val="00BF6CEF"/>
    <w:rsid w:val="00C06287"/>
    <w:rsid w:val="00C11D8B"/>
    <w:rsid w:val="00C162C1"/>
    <w:rsid w:val="00C23B77"/>
    <w:rsid w:val="00C24E6B"/>
    <w:rsid w:val="00C344C8"/>
    <w:rsid w:val="00C5332F"/>
    <w:rsid w:val="00C53BE1"/>
    <w:rsid w:val="00C558E6"/>
    <w:rsid w:val="00C5719F"/>
    <w:rsid w:val="00C60499"/>
    <w:rsid w:val="00C6068F"/>
    <w:rsid w:val="00C6186F"/>
    <w:rsid w:val="00C61B58"/>
    <w:rsid w:val="00C6695A"/>
    <w:rsid w:val="00C7634A"/>
    <w:rsid w:val="00C81A84"/>
    <w:rsid w:val="00C8351F"/>
    <w:rsid w:val="00CA0C31"/>
    <w:rsid w:val="00CA15DB"/>
    <w:rsid w:val="00CA35F4"/>
    <w:rsid w:val="00CA549E"/>
    <w:rsid w:val="00CB0AAD"/>
    <w:rsid w:val="00CB2E6B"/>
    <w:rsid w:val="00CB3FE0"/>
    <w:rsid w:val="00CB5D88"/>
    <w:rsid w:val="00CB6C63"/>
    <w:rsid w:val="00CC067E"/>
    <w:rsid w:val="00CC09B2"/>
    <w:rsid w:val="00CC2DEA"/>
    <w:rsid w:val="00CC55CE"/>
    <w:rsid w:val="00CD33BC"/>
    <w:rsid w:val="00CD498A"/>
    <w:rsid w:val="00CE0134"/>
    <w:rsid w:val="00CE1386"/>
    <w:rsid w:val="00CE36D5"/>
    <w:rsid w:val="00CF11A9"/>
    <w:rsid w:val="00CF4BF0"/>
    <w:rsid w:val="00CF553E"/>
    <w:rsid w:val="00D0043F"/>
    <w:rsid w:val="00D03CB8"/>
    <w:rsid w:val="00D11FF8"/>
    <w:rsid w:val="00D16E4A"/>
    <w:rsid w:val="00D1776B"/>
    <w:rsid w:val="00D21954"/>
    <w:rsid w:val="00D240D8"/>
    <w:rsid w:val="00D24555"/>
    <w:rsid w:val="00D24CF4"/>
    <w:rsid w:val="00D25076"/>
    <w:rsid w:val="00D2634E"/>
    <w:rsid w:val="00D40444"/>
    <w:rsid w:val="00D429D5"/>
    <w:rsid w:val="00D5098E"/>
    <w:rsid w:val="00D515EA"/>
    <w:rsid w:val="00D537D4"/>
    <w:rsid w:val="00D538A6"/>
    <w:rsid w:val="00D6101C"/>
    <w:rsid w:val="00D63F74"/>
    <w:rsid w:val="00D65AC8"/>
    <w:rsid w:val="00D7287C"/>
    <w:rsid w:val="00D8010A"/>
    <w:rsid w:val="00D83311"/>
    <w:rsid w:val="00D90DCA"/>
    <w:rsid w:val="00D97B7C"/>
    <w:rsid w:val="00DA58CB"/>
    <w:rsid w:val="00DA62FB"/>
    <w:rsid w:val="00DB103F"/>
    <w:rsid w:val="00DB4995"/>
    <w:rsid w:val="00DB5259"/>
    <w:rsid w:val="00DC0ABF"/>
    <w:rsid w:val="00DC242D"/>
    <w:rsid w:val="00DD37CB"/>
    <w:rsid w:val="00DD7032"/>
    <w:rsid w:val="00DE3F6B"/>
    <w:rsid w:val="00DF12C2"/>
    <w:rsid w:val="00DF131E"/>
    <w:rsid w:val="00DF6C0C"/>
    <w:rsid w:val="00DF7BAF"/>
    <w:rsid w:val="00E21B16"/>
    <w:rsid w:val="00E2341A"/>
    <w:rsid w:val="00E23AB5"/>
    <w:rsid w:val="00E25DD2"/>
    <w:rsid w:val="00E25F1E"/>
    <w:rsid w:val="00E26C17"/>
    <w:rsid w:val="00E307BD"/>
    <w:rsid w:val="00E43368"/>
    <w:rsid w:val="00E57D90"/>
    <w:rsid w:val="00E62263"/>
    <w:rsid w:val="00E6327F"/>
    <w:rsid w:val="00E64C21"/>
    <w:rsid w:val="00E67707"/>
    <w:rsid w:val="00E708BC"/>
    <w:rsid w:val="00E70A11"/>
    <w:rsid w:val="00E70AF7"/>
    <w:rsid w:val="00E73C1B"/>
    <w:rsid w:val="00E84F0F"/>
    <w:rsid w:val="00E96F9F"/>
    <w:rsid w:val="00EB0AD9"/>
    <w:rsid w:val="00EB475F"/>
    <w:rsid w:val="00EC407D"/>
    <w:rsid w:val="00EC73E9"/>
    <w:rsid w:val="00ED0CEE"/>
    <w:rsid w:val="00ED5308"/>
    <w:rsid w:val="00EE300C"/>
    <w:rsid w:val="00EE663B"/>
    <w:rsid w:val="00EF176F"/>
    <w:rsid w:val="00EF2867"/>
    <w:rsid w:val="00F0192B"/>
    <w:rsid w:val="00F01EB9"/>
    <w:rsid w:val="00F137FD"/>
    <w:rsid w:val="00F147A9"/>
    <w:rsid w:val="00F20EC9"/>
    <w:rsid w:val="00F2464D"/>
    <w:rsid w:val="00F350A7"/>
    <w:rsid w:val="00F35DF8"/>
    <w:rsid w:val="00F404BF"/>
    <w:rsid w:val="00F4374D"/>
    <w:rsid w:val="00F44B93"/>
    <w:rsid w:val="00F45A98"/>
    <w:rsid w:val="00F552EE"/>
    <w:rsid w:val="00F565F1"/>
    <w:rsid w:val="00F5744F"/>
    <w:rsid w:val="00F62392"/>
    <w:rsid w:val="00F66D39"/>
    <w:rsid w:val="00F7458E"/>
    <w:rsid w:val="00F863C1"/>
    <w:rsid w:val="00F86EC1"/>
    <w:rsid w:val="00F9041C"/>
    <w:rsid w:val="00F90423"/>
    <w:rsid w:val="00F9132A"/>
    <w:rsid w:val="00F930D7"/>
    <w:rsid w:val="00F94225"/>
    <w:rsid w:val="00F963A5"/>
    <w:rsid w:val="00F970C0"/>
    <w:rsid w:val="00FA18FE"/>
    <w:rsid w:val="00FB3BC4"/>
    <w:rsid w:val="00FB526B"/>
    <w:rsid w:val="00FC1646"/>
    <w:rsid w:val="00FC3AFB"/>
    <w:rsid w:val="00FC6295"/>
    <w:rsid w:val="00FC67B8"/>
    <w:rsid w:val="00FD02C0"/>
    <w:rsid w:val="00FD226F"/>
    <w:rsid w:val="00FD7F94"/>
    <w:rsid w:val="00FE1362"/>
    <w:rsid w:val="00FE227B"/>
    <w:rsid w:val="00FE2C09"/>
    <w:rsid w:val="00FE3B3E"/>
    <w:rsid w:val="00FE5CEB"/>
    <w:rsid w:val="00FE64BF"/>
    <w:rsid w:val="00FF18F9"/>
    <w:rsid w:val="00FF4707"/>
    <w:rsid w:val="00FF76D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88417"/>
    <o:shapelayout v:ext="edit">
      <o:idmap v:ext="edit" data="1"/>
    </o:shapelayout>
  </w:shapeDefaults>
  <w:decimalSymbol w:val=","/>
  <w:listSeparator w:val=";"/>
  <w14:docId w14:val="0F67D26D"/>
  <w15:chartTrackingRefBased/>
  <w15:docId w15:val="{2D1D6EF7-61B9-40C1-BB7A-7399F1103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0C4"/>
    <w:rPr>
      <w:rFonts w:ascii="Arial" w:hAnsi="Arial"/>
      <w:sz w:val="20"/>
    </w:rPr>
  </w:style>
  <w:style w:type="paragraph" w:styleId="Overskrift1">
    <w:name w:val="heading 1"/>
    <w:basedOn w:val="Listeavsnitt"/>
    <w:next w:val="Normal"/>
    <w:link w:val="Overskrift1Tegn"/>
    <w:qFormat/>
    <w:rsid w:val="00403D45"/>
    <w:pPr>
      <w:numPr>
        <w:numId w:val="2"/>
      </w:numPr>
      <w:spacing w:before="240"/>
      <w:ind w:left="999"/>
      <w:outlineLvl w:val="0"/>
    </w:pPr>
    <w:rPr>
      <w:b/>
    </w:rPr>
  </w:style>
  <w:style w:type="paragraph" w:styleId="Overskrift2">
    <w:name w:val="heading 2"/>
    <w:basedOn w:val="Listeavsnitt"/>
    <w:next w:val="Normal"/>
    <w:link w:val="Overskrift2Tegn"/>
    <w:unhideWhenUsed/>
    <w:qFormat/>
    <w:rsid w:val="00052E11"/>
    <w:pPr>
      <w:numPr>
        <w:ilvl w:val="1"/>
        <w:numId w:val="2"/>
      </w:numPr>
      <w:spacing w:before="240" w:after="0"/>
      <w:outlineLvl w:val="1"/>
    </w:pPr>
    <w:rPr>
      <w:b/>
    </w:rPr>
  </w:style>
  <w:style w:type="paragraph" w:styleId="Overskrift3">
    <w:name w:val="heading 3"/>
    <w:basedOn w:val="Listeavsnitt"/>
    <w:next w:val="Normal"/>
    <w:link w:val="Overskrift3Tegn"/>
    <w:unhideWhenUsed/>
    <w:qFormat/>
    <w:rsid w:val="00893DB6"/>
    <w:pPr>
      <w:numPr>
        <w:ilvl w:val="2"/>
        <w:numId w:val="2"/>
      </w:numPr>
      <w:outlineLvl w:val="2"/>
    </w:pPr>
    <w:rPr>
      <w:b/>
    </w:rPr>
  </w:style>
  <w:style w:type="paragraph" w:styleId="Overskrift4">
    <w:name w:val="heading 4"/>
    <w:basedOn w:val="Normal"/>
    <w:next w:val="Normal"/>
    <w:link w:val="Overskrift4Tegn"/>
    <w:unhideWhenUsed/>
    <w:qFormat/>
    <w:rsid w:val="00893DB6"/>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unhideWhenUsed/>
    <w:qFormat/>
    <w:rsid w:val="00893DB6"/>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Normal"/>
    <w:link w:val="Overskrift6Tegn"/>
    <w:unhideWhenUsed/>
    <w:qFormat/>
    <w:rsid w:val="00893DB6"/>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Overskrift7">
    <w:name w:val="heading 7"/>
    <w:basedOn w:val="Normal"/>
    <w:next w:val="Normal"/>
    <w:link w:val="Overskrift7Tegn"/>
    <w:unhideWhenUsed/>
    <w:qFormat/>
    <w:rsid w:val="00893DB6"/>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Overskrift8">
    <w:name w:val="heading 8"/>
    <w:basedOn w:val="Normal"/>
    <w:next w:val="Normal"/>
    <w:link w:val="Overskrift8Tegn"/>
    <w:unhideWhenUsed/>
    <w:qFormat/>
    <w:rsid w:val="00893DB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nhideWhenUsed/>
    <w:qFormat/>
    <w:rsid w:val="00893DB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403D45"/>
    <w:rPr>
      <w:rFonts w:ascii="Arial" w:hAnsi="Arial"/>
      <w:b/>
      <w:sz w:val="20"/>
    </w:rPr>
  </w:style>
  <w:style w:type="paragraph" w:styleId="Topptekst">
    <w:name w:val="header"/>
    <w:basedOn w:val="Normal"/>
    <w:link w:val="TopptekstTegn"/>
    <w:uiPriority w:val="99"/>
    <w:unhideWhenUsed/>
    <w:rsid w:val="008420C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420C4"/>
    <w:rPr>
      <w:rFonts w:ascii="Arial" w:hAnsi="Arial"/>
      <w:sz w:val="20"/>
    </w:rPr>
  </w:style>
  <w:style w:type="paragraph" w:styleId="Bunntekst">
    <w:name w:val="footer"/>
    <w:basedOn w:val="Normal"/>
    <w:link w:val="BunntekstTegn"/>
    <w:uiPriority w:val="99"/>
    <w:unhideWhenUsed/>
    <w:rsid w:val="008420C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420C4"/>
    <w:rPr>
      <w:rFonts w:ascii="Arial" w:hAnsi="Arial"/>
      <w:sz w:val="20"/>
    </w:rPr>
  </w:style>
  <w:style w:type="character" w:customStyle="1" w:styleId="Overskrift2Tegn">
    <w:name w:val="Overskrift 2 Tegn"/>
    <w:basedOn w:val="Standardskriftforavsnitt"/>
    <w:link w:val="Overskrift2"/>
    <w:rsid w:val="00052E11"/>
    <w:rPr>
      <w:rFonts w:ascii="Arial" w:hAnsi="Arial"/>
      <w:b/>
      <w:sz w:val="20"/>
    </w:rPr>
  </w:style>
  <w:style w:type="character" w:customStyle="1" w:styleId="Overskrift3Tegn">
    <w:name w:val="Overskrift 3 Tegn"/>
    <w:basedOn w:val="Standardskriftforavsnitt"/>
    <w:link w:val="Overskrift3"/>
    <w:rsid w:val="00893DB6"/>
    <w:rPr>
      <w:rFonts w:ascii="Arial" w:hAnsi="Arial"/>
      <w:b/>
      <w:sz w:val="20"/>
    </w:rPr>
  </w:style>
  <w:style w:type="character" w:customStyle="1" w:styleId="Overskrift4Tegn">
    <w:name w:val="Overskrift 4 Tegn"/>
    <w:basedOn w:val="Standardskriftforavsnitt"/>
    <w:link w:val="Overskrift4"/>
    <w:rsid w:val="00893DB6"/>
    <w:rPr>
      <w:rFonts w:asciiTheme="majorHAnsi" w:eastAsiaTheme="majorEastAsia" w:hAnsiTheme="majorHAnsi" w:cstheme="majorBidi"/>
      <w:i/>
      <w:iCs/>
      <w:color w:val="2E74B5" w:themeColor="accent1" w:themeShade="BF"/>
      <w:sz w:val="20"/>
    </w:rPr>
  </w:style>
  <w:style w:type="character" w:customStyle="1" w:styleId="Overskrift5Tegn">
    <w:name w:val="Overskrift 5 Tegn"/>
    <w:basedOn w:val="Standardskriftforavsnitt"/>
    <w:link w:val="Overskrift5"/>
    <w:rsid w:val="00893DB6"/>
    <w:rPr>
      <w:rFonts w:asciiTheme="majorHAnsi" w:eastAsiaTheme="majorEastAsia" w:hAnsiTheme="majorHAnsi" w:cstheme="majorBidi"/>
      <w:color w:val="2E74B5" w:themeColor="accent1" w:themeShade="BF"/>
      <w:sz w:val="20"/>
    </w:rPr>
  </w:style>
  <w:style w:type="character" w:customStyle="1" w:styleId="Overskrift6Tegn">
    <w:name w:val="Overskrift 6 Tegn"/>
    <w:basedOn w:val="Standardskriftforavsnitt"/>
    <w:link w:val="Overskrift6"/>
    <w:rsid w:val="00893DB6"/>
    <w:rPr>
      <w:rFonts w:asciiTheme="majorHAnsi" w:eastAsiaTheme="majorEastAsia" w:hAnsiTheme="majorHAnsi" w:cstheme="majorBidi"/>
      <w:color w:val="1F4D78" w:themeColor="accent1" w:themeShade="7F"/>
      <w:sz w:val="20"/>
    </w:rPr>
  </w:style>
  <w:style w:type="character" w:customStyle="1" w:styleId="Overskrift7Tegn">
    <w:name w:val="Overskrift 7 Tegn"/>
    <w:basedOn w:val="Standardskriftforavsnitt"/>
    <w:link w:val="Overskrift7"/>
    <w:rsid w:val="00893DB6"/>
    <w:rPr>
      <w:rFonts w:asciiTheme="majorHAnsi" w:eastAsiaTheme="majorEastAsia" w:hAnsiTheme="majorHAnsi" w:cstheme="majorBidi"/>
      <w:i/>
      <w:iCs/>
      <w:color w:val="1F4D78" w:themeColor="accent1" w:themeShade="7F"/>
      <w:sz w:val="20"/>
    </w:rPr>
  </w:style>
  <w:style w:type="character" w:customStyle="1" w:styleId="Overskrift8Tegn">
    <w:name w:val="Overskrift 8 Tegn"/>
    <w:basedOn w:val="Standardskriftforavsnitt"/>
    <w:link w:val="Overskrift8"/>
    <w:rsid w:val="00893DB6"/>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rsid w:val="00893DB6"/>
    <w:rPr>
      <w:rFonts w:asciiTheme="majorHAnsi" w:eastAsiaTheme="majorEastAsia" w:hAnsiTheme="majorHAnsi" w:cstheme="majorBidi"/>
      <w:i/>
      <w:iCs/>
      <w:color w:val="272727" w:themeColor="text1" w:themeTint="D8"/>
      <w:sz w:val="21"/>
      <w:szCs w:val="21"/>
    </w:rPr>
  </w:style>
  <w:style w:type="paragraph" w:styleId="Listeavsnitt">
    <w:name w:val="List Paragraph"/>
    <w:basedOn w:val="Normal"/>
    <w:uiPriority w:val="34"/>
    <w:qFormat/>
    <w:rsid w:val="00893DB6"/>
    <w:pPr>
      <w:ind w:left="720"/>
      <w:contextualSpacing/>
    </w:pPr>
  </w:style>
  <w:style w:type="paragraph" w:styleId="Brdtekst">
    <w:name w:val="Body Text"/>
    <w:basedOn w:val="Normal"/>
    <w:next w:val="Normal"/>
    <w:link w:val="BrdtekstTegn"/>
    <w:rsid w:val="00C23B77"/>
    <w:pPr>
      <w:spacing w:before="60" w:after="60" w:line="240" w:lineRule="auto"/>
    </w:pPr>
    <w:rPr>
      <w:rFonts w:ascii="Cambria" w:eastAsia="Times New Roman" w:hAnsi="Cambria" w:cs="Times New Roman"/>
      <w:lang w:eastAsia="nb-NO"/>
    </w:rPr>
  </w:style>
  <w:style w:type="character" w:customStyle="1" w:styleId="BrdtekstTegn">
    <w:name w:val="Brødtekst Tegn"/>
    <w:basedOn w:val="Standardskriftforavsnitt"/>
    <w:link w:val="Brdtekst"/>
    <w:rsid w:val="00C23B77"/>
    <w:rPr>
      <w:rFonts w:ascii="Cambria" w:eastAsia="Times New Roman" w:hAnsi="Cambria" w:cs="Times New Roman"/>
      <w:sz w:val="20"/>
      <w:lang w:eastAsia="nb-NO"/>
    </w:rPr>
  </w:style>
  <w:style w:type="paragraph" w:customStyle="1" w:styleId="Brdtekstpaaflgende">
    <w:name w:val="Brødtekst paafølgende"/>
    <w:basedOn w:val="Brdtekst"/>
    <w:link w:val="BrdtekstpaaflgendeTegn"/>
    <w:rsid w:val="00462A93"/>
  </w:style>
  <w:style w:type="character" w:styleId="Merknadsreferanse">
    <w:name w:val="annotation reference"/>
    <w:basedOn w:val="Standardskriftforavsnitt"/>
    <w:rsid w:val="00C06287"/>
    <w:rPr>
      <w:sz w:val="16"/>
      <w:szCs w:val="16"/>
    </w:rPr>
  </w:style>
  <w:style w:type="paragraph" w:styleId="Merknadstekst">
    <w:name w:val="annotation text"/>
    <w:basedOn w:val="Normal"/>
    <w:link w:val="MerknadstekstTegn"/>
    <w:rsid w:val="00C06287"/>
    <w:pPr>
      <w:spacing w:after="240" w:line="240" w:lineRule="atLeast"/>
    </w:pPr>
    <w:rPr>
      <w:rFonts w:asciiTheme="minorHAnsi" w:hAnsiTheme="minorHAnsi"/>
      <w:szCs w:val="20"/>
    </w:rPr>
  </w:style>
  <w:style w:type="character" w:customStyle="1" w:styleId="MerknadstekstTegn">
    <w:name w:val="Merknadstekst Tegn"/>
    <w:basedOn w:val="Standardskriftforavsnitt"/>
    <w:link w:val="Merknadstekst"/>
    <w:rsid w:val="00C06287"/>
    <w:rPr>
      <w:sz w:val="20"/>
      <w:szCs w:val="20"/>
    </w:rPr>
  </w:style>
  <w:style w:type="paragraph" w:styleId="Bobletekst">
    <w:name w:val="Balloon Text"/>
    <w:basedOn w:val="Normal"/>
    <w:link w:val="BobletekstTegn"/>
    <w:uiPriority w:val="99"/>
    <w:semiHidden/>
    <w:unhideWhenUsed/>
    <w:rsid w:val="00C0628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06287"/>
    <w:rPr>
      <w:rFonts w:ascii="Segoe UI" w:hAnsi="Segoe UI" w:cs="Segoe UI"/>
      <w:sz w:val="18"/>
      <w:szCs w:val="18"/>
    </w:rPr>
  </w:style>
  <w:style w:type="paragraph" w:styleId="Kommentaremne">
    <w:name w:val="annotation subject"/>
    <w:basedOn w:val="Merknadstekst"/>
    <w:next w:val="Merknadstekst"/>
    <w:link w:val="KommentaremneTegn"/>
    <w:uiPriority w:val="99"/>
    <w:semiHidden/>
    <w:unhideWhenUsed/>
    <w:rsid w:val="00966642"/>
    <w:pPr>
      <w:spacing w:after="160" w:line="240" w:lineRule="auto"/>
    </w:pPr>
    <w:rPr>
      <w:rFonts w:ascii="Arial" w:hAnsi="Arial"/>
      <w:b/>
      <w:bCs/>
    </w:rPr>
  </w:style>
  <w:style w:type="character" w:customStyle="1" w:styleId="KommentaremneTegn">
    <w:name w:val="Kommentaremne Tegn"/>
    <w:basedOn w:val="MerknadstekstTegn"/>
    <w:link w:val="Kommentaremne"/>
    <w:uiPriority w:val="99"/>
    <w:semiHidden/>
    <w:rsid w:val="00966642"/>
    <w:rPr>
      <w:rFonts w:ascii="Arial" w:hAnsi="Arial"/>
      <w:b/>
      <w:bCs/>
      <w:sz w:val="20"/>
      <w:szCs w:val="20"/>
    </w:rPr>
  </w:style>
  <w:style w:type="paragraph" w:styleId="Overskriftforinnholdsfortegnelse">
    <w:name w:val="TOC Heading"/>
    <w:basedOn w:val="Overskrift1"/>
    <w:next w:val="Normal"/>
    <w:uiPriority w:val="39"/>
    <w:unhideWhenUsed/>
    <w:qFormat/>
    <w:rsid w:val="008B2A1D"/>
    <w:pPr>
      <w:keepNext/>
      <w:keepLines/>
      <w:numPr>
        <w:numId w:val="0"/>
      </w:numPr>
      <w:spacing w:after="0"/>
      <w:contextualSpacing w:val="0"/>
      <w:outlineLvl w:val="9"/>
    </w:pPr>
    <w:rPr>
      <w:rFonts w:asciiTheme="majorHAnsi" w:eastAsiaTheme="majorEastAsia" w:hAnsiTheme="majorHAnsi" w:cstheme="majorBidi"/>
      <w:b w:val="0"/>
      <w:color w:val="2E74B5" w:themeColor="accent1" w:themeShade="BF"/>
      <w:sz w:val="32"/>
      <w:szCs w:val="32"/>
      <w:lang w:eastAsia="nb-NO"/>
    </w:rPr>
  </w:style>
  <w:style w:type="paragraph" w:styleId="INNH1">
    <w:name w:val="toc 1"/>
    <w:basedOn w:val="Normal"/>
    <w:next w:val="Normal"/>
    <w:autoRedefine/>
    <w:uiPriority w:val="39"/>
    <w:unhideWhenUsed/>
    <w:rsid w:val="00CE1386"/>
    <w:pPr>
      <w:tabs>
        <w:tab w:val="right" w:leader="dot" w:pos="9062"/>
      </w:tabs>
      <w:spacing w:after="100"/>
    </w:pPr>
  </w:style>
  <w:style w:type="paragraph" w:styleId="INNH2">
    <w:name w:val="toc 2"/>
    <w:basedOn w:val="Normal"/>
    <w:next w:val="Normal"/>
    <w:autoRedefine/>
    <w:uiPriority w:val="39"/>
    <w:unhideWhenUsed/>
    <w:rsid w:val="008B2A1D"/>
    <w:pPr>
      <w:spacing w:after="100"/>
      <w:ind w:left="200"/>
    </w:pPr>
  </w:style>
  <w:style w:type="character" w:styleId="Hyperkobling">
    <w:name w:val="Hyperlink"/>
    <w:basedOn w:val="Standardskriftforavsnitt"/>
    <w:uiPriority w:val="99"/>
    <w:unhideWhenUsed/>
    <w:rsid w:val="008B2A1D"/>
    <w:rPr>
      <w:color w:val="0563C1" w:themeColor="hyperlink"/>
      <w:u w:val="single"/>
    </w:rPr>
  </w:style>
  <w:style w:type="character" w:customStyle="1" w:styleId="BrdtekstpaaflgendeTegn">
    <w:name w:val="Brødtekst paafølgende Tegn"/>
    <w:link w:val="Brdtekstpaaflgende"/>
    <w:locked/>
    <w:rsid w:val="00BF5598"/>
    <w:rPr>
      <w:rFonts w:ascii="Cambria" w:eastAsia="Times New Roman" w:hAnsi="Cambria" w:cs="Times New Roman"/>
      <w:sz w:val="20"/>
      <w:lang w:eastAsia="nb-NO"/>
    </w:rPr>
  </w:style>
  <w:style w:type="paragraph" w:styleId="Ingenmellomrom">
    <w:name w:val="No Spacing"/>
    <w:uiPriority w:val="1"/>
    <w:qFormat/>
    <w:rsid w:val="00D63F74"/>
    <w:pPr>
      <w:spacing w:after="0" w:line="240" w:lineRule="auto"/>
    </w:pPr>
  </w:style>
  <w:style w:type="paragraph" w:styleId="INNH3">
    <w:name w:val="toc 3"/>
    <w:basedOn w:val="Normal"/>
    <w:next w:val="Normal"/>
    <w:autoRedefine/>
    <w:uiPriority w:val="39"/>
    <w:unhideWhenUsed/>
    <w:rsid w:val="009F3FB5"/>
    <w:pPr>
      <w:spacing w:after="100"/>
      <w:ind w:left="400"/>
    </w:pPr>
  </w:style>
  <w:style w:type="paragraph" w:styleId="Punktliste">
    <w:name w:val="List Bullet"/>
    <w:basedOn w:val="Normal"/>
    <w:rsid w:val="009D5FE9"/>
    <w:pPr>
      <w:numPr>
        <w:numId w:val="3"/>
      </w:numPr>
      <w:tabs>
        <w:tab w:val="clear" w:pos="360"/>
      </w:tabs>
      <w:spacing w:before="20" w:after="40" w:line="240" w:lineRule="auto"/>
      <w:ind w:left="284" w:hanging="284"/>
    </w:pPr>
    <w:rPr>
      <w:rFonts w:ascii="Garamond" w:eastAsia="Times New Roman" w:hAnsi="Garamond" w:cs="Times New Roman"/>
      <w:sz w:val="22"/>
      <w:lang w:eastAsia="nb-NO"/>
    </w:rPr>
  </w:style>
  <w:style w:type="character" w:styleId="Plassholdertekst">
    <w:name w:val="Placeholder Text"/>
    <w:basedOn w:val="Standardskriftforavsnitt"/>
    <w:uiPriority w:val="99"/>
    <w:semiHidden/>
    <w:rsid w:val="0051467E"/>
    <w:rPr>
      <w:color w:val="808080"/>
    </w:rPr>
  </w:style>
  <w:style w:type="table" w:styleId="Tabellrutenett">
    <w:name w:val="Table Grid"/>
    <w:basedOn w:val="Vanligtabell"/>
    <w:uiPriority w:val="39"/>
    <w:rsid w:val="00084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2">
    <w:name w:val="Body Text 2"/>
    <w:basedOn w:val="Normal"/>
    <w:link w:val="Brdtekst2Tegn"/>
    <w:rsid w:val="00037D1D"/>
    <w:pPr>
      <w:spacing w:after="120" w:line="480" w:lineRule="auto"/>
    </w:pPr>
    <w:rPr>
      <w:rFonts w:ascii="Garamond" w:eastAsia="Times New Roman" w:hAnsi="Garamond" w:cs="Times New Roman"/>
      <w:sz w:val="22"/>
      <w:lang w:eastAsia="nb-NO"/>
    </w:rPr>
  </w:style>
  <w:style w:type="character" w:customStyle="1" w:styleId="Brdtekst2Tegn">
    <w:name w:val="Brødtekst 2 Tegn"/>
    <w:basedOn w:val="Standardskriftforavsnitt"/>
    <w:link w:val="Brdtekst2"/>
    <w:rsid w:val="00037D1D"/>
    <w:rPr>
      <w:rFonts w:ascii="Garamond" w:eastAsia="Times New Roman" w:hAnsi="Garamond" w:cs="Times New Roman"/>
      <w:lang w:eastAsia="nb-NO"/>
    </w:rPr>
  </w:style>
  <w:style w:type="paragraph" w:customStyle="1" w:styleId="nummerertliste1">
    <w:name w:val="nummerert liste 1"/>
    <w:basedOn w:val="Normal"/>
    <w:semiHidden/>
    <w:rsid w:val="00ED5308"/>
    <w:pPr>
      <w:numPr>
        <w:numId w:val="4"/>
      </w:numPr>
      <w:suppressLineNumbers/>
      <w:suppressAutoHyphens/>
      <w:spacing w:after="180" w:line="240" w:lineRule="auto"/>
    </w:pPr>
    <w:rPr>
      <w:rFonts w:eastAsia="Times New Roman" w:cs="Times New Roman"/>
      <w:sz w:val="22"/>
      <w:lang w:eastAsia="ar-SA"/>
    </w:rPr>
  </w:style>
  <w:style w:type="paragraph" w:customStyle="1" w:styleId="Bokstavliste2">
    <w:name w:val="Bokstavliste 2"/>
    <w:basedOn w:val="Normal"/>
    <w:semiHidden/>
    <w:rsid w:val="00ED5308"/>
    <w:pPr>
      <w:numPr>
        <w:ilvl w:val="1"/>
        <w:numId w:val="4"/>
      </w:numPr>
      <w:suppressLineNumbers/>
      <w:suppressAutoHyphens/>
      <w:spacing w:after="60" w:line="240" w:lineRule="auto"/>
    </w:pPr>
    <w:rPr>
      <w:rFonts w:eastAsia="Times New Roman" w:cs="Times New Roman"/>
      <w:sz w:val="22"/>
      <w:lang w:eastAsia="ar-SA"/>
    </w:rPr>
  </w:style>
  <w:style w:type="paragraph" w:customStyle="1" w:styleId="Teknisk4">
    <w:name w:val="Teknisk 4"/>
    <w:rsid w:val="00B03164"/>
    <w:pPr>
      <w:tabs>
        <w:tab w:val="left" w:pos="-720"/>
      </w:tabs>
      <w:suppressAutoHyphens/>
      <w:spacing w:after="0" w:line="240" w:lineRule="auto"/>
    </w:pPr>
    <w:rPr>
      <w:rFonts w:ascii="Courier New" w:eastAsia="Times New Roman" w:hAnsi="Courier New" w:cs="Times New Roman"/>
      <w:b/>
      <w:sz w:val="24"/>
      <w:szCs w:val="20"/>
      <w:lang w:val="en-US" w:eastAsia="nb-NO"/>
    </w:rPr>
  </w:style>
  <w:style w:type="paragraph" w:styleId="Revisjon">
    <w:name w:val="Revision"/>
    <w:hidden/>
    <w:uiPriority w:val="99"/>
    <w:semiHidden/>
    <w:rsid w:val="00654AE7"/>
    <w:pPr>
      <w:spacing w:after="0" w:line="240" w:lineRule="auto"/>
    </w:pPr>
    <w:rPr>
      <w:rFonts w:ascii="Arial" w:hAnsi="Arial"/>
      <w:sz w:val="20"/>
    </w:rPr>
  </w:style>
  <w:style w:type="character" w:styleId="Utheving">
    <w:name w:val="Emphasis"/>
    <w:basedOn w:val="Standardskriftforavsnitt"/>
    <w:uiPriority w:val="20"/>
    <w:qFormat/>
    <w:rsid w:val="00E708BC"/>
    <w:rPr>
      <w:i/>
      <w:iCs/>
    </w:rPr>
  </w:style>
  <w:style w:type="paragraph" w:customStyle="1" w:styleId="Default">
    <w:name w:val="Default"/>
    <w:rsid w:val="000B6993"/>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02616F"/>
    <w:pPr>
      <w:spacing w:after="225"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43741">
      <w:bodyDiv w:val="1"/>
      <w:marLeft w:val="0"/>
      <w:marRight w:val="0"/>
      <w:marTop w:val="0"/>
      <w:marBottom w:val="0"/>
      <w:divBdr>
        <w:top w:val="none" w:sz="0" w:space="0" w:color="auto"/>
        <w:left w:val="none" w:sz="0" w:space="0" w:color="auto"/>
        <w:bottom w:val="none" w:sz="0" w:space="0" w:color="auto"/>
        <w:right w:val="none" w:sz="0" w:space="0" w:color="auto"/>
      </w:divBdr>
      <w:divsChild>
        <w:div w:id="2113939065">
          <w:marLeft w:val="0"/>
          <w:marRight w:val="0"/>
          <w:marTop w:val="0"/>
          <w:marBottom w:val="0"/>
          <w:divBdr>
            <w:top w:val="none" w:sz="0" w:space="0" w:color="auto"/>
            <w:left w:val="none" w:sz="0" w:space="0" w:color="auto"/>
            <w:bottom w:val="none" w:sz="0" w:space="0" w:color="auto"/>
            <w:right w:val="none" w:sz="0" w:space="0" w:color="auto"/>
          </w:divBdr>
          <w:divsChild>
            <w:div w:id="123477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38420">
      <w:bodyDiv w:val="1"/>
      <w:marLeft w:val="0"/>
      <w:marRight w:val="0"/>
      <w:marTop w:val="0"/>
      <w:marBottom w:val="0"/>
      <w:divBdr>
        <w:top w:val="none" w:sz="0" w:space="0" w:color="auto"/>
        <w:left w:val="none" w:sz="0" w:space="0" w:color="auto"/>
        <w:bottom w:val="none" w:sz="0" w:space="0" w:color="auto"/>
        <w:right w:val="none" w:sz="0" w:space="0" w:color="auto"/>
      </w:divBdr>
    </w:div>
    <w:div w:id="726952953">
      <w:bodyDiv w:val="1"/>
      <w:marLeft w:val="0"/>
      <w:marRight w:val="0"/>
      <w:marTop w:val="0"/>
      <w:marBottom w:val="0"/>
      <w:divBdr>
        <w:top w:val="none" w:sz="0" w:space="0" w:color="auto"/>
        <w:left w:val="none" w:sz="0" w:space="0" w:color="auto"/>
        <w:bottom w:val="none" w:sz="0" w:space="0" w:color="auto"/>
        <w:right w:val="none" w:sz="0" w:space="0" w:color="auto"/>
      </w:divBdr>
    </w:div>
    <w:div w:id="934556437">
      <w:bodyDiv w:val="1"/>
      <w:marLeft w:val="0"/>
      <w:marRight w:val="0"/>
      <w:marTop w:val="0"/>
      <w:marBottom w:val="0"/>
      <w:divBdr>
        <w:top w:val="none" w:sz="0" w:space="0" w:color="auto"/>
        <w:left w:val="none" w:sz="0" w:space="0" w:color="auto"/>
        <w:bottom w:val="none" w:sz="0" w:space="0" w:color="auto"/>
        <w:right w:val="none" w:sz="0" w:space="0" w:color="auto"/>
      </w:divBdr>
    </w:div>
    <w:div w:id="1023476345">
      <w:bodyDiv w:val="1"/>
      <w:marLeft w:val="0"/>
      <w:marRight w:val="0"/>
      <w:marTop w:val="0"/>
      <w:marBottom w:val="0"/>
      <w:divBdr>
        <w:top w:val="none" w:sz="0" w:space="0" w:color="auto"/>
        <w:left w:val="none" w:sz="0" w:space="0" w:color="auto"/>
        <w:bottom w:val="none" w:sz="0" w:space="0" w:color="auto"/>
        <w:right w:val="none" w:sz="0" w:space="0" w:color="auto"/>
      </w:divBdr>
    </w:div>
    <w:div w:id="1167937966">
      <w:bodyDiv w:val="1"/>
      <w:marLeft w:val="0"/>
      <w:marRight w:val="0"/>
      <w:marTop w:val="0"/>
      <w:marBottom w:val="0"/>
      <w:divBdr>
        <w:top w:val="none" w:sz="0" w:space="0" w:color="auto"/>
        <w:left w:val="none" w:sz="0" w:space="0" w:color="auto"/>
        <w:bottom w:val="none" w:sz="0" w:space="0" w:color="auto"/>
        <w:right w:val="none" w:sz="0" w:space="0" w:color="auto"/>
      </w:divBdr>
      <w:divsChild>
        <w:div w:id="790245554">
          <w:marLeft w:val="0"/>
          <w:marRight w:val="0"/>
          <w:marTop w:val="0"/>
          <w:marBottom w:val="0"/>
          <w:divBdr>
            <w:top w:val="none" w:sz="0" w:space="0" w:color="auto"/>
            <w:left w:val="none" w:sz="0" w:space="0" w:color="auto"/>
            <w:bottom w:val="none" w:sz="0" w:space="0" w:color="auto"/>
            <w:right w:val="none" w:sz="0" w:space="0" w:color="auto"/>
          </w:divBdr>
          <w:divsChild>
            <w:div w:id="806897386">
              <w:marLeft w:val="2"/>
              <w:marRight w:val="2"/>
              <w:marTop w:val="75"/>
              <w:marBottom w:val="75"/>
              <w:divBdr>
                <w:top w:val="none" w:sz="0" w:space="0" w:color="auto"/>
                <w:left w:val="none" w:sz="0" w:space="0" w:color="auto"/>
                <w:bottom w:val="none" w:sz="0" w:space="0" w:color="auto"/>
                <w:right w:val="none" w:sz="0" w:space="0" w:color="auto"/>
              </w:divBdr>
              <w:divsChild>
                <w:div w:id="1124615821">
                  <w:marLeft w:val="0"/>
                  <w:marRight w:val="0"/>
                  <w:marTop w:val="0"/>
                  <w:marBottom w:val="0"/>
                  <w:divBdr>
                    <w:top w:val="none" w:sz="0" w:space="0" w:color="auto"/>
                    <w:left w:val="none" w:sz="0" w:space="0" w:color="auto"/>
                    <w:bottom w:val="none" w:sz="0" w:space="0" w:color="auto"/>
                    <w:right w:val="none" w:sz="0" w:space="0" w:color="auto"/>
                  </w:divBdr>
                  <w:divsChild>
                    <w:div w:id="1239635245">
                      <w:marLeft w:val="0"/>
                      <w:marRight w:val="0"/>
                      <w:marTop w:val="0"/>
                      <w:marBottom w:val="0"/>
                      <w:divBdr>
                        <w:top w:val="none" w:sz="0" w:space="0" w:color="auto"/>
                        <w:left w:val="none" w:sz="0" w:space="0" w:color="auto"/>
                        <w:bottom w:val="none" w:sz="0" w:space="0" w:color="auto"/>
                        <w:right w:val="none" w:sz="0" w:space="0" w:color="auto"/>
                      </w:divBdr>
                      <w:divsChild>
                        <w:div w:id="1788699800">
                          <w:marLeft w:val="0"/>
                          <w:marRight w:val="0"/>
                          <w:marTop w:val="0"/>
                          <w:marBottom w:val="0"/>
                          <w:divBdr>
                            <w:top w:val="none" w:sz="0" w:space="0" w:color="auto"/>
                            <w:left w:val="none" w:sz="0" w:space="0" w:color="auto"/>
                            <w:bottom w:val="none" w:sz="0" w:space="0" w:color="auto"/>
                            <w:right w:val="none" w:sz="0" w:space="0" w:color="auto"/>
                          </w:divBdr>
                          <w:divsChild>
                            <w:div w:id="195416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638744">
      <w:bodyDiv w:val="1"/>
      <w:marLeft w:val="0"/>
      <w:marRight w:val="0"/>
      <w:marTop w:val="0"/>
      <w:marBottom w:val="0"/>
      <w:divBdr>
        <w:top w:val="none" w:sz="0" w:space="0" w:color="auto"/>
        <w:left w:val="none" w:sz="0" w:space="0" w:color="auto"/>
        <w:bottom w:val="none" w:sz="0" w:space="0" w:color="auto"/>
        <w:right w:val="none" w:sz="0" w:space="0" w:color="auto"/>
      </w:divBdr>
    </w:div>
    <w:div w:id="1472287653">
      <w:bodyDiv w:val="1"/>
      <w:marLeft w:val="0"/>
      <w:marRight w:val="0"/>
      <w:marTop w:val="0"/>
      <w:marBottom w:val="0"/>
      <w:divBdr>
        <w:top w:val="none" w:sz="0" w:space="0" w:color="auto"/>
        <w:left w:val="none" w:sz="0" w:space="0" w:color="auto"/>
        <w:bottom w:val="none" w:sz="0" w:space="0" w:color="auto"/>
        <w:right w:val="none" w:sz="0" w:space="0" w:color="auto"/>
      </w:divBdr>
    </w:div>
    <w:div w:id="1596017072">
      <w:bodyDiv w:val="1"/>
      <w:marLeft w:val="0"/>
      <w:marRight w:val="0"/>
      <w:marTop w:val="0"/>
      <w:marBottom w:val="0"/>
      <w:divBdr>
        <w:top w:val="none" w:sz="0" w:space="0" w:color="auto"/>
        <w:left w:val="none" w:sz="0" w:space="0" w:color="auto"/>
        <w:bottom w:val="none" w:sz="0" w:space="0" w:color="auto"/>
        <w:right w:val="none" w:sz="0" w:space="0" w:color="auto"/>
      </w:divBdr>
    </w:div>
    <w:div w:id="1660422129">
      <w:bodyDiv w:val="1"/>
      <w:marLeft w:val="0"/>
      <w:marRight w:val="0"/>
      <w:marTop w:val="0"/>
      <w:marBottom w:val="0"/>
      <w:divBdr>
        <w:top w:val="none" w:sz="0" w:space="0" w:color="auto"/>
        <w:left w:val="none" w:sz="0" w:space="0" w:color="auto"/>
        <w:bottom w:val="none" w:sz="0" w:space="0" w:color="auto"/>
        <w:right w:val="none" w:sz="0" w:space="0" w:color="auto"/>
      </w:divBdr>
    </w:div>
    <w:div w:id="1708329745">
      <w:bodyDiv w:val="1"/>
      <w:marLeft w:val="0"/>
      <w:marRight w:val="0"/>
      <w:marTop w:val="0"/>
      <w:marBottom w:val="0"/>
      <w:divBdr>
        <w:top w:val="none" w:sz="0" w:space="0" w:color="auto"/>
        <w:left w:val="none" w:sz="0" w:space="0" w:color="auto"/>
        <w:bottom w:val="none" w:sz="0" w:space="0" w:color="auto"/>
        <w:right w:val="none" w:sz="0" w:space="0" w:color="auto"/>
      </w:divBdr>
    </w:div>
    <w:div w:id="1832285183">
      <w:bodyDiv w:val="1"/>
      <w:marLeft w:val="0"/>
      <w:marRight w:val="0"/>
      <w:marTop w:val="0"/>
      <w:marBottom w:val="0"/>
      <w:divBdr>
        <w:top w:val="none" w:sz="0" w:space="0" w:color="auto"/>
        <w:left w:val="none" w:sz="0" w:space="0" w:color="auto"/>
        <w:bottom w:val="none" w:sz="0" w:space="0" w:color="auto"/>
        <w:right w:val="none" w:sz="0" w:space="0" w:color="auto"/>
      </w:divBdr>
    </w:div>
    <w:div w:id="202848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forsvarsbygg.no/no/om-oss/samfunnsoppdraget/etikk-og-varsling-i-forsvarsbyg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elt"/>
          <w:gallery w:val="placeholder"/>
        </w:category>
        <w:types>
          <w:type w:val="bbPlcHdr"/>
        </w:types>
        <w:behaviors>
          <w:behavior w:val="content"/>
        </w:behaviors>
        <w:guid w:val="{6C20E2BE-354F-463A-B7A5-597C20A4E42B}"/>
      </w:docPartPr>
      <w:docPartBody>
        <w:p w:rsidR="002A6721" w:rsidRDefault="003E72BD">
          <w:r w:rsidRPr="00776B80">
            <w:rPr>
              <w:rStyle w:val="Plassholdertekst"/>
            </w:rPr>
            <w:t>Klikk eller trykk her for å skrive inn tekst.</w:t>
          </w:r>
        </w:p>
      </w:docPartBody>
    </w:docPart>
    <w:docPart>
      <w:docPartPr>
        <w:name w:val="DefaultPlaceholder_-1854013438"/>
        <w:category>
          <w:name w:val="Generelt"/>
          <w:gallery w:val="placeholder"/>
        </w:category>
        <w:types>
          <w:type w:val="bbPlcHdr"/>
        </w:types>
        <w:behaviors>
          <w:behavior w:val="content"/>
        </w:behaviors>
        <w:guid w:val="{DF99E213-3DB5-43CC-AC42-B70593970F7D}"/>
      </w:docPartPr>
      <w:docPartBody>
        <w:p w:rsidR="002A6721" w:rsidRDefault="003E72BD">
          <w:r w:rsidRPr="00776B80">
            <w:rPr>
              <w:rStyle w:val="Plassholdertekst"/>
            </w:rPr>
            <w:t>Klikk eller trykk for å skrive inn en 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eiryo">
    <w:altName w:val="MS Gothic"/>
    <w:charset w:val="80"/>
    <w:family w:val="swiss"/>
    <w:pitch w:val="variable"/>
    <w:sig w:usb0="E10102FF" w:usb1="EAC7FFFF" w:usb2="0001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2BD"/>
    <w:rsid w:val="0001510D"/>
    <w:rsid w:val="00045E96"/>
    <w:rsid w:val="001A1FA6"/>
    <w:rsid w:val="001D6903"/>
    <w:rsid w:val="00226A77"/>
    <w:rsid w:val="002A6721"/>
    <w:rsid w:val="002F0F75"/>
    <w:rsid w:val="003E72BD"/>
    <w:rsid w:val="00402585"/>
    <w:rsid w:val="00464778"/>
    <w:rsid w:val="00574CC8"/>
    <w:rsid w:val="006030B9"/>
    <w:rsid w:val="00781004"/>
    <w:rsid w:val="0079590E"/>
    <w:rsid w:val="007E4F26"/>
    <w:rsid w:val="008168E5"/>
    <w:rsid w:val="00987FB8"/>
    <w:rsid w:val="00B6009A"/>
    <w:rsid w:val="00BB6E84"/>
    <w:rsid w:val="00D17E90"/>
    <w:rsid w:val="00D704D9"/>
    <w:rsid w:val="00DD5A6F"/>
    <w:rsid w:val="00F14DB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3E72B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35979382-3a25-4d81-ad6a-e013d1bb35f1" ContentTypeId="0x010100EE04A17F31714CF689F55AD2A6CBD717" PreviousValue="false"/>
</file>

<file path=customXml/item3.xml><?xml version="1.0" encoding="utf-8"?>
<ct:contentTypeSchema xmlns:ct="http://schemas.microsoft.com/office/2006/metadata/contentType" xmlns:ma="http://schemas.microsoft.com/office/2006/metadata/properties/metaAttributes" ct:_="" ma:_="" ma:contentTypeName="Forsvarsbygg kontraktdokument" ma:contentTypeID="0x010100EE04A17F31714CF689F55AD2A6CBD71700A7C7DEE4E399A845BEE613D98FF44630" ma:contentTypeVersion="8" ma:contentTypeDescription="Opprett et nytt dokument." ma:contentTypeScope="" ma:versionID="9a54ed11013aa8aef85b3486e22685e9">
  <xsd:schema xmlns:xsd="http://www.w3.org/2001/XMLSchema" xmlns:xs="http://www.w3.org/2001/XMLSchema" xmlns:p="http://schemas.microsoft.com/office/2006/metadata/properties" xmlns:ns2="1446590e-b397-4948-98cc-2ba3c8972ca4" targetNamespace="http://schemas.microsoft.com/office/2006/metadata/properties" ma:root="true" ma:fieldsID="ad159c4273e44bfb5a1f0ada2310bbfc" ns2:_="">
    <xsd:import namespace="1446590e-b397-4948-98cc-2ba3c8972ca4"/>
    <xsd:element name="properties">
      <xsd:complexType>
        <xsd:sequence>
          <xsd:element name="documentManagement">
            <xsd:complexType>
              <xsd:all>
                <xsd:element ref="ns2:TaxCatchAll" minOccurs="0"/>
                <xsd:element ref="ns2:TaxCatchAllLabel" minOccurs="0"/>
                <xsd:element ref="ns2:ContractDocumentSupplier" minOccurs="0"/>
                <xsd:element ref="ns2:dc3e2cee46b449c685e6661f528390ad" minOccurs="0"/>
                <xsd:element ref="ns2:n1f71e6e8f2c42bc8de9b61289a9ae83" minOccurs="0"/>
                <xsd:element ref="ns2:ContractDocumentArchivable" minOccurs="0"/>
                <xsd:element ref="ns2:ContractPhas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46590e-b397-4948-98cc-2ba3c8972ca4"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9de64b7a-420b-44ac-933a-34705846b771}" ma:internalName="TaxCatchAll" ma:showField="CatchAllData" ma:web="a80d1a32-02ed-4cc8-a160-61c42d725bc5">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9de64b7a-420b-44ac-933a-34705846b771}" ma:internalName="TaxCatchAllLabel" ma:readOnly="true" ma:showField="CatchAllDataLabel" ma:web="a80d1a32-02ed-4cc8-a160-61c42d725bc5">
      <xsd:complexType>
        <xsd:complexContent>
          <xsd:extension base="dms:MultiChoiceLookup">
            <xsd:sequence>
              <xsd:element name="Value" type="dms:Lookup" maxOccurs="unbounded" minOccurs="0" nillable="true"/>
            </xsd:sequence>
          </xsd:extension>
        </xsd:complexContent>
      </xsd:complexType>
    </xsd:element>
    <xsd:element name="ContractDocumentSupplier" ma:index="10" nillable="true" ma:displayName="Leverandør" ma:internalName="ContractDocumentSupplier">
      <xsd:simpleType>
        <xsd:restriction base="dms:Text"/>
      </xsd:simpleType>
    </xsd:element>
    <xsd:element name="dc3e2cee46b449c685e6661f528390ad" ma:index="11" ma:taxonomy="true" ma:internalName="dc3e2cee46b449c685e6661f528390ad" ma:taxonomyFieldName="ContractDocumentCategories" ma:displayName="Kategori" ma:fieldId="{dc3e2cee-46b4-49c6-85e6-661f528390ad}" ma:taxonomyMulti="true" ma:sspId="35979382-3a25-4d81-ad6a-e013d1bb35f1" ma:termSetId="1e4c14e8-2886-4788-a536-49c1421d1beb" ma:anchorId="00000000-0000-0000-0000-000000000000" ma:open="true" ma:isKeyword="false">
      <xsd:complexType>
        <xsd:sequence>
          <xsd:element ref="pc:Terms" minOccurs="0" maxOccurs="1"/>
        </xsd:sequence>
      </xsd:complexType>
    </xsd:element>
    <xsd:element name="n1f71e6e8f2c42bc8de9b61289a9ae83" ma:index="13" nillable="true" ma:taxonomy="true" ma:internalName="n1f71e6e8f2c42bc8de9b61289a9ae83" ma:taxonomyFieldName="ContractDocumentKeywords" ma:displayName="Nøkkelord" ma:fieldId="{71f71e6e-8f2c-42bc-8de9-b61289a9ae83}" ma:taxonomyMulti="true" ma:sspId="35979382-3a25-4d81-ad6a-e013d1bb35f1" ma:termSetId="1c8177db-c8b8-47d3-9db4-2db2a62f6fe3" ma:anchorId="00000000-0000-0000-0000-000000000000" ma:open="true" ma:isKeyword="false">
      <xsd:complexType>
        <xsd:sequence>
          <xsd:element ref="pc:Terms" minOccurs="0" maxOccurs="1"/>
        </xsd:sequence>
      </xsd:complexType>
    </xsd:element>
    <xsd:element name="ContractDocumentArchivable" ma:index="15" nillable="true" ma:displayName="Arkivverdig" ma:internalName="ContractDocumentArchivable">
      <xsd:simpleType>
        <xsd:restriction base="dms:Boolean"/>
      </xsd:simpleType>
    </xsd:element>
    <xsd:element name="ContractPhaseDocument" ma:index="16" nillable="true" ma:displayName="Kontraktfase" ma:internalName="ContractPhaseDocument">
      <xsd:simpleType>
        <xsd:restriction base="dms:Choice">
          <xsd:enumeration value="Planlegging av ansk."/>
          <xsd:enumeration value="Gjennomføring av konk."/>
          <xsd:enumeration value="Signering og implementering"/>
          <xsd:enumeration value="Kontraktsoppfølg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1446590e-b397-4948-98cc-2ba3c8972ca4">
      <Value>1</Value>
    </TaxCatchAll>
    <dc3e2cee46b449c685e6661f528390ad xmlns="1446590e-b397-4948-98cc-2ba3c8972ca4">
      <Terms xmlns="http://schemas.microsoft.com/office/infopath/2007/PartnerControls">
        <TermInfo xmlns="http://schemas.microsoft.com/office/infopath/2007/PartnerControls">
          <TermName xmlns="http://schemas.microsoft.com/office/infopath/2007/PartnerControls">02 Konkurransegrunnlag</TermName>
          <TermId xmlns="http://schemas.microsoft.com/office/infopath/2007/PartnerControls">7e204078-cc47-44d5-a235-a30eea727785</TermId>
        </TermInfo>
      </Terms>
    </dc3e2cee46b449c685e6661f528390ad>
    <ContractDocumentArchivable xmlns="1446590e-b397-4948-98cc-2ba3c8972ca4">false</ContractDocumentArchivable>
    <ContractPhaseDocument xmlns="1446590e-b397-4948-98cc-2ba3c8972ca4" xsi:nil="true"/>
    <ContractDocumentSupplier xmlns="1446590e-b397-4948-98cc-2ba3c8972ca4" xsi:nil="true"/>
    <n1f71e6e8f2c42bc8de9b61289a9ae83 xmlns="1446590e-b397-4948-98cc-2ba3c8972ca4">
      <Terms xmlns="http://schemas.microsoft.com/office/infopath/2007/PartnerControls"/>
    </n1f71e6e8f2c42bc8de9b61289a9ae83>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CA6DC-92E5-416A-B3AC-8BD106F9B23F}">
  <ds:schemaRefs>
    <ds:schemaRef ds:uri="http://schemas.microsoft.com/sharepoint/v3/contenttype/forms"/>
  </ds:schemaRefs>
</ds:datastoreItem>
</file>

<file path=customXml/itemProps2.xml><?xml version="1.0" encoding="utf-8"?>
<ds:datastoreItem xmlns:ds="http://schemas.openxmlformats.org/officeDocument/2006/customXml" ds:itemID="{622C2E8D-319D-4FB8-BF8D-909955225F75}">
  <ds:schemaRefs>
    <ds:schemaRef ds:uri="Microsoft.SharePoint.Taxonomy.ContentTypeSync"/>
  </ds:schemaRefs>
</ds:datastoreItem>
</file>

<file path=customXml/itemProps3.xml><?xml version="1.0" encoding="utf-8"?>
<ds:datastoreItem xmlns:ds="http://schemas.openxmlformats.org/officeDocument/2006/customXml" ds:itemID="{5481BBCA-2839-4138-BB8C-5DAB19F083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46590e-b397-4948-98cc-2ba3c8972c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6E9C1F-D33A-4166-9380-6E32CFA0ABC8}">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1446590e-b397-4948-98cc-2ba3c8972ca4"/>
    <ds:schemaRef ds:uri="http://www.w3.org/XML/1998/namespace"/>
    <ds:schemaRef ds:uri="http://purl.org/dc/dcmitype/"/>
  </ds:schemaRefs>
</ds:datastoreItem>
</file>

<file path=customXml/itemProps5.xml><?xml version="1.0" encoding="utf-8"?>
<ds:datastoreItem xmlns:ds="http://schemas.openxmlformats.org/officeDocument/2006/customXml" ds:itemID="{818F66C9-5D01-42E6-A7F5-6F81F0186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4583</Words>
  <Characters>24294</Characters>
  <Application>Microsoft Office Word</Application>
  <DocSecurity>0</DocSecurity>
  <Lines>202</Lines>
  <Paragraphs>57</Paragraphs>
  <ScaleCrop>false</ScaleCrop>
  <HeadingPairs>
    <vt:vector size="2" baseType="variant">
      <vt:variant>
        <vt:lpstr>Tittel</vt:lpstr>
      </vt:variant>
      <vt:variant>
        <vt:i4>1</vt:i4>
      </vt:variant>
    </vt:vector>
  </HeadingPairs>
  <TitlesOfParts>
    <vt:vector size="1" baseType="lpstr">
      <vt:lpstr>Rammeavtale</vt:lpstr>
    </vt:vector>
  </TitlesOfParts>
  <Company>Forsvarsbygg</Company>
  <LinksUpToDate>false</LinksUpToDate>
  <CharactersWithSpaces>28820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Rammeavtale</dc:title>
  <dc:subject/>
  <dc:creator>Ingeberg, Martine Cecilie Ildstad</dc:creator>
  <cp:keywords/>
  <dc:description/>
  <cp:lastModifiedBy>Ryvoll, Bjarne</cp:lastModifiedBy>
  <cp:revision>3</cp:revision>
  <dcterms:created xsi:type="dcterms:W3CDTF">2021-09-22T06:56:00Z</dcterms:created>
  <dcterms:modified xsi:type="dcterms:W3CDTF">2021-09-22T07:13:00Z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0x010100EE04A17F31714CF689F55AD2A6CBD71700A7C7DEE4E399A845BEE613D98FF44630</vt:lpwstr>
  </property>
  <property fmtid="{D5CDD505-2E9C-101B-9397-08002B2CF9AE}" pid="3" name="a483dc853f0e480abfb8031e5d82c911">
    <vt:lpwstr>Skal benyttes|2952ae88-8c4c-42ae-b6ca-618af796a1e1</vt:lpwstr>
  </property>
  <property fmtid="{D5CDD505-2E9C-101B-9397-08002B2CF9AE}" pid="4" name="_dlc_DocIdItemGuid">
    <vt:lpwstr>0773ccbf-e2b3-4bac-b2bf-4190f949f531</vt:lpwstr>
  </property>
  <property fmtid="{D5CDD505-2E9C-101B-9397-08002B2CF9AE}" pid="5" name="Type dokument">
    <vt:lpwstr>53;#Mal|3ee3e023-ff54-411c-8b87-30620316b60e</vt:lpwstr>
  </property>
  <property fmtid="{D5CDD505-2E9C-101B-9397-08002B2CF9AE}" pid="6" name="Kjerneprosesser1">
    <vt:lpwstr>584;#Rammeavtale|260ed939-81ab-49f9-9fb4-aa600866feae</vt:lpwstr>
  </property>
  <property fmtid="{D5CDD505-2E9C-101B-9397-08002B2CF9AE}" pid="7" name="Type innhold">
    <vt:lpwstr>9;#Skal benyttes|2952ae88-8c4c-42ae-b6ca-618af796a1e1</vt:lpwstr>
  </property>
  <property fmtid="{D5CDD505-2E9C-101B-9397-08002B2CF9AE}" pid="8" name="Sortering">
    <vt:lpwstr>0011</vt:lpwstr>
  </property>
  <property fmtid="{D5CDD505-2E9C-101B-9397-08002B2CF9AE}" pid="9" name="Order">
    <vt:r8>587400</vt:r8>
  </property>
  <property fmtid="{D5CDD505-2E9C-101B-9397-08002B2CF9AE}" pid="10" name="xd_ProgID">
    <vt:lpwstr/>
  </property>
  <property fmtid="{D5CDD505-2E9C-101B-9397-08002B2CF9AE}" pid="11" name="TemplateUrl">
    <vt:lpwstr/>
  </property>
  <property fmtid="{D5CDD505-2E9C-101B-9397-08002B2CF9AE}" pid="12" name="IconOverlay">
    <vt:lpwstr/>
  </property>
  <property fmtid="{D5CDD505-2E9C-101B-9397-08002B2CF9AE}" pid="13" name="ContractDocumentKeywords">
    <vt:lpwstr/>
  </property>
  <property fmtid="{D5CDD505-2E9C-101B-9397-08002B2CF9AE}" pid="14" name="ContractDocumentCategories">
    <vt:lpwstr>1;#02 Konkurransegrunnlag|7e204078-cc47-44d5-a235-a30eea727785</vt:lpwstr>
  </property>
  <property fmtid="{D5CDD505-2E9C-101B-9397-08002B2CF9AE}" pid="15" name="MSIP_Label_e837306c-f9c5-4be5-86e7-76cd703ff299_Enabled">
    <vt:lpwstr>true</vt:lpwstr>
  </property>
  <property fmtid="{D5CDD505-2E9C-101B-9397-08002B2CF9AE}" pid="16" name="MSIP_Label_e837306c-f9c5-4be5-86e7-76cd703ff299_SetDate">
    <vt:lpwstr>2021-09-22T07:13:02Z</vt:lpwstr>
  </property>
  <property fmtid="{D5CDD505-2E9C-101B-9397-08002B2CF9AE}" pid="17" name="MSIP_Label_e837306c-f9c5-4be5-86e7-76cd703ff299_Method">
    <vt:lpwstr>Privileged</vt:lpwstr>
  </property>
  <property fmtid="{D5CDD505-2E9C-101B-9397-08002B2CF9AE}" pid="18" name="MSIP_Label_e837306c-f9c5-4be5-86e7-76cd703ff299_Name">
    <vt:lpwstr>(U) Offentlig</vt:lpwstr>
  </property>
  <property fmtid="{D5CDD505-2E9C-101B-9397-08002B2CF9AE}" pid="19" name="MSIP_Label_e837306c-f9c5-4be5-86e7-76cd703ff299_SiteId">
    <vt:lpwstr>ea445713-00a8-495f-aafa-26062e969e4f</vt:lpwstr>
  </property>
  <property fmtid="{D5CDD505-2E9C-101B-9397-08002B2CF9AE}" pid="20" name="MSIP_Label_e837306c-f9c5-4be5-86e7-76cd703ff299_ActionId">
    <vt:lpwstr>322313bb-cc79-44b0-b039-d1400c2d4515</vt:lpwstr>
  </property>
  <property fmtid="{D5CDD505-2E9C-101B-9397-08002B2CF9AE}" pid="21" name="MSIP_Label_e837306c-f9c5-4be5-86e7-76cd703ff299_ContentBits">
    <vt:lpwstr>1</vt:lpwstr>
  </property>
</Properties>
</file>