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E75A" w14:textId="77777777" w:rsidR="00A14B92" w:rsidRDefault="00A14B92" w:rsidP="00A14B92">
      <w:pPr>
        <w:rPr>
          <w:szCs w:val="24"/>
        </w:rPr>
      </w:pPr>
      <w:bookmarkStart w:id="0" w:name="_GoBack"/>
      <w:bookmarkEnd w:id="0"/>
    </w:p>
    <w:p w14:paraId="53B64EDF" w14:textId="77777777" w:rsidR="00A14B92" w:rsidRPr="00F11571" w:rsidRDefault="00A14B92" w:rsidP="00A14B92">
      <w:pPr>
        <w:rPr>
          <w:szCs w:val="24"/>
        </w:rPr>
      </w:pPr>
      <w:r w:rsidRPr="00F11571">
        <w:rPr>
          <w:szCs w:val="24"/>
        </w:rPr>
        <w:t>Oppslagstavlen er en viktig informasjonskanal. For å sikre at Bergen kommune som byggherre ivaretar informasjonsplikten, skal oppslagstavlene minimum inneholde:</w:t>
      </w:r>
    </w:p>
    <w:p w14:paraId="13FC9F6D" w14:textId="77777777" w:rsidR="00A14B92" w:rsidRPr="00F11571" w:rsidRDefault="00A14B92" w:rsidP="00A14B92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695"/>
        <w:gridCol w:w="4278"/>
      </w:tblGrid>
      <w:tr w:rsidR="00A14B92" w:rsidRPr="00F11571" w14:paraId="606FC22E" w14:textId="77777777" w:rsidTr="00DF4849">
        <w:trPr>
          <w:cantSplit/>
          <w:trHeight w:val="417"/>
        </w:trPr>
        <w:tc>
          <w:tcPr>
            <w:tcW w:w="633" w:type="dxa"/>
            <w:shd w:val="clear" w:color="auto" w:fill="E6E6E6"/>
            <w:vAlign w:val="center"/>
          </w:tcPr>
          <w:p w14:paraId="5D7CC6FA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Nr.</w:t>
            </w:r>
          </w:p>
        </w:tc>
        <w:tc>
          <w:tcPr>
            <w:tcW w:w="4695" w:type="dxa"/>
            <w:shd w:val="clear" w:color="auto" w:fill="E6E6E6"/>
            <w:vAlign w:val="center"/>
          </w:tcPr>
          <w:p w14:paraId="16EA4F5F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Tema</w:t>
            </w:r>
          </w:p>
        </w:tc>
        <w:tc>
          <w:tcPr>
            <w:tcW w:w="4278" w:type="dxa"/>
            <w:shd w:val="clear" w:color="auto" w:fill="E6E6E6"/>
            <w:vAlign w:val="center"/>
          </w:tcPr>
          <w:p w14:paraId="35F3AE3A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Kommentar</w:t>
            </w:r>
          </w:p>
        </w:tc>
      </w:tr>
      <w:tr w:rsidR="00A14B92" w:rsidRPr="00F11571" w14:paraId="2C7CD932" w14:textId="77777777" w:rsidTr="00DF4849">
        <w:trPr>
          <w:cantSplit/>
        </w:trPr>
        <w:tc>
          <w:tcPr>
            <w:tcW w:w="633" w:type="dxa"/>
          </w:tcPr>
          <w:p w14:paraId="3A795A1E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1</w:t>
            </w:r>
          </w:p>
        </w:tc>
        <w:tc>
          <w:tcPr>
            <w:tcW w:w="4695" w:type="dxa"/>
          </w:tcPr>
          <w:p w14:paraId="5C8310F5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Forhåndsmelding</w:t>
            </w:r>
          </w:p>
        </w:tc>
        <w:tc>
          <w:tcPr>
            <w:tcW w:w="4278" w:type="dxa"/>
          </w:tcPr>
          <w:p w14:paraId="2B2E5B99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Arbeidstilsynets skjema 369e</w:t>
            </w:r>
          </w:p>
        </w:tc>
      </w:tr>
      <w:tr w:rsidR="00A14B92" w:rsidRPr="00F11571" w14:paraId="66A132D5" w14:textId="77777777" w:rsidTr="00DF4849">
        <w:trPr>
          <w:cantSplit/>
        </w:trPr>
        <w:tc>
          <w:tcPr>
            <w:tcW w:w="633" w:type="dxa"/>
          </w:tcPr>
          <w:p w14:paraId="4CA51A1F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2</w:t>
            </w:r>
          </w:p>
        </w:tc>
        <w:tc>
          <w:tcPr>
            <w:tcW w:w="4695" w:type="dxa"/>
          </w:tcPr>
          <w:p w14:paraId="74E7F19F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Organisasjonskart som viser:</w:t>
            </w:r>
          </w:p>
          <w:p w14:paraId="012D6337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entrepriseform</w:t>
            </w:r>
          </w:p>
          <w:p w14:paraId="4543F199" w14:textId="77777777" w:rsidR="00A14B92" w:rsidRPr="00F11571" w:rsidRDefault="00A14B92" w:rsidP="00DF4849">
            <w:pPr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 xml:space="preserve">roller </w:t>
            </w:r>
            <w:proofErr w:type="spellStart"/>
            <w:r w:rsidRPr="00F11571">
              <w:rPr>
                <w:szCs w:val="24"/>
              </w:rPr>
              <w:t>iht</w:t>
            </w:r>
            <w:proofErr w:type="spellEnd"/>
            <w:r w:rsidRPr="00F11571">
              <w:rPr>
                <w:szCs w:val="24"/>
              </w:rPr>
              <w:t xml:space="preserve"> byggherreforskriften</w:t>
            </w:r>
          </w:p>
          <w:p w14:paraId="5A985266" w14:textId="77777777" w:rsidR="00A14B92" w:rsidRPr="00F11571" w:rsidRDefault="00A14B92" w:rsidP="00DF4849">
            <w:pPr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 xml:space="preserve">roller </w:t>
            </w:r>
            <w:proofErr w:type="spellStart"/>
            <w:r w:rsidRPr="00F11571">
              <w:rPr>
                <w:szCs w:val="24"/>
              </w:rPr>
              <w:t>iht</w:t>
            </w:r>
            <w:proofErr w:type="spellEnd"/>
            <w:r w:rsidRPr="00F11571">
              <w:rPr>
                <w:szCs w:val="24"/>
              </w:rPr>
              <w:t xml:space="preserve"> arbeidsmiljøloven</w:t>
            </w:r>
          </w:p>
        </w:tc>
        <w:tc>
          <w:tcPr>
            <w:tcW w:w="4278" w:type="dxa"/>
          </w:tcPr>
          <w:p w14:paraId="209DF3DD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SHA-plan kap. 1</w:t>
            </w:r>
          </w:p>
        </w:tc>
      </w:tr>
      <w:tr w:rsidR="00A14B92" w:rsidRPr="00F11571" w14:paraId="7F54BF4E" w14:textId="77777777" w:rsidTr="00DF4849">
        <w:trPr>
          <w:cantSplit/>
        </w:trPr>
        <w:tc>
          <w:tcPr>
            <w:tcW w:w="633" w:type="dxa"/>
          </w:tcPr>
          <w:p w14:paraId="51281581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3</w:t>
            </w:r>
          </w:p>
        </w:tc>
        <w:tc>
          <w:tcPr>
            <w:tcW w:w="4695" w:type="dxa"/>
          </w:tcPr>
          <w:p w14:paraId="09CDE6EF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Oppgavefordeling SHA</w:t>
            </w:r>
          </w:p>
        </w:tc>
        <w:tc>
          <w:tcPr>
            <w:tcW w:w="4278" w:type="dxa"/>
          </w:tcPr>
          <w:p w14:paraId="3B2115F9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Blankett 8440B – utfylt og signert</w:t>
            </w:r>
          </w:p>
        </w:tc>
      </w:tr>
      <w:tr w:rsidR="00A14B92" w:rsidRPr="00F11571" w14:paraId="65761250" w14:textId="77777777" w:rsidTr="00DF4849">
        <w:trPr>
          <w:cantSplit/>
        </w:trPr>
        <w:tc>
          <w:tcPr>
            <w:tcW w:w="633" w:type="dxa"/>
          </w:tcPr>
          <w:p w14:paraId="713C08F8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4</w:t>
            </w:r>
          </w:p>
        </w:tc>
        <w:tc>
          <w:tcPr>
            <w:tcW w:w="4695" w:type="dxa"/>
          </w:tcPr>
          <w:p w14:paraId="2731190B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 xml:space="preserve">Fremdriftsplan </w:t>
            </w:r>
          </w:p>
          <w:p w14:paraId="219A73B8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Produksjonsplaner for neste periode som viser:</w:t>
            </w:r>
          </w:p>
          <w:p w14:paraId="3D562094" w14:textId="77777777" w:rsidR="00A14B92" w:rsidRPr="00F11571" w:rsidRDefault="00A14B92" w:rsidP="00DF4849">
            <w:pPr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aktiviteter som krever SJA</w:t>
            </w:r>
          </w:p>
          <w:p w14:paraId="2C2C933A" w14:textId="77777777" w:rsidR="00A14B92" w:rsidRPr="00F11571" w:rsidRDefault="00A14B92" w:rsidP="00DF4849">
            <w:pPr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hvilke aktiviteter som foregår samtidig og i hvilke områder</w:t>
            </w:r>
          </w:p>
        </w:tc>
        <w:tc>
          <w:tcPr>
            <w:tcW w:w="4278" w:type="dxa"/>
          </w:tcPr>
          <w:p w14:paraId="4518DA28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 xml:space="preserve">Produksjonsplaner utarbeidet av den som har oppgaven med å koordinere fremdriften. </w:t>
            </w:r>
            <w:proofErr w:type="spellStart"/>
            <w:r w:rsidRPr="00F11571">
              <w:rPr>
                <w:szCs w:val="24"/>
              </w:rPr>
              <w:t>Jf</w:t>
            </w:r>
            <w:proofErr w:type="spellEnd"/>
            <w:r w:rsidRPr="00F11571">
              <w:rPr>
                <w:szCs w:val="24"/>
              </w:rPr>
              <w:t xml:space="preserve"> SHA-plan kap. 2</w:t>
            </w:r>
          </w:p>
        </w:tc>
      </w:tr>
      <w:tr w:rsidR="00A14B92" w:rsidRPr="00F11571" w14:paraId="15DB0C3E" w14:textId="77777777" w:rsidTr="00DF4849">
        <w:trPr>
          <w:cantSplit/>
        </w:trPr>
        <w:tc>
          <w:tcPr>
            <w:tcW w:w="633" w:type="dxa"/>
          </w:tcPr>
          <w:p w14:paraId="7DA96279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5</w:t>
            </w:r>
          </w:p>
        </w:tc>
        <w:tc>
          <w:tcPr>
            <w:tcW w:w="4695" w:type="dxa"/>
          </w:tcPr>
          <w:p w14:paraId="6633ACDF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Spesielle risikoforhold</w:t>
            </w:r>
          </w:p>
        </w:tc>
        <w:tc>
          <w:tcPr>
            <w:tcW w:w="4278" w:type="dxa"/>
          </w:tcPr>
          <w:p w14:paraId="677BDD06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SHA-plan kap. 3</w:t>
            </w:r>
          </w:p>
        </w:tc>
      </w:tr>
      <w:tr w:rsidR="00A14B92" w:rsidRPr="00F11571" w14:paraId="50EBDBA5" w14:textId="77777777" w:rsidTr="00DF4849">
        <w:trPr>
          <w:cantSplit/>
        </w:trPr>
        <w:tc>
          <w:tcPr>
            <w:tcW w:w="633" w:type="dxa"/>
          </w:tcPr>
          <w:p w14:paraId="0F7170EE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6</w:t>
            </w:r>
          </w:p>
        </w:tc>
        <w:tc>
          <w:tcPr>
            <w:tcW w:w="4695" w:type="dxa"/>
          </w:tcPr>
          <w:p w14:paraId="0E061C1A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Rutiner for avvikshåndtering</w:t>
            </w:r>
          </w:p>
        </w:tc>
        <w:tc>
          <w:tcPr>
            <w:tcW w:w="4278" w:type="dxa"/>
          </w:tcPr>
          <w:p w14:paraId="1B70C96B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SHA-plan kap. 4</w:t>
            </w:r>
          </w:p>
        </w:tc>
      </w:tr>
      <w:tr w:rsidR="00A14B92" w:rsidRPr="00F11571" w14:paraId="51BF41E0" w14:textId="77777777" w:rsidTr="00DF4849">
        <w:trPr>
          <w:cantSplit/>
        </w:trPr>
        <w:tc>
          <w:tcPr>
            <w:tcW w:w="633" w:type="dxa"/>
          </w:tcPr>
          <w:p w14:paraId="0356379D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7</w:t>
            </w:r>
          </w:p>
        </w:tc>
        <w:tc>
          <w:tcPr>
            <w:tcW w:w="4695" w:type="dxa"/>
          </w:tcPr>
          <w:p w14:paraId="1DA04061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Varslingsinstruks ved ulykker</w:t>
            </w:r>
          </w:p>
        </w:tc>
        <w:tc>
          <w:tcPr>
            <w:tcW w:w="4278" w:type="dxa"/>
          </w:tcPr>
          <w:p w14:paraId="27D28183" w14:textId="77777777" w:rsidR="00A14B92" w:rsidRPr="00F11571" w:rsidRDefault="00A14B92" w:rsidP="00DF4849">
            <w:pPr>
              <w:rPr>
                <w:szCs w:val="24"/>
                <w:highlight w:val="red"/>
              </w:rPr>
            </w:pPr>
            <w:r w:rsidRPr="00F11571">
              <w:rPr>
                <w:szCs w:val="24"/>
              </w:rPr>
              <w:t>Vedlegg 0.3.4</w:t>
            </w:r>
          </w:p>
        </w:tc>
      </w:tr>
      <w:tr w:rsidR="00A14B92" w:rsidRPr="00F11571" w14:paraId="23C28870" w14:textId="77777777" w:rsidTr="00DF4849">
        <w:trPr>
          <w:cantSplit/>
        </w:trPr>
        <w:tc>
          <w:tcPr>
            <w:tcW w:w="633" w:type="dxa"/>
          </w:tcPr>
          <w:p w14:paraId="314F0C90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8</w:t>
            </w:r>
          </w:p>
        </w:tc>
        <w:tc>
          <w:tcPr>
            <w:tcW w:w="4695" w:type="dxa"/>
          </w:tcPr>
          <w:p w14:paraId="40A1B027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Samordningsskjema</w:t>
            </w:r>
          </w:p>
        </w:tc>
        <w:tc>
          <w:tcPr>
            <w:tcW w:w="4278" w:type="dxa"/>
          </w:tcPr>
          <w:p w14:paraId="15EF98B8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b/>
                <w:szCs w:val="24"/>
              </w:rPr>
              <w:t>Arbeidstilsynets skjema 504</w:t>
            </w:r>
          </w:p>
        </w:tc>
      </w:tr>
      <w:tr w:rsidR="00A14B92" w:rsidRPr="00F11571" w14:paraId="5B08B505" w14:textId="77777777" w:rsidTr="00DF4849">
        <w:trPr>
          <w:cantSplit/>
        </w:trPr>
        <w:tc>
          <w:tcPr>
            <w:tcW w:w="633" w:type="dxa"/>
          </w:tcPr>
          <w:p w14:paraId="78F8F000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9</w:t>
            </w:r>
          </w:p>
        </w:tc>
        <w:tc>
          <w:tcPr>
            <w:tcW w:w="4695" w:type="dxa"/>
          </w:tcPr>
          <w:p w14:paraId="011C1C80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Riggplan som inneholder:</w:t>
            </w:r>
          </w:p>
          <w:p w14:paraId="2E7E0E94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adkomstveier, parkering</w:t>
            </w:r>
          </w:p>
          <w:p w14:paraId="35020076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inngjerdede områder</w:t>
            </w:r>
          </w:p>
          <w:p w14:paraId="28D872CB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brakker</w:t>
            </w:r>
          </w:p>
          <w:p w14:paraId="12B88F42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lagerområder</w:t>
            </w:r>
          </w:p>
          <w:p w14:paraId="4D5C86F8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plassering av avfallscontainere</w:t>
            </w:r>
          </w:p>
          <w:p w14:paraId="71B2ABD3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plassering av drivstofftanker</w:t>
            </w:r>
          </w:p>
          <w:p w14:paraId="6E76AA12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rømningsveier og møteplass ved evakuering</w:t>
            </w:r>
          </w:p>
          <w:p w14:paraId="59676E72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førstehjelps- og beredskapsutstyr</w:t>
            </w:r>
          </w:p>
          <w:p w14:paraId="7004F9A2" w14:textId="77777777" w:rsidR="00A14B92" w:rsidRPr="00F11571" w:rsidRDefault="00A14B92" w:rsidP="00DF4849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 w:rsidRPr="00F11571">
              <w:rPr>
                <w:szCs w:val="24"/>
              </w:rPr>
              <w:t>plassering av ev. informasjonstavler</w:t>
            </w:r>
          </w:p>
          <w:p w14:paraId="09E99D1D" w14:textId="77777777" w:rsidR="00A14B92" w:rsidRPr="00F11571" w:rsidRDefault="00A14B92" w:rsidP="00DF4849">
            <w:pPr>
              <w:numPr>
                <w:ilvl w:val="0"/>
                <w:numId w:val="15"/>
              </w:numPr>
              <w:rPr>
                <w:szCs w:val="24"/>
              </w:rPr>
            </w:pPr>
            <w:r w:rsidRPr="00F11571">
              <w:rPr>
                <w:szCs w:val="24"/>
              </w:rPr>
              <w:t>henvisning til stoffkartotek</w:t>
            </w:r>
          </w:p>
        </w:tc>
        <w:tc>
          <w:tcPr>
            <w:tcW w:w="4278" w:type="dxa"/>
          </w:tcPr>
          <w:p w14:paraId="623D0C2B" w14:textId="77777777" w:rsidR="00A14B92" w:rsidRPr="00F11571" w:rsidRDefault="00A14B92" w:rsidP="00DF4849">
            <w:pPr>
              <w:rPr>
                <w:szCs w:val="24"/>
              </w:rPr>
            </w:pPr>
          </w:p>
        </w:tc>
      </w:tr>
      <w:tr w:rsidR="00A14B92" w:rsidRPr="00F11571" w14:paraId="573DC5D2" w14:textId="77777777" w:rsidTr="00DF4849">
        <w:trPr>
          <w:cantSplit/>
        </w:trPr>
        <w:tc>
          <w:tcPr>
            <w:tcW w:w="633" w:type="dxa"/>
          </w:tcPr>
          <w:p w14:paraId="78157421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10</w:t>
            </w:r>
          </w:p>
        </w:tc>
        <w:tc>
          <w:tcPr>
            <w:tcW w:w="4695" w:type="dxa"/>
          </w:tcPr>
          <w:p w14:paraId="6A1504BB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Sikkerhetsbestemmelser</w:t>
            </w:r>
          </w:p>
        </w:tc>
        <w:tc>
          <w:tcPr>
            <w:tcW w:w="4278" w:type="dxa"/>
          </w:tcPr>
          <w:p w14:paraId="4363659B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Vedlegg 0.3.3</w:t>
            </w:r>
          </w:p>
        </w:tc>
      </w:tr>
      <w:tr w:rsidR="00A14B92" w:rsidRPr="00F11571" w14:paraId="377C1F0B" w14:textId="77777777" w:rsidTr="00DF4849">
        <w:trPr>
          <w:cantSplit/>
        </w:trPr>
        <w:tc>
          <w:tcPr>
            <w:tcW w:w="633" w:type="dxa"/>
          </w:tcPr>
          <w:p w14:paraId="77DAF34F" w14:textId="77777777" w:rsidR="00A14B92" w:rsidRPr="00F11571" w:rsidRDefault="00A14B92" w:rsidP="00DF4849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695" w:type="dxa"/>
          </w:tcPr>
          <w:p w14:paraId="25B51EBA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Protokoll fra vernerunde</w:t>
            </w:r>
          </w:p>
        </w:tc>
        <w:tc>
          <w:tcPr>
            <w:tcW w:w="4278" w:type="dxa"/>
          </w:tcPr>
          <w:p w14:paraId="3068972B" w14:textId="77777777" w:rsidR="00A14B92" w:rsidRPr="00F11571" w:rsidRDefault="00A14B92" w:rsidP="00DF4849">
            <w:pPr>
              <w:rPr>
                <w:szCs w:val="24"/>
              </w:rPr>
            </w:pPr>
          </w:p>
        </w:tc>
      </w:tr>
      <w:tr w:rsidR="00A14B92" w:rsidRPr="00F11571" w14:paraId="69B5E580" w14:textId="77777777" w:rsidTr="00DF4849">
        <w:trPr>
          <w:cantSplit/>
        </w:trPr>
        <w:tc>
          <w:tcPr>
            <w:tcW w:w="633" w:type="dxa"/>
          </w:tcPr>
          <w:p w14:paraId="2FBFBB58" w14:textId="77777777" w:rsidR="00A14B92" w:rsidRPr="00F11571" w:rsidRDefault="00A14B92" w:rsidP="00DF4849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95" w:type="dxa"/>
          </w:tcPr>
          <w:p w14:paraId="6982EA58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b/>
                <w:bCs/>
                <w:szCs w:val="24"/>
              </w:rPr>
              <w:t>Avfallsplan</w:t>
            </w:r>
          </w:p>
        </w:tc>
        <w:tc>
          <w:tcPr>
            <w:tcW w:w="4278" w:type="dxa"/>
          </w:tcPr>
          <w:p w14:paraId="5E6527D4" w14:textId="77777777" w:rsidR="00A14B92" w:rsidRPr="00F11571" w:rsidRDefault="00A14B92" w:rsidP="00DF4849">
            <w:pPr>
              <w:rPr>
                <w:szCs w:val="24"/>
              </w:rPr>
            </w:pPr>
          </w:p>
        </w:tc>
      </w:tr>
      <w:tr w:rsidR="00A14B92" w:rsidRPr="00F11571" w14:paraId="50ABBDA7" w14:textId="77777777" w:rsidTr="00DF4849">
        <w:trPr>
          <w:cantSplit/>
        </w:trPr>
        <w:tc>
          <w:tcPr>
            <w:tcW w:w="633" w:type="dxa"/>
          </w:tcPr>
          <w:p w14:paraId="02325883" w14:textId="77777777" w:rsidR="00A14B92" w:rsidRPr="00F11571" w:rsidRDefault="00A14B92" w:rsidP="00DF4849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695" w:type="dxa"/>
          </w:tcPr>
          <w:p w14:paraId="607A5A7A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>Rutiner for Rent-Tørt-Bygg</w:t>
            </w:r>
          </w:p>
        </w:tc>
        <w:tc>
          <w:tcPr>
            <w:tcW w:w="4278" w:type="dxa"/>
          </w:tcPr>
          <w:p w14:paraId="50EDDFB3" w14:textId="77777777" w:rsidR="00A14B92" w:rsidRPr="00F11571" w:rsidRDefault="00A14B92" w:rsidP="00DF4849">
            <w:pPr>
              <w:rPr>
                <w:szCs w:val="24"/>
              </w:rPr>
            </w:pPr>
          </w:p>
        </w:tc>
      </w:tr>
      <w:tr w:rsidR="00A14B92" w:rsidRPr="00F11571" w14:paraId="0E9C00D7" w14:textId="77777777" w:rsidTr="00DF4849">
        <w:trPr>
          <w:cantSplit/>
        </w:trPr>
        <w:tc>
          <w:tcPr>
            <w:tcW w:w="633" w:type="dxa"/>
          </w:tcPr>
          <w:p w14:paraId="67979186" w14:textId="77777777" w:rsidR="00A14B92" w:rsidRPr="00F11571" w:rsidRDefault="00A14B92" w:rsidP="00DF4849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695" w:type="dxa"/>
          </w:tcPr>
          <w:p w14:paraId="3CB6A410" w14:textId="77777777" w:rsidR="00A14B92" w:rsidRPr="00F11571" w:rsidRDefault="00A14B92" w:rsidP="00DF4849">
            <w:pPr>
              <w:rPr>
                <w:b/>
                <w:bCs/>
                <w:szCs w:val="24"/>
              </w:rPr>
            </w:pPr>
            <w:r w:rsidRPr="00F11571">
              <w:rPr>
                <w:b/>
                <w:bCs/>
                <w:szCs w:val="24"/>
              </w:rPr>
              <w:t xml:space="preserve">Informasjon fra </w:t>
            </w:r>
            <w:proofErr w:type="spellStart"/>
            <w:r w:rsidRPr="00F11571">
              <w:rPr>
                <w:b/>
                <w:bCs/>
                <w:szCs w:val="24"/>
              </w:rPr>
              <w:t>hovedbedrift</w:t>
            </w:r>
            <w:proofErr w:type="spellEnd"/>
          </w:p>
        </w:tc>
        <w:tc>
          <w:tcPr>
            <w:tcW w:w="4278" w:type="dxa"/>
          </w:tcPr>
          <w:p w14:paraId="45C0C03F" w14:textId="77777777" w:rsidR="00A14B92" w:rsidRPr="00F11571" w:rsidRDefault="00A14B92" w:rsidP="00DF4849">
            <w:pPr>
              <w:rPr>
                <w:szCs w:val="24"/>
              </w:rPr>
            </w:pPr>
            <w:r w:rsidRPr="00F11571">
              <w:rPr>
                <w:szCs w:val="24"/>
              </w:rPr>
              <w:t>Tilpasses hvert prosjekt</w:t>
            </w:r>
          </w:p>
        </w:tc>
      </w:tr>
    </w:tbl>
    <w:p w14:paraId="11D8E451" w14:textId="77777777" w:rsidR="00A14B92" w:rsidRPr="00F11571" w:rsidRDefault="00A14B92" w:rsidP="00A14B92">
      <w:pPr>
        <w:rPr>
          <w:szCs w:val="24"/>
        </w:rPr>
      </w:pPr>
    </w:p>
    <w:p w14:paraId="45F8EFDE" w14:textId="77777777" w:rsidR="00000262" w:rsidRPr="00A14B92" w:rsidRDefault="00000262" w:rsidP="00A14B92"/>
    <w:sectPr w:rsidR="00000262" w:rsidRPr="00A14B92" w:rsidSect="00146A36">
      <w:headerReference w:type="default" r:id="rId10"/>
      <w:headerReference w:type="first" r:id="rId11"/>
      <w:footerReference w:type="first" r:id="rId12"/>
      <w:pgSz w:w="11906" w:h="16838" w:code="9"/>
      <w:pgMar w:top="1287" w:right="1134" w:bottom="680" w:left="1418" w:header="397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3621" w14:textId="77777777" w:rsidR="00E643FB" w:rsidRDefault="00E643FB">
      <w:r>
        <w:separator/>
      </w:r>
    </w:p>
  </w:endnote>
  <w:endnote w:type="continuationSeparator" w:id="0">
    <w:p w14:paraId="03553622" w14:textId="77777777" w:rsidR="00E643FB" w:rsidRDefault="00E6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0378" w14:textId="77777777" w:rsidR="00146A36" w:rsidRDefault="00146A36" w:rsidP="00146A36">
    <w:pPr>
      <w:pStyle w:val="Bunntekst"/>
    </w:pPr>
  </w:p>
  <w:tbl>
    <w:tblPr>
      <w:tblW w:w="972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0"/>
      <w:gridCol w:w="4320"/>
      <w:gridCol w:w="1260"/>
    </w:tblGrid>
    <w:tr w:rsidR="00A14B92" w14:paraId="79E6AC22" w14:textId="77777777" w:rsidTr="00DF4849">
      <w:trPr>
        <w:trHeight w:val="166"/>
      </w:trPr>
      <w:tc>
        <w:tcPr>
          <w:tcW w:w="4140" w:type="dxa"/>
          <w:tcBorders>
            <w:top w:val="single" w:sz="4" w:space="0" w:color="auto"/>
          </w:tcBorders>
        </w:tcPr>
        <w:p w14:paraId="39E96306" w14:textId="77777777" w:rsidR="00A14B92" w:rsidRPr="00F11571" w:rsidRDefault="00A14B92" w:rsidP="00DF4849">
          <w:pPr>
            <w:pStyle w:val="Bunntekst"/>
            <w:tabs>
              <w:tab w:val="clear" w:pos="4536"/>
              <w:tab w:val="clear" w:pos="9072"/>
            </w:tabs>
            <w:rPr>
              <w:noProof/>
              <w:sz w:val="16"/>
            </w:rPr>
          </w:pPr>
          <w:bookmarkStart w:id="1" w:name="K1R1" w:colFirst="0" w:colLast="0"/>
          <w:bookmarkStart w:id="2" w:name="K5R1" w:colFirst="4" w:colLast="4"/>
          <w:bookmarkStart w:id="3" w:name="K2R1" w:colFirst="3" w:colLast="3"/>
          <w:bookmarkStart w:id="4" w:name="K3R1" w:colFirst="2" w:colLast="2"/>
          <w:bookmarkStart w:id="5" w:name="K3R3" w:colFirst="1" w:colLast="1"/>
          <w:r>
            <w:rPr>
              <w:rFonts w:cs="Arial"/>
              <w:noProof/>
              <w:sz w:val="16"/>
            </w:rPr>
            <w:br/>
          </w:r>
          <w:r w:rsidRPr="003060FB">
            <w:rPr>
              <w:noProof/>
              <w:sz w:val="16"/>
              <w:highlight w:val="yellow"/>
            </w:rPr>
            <w:t xml:space="preserve">Rev: 0: </w:t>
          </w:r>
          <w:r>
            <w:rPr>
              <w:noProof/>
              <w:sz w:val="16"/>
              <w:highlight w:val="yellow"/>
            </w:rPr>
            <w:t>15</w:t>
          </w:r>
          <w:r w:rsidRPr="003060FB">
            <w:rPr>
              <w:noProof/>
              <w:sz w:val="16"/>
              <w:highlight w:val="yellow"/>
            </w:rPr>
            <w:t>.09.2016</w:t>
          </w:r>
        </w:p>
      </w:tc>
      <w:tc>
        <w:tcPr>
          <w:tcW w:w="4320" w:type="dxa"/>
          <w:tcBorders>
            <w:top w:val="single" w:sz="4" w:space="0" w:color="auto"/>
          </w:tcBorders>
        </w:tcPr>
        <w:p w14:paraId="4988AD34" w14:textId="77777777" w:rsidR="00A14B92" w:rsidRDefault="00A14B92" w:rsidP="00DF4849">
          <w:pPr>
            <w:pStyle w:val="Bunntekst"/>
            <w:tabs>
              <w:tab w:val="clear" w:pos="4536"/>
              <w:tab w:val="clear" w:pos="9072"/>
            </w:tabs>
            <w:rPr>
              <w:rFonts w:cs="Arial"/>
              <w:noProof/>
              <w:sz w:val="16"/>
            </w:rPr>
          </w:pPr>
        </w:p>
      </w:tc>
      <w:tc>
        <w:tcPr>
          <w:tcW w:w="1260" w:type="dxa"/>
          <w:tcBorders>
            <w:top w:val="single" w:sz="4" w:space="0" w:color="auto"/>
          </w:tcBorders>
        </w:tcPr>
        <w:p w14:paraId="1B697D6F" w14:textId="77777777" w:rsidR="00A14B92" w:rsidRDefault="00A14B92" w:rsidP="00DF4849">
          <w:pPr>
            <w:pStyle w:val="Bunntekst"/>
            <w:tabs>
              <w:tab w:val="clear" w:pos="4536"/>
              <w:tab w:val="clear" w:pos="9072"/>
            </w:tabs>
            <w:jc w:val="right"/>
            <w:rPr>
              <w:rFonts w:cs="Arial"/>
              <w:sz w:val="16"/>
            </w:rPr>
          </w:pPr>
        </w:p>
        <w:p w14:paraId="38FDC120" w14:textId="77777777" w:rsidR="00A14B92" w:rsidRPr="00F11571" w:rsidRDefault="00A14B92" w:rsidP="00DF4849">
          <w:pPr>
            <w:pStyle w:val="Bunntekst"/>
            <w:tabs>
              <w:tab w:val="clear" w:pos="4536"/>
              <w:tab w:val="clear" w:pos="9072"/>
            </w:tabs>
            <w:jc w:val="right"/>
            <w:rPr>
              <w:noProof/>
              <w:sz w:val="16"/>
            </w:rPr>
          </w:pPr>
          <w:r w:rsidRPr="00F11571">
            <w:rPr>
              <w:sz w:val="16"/>
            </w:rPr>
            <w:t xml:space="preserve">Side </w:t>
          </w:r>
          <w:r w:rsidRPr="00F11571">
            <w:rPr>
              <w:sz w:val="16"/>
            </w:rPr>
            <w:fldChar w:fldCharType="begin"/>
          </w:r>
          <w:r w:rsidRPr="00F11571">
            <w:rPr>
              <w:sz w:val="16"/>
            </w:rPr>
            <w:instrText xml:space="preserve"> PAGE </w:instrText>
          </w:r>
          <w:r w:rsidRPr="00F11571">
            <w:rPr>
              <w:sz w:val="16"/>
            </w:rPr>
            <w:fldChar w:fldCharType="separate"/>
          </w:r>
          <w:r w:rsidR="00EA1967">
            <w:rPr>
              <w:noProof/>
              <w:sz w:val="16"/>
            </w:rPr>
            <w:t>1</w:t>
          </w:r>
          <w:r w:rsidRPr="00F11571">
            <w:rPr>
              <w:sz w:val="16"/>
            </w:rPr>
            <w:fldChar w:fldCharType="end"/>
          </w:r>
          <w:r w:rsidRPr="00F11571">
            <w:rPr>
              <w:sz w:val="16"/>
            </w:rPr>
            <w:t xml:space="preserve"> av </w:t>
          </w:r>
          <w:r w:rsidRPr="00F11571">
            <w:rPr>
              <w:sz w:val="16"/>
            </w:rPr>
            <w:fldChar w:fldCharType="begin"/>
          </w:r>
          <w:r w:rsidRPr="00F11571">
            <w:rPr>
              <w:sz w:val="16"/>
            </w:rPr>
            <w:instrText xml:space="preserve"> NUMPAGES </w:instrText>
          </w:r>
          <w:r w:rsidRPr="00F11571">
            <w:rPr>
              <w:sz w:val="16"/>
            </w:rPr>
            <w:fldChar w:fldCharType="separate"/>
          </w:r>
          <w:r w:rsidR="00EA1967">
            <w:rPr>
              <w:noProof/>
              <w:sz w:val="16"/>
            </w:rPr>
            <w:t>1</w:t>
          </w:r>
          <w:r w:rsidRPr="00F11571">
            <w:rPr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</w:tbl>
  <w:p w14:paraId="4BA57F0E" w14:textId="77777777" w:rsidR="00A14B92" w:rsidRPr="00146A36" w:rsidRDefault="00A14B92" w:rsidP="00146A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5361F" w14:textId="77777777" w:rsidR="00E643FB" w:rsidRDefault="00E643FB">
      <w:r>
        <w:separator/>
      </w:r>
    </w:p>
  </w:footnote>
  <w:footnote w:type="continuationSeparator" w:id="0">
    <w:p w14:paraId="03553620" w14:textId="77777777" w:rsidR="00E643FB" w:rsidRDefault="00E6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3623" w14:textId="77777777" w:rsidR="00E643FB" w:rsidRDefault="00E643FB"/>
  <w:p w14:paraId="0355362D" w14:textId="77777777" w:rsidR="00E643FB" w:rsidRDefault="00E643FB" w:rsidP="00000262">
    <w:pPr>
      <w:pStyle w:val="Topptekst"/>
      <w:tabs>
        <w:tab w:val="left" w:pos="0"/>
        <w:tab w:val="left" w:pos="5273"/>
        <w:tab w:val="left" w:pos="9185"/>
      </w:tabs>
      <w:rPr>
        <w:sz w:val="2"/>
      </w:rPr>
    </w:pPr>
  </w:p>
  <w:p w14:paraId="0355362E" w14:textId="77777777" w:rsidR="00E643FB" w:rsidRDefault="00E643FB">
    <w:pPr>
      <w:pStyle w:val="Topptekst"/>
      <w:rPr>
        <w:sz w:val="28"/>
        <w:szCs w:val="28"/>
      </w:rPr>
    </w:pPr>
  </w:p>
  <w:p w14:paraId="0355362F" w14:textId="77777777" w:rsidR="00E643FB" w:rsidRDefault="00E643FB">
    <w:pPr>
      <w:pStyle w:val="Topptekst"/>
      <w:rPr>
        <w:sz w:val="28"/>
        <w:szCs w:val="28"/>
      </w:rPr>
    </w:pPr>
  </w:p>
  <w:p w14:paraId="03553630" w14:textId="77777777" w:rsidR="00E643FB" w:rsidRDefault="00E643FB">
    <w:pPr>
      <w:pStyle w:val="Toppteks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985"/>
      <w:gridCol w:w="1559"/>
      <w:gridCol w:w="6024"/>
      <w:gridCol w:w="497"/>
    </w:tblGrid>
    <w:tr w:rsidR="00A14B92" w:rsidRPr="0071055F" w14:paraId="46E0E938" w14:textId="77777777" w:rsidTr="00EA1967">
      <w:trPr>
        <w:cantSplit/>
        <w:trHeight w:val="309"/>
      </w:trPr>
      <w:tc>
        <w:tcPr>
          <w:tcW w:w="4111" w:type="dxa"/>
          <w:gridSpan w:val="3"/>
          <w:vMerge w:val="restart"/>
        </w:tcPr>
        <w:p w14:paraId="7CBDB53D" w14:textId="77777777" w:rsidR="00A14B92" w:rsidRPr="009D1B91" w:rsidRDefault="00A14B92" w:rsidP="00DF4849">
          <w:pPr>
            <w:tabs>
              <w:tab w:val="left" w:pos="639"/>
            </w:tabs>
            <w:spacing w:before="180"/>
            <w:rPr>
              <w:i/>
              <w:szCs w:val="24"/>
              <w:lang w:eastAsia="nb-NO"/>
            </w:rPr>
          </w:pPr>
        </w:p>
      </w:tc>
      <w:tc>
        <w:tcPr>
          <w:tcW w:w="6521" w:type="dxa"/>
          <w:gridSpan w:val="2"/>
          <w:vAlign w:val="center"/>
        </w:tcPr>
        <w:p w14:paraId="14DEEAC3" w14:textId="77777777" w:rsidR="00A14B92" w:rsidRPr="0071055F" w:rsidRDefault="00A14B92" w:rsidP="00DF4849">
          <w:pPr>
            <w:jc w:val="right"/>
            <w:rPr>
              <w:sz w:val="20"/>
              <w:lang w:eastAsia="nb-NO"/>
            </w:rPr>
          </w:pPr>
        </w:p>
      </w:tc>
    </w:tr>
    <w:tr w:rsidR="00A14B92" w:rsidRPr="0071055F" w14:paraId="4B3EDD65" w14:textId="77777777" w:rsidTr="00EA1967">
      <w:trPr>
        <w:cantSplit/>
        <w:trHeight w:val="381"/>
      </w:trPr>
      <w:tc>
        <w:tcPr>
          <w:tcW w:w="4111" w:type="dxa"/>
          <w:gridSpan w:val="3"/>
          <w:vMerge/>
        </w:tcPr>
        <w:p w14:paraId="3D5FF3E4" w14:textId="77777777" w:rsidR="00A14B92" w:rsidRPr="0071055F" w:rsidRDefault="00A14B92" w:rsidP="00DF4849">
          <w:pPr>
            <w:spacing w:before="160"/>
            <w:rPr>
              <w:i/>
              <w:color w:val="000000"/>
              <w:sz w:val="44"/>
              <w:lang w:eastAsia="nb-NO"/>
            </w:rPr>
          </w:pPr>
        </w:p>
      </w:tc>
      <w:tc>
        <w:tcPr>
          <w:tcW w:w="6521" w:type="dxa"/>
          <w:gridSpan w:val="2"/>
          <w:vAlign w:val="bottom"/>
        </w:tcPr>
        <w:p w14:paraId="251C56E9" w14:textId="77777777" w:rsidR="00A14B92" w:rsidRPr="0071055F" w:rsidRDefault="00A14B92" w:rsidP="00DF4849">
          <w:pPr>
            <w:jc w:val="right"/>
            <w:rPr>
              <w:sz w:val="20"/>
              <w:lang w:eastAsia="nb-NO"/>
            </w:rPr>
          </w:pPr>
        </w:p>
      </w:tc>
    </w:tr>
    <w:tr w:rsidR="00A14B92" w:rsidRPr="00B94359" w14:paraId="03FE13A8" w14:textId="77777777" w:rsidTr="00EA1967">
      <w:tblPrEx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CellMar>
          <w:left w:w="71" w:type="dxa"/>
          <w:right w:w="71" w:type="dxa"/>
        </w:tblCellMar>
      </w:tblPrEx>
      <w:trPr>
        <w:gridBefore w:val="1"/>
        <w:gridAfter w:val="1"/>
        <w:wBefore w:w="567" w:type="dxa"/>
        <w:wAfter w:w="497" w:type="dxa"/>
        <w:cantSplit/>
      </w:trPr>
      <w:tc>
        <w:tcPr>
          <w:tcW w:w="1985" w:type="dxa"/>
          <w:vMerge w:val="restart"/>
          <w:tcBorders>
            <w:top w:val="single" w:sz="12" w:space="0" w:color="auto"/>
            <w:right w:val="single" w:sz="6" w:space="0" w:color="auto"/>
          </w:tcBorders>
        </w:tcPr>
        <w:p w14:paraId="45C040BC" w14:textId="77777777" w:rsidR="00A14B92" w:rsidRPr="00B94359" w:rsidRDefault="00A14B92" w:rsidP="00DF4849">
          <w:pPr>
            <w:spacing w:beforeLines="80" w:before="192" w:after="80"/>
            <w:rPr>
              <w:b/>
              <w:szCs w:val="24"/>
            </w:rPr>
          </w:pPr>
          <w:r>
            <w:rPr>
              <w:rFonts w:cs="Arial"/>
              <w:noProof/>
              <w:szCs w:val="24"/>
              <w:lang w:eastAsia="nb-NO"/>
            </w:rPr>
            <w:drawing>
              <wp:inline distT="0" distB="0" distL="0" distR="0" wp14:anchorId="36E355B9" wp14:editId="4A5C78B1">
                <wp:extent cx="1041400" cy="774700"/>
                <wp:effectExtent l="0" t="0" r="6350" b="635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3" w:type="dxa"/>
          <w:gridSpan w:val="2"/>
          <w:tcBorders>
            <w:top w:val="single" w:sz="12" w:space="0" w:color="auto"/>
            <w:left w:val="nil"/>
            <w:bottom w:val="single" w:sz="6" w:space="0" w:color="auto"/>
          </w:tcBorders>
        </w:tcPr>
        <w:p w14:paraId="7B804C5A" w14:textId="77777777" w:rsidR="00A14B92" w:rsidRPr="00B94359" w:rsidRDefault="00A14B92" w:rsidP="00DF4849">
          <w:pPr>
            <w:spacing w:beforeLines="80" w:before="192" w:after="80"/>
            <w:rPr>
              <w:b/>
              <w:color w:val="FF0000"/>
              <w:sz w:val="32"/>
              <w:szCs w:val="32"/>
            </w:rPr>
          </w:pPr>
          <w:r w:rsidRPr="00B94359">
            <w:rPr>
              <w:b/>
              <w:sz w:val="32"/>
              <w:szCs w:val="32"/>
            </w:rPr>
            <w:t>ETAT FOR UTBYGGING</w:t>
          </w:r>
        </w:p>
      </w:tc>
    </w:tr>
    <w:tr w:rsidR="00A14B92" w:rsidRPr="00B94359" w14:paraId="71DC98EB" w14:textId="77777777" w:rsidTr="00EA1967">
      <w:tblPrEx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CellMar>
          <w:left w:w="71" w:type="dxa"/>
          <w:right w:w="71" w:type="dxa"/>
        </w:tblCellMar>
      </w:tblPrEx>
      <w:trPr>
        <w:gridBefore w:val="1"/>
        <w:gridAfter w:val="1"/>
        <w:wBefore w:w="567" w:type="dxa"/>
        <w:wAfter w:w="497" w:type="dxa"/>
        <w:cantSplit/>
        <w:trHeight w:val="917"/>
      </w:trPr>
      <w:tc>
        <w:tcPr>
          <w:tcW w:w="1985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4544CA5B" w14:textId="77777777" w:rsidR="00A14B92" w:rsidRPr="00B94359" w:rsidRDefault="00A14B92" w:rsidP="00DF4849">
          <w:pPr>
            <w:spacing w:before="80" w:after="80"/>
            <w:rPr>
              <w:b/>
              <w:szCs w:val="24"/>
            </w:rPr>
          </w:pPr>
        </w:p>
      </w:tc>
      <w:tc>
        <w:tcPr>
          <w:tcW w:w="7583" w:type="dxa"/>
          <w:gridSpan w:val="2"/>
          <w:tcBorders>
            <w:top w:val="single" w:sz="6" w:space="0" w:color="auto"/>
            <w:left w:val="single" w:sz="6" w:space="0" w:color="auto"/>
          </w:tcBorders>
        </w:tcPr>
        <w:p w14:paraId="7B13D2FB" w14:textId="77777777" w:rsidR="00A14B92" w:rsidRDefault="00A14B92" w:rsidP="00DF4849">
          <w:pPr>
            <w:tabs>
              <w:tab w:val="right" w:pos="7392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SIKKERHET, HELSE OG ARBEIDSMILJØ. (SHA)</w:t>
          </w:r>
        </w:p>
        <w:p w14:paraId="4291E3CA" w14:textId="77777777" w:rsidR="00A14B92" w:rsidRPr="00B94359" w:rsidRDefault="00A14B92" w:rsidP="00DF4849">
          <w:pPr>
            <w:tabs>
              <w:tab w:val="right" w:pos="7392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Sjekkliste for oppslagstavle, vedlegg 0.3.1</w:t>
          </w:r>
        </w:p>
      </w:tc>
    </w:tr>
  </w:tbl>
  <w:p w14:paraId="0355364B" w14:textId="79872EEB" w:rsidR="00E643FB" w:rsidRPr="0071055F" w:rsidRDefault="00E643FB" w:rsidP="00E643FB">
    <w:pPr>
      <w:pStyle w:val="Topptekst"/>
      <w:tabs>
        <w:tab w:val="clear" w:pos="4536"/>
        <w:tab w:val="clear" w:pos="9072"/>
        <w:tab w:val="left" w:pos="1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C6E2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C657A"/>
    <w:multiLevelType w:val="hybridMultilevel"/>
    <w:tmpl w:val="909AC6E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C0DE4"/>
    <w:multiLevelType w:val="hybridMultilevel"/>
    <w:tmpl w:val="2B34F8FC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20B2"/>
    <w:multiLevelType w:val="hybridMultilevel"/>
    <w:tmpl w:val="1CC891C2"/>
    <w:lvl w:ilvl="0" w:tplc="0628727A">
      <w:start w:val="1"/>
      <w:numFmt w:val="decimal"/>
      <w:pStyle w:val="Overskrift2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25C"/>
    <w:multiLevelType w:val="hybridMultilevel"/>
    <w:tmpl w:val="1D327F50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BF2"/>
    <w:multiLevelType w:val="hybridMultilevel"/>
    <w:tmpl w:val="8018AE0A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2D87"/>
    <w:multiLevelType w:val="hybridMultilevel"/>
    <w:tmpl w:val="6EE836C4"/>
    <w:lvl w:ilvl="0" w:tplc="472E217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06A11"/>
    <w:multiLevelType w:val="hybridMultilevel"/>
    <w:tmpl w:val="9F3C53A0"/>
    <w:lvl w:ilvl="0" w:tplc="A94E7F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13C1C"/>
    <w:multiLevelType w:val="hybridMultilevel"/>
    <w:tmpl w:val="96B67174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8018D"/>
    <w:multiLevelType w:val="hybridMultilevel"/>
    <w:tmpl w:val="6EE836C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B2735"/>
    <w:multiLevelType w:val="hybridMultilevel"/>
    <w:tmpl w:val="BE5443E6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2D5A"/>
    <w:multiLevelType w:val="hybridMultilevel"/>
    <w:tmpl w:val="6EE836C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21AA5"/>
    <w:multiLevelType w:val="hybridMultilevel"/>
    <w:tmpl w:val="C5468FBC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71BD6"/>
    <w:multiLevelType w:val="hybridMultilevel"/>
    <w:tmpl w:val="6EE836C4"/>
    <w:lvl w:ilvl="0" w:tplc="6C0C9F7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F7D54"/>
    <w:multiLevelType w:val="hybridMultilevel"/>
    <w:tmpl w:val="B7608744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6616"/>
    <w:multiLevelType w:val="hybridMultilevel"/>
    <w:tmpl w:val="676653DE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60700"/>
    <w:multiLevelType w:val="hybridMultilevel"/>
    <w:tmpl w:val="8D90464A"/>
    <w:lvl w:ilvl="0" w:tplc="EDC2EC04">
      <w:start w:val="1"/>
      <w:numFmt w:val="decimal"/>
      <w:pStyle w:val="Overskrift3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5C5A"/>
    <w:multiLevelType w:val="hybridMultilevel"/>
    <w:tmpl w:val="5F9696EA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6006A"/>
    <w:multiLevelType w:val="hybridMultilevel"/>
    <w:tmpl w:val="3CB2ECD0"/>
    <w:lvl w:ilvl="0" w:tplc="0414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76D76035"/>
    <w:multiLevelType w:val="hybridMultilevel"/>
    <w:tmpl w:val="3774AF50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B2ED6"/>
    <w:multiLevelType w:val="hybridMultilevel"/>
    <w:tmpl w:val="0BC6246C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318B6"/>
    <w:multiLevelType w:val="hybridMultilevel"/>
    <w:tmpl w:val="441A1A8A"/>
    <w:lvl w:ilvl="0" w:tplc="FA2AB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21"/>
  </w:num>
  <w:num w:numId="10">
    <w:abstractNumId w:val="2"/>
  </w:num>
  <w:num w:numId="11">
    <w:abstractNumId w:val="19"/>
  </w:num>
  <w:num w:numId="12">
    <w:abstractNumId w:val="5"/>
  </w:num>
  <w:num w:numId="13">
    <w:abstractNumId w:val="10"/>
  </w:num>
  <w:num w:numId="14">
    <w:abstractNumId w:val="8"/>
  </w:num>
  <w:num w:numId="15">
    <w:abstractNumId w:val="20"/>
  </w:num>
  <w:num w:numId="16">
    <w:abstractNumId w:val="14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Stab"/>
    <w:docVar w:name="DB_Database" w:val="solan.psak"/>
    <w:docVar w:name="File_transfer_method" w:val="UNC"/>
    <w:docVar w:name="FileDescription" w:val="test"/>
    <w:docVar w:name="FTP_checkin_directory" w:val="ftp://hkappl05/upload/"/>
    <w:docVar w:name="mal" w:val="P:\sb_webmaler\fellesmaler\DL_PRORUT.Dot"/>
    <w:docVar w:name="Overskriften" w:val="Beskrivelse av Statsbyggs kvalitetssystem"/>
    <w:docVar w:name="RootFolder" w:val="http://hkappl05/dlnoark_psak"/>
    <w:docVar w:name="Saksbehandlers_navn" w:val="Marit Røer Ellefsen"/>
    <w:docVar w:name="UNC_checkin_directory" w:val="\\hkappl05\dl_fileload\upload\"/>
    <w:docVar w:name="Vår_dato" w:val="26.07.2005"/>
    <w:docVar w:name="Vår_dato_2" w:val="26.07.2005"/>
    <w:docVar w:name="Vår_referanse" w:val="200300136-102"/>
    <w:docVar w:name="Vår_referanse_2" w:val="200300136-102"/>
    <w:docVar w:name="Vår_saksbehandler" w:val="Marit Røer Ellefsen, 22 95 40 16"/>
  </w:docVars>
  <w:rsids>
    <w:rsidRoot w:val="000F54C7"/>
    <w:rsid w:val="00000262"/>
    <w:rsid w:val="00025811"/>
    <w:rsid w:val="000726D1"/>
    <w:rsid w:val="000760B9"/>
    <w:rsid w:val="000C3D43"/>
    <w:rsid w:val="000F54C7"/>
    <w:rsid w:val="00114BF9"/>
    <w:rsid w:val="00146A36"/>
    <w:rsid w:val="00175FFF"/>
    <w:rsid w:val="00224D69"/>
    <w:rsid w:val="00231857"/>
    <w:rsid w:val="0024015E"/>
    <w:rsid w:val="002420FE"/>
    <w:rsid w:val="00260096"/>
    <w:rsid w:val="00290D95"/>
    <w:rsid w:val="002A669B"/>
    <w:rsid w:val="0035460B"/>
    <w:rsid w:val="00392347"/>
    <w:rsid w:val="003D3CE2"/>
    <w:rsid w:val="003E0453"/>
    <w:rsid w:val="003E4BB8"/>
    <w:rsid w:val="00433352"/>
    <w:rsid w:val="00451FF0"/>
    <w:rsid w:val="0045424F"/>
    <w:rsid w:val="00454E3D"/>
    <w:rsid w:val="004709D3"/>
    <w:rsid w:val="0048046A"/>
    <w:rsid w:val="004B5144"/>
    <w:rsid w:val="004D6E39"/>
    <w:rsid w:val="00510767"/>
    <w:rsid w:val="00525024"/>
    <w:rsid w:val="005419FD"/>
    <w:rsid w:val="00544F11"/>
    <w:rsid w:val="005A5041"/>
    <w:rsid w:val="006F7741"/>
    <w:rsid w:val="0071055F"/>
    <w:rsid w:val="007465C7"/>
    <w:rsid w:val="00755FA0"/>
    <w:rsid w:val="007634F2"/>
    <w:rsid w:val="007D15BC"/>
    <w:rsid w:val="008006AC"/>
    <w:rsid w:val="00827969"/>
    <w:rsid w:val="00840581"/>
    <w:rsid w:val="00894DE5"/>
    <w:rsid w:val="00896732"/>
    <w:rsid w:val="008B14C2"/>
    <w:rsid w:val="008C03E8"/>
    <w:rsid w:val="009B68AA"/>
    <w:rsid w:val="009D1B91"/>
    <w:rsid w:val="00A14B92"/>
    <w:rsid w:val="00A35D86"/>
    <w:rsid w:val="00A40262"/>
    <w:rsid w:val="00A81C2D"/>
    <w:rsid w:val="00A85ADB"/>
    <w:rsid w:val="00B20D14"/>
    <w:rsid w:val="00BF454B"/>
    <w:rsid w:val="00C16CDA"/>
    <w:rsid w:val="00C21193"/>
    <w:rsid w:val="00C247F9"/>
    <w:rsid w:val="00C32A52"/>
    <w:rsid w:val="00C45F64"/>
    <w:rsid w:val="00D40563"/>
    <w:rsid w:val="00E043A1"/>
    <w:rsid w:val="00E06158"/>
    <w:rsid w:val="00E2511A"/>
    <w:rsid w:val="00E51DFF"/>
    <w:rsid w:val="00E643FB"/>
    <w:rsid w:val="00EA1967"/>
    <w:rsid w:val="00EA7942"/>
    <w:rsid w:val="00EE2809"/>
    <w:rsid w:val="00EF4E87"/>
    <w:rsid w:val="00FB703A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35535B7"/>
  <w15:docId w15:val="{8B827353-9D38-43F1-9164-A5CDA3E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45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3E0453"/>
    <w:pPr>
      <w:keepNext/>
      <w:spacing w:before="240"/>
      <w:outlineLvl w:val="0"/>
    </w:pPr>
    <w:rPr>
      <w:rFonts w:asciiTheme="majorHAnsi" w:hAnsiTheme="majorHAnsi" w:cs="Arial"/>
      <w:b/>
      <w:bCs/>
      <w:cap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E0453"/>
    <w:pPr>
      <w:keepNext/>
      <w:numPr>
        <w:numId w:val="21"/>
      </w:numPr>
      <w:spacing w:before="240"/>
      <w:outlineLvl w:val="1"/>
    </w:pPr>
    <w:rPr>
      <w:rFonts w:asciiTheme="majorHAnsi" w:hAnsiTheme="majorHAnsi" w:cs="Arial"/>
      <w:bCs/>
      <w:iCs/>
      <w:caps/>
      <w:sz w:val="28"/>
      <w:szCs w:val="28"/>
    </w:rPr>
  </w:style>
  <w:style w:type="paragraph" w:styleId="Overskrift3">
    <w:name w:val="heading 3"/>
    <w:basedOn w:val="Normal"/>
    <w:next w:val="Normal"/>
    <w:qFormat/>
    <w:rsid w:val="003E0453"/>
    <w:pPr>
      <w:keepNext/>
      <w:numPr>
        <w:numId w:val="22"/>
      </w:numPr>
      <w:spacing w:before="240"/>
      <w:outlineLvl w:val="2"/>
    </w:pPr>
    <w:rPr>
      <w:rFonts w:asciiTheme="majorHAnsi" w:hAnsiTheme="majorHAnsi" w:cs="Arial"/>
      <w:bCs/>
      <w:iCs/>
      <w:caps/>
      <w:sz w:val="28"/>
      <w:szCs w:val="26"/>
    </w:rPr>
  </w:style>
  <w:style w:type="paragraph" w:styleId="Overskrift7">
    <w:name w:val="heading 7"/>
    <w:basedOn w:val="Normal"/>
    <w:next w:val="Normal"/>
    <w:link w:val="Overskrift7Tegn"/>
    <w:qFormat/>
    <w:rsid w:val="00392347"/>
    <w:pPr>
      <w:keepNext/>
      <w:jc w:val="center"/>
      <w:outlineLvl w:val="6"/>
    </w:pPr>
    <w:rPr>
      <w:rFonts w:ascii="Arial" w:hAnsi="Arial"/>
      <w:b/>
      <w:bCs/>
      <w:sz w:val="2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774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F7741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6F7741"/>
    <w:rPr>
      <w:rFonts w:ascii="Garamond" w:hAnsi="Garamond"/>
      <w:color w:val="0000FF"/>
      <w:u w:val="single"/>
    </w:rPr>
  </w:style>
  <w:style w:type="paragraph" w:customStyle="1" w:styleId="OVERSKRIFTTITTEL">
    <w:name w:val="OVERSKRIFT/TITTEL"/>
    <w:next w:val="Normal"/>
    <w:rsid w:val="006F7741"/>
    <w:rPr>
      <w:rFonts w:ascii="Arial" w:hAnsi="Arial"/>
      <w:b/>
      <w:caps/>
      <w:sz w:val="28"/>
    </w:rPr>
  </w:style>
  <w:style w:type="paragraph" w:styleId="Tittel">
    <w:name w:val="Title"/>
    <w:basedOn w:val="Normal"/>
    <w:qFormat/>
    <w:rsid w:val="006F7741"/>
    <w:pPr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32"/>
    </w:rPr>
  </w:style>
  <w:style w:type="paragraph" w:styleId="Nummerertliste">
    <w:name w:val="List Number"/>
    <w:basedOn w:val="Normal"/>
    <w:semiHidden/>
    <w:rsid w:val="006F7741"/>
    <w:pPr>
      <w:numPr>
        <w:numId w:val="1"/>
      </w:numPr>
    </w:pPr>
  </w:style>
  <w:style w:type="paragraph" w:styleId="Ingenmellomrom">
    <w:name w:val="No Spacing"/>
    <w:uiPriority w:val="1"/>
    <w:qFormat/>
    <w:rsid w:val="00E043A1"/>
    <w:rPr>
      <w:rFonts w:ascii="Garamond" w:hAnsi="Garamond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rsid w:val="00392347"/>
    <w:rPr>
      <w:rFonts w:ascii="Arial" w:hAnsi="Arial"/>
      <w:b/>
      <w:bCs/>
      <w:sz w:val="22"/>
      <w:szCs w:val="24"/>
    </w:rPr>
  </w:style>
  <w:style w:type="paragraph" w:customStyle="1" w:styleId="Normalindented">
    <w:name w:val="Normal indented"/>
    <w:basedOn w:val="Normal"/>
    <w:rsid w:val="00392347"/>
    <w:pPr>
      <w:ind w:left="1140"/>
      <w:jc w:val="both"/>
    </w:pPr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05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581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B20D14"/>
    <w:pPr>
      <w:ind w:left="720"/>
      <w:contextualSpacing/>
    </w:pPr>
  </w:style>
  <w:style w:type="table" w:styleId="Tabellrutenett">
    <w:name w:val="Table Grid"/>
    <w:basedOn w:val="Vanligtabell"/>
    <w:uiPriority w:val="59"/>
    <w:rsid w:val="003E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E643F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B3D4C80C0E84099AAF191199B2384" ma:contentTypeVersion="4" ma:contentTypeDescription="Opprett et nytt dokument." ma:contentTypeScope="" ma:versionID="9ba7d8f16e177acd9c9b11fff868ee49">
  <xsd:schema xmlns:xsd="http://www.w3.org/2001/XMLSchema" xmlns:xs="http://www.w3.org/2001/XMLSchema" xmlns:p="http://schemas.microsoft.com/office/2006/metadata/properties" xmlns:ns2="b4242e25-9626-4ce0-af1e-4e1614c94d90" xmlns:ns3="1a9e0136-ab2a-4472-b0d6-395d0a0b6979" targetNamespace="http://schemas.microsoft.com/office/2006/metadata/properties" ma:root="true" ma:fieldsID="436038f9ac19b8fc5a8b6d48b7750227" ns2:_="" ns3:_="">
    <xsd:import namespace="b4242e25-9626-4ce0-af1e-4e1614c94d90"/>
    <xsd:import namespace="1a9e0136-ab2a-4472-b0d6-395d0a0b6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42e25-9626-4ce0-af1e-4e1614c9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e0136-ab2a-4472-b0d6-395d0a0b6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9F6BB-3E9D-4F82-B725-7723C0A7323F}"/>
</file>

<file path=customXml/itemProps2.xml><?xml version="1.0" encoding="utf-8"?>
<ds:datastoreItem xmlns:ds="http://schemas.openxmlformats.org/officeDocument/2006/customXml" ds:itemID="{D251D70B-F02A-41F8-92CD-01D6AA869F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4416851-0190-4e28-8ffd-fa10def161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aed500-ae03-4579-adac-cc2365fb33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754D0A-6D2E-4CE3-96AF-F42DFC96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Stavseng, Siv Johansen</dc:creator>
  <cp:lastModifiedBy>Stavseng, Siv Johansen</cp:lastModifiedBy>
  <cp:revision>2</cp:revision>
  <cp:lastPrinted>2011-06-08T12:26:00Z</cp:lastPrinted>
  <dcterms:created xsi:type="dcterms:W3CDTF">2020-05-10T14:09:00Z</dcterms:created>
  <dcterms:modified xsi:type="dcterms:W3CDTF">2020-05-10T14:09:00Z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0x01010062DB3D4C80C0E84099AAF191199B2384</vt:lpwstr>
  </property>
  <property fmtid="{D5CDD505-2E9C-101B-9397-08002B2CF9AE}" pid="3" name="GtProjectPhase">
    <vt:lpwstr>6;#Gjennomføre|99d7765a-c786-4792-a1a1-866ef0f982b9</vt:lpwstr>
  </property>
  <property fmtid="{D5CDD505-2E9C-101B-9397-08002B2CF9AE}" pid="4" name="Fase">
    <vt:lpwstr>5-Bygging</vt:lpwstr>
  </property>
  <property fmtid="{D5CDD505-2E9C-101B-9397-08002B2CF9AE}" pid="5" name="Dokumenttype">
    <vt:lpwstr>Sjekkliste</vt:lpwstr>
  </property>
</Properties>
</file>