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D36E" w14:textId="04011E4B" w:rsidR="00F97CFE" w:rsidRDefault="00F97CFE" w:rsidP="00F97CFE">
      <w:pPr>
        <w:rPr>
          <w:rFonts w:asciiTheme="minorHAnsi" w:hAnsiTheme="minorHAnsi" w:cstheme="minorHAnsi"/>
        </w:rPr>
      </w:pPr>
    </w:p>
    <w:tbl>
      <w:tblPr>
        <w:tblpPr w:leftFromText="141" w:rightFromText="141" w:vertAnchor="page" w:horzAnchor="margin" w:tblpXSpec="center" w:tblpY="3541"/>
        <w:tblW w:w="9887" w:type="dxa"/>
        <w:shd w:val="clear" w:color="auto" w:fill="D9D9D9"/>
        <w:tblLook w:val="04A0" w:firstRow="1" w:lastRow="0" w:firstColumn="1" w:lastColumn="0" w:noHBand="0" w:noVBand="1"/>
      </w:tblPr>
      <w:tblGrid>
        <w:gridCol w:w="9887"/>
      </w:tblGrid>
      <w:tr w:rsidR="0016087B" w:rsidRPr="002B2AEC" w14:paraId="5052D606" w14:textId="77777777" w:rsidTr="000650DC">
        <w:trPr>
          <w:trHeight w:val="1980"/>
        </w:trPr>
        <w:tc>
          <w:tcPr>
            <w:tcW w:w="9887" w:type="dxa"/>
            <w:shd w:val="clear" w:color="auto" w:fill="D9D9D9"/>
            <w:vAlign w:val="center"/>
          </w:tcPr>
          <w:p w14:paraId="219A5116" w14:textId="77777777" w:rsidR="0016087B" w:rsidRPr="002B2AEC" w:rsidRDefault="0016087B" w:rsidP="000650DC">
            <w:pPr>
              <w:ind w:left="-284"/>
              <w:jc w:val="center"/>
              <w:rPr>
                <w:rFonts w:asciiTheme="minorHAnsi" w:hAnsiTheme="minorHAnsi" w:cstheme="minorHAnsi"/>
                <w:b/>
              </w:rPr>
            </w:pPr>
          </w:p>
          <w:p w14:paraId="382586B2" w14:textId="5DD37498" w:rsidR="0016087B" w:rsidRPr="00CD0DB8" w:rsidRDefault="0016087B" w:rsidP="000650DC">
            <w:pPr>
              <w:jc w:val="center"/>
              <w:rPr>
                <w:rFonts w:asciiTheme="minorHAnsi" w:hAnsiTheme="minorHAnsi" w:cstheme="minorHAnsi"/>
                <w:b/>
                <w:sz w:val="44"/>
                <w:szCs w:val="44"/>
              </w:rPr>
            </w:pPr>
            <w:r w:rsidRPr="00CD0DB8">
              <w:rPr>
                <w:rFonts w:asciiTheme="minorHAnsi" w:hAnsiTheme="minorHAnsi" w:cstheme="minorHAnsi"/>
                <w:b/>
                <w:sz w:val="44"/>
                <w:szCs w:val="44"/>
              </w:rPr>
              <w:t>KONKURRANSEGRUNNLAGETS DEL III</w:t>
            </w:r>
            <w:r>
              <w:rPr>
                <w:rFonts w:asciiTheme="minorHAnsi" w:hAnsiTheme="minorHAnsi" w:cstheme="minorHAnsi"/>
                <w:b/>
                <w:sz w:val="44"/>
                <w:szCs w:val="44"/>
              </w:rPr>
              <w:t xml:space="preserve"> A</w:t>
            </w:r>
          </w:p>
          <w:p w14:paraId="12AD1C01" w14:textId="77777777" w:rsidR="0016087B" w:rsidRPr="002B2AEC" w:rsidRDefault="0016087B" w:rsidP="000650DC">
            <w:pPr>
              <w:jc w:val="center"/>
              <w:rPr>
                <w:rFonts w:asciiTheme="minorHAnsi" w:hAnsiTheme="minorHAnsi" w:cstheme="minorHAnsi"/>
                <w:b/>
              </w:rPr>
            </w:pPr>
          </w:p>
          <w:p w14:paraId="161814D4" w14:textId="17940479" w:rsidR="0016087B" w:rsidRPr="00CD0DB8" w:rsidRDefault="0016087B" w:rsidP="000650DC">
            <w:pPr>
              <w:jc w:val="center"/>
              <w:rPr>
                <w:rFonts w:asciiTheme="minorHAnsi" w:hAnsiTheme="minorHAnsi" w:cstheme="minorHAnsi"/>
                <w:b/>
                <w:sz w:val="40"/>
                <w:szCs w:val="40"/>
              </w:rPr>
            </w:pPr>
            <w:r>
              <w:rPr>
                <w:rFonts w:asciiTheme="minorHAnsi" w:hAnsiTheme="minorHAnsi" w:cstheme="minorHAnsi"/>
                <w:b/>
                <w:sz w:val="40"/>
                <w:szCs w:val="40"/>
              </w:rPr>
              <w:t>Oppdraget</w:t>
            </w:r>
            <w:r w:rsidRPr="00CD0DB8">
              <w:rPr>
                <w:rFonts w:asciiTheme="minorHAnsi" w:hAnsiTheme="minorHAnsi" w:cstheme="minorHAnsi"/>
                <w:b/>
                <w:sz w:val="40"/>
                <w:szCs w:val="40"/>
              </w:rPr>
              <w:br/>
            </w:r>
            <w:r>
              <w:t xml:space="preserve"> </w:t>
            </w:r>
            <w:r w:rsidRPr="00B568D1">
              <w:rPr>
                <w:rFonts w:asciiTheme="minorHAnsi" w:hAnsiTheme="minorHAnsi" w:cstheme="minorHAnsi"/>
                <w:b/>
                <w:sz w:val="40"/>
                <w:szCs w:val="40"/>
              </w:rPr>
              <w:t>Sola – NAWSARH -  Spisemesse</w:t>
            </w:r>
          </w:p>
          <w:p w14:paraId="34E3C0EA" w14:textId="77777777" w:rsidR="0016087B" w:rsidRPr="00CD0DB8" w:rsidRDefault="0016087B" w:rsidP="000650DC">
            <w:pPr>
              <w:jc w:val="center"/>
              <w:rPr>
                <w:rFonts w:asciiTheme="minorHAnsi" w:hAnsiTheme="minorHAnsi" w:cstheme="minorHAnsi"/>
                <w:b/>
                <w:sz w:val="24"/>
              </w:rPr>
            </w:pPr>
            <w:r w:rsidRPr="00CD0DB8">
              <w:rPr>
                <w:rFonts w:asciiTheme="minorHAnsi" w:hAnsiTheme="minorHAnsi" w:cstheme="minorHAnsi"/>
                <w:b/>
                <w:sz w:val="24"/>
              </w:rPr>
              <w:t xml:space="preserve">Prosjektnr. 240796 </w:t>
            </w:r>
          </w:p>
          <w:p w14:paraId="206C97D1" w14:textId="77777777" w:rsidR="0016087B" w:rsidRPr="002B2AEC" w:rsidRDefault="0016087B" w:rsidP="000650DC">
            <w:pPr>
              <w:jc w:val="center"/>
              <w:rPr>
                <w:rFonts w:asciiTheme="minorHAnsi" w:hAnsiTheme="minorHAnsi" w:cstheme="minorHAnsi"/>
                <w:b/>
              </w:rPr>
            </w:pPr>
            <w:r w:rsidRPr="00CD0DB8">
              <w:rPr>
                <w:rFonts w:asciiTheme="minorHAnsi" w:hAnsiTheme="minorHAnsi" w:cstheme="minorHAnsi"/>
                <w:b/>
                <w:sz w:val="24"/>
              </w:rPr>
              <w:t>Kontraktsnr</w:t>
            </w:r>
            <w:r w:rsidRPr="002B2AEC">
              <w:rPr>
                <w:rFonts w:asciiTheme="minorHAnsi" w:hAnsiTheme="minorHAnsi" w:cstheme="minorHAnsi"/>
                <w:b/>
              </w:rPr>
              <w:t>.</w:t>
            </w:r>
            <w:r>
              <w:rPr>
                <w:rFonts w:asciiTheme="minorHAnsi" w:hAnsiTheme="minorHAnsi" w:cstheme="minorHAnsi"/>
                <w:b/>
              </w:rPr>
              <w:t xml:space="preserve"> C02741</w:t>
            </w:r>
          </w:p>
          <w:p w14:paraId="0108F95B" w14:textId="77777777" w:rsidR="0016087B" w:rsidRPr="002B2AEC" w:rsidRDefault="0016087B" w:rsidP="000650DC">
            <w:pPr>
              <w:jc w:val="center"/>
              <w:rPr>
                <w:rFonts w:asciiTheme="minorHAnsi" w:hAnsiTheme="minorHAnsi" w:cstheme="minorHAnsi"/>
                <w:b/>
              </w:rPr>
            </w:pPr>
          </w:p>
        </w:tc>
      </w:tr>
    </w:tbl>
    <w:p w14:paraId="39F3E21D" w14:textId="5C363538" w:rsidR="0016087B" w:rsidRDefault="0016087B" w:rsidP="00F97CFE">
      <w:pPr>
        <w:rPr>
          <w:rFonts w:asciiTheme="minorHAnsi" w:hAnsiTheme="minorHAnsi" w:cstheme="minorHAnsi"/>
        </w:rPr>
      </w:pPr>
    </w:p>
    <w:p w14:paraId="26A49883" w14:textId="137B9409" w:rsidR="0016087B" w:rsidRDefault="0016087B" w:rsidP="00F97CFE">
      <w:pPr>
        <w:rPr>
          <w:rFonts w:asciiTheme="minorHAnsi" w:hAnsiTheme="minorHAnsi" w:cstheme="minorHAnsi"/>
        </w:rPr>
      </w:pPr>
    </w:p>
    <w:p w14:paraId="06EAEAD3" w14:textId="7D3F540D" w:rsidR="0016087B" w:rsidRDefault="0016087B">
      <w:pPr>
        <w:rPr>
          <w:rFonts w:asciiTheme="minorHAnsi" w:hAnsiTheme="minorHAnsi" w:cstheme="minorHAnsi"/>
        </w:rPr>
      </w:pPr>
      <w:r>
        <w:rPr>
          <w:rFonts w:asciiTheme="minorHAnsi" w:hAnsiTheme="minorHAnsi" w:cstheme="minorHAnsi"/>
        </w:rPr>
        <w:br w:type="page"/>
      </w:r>
    </w:p>
    <w:p w14:paraId="018867CB" w14:textId="77777777" w:rsidR="0016087B" w:rsidRPr="00D97CEA" w:rsidRDefault="0016087B" w:rsidP="00F97CFE">
      <w:pPr>
        <w:rPr>
          <w:rFonts w:asciiTheme="minorHAnsi" w:hAnsiTheme="minorHAnsi" w:cstheme="minorHAnsi"/>
        </w:rPr>
      </w:pPr>
    </w:p>
    <w:p w14:paraId="07CBEEF1" w14:textId="77777777" w:rsidR="00F97CFE" w:rsidRPr="00D97CEA" w:rsidRDefault="00F97CFE" w:rsidP="00F97CFE">
      <w:pPr>
        <w:rPr>
          <w:rFonts w:asciiTheme="minorHAnsi" w:hAnsiTheme="minorHAnsi" w:cstheme="minorHAnsi"/>
        </w:rPr>
      </w:pPr>
    </w:p>
    <w:p w14:paraId="00E38D47" w14:textId="77777777" w:rsidR="00B3141C" w:rsidRPr="00D97CEA" w:rsidRDefault="00B3141C" w:rsidP="00B3141C">
      <w:pPr>
        <w:rPr>
          <w:rFonts w:asciiTheme="minorHAnsi" w:hAnsiTheme="minorHAnsi" w:cstheme="minorHAnsi"/>
        </w:rPr>
      </w:pPr>
    </w:p>
    <w:p w14:paraId="34AF9477" w14:textId="6F5F2E52" w:rsidR="00B3141C" w:rsidRPr="00D97CEA" w:rsidRDefault="00B3141C" w:rsidP="00B3141C">
      <w:pPr>
        <w:rPr>
          <w:rFonts w:asciiTheme="minorHAnsi" w:hAnsiTheme="minorHAnsi" w:cstheme="minorHAnsi"/>
          <w:b/>
        </w:rPr>
      </w:pPr>
      <w:r w:rsidRPr="00D97CEA">
        <w:rPr>
          <w:rFonts w:asciiTheme="minorHAnsi" w:hAnsiTheme="minorHAnsi" w:cstheme="minorHAnsi"/>
          <w:b/>
        </w:rPr>
        <w:t>KONKURRANSEGRUNNLAGETS DEL III</w:t>
      </w:r>
    </w:p>
    <w:p w14:paraId="4EDF717F" w14:textId="77777777" w:rsidR="00B3141C" w:rsidRPr="00D97CEA" w:rsidRDefault="00B3141C" w:rsidP="00B3141C">
      <w:pPr>
        <w:rPr>
          <w:rFonts w:asciiTheme="minorHAnsi" w:hAnsiTheme="minorHAnsi" w:cstheme="minorHAnsi"/>
        </w:rPr>
      </w:pPr>
    </w:p>
    <w:p w14:paraId="6D11F96D" w14:textId="77777777" w:rsidR="00B3141C" w:rsidRPr="00D97CEA" w:rsidRDefault="00B3141C" w:rsidP="00B3141C">
      <w:pPr>
        <w:rPr>
          <w:rFonts w:asciiTheme="minorHAnsi" w:hAnsiTheme="minorHAnsi" w:cstheme="minorHAnsi"/>
          <w:b/>
        </w:rPr>
      </w:pPr>
    </w:p>
    <w:p w14:paraId="659ABC7D" w14:textId="77777777" w:rsidR="00B3141C" w:rsidRPr="00D97CEA" w:rsidRDefault="00B3141C" w:rsidP="00B3141C">
      <w:pPr>
        <w:rPr>
          <w:rFonts w:asciiTheme="minorHAnsi" w:hAnsiTheme="minorHAnsi" w:cstheme="minorHAnsi"/>
          <w:b/>
        </w:rPr>
      </w:pPr>
    </w:p>
    <w:p w14:paraId="7C3DE4D8" w14:textId="77777777" w:rsidR="00B3141C" w:rsidRPr="00D97CEA" w:rsidRDefault="00B3141C" w:rsidP="00B3141C">
      <w:pPr>
        <w:rPr>
          <w:rFonts w:asciiTheme="minorHAnsi" w:hAnsiTheme="minorHAnsi" w:cstheme="minorHAnsi"/>
          <w:u w:val="single"/>
        </w:rPr>
      </w:pPr>
      <w:r w:rsidRPr="00D97CEA">
        <w:rPr>
          <w:rFonts w:asciiTheme="minorHAnsi" w:hAnsiTheme="minorHAnsi" w:cstheme="minorHAnsi"/>
          <w:u w:val="single"/>
        </w:rPr>
        <w:t xml:space="preserve">INNHOLD: </w:t>
      </w:r>
    </w:p>
    <w:p w14:paraId="6D811FB6" w14:textId="77777777" w:rsidR="00B3141C" w:rsidRPr="00D97CEA" w:rsidRDefault="00B3141C" w:rsidP="00B3141C">
      <w:pPr>
        <w:rPr>
          <w:rFonts w:asciiTheme="minorHAnsi" w:hAnsiTheme="minorHAnsi" w:cstheme="minorHAnsi"/>
          <w:b/>
        </w:rPr>
      </w:pPr>
    </w:p>
    <w:p w14:paraId="0DAA8307" w14:textId="77777777" w:rsidR="00B3141C" w:rsidRPr="00D97CEA" w:rsidRDefault="00B3141C" w:rsidP="00B3141C">
      <w:pPr>
        <w:pStyle w:val="Listeavsnitt"/>
        <w:numPr>
          <w:ilvl w:val="0"/>
          <w:numId w:val="38"/>
        </w:numPr>
        <w:spacing w:line="276" w:lineRule="auto"/>
        <w:rPr>
          <w:rFonts w:asciiTheme="minorHAnsi" w:hAnsiTheme="minorHAnsi" w:cstheme="minorHAnsi"/>
          <w:b/>
        </w:rPr>
      </w:pPr>
      <w:r w:rsidRPr="00D97CEA">
        <w:rPr>
          <w:rFonts w:asciiTheme="minorHAnsi" w:hAnsiTheme="minorHAnsi" w:cstheme="minorHAnsi"/>
          <w:b/>
        </w:rPr>
        <w:t xml:space="preserve">Konkurransegrunnlagets del III-A Oppdraget </w:t>
      </w:r>
    </w:p>
    <w:p w14:paraId="61716B66" w14:textId="77777777" w:rsidR="00B3141C" w:rsidRPr="00D97CEA" w:rsidRDefault="00B3141C" w:rsidP="00B3141C">
      <w:pPr>
        <w:pStyle w:val="Listeavsnitt"/>
        <w:spacing w:line="276" w:lineRule="auto"/>
        <w:rPr>
          <w:rFonts w:asciiTheme="minorHAnsi" w:hAnsiTheme="minorHAnsi" w:cstheme="minorHAnsi"/>
          <w:b/>
        </w:rPr>
      </w:pPr>
    </w:p>
    <w:p w14:paraId="5732094F" w14:textId="39FB8A3B" w:rsidR="00B3141C" w:rsidRPr="00D97CEA" w:rsidRDefault="00B3141C" w:rsidP="00B3141C">
      <w:pPr>
        <w:pStyle w:val="Listeavsnitt"/>
        <w:numPr>
          <w:ilvl w:val="0"/>
          <w:numId w:val="38"/>
        </w:numPr>
        <w:spacing w:line="276" w:lineRule="auto"/>
        <w:rPr>
          <w:rFonts w:asciiTheme="minorHAnsi" w:hAnsiTheme="minorHAnsi" w:cstheme="minorHAnsi"/>
          <w:b/>
        </w:rPr>
      </w:pPr>
      <w:r w:rsidRPr="00D97CEA">
        <w:rPr>
          <w:rFonts w:asciiTheme="minorHAnsi" w:hAnsiTheme="minorHAnsi" w:cstheme="minorHAnsi"/>
          <w:b/>
        </w:rPr>
        <w:t>Konkurransegrunnlagets del III-B</w:t>
      </w:r>
      <w:r w:rsidR="00D16C88" w:rsidRPr="00D97CEA">
        <w:rPr>
          <w:rFonts w:asciiTheme="minorHAnsi" w:hAnsiTheme="minorHAnsi" w:cstheme="minorHAnsi"/>
          <w:b/>
        </w:rPr>
        <w:t xml:space="preserve"> </w:t>
      </w:r>
      <w:r w:rsidRPr="00D97CEA">
        <w:rPr>
          <w:rFonts w:asciiTheme="minorHAnsi" w:hAnsiTheme="minorHAnsi" w:cstheme="minorHAnsi"/>
          <w:b/>
        </w:rPr>
        <w:t xml:space="preserve">SHA </w:t>
      </w:r>
    </w:p>
    <w:p w14:paraId="359C1310" w14:textId="77777777" w:rsidR="00B3141C" w:rsidRPr="00D97CEA" w:rsidRDefault="00B3141C" w:rsidP="00B3141C">
      <w:pPr>
        <w:spacing w:line="276" w:lineRule="auto"/>
        <w:rPr>
          <w:rFonts w:asciiTheme="minorHAnsi" w:hAnsiTheme="minorHAnsi" w:cstheme="minorHAnsi"/>
          <w:b/>
        </w:rPr>
      </w:pPr>
    </w:p>
    <w:p w14:paraId="3F940DDA" w14:textId="31D0C702" w:rsidR="00B3141C" w:rsidRPr="00D97CEA" w:rsidRDefault="00B3141C" w:rsidP="00B3141C">
      <w:pPr>
        <w:pStyle w:val="Listeavsnitt"/>
        <w:numPr>
          <w:ilvl w:val="0"/>
          <w:numId w:val="38"/>
        </w:numPr>
        <w:spacing w:line="276" w:lineRule="auto"/>
        <w:rPr>
          <w:rFonts w:asciiTheme="minorHAnsi" w:hAnsiTheme="minorHAnsi" w:cstheme="minorHAnsi"/>
          <w:b/>
        </w:rPr>
      </w:pPr>
      <w:r w:rsidRPr="00D97CEA">
        <w:rPr>
          <w:rFonts w:asciiTheme="minorHAnsi" w:hAnsiTheme="minorHAnsi" w:cstheme="minorHAnsi"/>
          <w:b/>
        </w:rPr>
        <w:t xml:space="preserve">Konkurransegrunnlagets del III-C </w:t>
      </w:r>
      <w:r w:rsidR="00F4797F">
        <w:rPr>
          <w:rFonts w:asciiTheme="minorHAnsi" w:hAnsiTheme="minorHAnsi" w:cstheme="minorHAnsi"/>
          <w:b/>
        </w:rPr>
        <w:t xml:space="preserve">Krav til </w:t>
      </w:r>
      <w:r w:rsidRPr="00D97CEA">
        <w:rPr>
          <w:rFonts w:asciiTheme="minorHAnsi" w:hAnsiTheme="minorHAnsi" w:cstheme="minorHAnsi"/>
          <w:b/>
        </w:rPr>
        <w:t>FDV</w:t>
      </w:r>
      <w:r w:rsidR="00F4797F">
        <w:rPr>
          <w:rFonts w:asciiTheme="minorHAnsi" w:hAnsiTheme="minorHAnsi" w:cstheme="minorHAnsi"/>
          <w:b/>
        </w:rPr>
        <w:t>U</w:t>
      </w:r>
      <w:r w:rsidRPr="00D97CEA">
        <w:rPr>
          <w:rFonts w:asciiTheme="minorHAnsi" w:hAnsiTheme="minorHAnsi" w:cstheme="minorHAnsi"/>
          <w:b/>
        </w:rPr>
        <w:t>-dokumentasjon</w:t>
      </w:r>
    </w:p>
    <w:p w14:paraId="2DE43126" w14:textId="77777777" w:rsidR="00B3141C" w:rsidRPr="00D97CEA" w:rsidRDefault="00B3141C" w:rsidP="00B3141C">
      <w:pPr>
        <w:spacing w:line="276" w:lineRule="auto"/>
        <w:rPr>
          <w:rFonts w:asciiTheme="minorHAnsi" w:hAnsiTheme="minorHAnsi" w:cstheme="minorHAnsi"/>
          <w:b/>
        </w:rPr>
      </w:pPr>
    </w:p>
    <w:p w14:paraId="623E96E6" w14:textId="77DBE1A9" w:rsidR="00B3141C" w:rsidRPr="00D97CEA" w:rsidRDefault="00B3141C" w:rsidP="00B3141C">
      <w:pPr>
        <w:pStyle w:val="Listeavsnitt"/>
        <w:numPr>
          <w:ilvl w:val="0"/>
          <w:numId w:val="38"/>
        </w:numPr>
        <w:spacing w:line="360" w:lineRule="auto"/>
        <w:rPr>
          <w:rFonts w:asciiTheme="minorHAnsi" w:hAnsiTheme="minorHAnsi" w:cstheme="minorHAnsi"/>
          <w:b/>
        </w:rPr>
      </w:pPr>
      <w:r w:rsidRPr="00D97CEA">
        <w:rPr>
          <w:rFonts w:asciiTheme="minorHAnsi" w:hAnsiTheme="minorHAnsi" w:cstheme="minorHAnsi"/>
          <w:b/>
        </w:rPr>
        <w:t xml:space="preserve">Konkurransegrunnlagets del III-E </w:t>
      </w:r>
      <w:r w:rsidR="003B258A">
        <w:rPr>
          <w:rFonts w:asciiTheme="minorHAnsi" w:hAnsiTheme="minorHAnsi" w:cstheme="minorHAnsi"/>
          <w:b/>
        </w:rPr>
        <w:t xml:space="preserve">Funksjonsbeskrivelser </w:t>
      </w:r>
    </w:p>
    <w:p w14:paraId="09B3BA41" w14:textId="77777777" w:rsidR="00B3141C" w:rsidRPr="00D97CEA" w:rsidRDefault="00B3141C">
      <w:pPr>
        <w:rPr>
          <w:rFonts w:asciiTheme="minorHAnsi" w:hAnsiTheme="minorHAnsi" w:cstheme="minorHAnsi"/>
          <w:b/>
        </w:rPr>
      </w:pPr>
      <w:r w:rsidRPr="00D97CEA">
        <w:rPr>
          <w:rFonts w:asciiTheme="minorHAnsi" w:hAnsiTheme="minorHAnsi" w:cstheme="minorHAnsi"/>
          <w:b/>
        </w:rPr>
        <w:br w:type="page"/>
      </w:r>
    </w:p>
    <w:p w14:paraId="3D03D1DC" w14:textId="77777777" w:rsidR="00B3141C" w:rsidRPr="00D97CEA" w:rsidRDefault="00B3141C" w:rsidP="00B3141C">
      <w:pPr>
        <w:spacing w:line="276" w:lineRule="auto"/>
        <w:rPr>
          <w:rFonts w:asciiTheme="minorHAnsi" w:hAnsiTheme="minorHAnsi" w:cstheme="minorHAnsi"/>
          <w:b/>
        </w:rPr>
      </w:pPr>
    </w:p>
    <w:p w14:paraId="4307423B" w14:textId="04427BF8" w:rsidR="00B3141C" w:rsidRPr="00D97CEA" w:rsidRDefault="00B3141C" w:rsidP="00B3141C">
      <w:pPr>
        <w:spacing w:line="276" w:lineRule="auto"/>
        <w:rPr>
          <w:rFonts w:asciiTheme="minorHAnsi" w:hAnsiTheme="minorHAnsi" w:cstheme="minorHAnsi"/>
          <w:b/>
        </w:rPr>
      </w:pPr>
      <w:r w:rsidRPr="00D97CEA">
        <w:rPr>
          <w:rFonts w:asciiTheme="minorHAnsi" w:hAnsiTheme="minorHAnsi" w:cstheme="minorHAnsi"/>
          <w:b/>
        </w:rPr>
        <w:t xml:space="preserve">Konkurransegrunnlagets del III-A Oppdraget </w:t>
      </w:r>
    </w:p>
    <w:p w14:paraId="6FE0F518" w14:textId="77777777" w:rsidR="004E744E" w:rsidRPr="00D97CEA" w:rsidRDefault="004E744E" w:rsidP="00F97CFE">
      <w:pPr>
        <w:rPr>
          <w:rFonts w:asciiTheme="minorHAnsi" w:hAnsiTheme="minorHAnsi" w:cstheme="minorHAnsi"/>
          <w:b/>
        </w:rPr>
      </w:pPr>
    </w:p>
    <w:p w14:paraId="35A0594F" w14:textId="51E2147B" w:rsidR="00F97CFE" w:rsidRPr="00D97CEA" w:rsidRDefault="00F97CFE" w:rsidP="00F97CFE">
      <w:pPr>
        <w:rPr>
          <w:rFonts w:asciiTheme="minorHAnsi" w:hAnsiTheme="minorHAnsi" w:cstheme="minorHAnsi"/>
          <w:b/>
        </w:rPr>
      </w:pPr>
      <w:r w:rsidRPr="00D97CEA">
        <w:rPr>
          <w:rFonts w:asciiTheme="minorHAnsi" w:hAnsiTheme="minorHAnsi" w:cstheme="minorHAnsi"/>
          <w:b/>
        </w:rPr>
        <w:t>INNHOLD</w:t>
      </w:r>
    </w:p>
    <w:p w14:paraId="638EFA99" w14:textId="77777777" w:rsidR="00F97CFE" w:rsidRPr="00D97CEA" w:rsidRDefault="00F97CFE" w:rsidP="00F97CFE">
      <w:pPr>
        <w:rPr>
          <w:rFonts w:asciiTheme="minorHAnsi" w:hAnsiTheme="minorHAnsi" w:cstheme="minorHAnsi"/>
        </w:rPr>
      </w:pPr>
    </w:p>
    <w:p w14:paraId="6DC130AB" w14:textId="4A253BD8" w:rsidR="00F95A62" w:rsidRDefault="00F97CFE">
      <w:pPr>
        <w:pStyle w:val="INNH1"/>
        <w:tabs>
          <w:tab w:val="right" w:leader="dot" w:pos="9737"/>
        </w:tabs>
        <w:rPr>
          <w:rFonts w:asciiTheme="minorHAnsi" w:eastAsiaTheme="minorEastAsia" w:hAnsiTheme="minorHAnsi" w:cstheme="minorBidi"/>
          <w:b w:val="0"/>
          <w:smallCaps w:val="0"/>
          <w:noProof/>
          <w:sz w:val="22"/>
        </w:rPr>
      </w:pPr>
      <w:r w:rsidRPr="00D97CEA">
        <w:rPr>
          <w:rFonts w:asciiTheme="minorHAnsi" w:hAnsiTheme="minorHAnsi" w:cstheme="minorHAnsi"/>
          <w:b w:val="0"/>
          <w:smallCaps w:val="0"/>
          <w:sz w:val="22"/>
        </w:rPr>
        <w:fldChar w:fldCharType="begin"/>
      </w:r>
      <w:r w:rsidRPr="00D97CEA">
        <w:rPr>
          <w:rFonts w:asciiTheme="minorHAnsi" w:hAnsiTheme="minorHAnsi" w:cstheme="minorHAnsi"/>
          <w:b w:val="0"/>
          <w:smallCaps w:val="0"/>
          <w:sz w:val="22"/>
        </w:rPr>
        <w:instrText xml:space="preserve"> TOC \o "1-3" \h \z \u </w:instrText>
      </w:r>
      <w:r w:rsidRPr="00D97CEA">
        <w:rPr>
          <w:rFonts w:asciiTheme="minorHAnsi" w:hAnsiTheme="minorHAnsi" w:cstheme="minorHAnsi"/>
          <w:b w:val="0"/>
          <w:smallCaps w:val="0"/>
          <w:sz w:val="22"/>
        </w:rPr>
        <w:fldChar w:fldCharType="separate"/>
      </w:r>
      <w:hyperlink w:anchor="_Toc70427532" w:history="1">
        <w:r w:rsidR="00F95A62" w:rsidRPr="007A1750">
          <w:rPr>
            <w:rStyle w:val="Hyperkobling"/>
            <w:rFonts w:cstheme="minorHAnsi"/>
            <w:noProof/>
          </w:rPr>
          <w:t>1 INNLEDNING, BAKGRUNN</w:t>
        </w:r>
        <w:r w:rsidR="00F95A62">
          <w:rPr>
            <w:noProof/>
            <w:webHidden/>
          </w:rPr>
          <w:tab/>
        </w:r>
        <w:r w:rsidR="00F95A62">
          <w:rPr>
            <w:noProof/>
            <w:webHidden/>
          </w:rPr>
          <w:fldChar w:fldCharType="begin"/>
        </w:r>
        <w:r w:rsidR="00F95A62">
          <w:rPr>
            <w:noProof/>
            <w:webHidden/>
          </w:rPr>
          <w:instrText xml:space="preserve"> PAGEREF _Toc70427532 \h </w:instrText>
        </w:r>
        <w:r w:rsidR="00F95A62">
          <w:rPr>
            <w:noProof/>
            <w:webHidden/>
          </w:rPr>
        </w:r>
        <w:r w:rsidR="00F95A62">
          <w:rPr>
            <w:noProof/>
            <w:webHidden/>
          </w:rPr>
          <w:fldChar w:fldCharType="separate"/>
        </w:r>
        <w:r w:rsidR="00F95A62">
          <w:rPr>
            <w:noProof/>
            <w:webHidden/>
          </w:rPr>
          <w:t>4</w:t>
        </w:r>
        <w:r w:rsidR="00F95A62">
          <w:rPr>
            <w:noProof/>
            <w:webHidden/>
          </w:rPr>
          <w:fldChar w:fldCharType="end"/>
        </w:r>
      </w:hyperlink>
    </w:p>
    <w:p w14:paraId="2775108D" w14:textId="111CE78A" w:rsidR="00F95A62" w:rsidRDefault="00F95A62">
      <w:pPr>
        <w:pStyle w:val="INNH2"/>
        <w:tabs>
          <w:tab w:val="right" w:leader="dot" w:pos="9737"/>
        </w:tabs>
        <w:rPr>
          <w:rFonts w:asciiTheme="minorHAnsi" w:eastAsiaTheme="minorEastAsia" w:hAnsiTheme="minorHAnsi" w:cstheme="minorBidi"/>
          <w:noProof/>
          <w:sz w:val="22"/>
        </w:rPr>
      </w:pPr>
      <w:hyperlink w:anchor="_Toc70427533" w:history="1">
        <w:r w:rsidRPr="007A1750">
          <w:rPr>
            <w:rStyle w:val="Hyperkobling"/>
            <w:rFonts w:eastAsiaTheme="majorEastAsia"/>
            <w:noProof/>
          </w:rPr>
          <w:t>1.1 Operasjonsmønster</w:t>
        </w:r>
        <w:r>
          <w:rPr>
            <w:noProof/>
            <w:webHidden/>
          </w:rPr>
          <w:tab/>
        </w:r>
        <w:r>
          <w:rPr>
            <w:noProof/>
            <w:webHidden/>
          </w:rPr>
          <w:fldChar w:fldCharType="begin"/>
        </w:r>
        <w:r>
          <w:rPr>
            <w:noProof/>
            <w:webHidden/>
          </w:rPr>
          <w:instrText xml:space="preserve"> PAGEREF _Toc70427533 \h </w:instrText>
        </w:r>
        <w:r>
          <w:rPr>
            <w:noProof/>
            <w:webHidden/>
          </w:rPr>
        </w:r>
        <w:r>
          <w:rPr>
            <w:noProof/>
            <w:webHidden/>
          </w:rPr>
          <w:fldChar w:fldCharType="separate"/>
        </w:r>
        <w:r>
          <w:rPr>
            <w:noProof/>
            <w:webHidden/>
          </w:rPr>
          <w:t>4</w:t>
        </w:r>
        <w:r>
          <w:rPr>
            <w:noProof/>
            <w:webHidden/>
          </w:rPr>
          <w:fldChar w:fldCharType="end"/>
        </w:r>
      </w:hyperlink>
    </w:p>
    <w:p w14:paraId="5108B196" w14:textId="36591BB2" w:rsidR="00F95A62" w:rsidRDefault="00F95A62">
      <w:pPr>
        <w:pStyle w:val="INNH1"/>
        <w:tabs>
          <w:tab w:val="right" w:leader="dot" w:pos="9737"/>
        </w:tabs>
        <w:rPr>
          <w:rFonts w:asciiTheme="minorHAnsi" w:eastAsiaTheme="minorEastAsia" w:hAnsiTheme="minorHAnsi" w:cstheme="minorBidi"/>
          <w:b w:val="0"/>
          <w:smallCaps w:val="0"/>
          <w:noProof/>
          <w:sz w:val="22"/>
        </w:rPr>
      </w:pPr>
      <w:hyperlink w:anchor="_Toc70427534" w:history="1">
        <w:r w:rsidRPr="007A1750">
          <w:rPr>
            <w:rStyle w:val="Hyperkobling"/>
            <w:rFonts w:cstheme="minorHAnsi"/>
            <w:noProof/>
          </w:rPr>
          <w:t>2 ORIENTERING OM OPPDRAGET (KONTRAKTENE)</w:t>
        </w:r>
        <w:r>
          <w:rPr>
            <w:noProof/>
            <w:webHidden/>
          </w:rPr>
          <w:tab/>
        </w:r>
        <w:r>
          <w:rPr>
            <w:noProof/>
            <w:webHidden/>
          </w:rPr>
          <w:fldChar w:fldCharType="begin"/>
        </w:r>
        <w:r>
          <w:rPr>
            <w:noProof/>
            <w:webHidden/>
          </w:rPr>
          <w:instrText xml:space="preserve"> PAGEREF _Toc70427534 \h </w:instrText>
        </w:r>
        <w:r>
          <w:rPr>
            <w:noProof/>
            <w:webHidden/>
          </w:rPr>
        </w:r>
        <w:r>
          <w:rPr>
            <w:noProof/>
            <w:webHidden/>
          </w:rPr>
          <w:fldChar w:fldCharType="separate"/>
        </w:r>
        <w:r>
          <w:rPr>
            <w:noProof/>
            <w:webHidden/>
          </w:rPr>
          <w:t>5</w:t>
        </w:r>
        <w:r>
          <w:rPr>
            <w:noProof/>
            <w:webHidden/>
          </w:rPr>
          <w:fldChar w:fldCharType="end"/>
        </w:r>
      </w:hyperlink>
    </w:p>
    <w:p w14:paraId="5591A274" w14:textId="163B5850" w:rsidR="00F95A62" w:rsidRDefault="00F95A62">
      <w:pPr>
        <w:pStyle w:val="INNH2"/>
        <w:tabs>
          <w:tab w:val="right" w:leader="dot" w:pos="9737"/>
        </w:tabs>
        <w:rPr>
          <w:rFonts w:asciiTheme="minorHAnsi" w:eastAsiaTheme="minorEastAsia" w:hAnsiTheme="minorHAnsi" w:cstheme="minorBidi"/>
          <w:noProof/>
          <w:sz w:val="22"/>
        </w:rPr>
      </w:pPr>
      <w:hyperlink w:anchor="_Toc70427535" w:history="1">
        <w:r w:rsidRPr="007A1750">
          <w:rPr>
            <w:rStyle w:val="Hyperkobling"/>
            <w:rFonts w:cstheme="minorHAnsi"/>
            <w:noProof/>
          </w:rPr>
          <w:t>2.1 Entrepriseform</w:t>
        </w:r>
        <w:r>
          <w:rPr>
            <w:noProof/>
            <w:webHidden/>
          </w:rPr>
          <w:tab/>
        </w:r>
        <w:r>
          <w:rPr>
            <w:noProof/>
            <w:webHidden/>
          </w:rPr>
          <w:fldChar w:fldCharType="begin"/>
        </w:r>
        <w:r>
          <w:rPr>
            <w:noProof/>
            <w:webHidden/>
          </w:rPr>
          <w:instrText xml:space="preserve"> PAGEREF _Toc70427535 \h </w:instrText>
        </w:r>
        <w:r>
          <w:rPr>
            <w:noProof/>
            <w:webHidden/>
          </w:rPr>
        </w:r>
        <w:r>
          <w:rPr>
            <w:noProof/>
            <w:webHidden/>
          </w:rPr>
          <w:fldChar w:fldCharType="separate"/>
        </w:r>
        <w:r>
          <w:rPr>
            <w:noProof/>
            <w:webHidden/>
          </w:rPr>
          <w:t>5</w:t>
        </w:r>
        <w:r>
          <w:rPr>
            <w:noProof/>
            <w:webHidden/>
          </w:rPr>
          <w:fldChar w:fldCharType="end"/>
        </w:r>
      </w:hyperlink>
    </w:p>
    <w:p w14:paraId="4F12299C" w14:textId="770548B8" w:rsidR="00F95A62" w:rsidRDefault="00F95A62">
      <w:pPr>
        <w:pStyle w:val="INNH2"/>
        <w:tabs>
          <w:tab w:val="right" w:leader="dot" w:pos="9737"/>
        </w:tabs>
        <w:rPr>
          <w:rFonts w:asciiTheme="minorHAnsi" w:eastAsiaTheme="minorEastAsia" w:hAnsiTheme="minorHAnsi" w:cstheme="minorBidi"/>
          <w:noProof/>
          <w:sz w:val="22"/>
        </w:rPr>
      </w:pPr>
      <w:hyperlink w:anchor="_Toc70427536" w:history="1">
        <w:r w:rsidRPr="007A1750">
          <w:rPr>
            <w:rStyle w:val="Hyperkobling"/>
            <w:rFonts w:cstheme="minorHAnsi"/>
            <w:noProof/>
          </w:rPr>
          <w:t>2.2 Byggherrens organisasjon</w:t>
        </w:r>
        <w:r>
          <w:rPr>
            <w:noProof/>
            <w:webHidden/>
          </w:rPr>
          <w:tab/>
        </w:r>
        <w:r>
          <w:rPr>
            <w:noProof/>
            <w:webHidden/>
          </w:rPr>
          <w:fldChar w:fldCharType="begin"/>
        </w:r>
        <w:r>
          <w:rPr>
            <w:noProof/>
            <w:webHidden/>
          </w:rPr>
          <w:instrText xml:space="preserve"> PAGEREF _Toc70427536 \h </w:instrText>
        </w:r>
        <w:r>
          <w:rPr>
            <w:noProof/>
            <w:webHidden/>
          </w:rPr>
        </w:r>
        <w:r>
          <w:rPr>
            <w:noProof/>
            <w:webHidden/>
          </w:rPr>
          <w:fldChar w:fldCharType="separate"/>
        </w:r>
        <w:r>
          <w:rPr>
            <w:noProof/>
            <w:webHidden/>
          </w:rPr>
          <w:t>5</w:t>
        </w:r>
        <w:r>
          <w:rPr>
            <w:noProof/>
            <w:webHidden/>
          </w:rPr>
          <w:fldChar w:fldCharType="end"/>
        </w:r>
      </w:hyperlink>
    </w:p>
    <w:p w14:paraId="06D32DFA" w14:textId="00C45714" w:rsidR="00F95A62" w:rsidRDefault="00F95A62">
      <w:pPr>
        <w:pStyle w:val="INNH2"/>
        <w:tabs>
          <w:tab w:val="right" w:leader="dot" w:pos="9737"/>
        </w:tabs>
        <w:rPr>
          <w:rFonts w:asciiTheme="minorHAnsi" w:eastAsiaTheme="minorEastAsia" w:hAnsiTheme="minorHAnsi" w:cstheme="minorBidi"/>
          <w:noProof/>
          <w:sz w:val="22"/>
        </w:rPr>
      </w:pPr>
      <w:hyperlink w:anchor="_Toc70427537" w:history="1">
        <w:r w:rsidRPr="007A1750">
          <w:rPr>
            <w:rStyle w:val="Hyperkobling"/>
            <w:rFonts w:cstheme="minorHAnsi"/>
            <w:noProof/>
          </w:rPr>
          <w:t>2.3 Nærmere om bygge- og anleggsarbeidet</w:t>
        </w:r>
        <w:r>
          <w:rPr>
            <w:noProof/>
            <w:webHidden/>
          </w:rPr>
          <w:tab/>
        </w:r>
        <w:r>
          <w:rPr>
            <w:noProof/>
            <w:webHidden/>
          </w:rPr>
          <w:fldChar w:fldCharType="begin"/>
        </w:r>
        <w:r>
          <w:rPr>
            <w:noProof/>
            <w:webHidden/>
          </w:rPr>
          <w:instrText xml:space="preserve"> PAGEREF _Toc70427537 \h </w:instrText>
        </w:r>
        <w:r>
          <w:rPr>
            <w:noProof/>
            <w:webHidden/>
          </w:rPr>
        </w:r>
        <w:r>
          <w:rPr>
            <w:noProof/>
            <w:webHidden/>
          </w:rPr>
          <w:fldChar w:fldCharType="separate"/>
        </w:r>
        <w:r>
          <w:rPr>
            <w:noProof/>
            <w:webHidden/>
          </w:rPr>
          <w:t>5</w:t>
        </w:r>
        <w:r>
          <w:rPr>
            <w:noProof/>
            <w:webHidden/>
          </w:rPr>
          <w:fldChar w:fldCharType="end"/>
        </w:r>
      </w:hyperlink>
    </w:p>
    <w:p w14:paraId="6E977D4D" w14:textId="122B8BEE" w:rsidR="00F95A62" w:rsidRDefault="00F95A62">
      <w:pPr>
        <w:pStyle w:val="INNH3"/>
        <w:tabs>
          <w:tab w:val="right" w:leader="dot" w:pos="9737"/>
        </w:tabs>
        <w:rPr>
          <w:rFonts w:asciiTheme="minorHAnsi" w:eastAsiaTheme="minorEastAsia" w:hAnsiTheme="minorHAnsi" w:cstheme="minorBidi"/>
          <w:noProof/>
          <w:sz w:val="22"/>
        </w:rPr>
      </w:pPr>
      <w:hyperlink w:anchor="_Toc70427538" w:history="1">
        <w:r w:rsidRPr="007A1750">
          <w:rPr>
            <w:rStyle w:val="Hyperkobling"/>
            <w:rFonts w:cstheme="minorHAnsi"/>
            <w:noProof/>
          </w:rPr>
          <w:t>2.3.1 Kontrakter</w:t>
        </w:r>
        <w:r>
          <w:rPr>
            <w:noProof/>
            <w:webHidden/>
          </w:rPr>
          <w:tab/>
        </w:r>
        <w:r>
          <w:rPr>
            <w:noProof/>
            <w:webHidden/>
          </w:rPr>
          <w:fldChar w:fldCharType="begin"/>
        </w:r>
        <w:r>
          <w:rPr>
            <w:noProof/>
            <w:webHidden/>
          </w:rPr>
          <w:instrText xml:space="preserve"> PAGEREF _Toc70427538 \h </w:instrText>
        </w:r>
        <w:r>
          <w:rPr>
            <w:noProof/>
            <w:webHidden/>
          </w:rPr>
        </w:r>
        <w:r>
          <w:rPr>
            <w:noProof/>
            <w:webHidden/>
          </w:rPr>
          <w:fldChar w:fldCharType="separate"/>
        </w:r>
        <w:r>
          <w:rPr>
            <w:noProof/>
            <w:webHidden/>
          </w:rPr>
          <w:t>5</w:t>
        </w:r>
        <w:r>
          <w:rPr>
            <w:noProof/>
            <w:webHidden/>
          </w:rPr>
          <w:fldChar w:fldCharType="end"/>
        </w:r>
      </w:hyperlink>
    </w:p>
    <w:p w14:paraId="44AED6A1" w14:textId="2EC0DE29" w:rsidR="00F95A62" w:rsidRDefault="00F95A62">
      <w:pPr>
        <w:pStyle w:val="INNH3"/>
        <w:tabs>
          <w:tab w:val="right" w:leader="dot" w:pos="9737"/>
        </w:tabs>
        <w:rPr>
          <w:rFonts w:asciiTheme="minorHAnsi" w:eastAsiaTheme="minorEastAsia" w:hAnsiTheme="minorHAnsi" w:cstheme="minorBidi"/>
          <w:noProof/>
          <w:sz w:val="22"/>
        </w:rPr>
      </w:pPr>
      <w:hyperlink w:anchor="_Toc70427539" w:history="1">
        <w:r w:rsidRPr="007A1750">
          <w:rPr>
            <w:rStyle w:val="Hyperkobling"/>
            <w:rFonts w:cstheme="minorHAnsi"/>
            <w:noProof/>
          </w:rPr>
          <w:t>2.3.2 Andre kontrakter</w:t>
        </w:r>
        <w:r>
          <w:rPr>
            <w:noProof/>
            <w:webHidden/>
          </w:rPr>
          <w:tab/>
        </w:r>
        <w:r>
          <w:rPr>
            <w:noProof/>
            <w:webHidden/>
          </w:rPr>
          <w:fldChar w:fldCharType="begin"/>
        </w:r>
        <w:r>
          <w:rPr>
            <w:noProof/>
            <w:webHidden/>
          </w:rPr>
          <w:instrText xml:space="preserve"> PAGEREF _Toc70427539 \h </w:instrText>
        </w:r>
        <w:r>
          <w:rPr>
            <w:noProof/>
            <w:webHidden/>
          </w:rPr>
        </w:r>
        <w:r>
          <w:rPr>
            <w:noProof/>
            <w:webHidden/>
          </w:rPr>
          <w:fldChar w:fldCharType="separate"/>
        </w:r>
        <w:r>
          <w:rPr>
            <w:noProof/>
            <w:webHidden/>
          </w:rPr>
          <w:t>5</w:t>
        </w:r>
        <w:r>
          <w:rPr>
            <w:noProof/>
            <w:webHidden/>
          </w:rPr>
          <w:fldChar w:fldCharType="end"/>
        </w:r>
      </w:hyperlink>
    </w:p>
    <w:p w14:paraId="026CA872" w14:textId="5E228768" w:rsidR="00F95A62" w:rsidRDefault="00F95A62">
      <w:pPr>
        <w:pStyle w:val="INNH3"/>
        <w:tabs>
          <w:tab w:val="right" w:leader="dot" w:pos="9737"/>
        </w:tabs>
        <w:rPr>
          <w:rFonts w:asciiTheme="minorHAnsi" w:eastAsiaTheme="minorEastAsia" w:hAnsiTheme="minorHAnsi" w:cstheme="minorBidi"/>
          <w:noProof/>
          <w:sz w:val="22"/>
        </w:rPr>
      </w:pPr>
      <w:hyperlink w:anchor="_Toc70427540" w:history="1">
        <w:r w:rsidRPr="007A1750">
          <w:rPr>
            <w:rStyle w:val="Hyperkobling"/>
            <w:rFonts w:cstheme="minorHAnsi"/>
            <w:noProof/>
          </w:rPr>
          <w:t>2.3.3 Prosjektets faser</w:t>
        </w:r>
        <w:r>
          <w:rPr>
            <w:noProof/>
            <w:webHidden/>
          </w:rPr>
          <w:tab/>
        </w:r>
        <w:r>
          <w:rPr>
            <w:noProof/>
            <w:webHidden/>
          </w:rPr>
          <w:fldChar w:fldCharType="begin"/>
        </w:r>
        <w:r>
          <w:rPr>
            <w:noProof/>
            <w:webHidden/>
          </w:rPr>
          <w:instrText xml:space="preserve"> PAGEREF _Toc70427540 \h </w:instrText>
        </w:r>
        <w:r>
          <w:rPr>
            <w:noProof/>
            <w:webHidden/>
          </w:rPr>
        </w:r>
        <w:r>
          <w:rPr>
            <w:noProof/>
            <w:webHidden/>
          </w:rPr>
          <w:fldChar w:fldCharType="separate"/>
        </w:r>
        <w:r>
          <w:rPr>
            <w:noProof/>
            <w:webHidden/>
          </w:rPr>
          <w:t>5</w:t>
        </w:r>
        <w:r>
          <w:rPr>
            <w:noProof/>
            <w:webHidden/>
          </w:rPr>
          <w:fldChar w:fldCharType="end"/>
        </w:r>
      </w:hyperlink>
    </w:p>
    <w:p w14:paraId="1D86DB9B" w14:textId="079DDE0D" w:rsidR="00F95A62" w:rsidRDefault="00F95A62">
      <w:pPr>
        <w:pStyle w:val="INNH3"/>
        <w:tabs>
          <w:tab w:val="right" w:leader="dot" w:pos="9737"/>
        </w:tabs>
        <w:rPr>
          <w:rFonts w:asciiTheme="minorHAnsi" w:eastAsiaTheme="minorEastAsia" w:hAnsiTheme="minorHAnsi" w:cstheme="minorBidi"/>
          <w:noProof/>
          <w:sz w:val="22"/>
        </w:rPr>
      </w:pPr>
      <w:hyperlink w:anchor="_Toc70427541" w:history="1">
        <w:r w:rsidRPr="007A1750">
          <w:rPr>
            <w:rStyle w:val="Hyperkobling"/>
            <w:rFonts w:cstheme="minorHAnsi"/>
            <w:noProof/>
          </w:rPr>
          <w:t>2.3.4 Beskrivelse av opsjoner</w:t>
        </w:r>
        <w:r>
          <w:rPr>
            <w:noProof/>
            <w:webHidden/>
          </w:rPr>
          <w:tab/>
        </w:r>
        <w:r>
          <w:rPr>
            <w:noProof/>
            <w:webHidden/>
          </w:rPr>
          <w:fldChar w:fldCharType="begin"/>
        </w:r>
        <w:r>
          <w:rPr>
            <w:noProof/>
            <w:webHidden/>
          </w:rPr>
          <w:instrText xml:space="preserve"> PAGEREF _Toc70427541 \h </w:instrText>
        </w:r>
        <w:r>
          <w:rPr>
            <w:noProof/>
            <w:webHidden/>
          </w:rPr>
        </w:r>
        <w:r>
          <w:rPr>
            <w:noProof/>
            <w:webHidden/>
          </w:rPr>
          <w:fldChar w:fldCharType="separate"/>
        </w:r>
        <w:r>
          <w:rPr>
            <w:noProof/>
            <w:webHidden/>
          </w:rPr>
          <w:t>5</w:t>
        </w:r>
        <w:r>
          <w:rPr>
            <w:noProof/>
            <w:webHidden/>
          </w:rPr>
          <w:fldChar w:fldCharType="end"/>
        </w:r>
      </w:hyperlink>
    </w:p>
    <w:p w14:paraId="59A39A02" w14:textId="7221E92C" w:rsidR="00F95A62" w:rsidRDefault="00F95A62">
      <w:pPr>
        <w:pStyle w:val="INNH3"/>
        <w:tabs>
          <w:tab w:val="right" w:leader="dot" w:pos="9737"/>
        </w:tabs>
        <w:rPr>
          <w:rFonts w:asciiTheme="minorHAnsi" w:eastAsiaTheme="minorEastAsia" w:hAnsiTheme="minorHAnsi" w:cstheme="minorBidi"/>
          <w:noProof/>
          <w:sz w:val="22"/>
        </w:rPr>
      </w:pPr>
      <w:hyperlink w:anchor="_Toc70427542" w:history="1">
        <w:r w:rsidRPr="007A1750">
          <w:rPr>
            <w:rStyle w:val="Hyperkobling"/>
            <w:rFonts w:cstheme="minorHAnsi"/>
            <w:noProof/>
          </w:rPr>
          <w:t>2.3.5 Status i forhold til offentlige myndigheter</w:t>
        </w:r>
        <w:r>
          <w:rPr>
            <w:noProof/>
            <w:webHidden/>
          </w:rPr>
          <w:tab/>
        </w:r>
        <w:r>
          <w:rPr>
            <w:noProof/>
            <w:webHidden/>
          </w:rPr>
          <w:fldChar w:fldCharType="begin"/>
        </w:r>
        <w:r>
          <w:rPr>
            <w:noProof/>
            <w:webHidden/>
          </w:rPr>
          <w:instrText xml:space="preserve"> PAGEREF _Toc70427542 \h </w:instrText>
        </w:r>
        <w:r>
          <w:rPr>
            <w:noProof/>
            <w:webHidden/>
          </w:rPr>
        </w:r>
        <w:r>
          <w:rPr>
            <w:noProof/>
            <w:webHidden/>
          </w:rPr>
          <w:fldChar w:fldCharType="separate"/>
        </w:r>
        <w:r>
          <w:rPr>
            <w:noProof/>
            <w:webHidden/>
          </w:rPr>
          <w:t>6</w:t>
        </w:r>
        <w:r>
          <w:rPr>
            <w:noProof/>
            <w:webHidden/>
          </w:rPr>
          <w:fldChar w:fldCharType="end"/>
        </w:r>
      </w:hyperlink>
    </w:p>
    <w:p w14:paraId="74582141" w14:textId="00953819" w:rsidR="00F95A62" w:rsidRDefault="00F95A62">
      <w:pPr>
        <w:pStyle w:val="INNH3"/>
        <w:tabs>
          <w:tab w:val="right" w:leader="dot" w:pos="9737"/>
        </w:tabs>
        <w:rPr>
          <w:rFonts w:asciiTheme="minorHAnsi" w:eastAsiaTheme="minorEastAsia" w:hAnsiTheme="minorHAnsi" w:cstheme="minorBidi"/>
          <w:noProof/>
          <w:sz w:val="22"/>
        </w:rPr>
      </w:pPr>
      <w:hyperlink w:anchor="_Toc70427543" w:history="1">
        <w:r w:rsidRPr="007A1750">
          <w:rPr>
            <w:rStyle w:val="Hyperkobling"/>
            <w:rFonts w:cstheme="minorHAnsi"/>
            <w:noProof/>
          </w:rPr>
          <w:t>2.3.6 Ansvarlig søker. Ansvarsrett</w:t>
        </w:r>
        <w:r>
          <w:rPr>
            <w:noProof/>
            <w:webHidden/>
          </w:rPr>
          <w:tab/>
        </w:r>
        <w:r>
          <w:rPr>
            <w:noProof/>
            <w:webHidden/>
          </w:rPr>
          <w:fldChar w:fldCharType="begin"/>
        </w:r>
        <w:r>
          <w:rPr>
            <w:noProof/>
            <w:webHidden/>
          </w:rPr>
          <w:instrText xml:space="preserve"> PAGEREF _Toc70427543 \h </w:instrText>
        </w:r>
        <w:r>
          <w:rPr>
            <w:noProof/>
            <w:webHidden/>
          </w:rPr>
        </w:r>
        <w:r>
          <w:rPr>
            <w:noProof/>
            <w:webHidden/>
          </w:rPr>
          <w:fldChar w:fldCharType="separate"/>
        </w:r>
        <w:r>
          <w:rPr>
            <w:noProof/>
            <w:webHidden/>
          </w:rPr>
          <w:t>6</w:t>
        </w:r>
        <w:r>
          <w:rPr>
            <w:noProof/>
            <w:webHidden/>
          </w:rPr>
          <w:fldChar w:fldCharType="end"/>
        </w:r>
      </w:hyperlink>
    </w:p>
    <w:p w14:paraId="7400B558" w14:textId="69C93623" w:rsidR="00F95A62" w:rsidRDefault="00F95A62">
      <w:pPr>
        <w:pStyle w:val="INNH2"/>
        <w:tabs>
          <w:tab w:val="right" w:leader="dot" w:pos="9737"/>
        </w:tabs>
        <w:rPr>
          <w:rFonts w:asciiTheme="minorHAnsi" w:eastAsiaTheme="minorEastAsia" w:hAnsiTheme="minorHAnsi" w:cstheme="minorBidi"/>
          <w:noProof/>
          <w:sz w:val="22"/>
        </w:rPr>
      </w:pPr>
      <w:hyperlink w:anchor="_Toc70427544" w:history="1">
        <w:r w:rsidRPr="007A1750">
          <w:rPr>
            <w:rStyle w:val="Hyperkobling"/>
            <w:rFonts w:cstheme="minorHAnsi"/>
            <w:noProof/>
          </w:rPr>
          <w:t>2.4 Grensesnitt mot andre aktører. Koordineringsansvar</w:t>
        </w:r>
        <w:r>
          <w:rPr>
            <w:noProof/>
            <w:webHidden/>
          </w:rPr>
          <w:tab/>
        </w:r>
        <w:r>
          <w:rPr>
            <w:noProof/>
            <w:webHidden/>
          </w:rPr>
          <w:fldChar w:fldCharType="begin"/>
        </w:r>
        <w:r>
          <w:rPr>
            <w:noProof/>
            <w:webHidden/>
          </w:rPr>
          <w:instrText xml:space="preserve"> PAGEREF _Toc70427544 \h </w:instrText>
        </w:r>
        <w:r>
          <w:rPr>
            <w:noProof/>
            <w:webHidden/>
          </w:rPr>
        </w:r>
        <w:r>
          <w:rPr>
            <w:noProof/>
            <w:webHidden/>
          </w:rPr>
          <w:fldChar w:fldCharType="separate"/>
        </w:r>
        <w:r>
          <w:rPr>
            <w:noProof/>
            <w:webHidden/>
          </w:rPr>
          <w:t>6</w:t>
        </w:r>
        <w:r>
          <w:rPr>
            <w:noProof/>
            <w:webHidden/>
          </w:rPr>
          <w:fldChar w:fldCharType="end"/>
        </w:r>
      </w:hyperlink>
    </w:p>
    <w:p w14:paraId="5A39DF30" w14:textId="08ACC8E4" w:rsidR="00F95A62" w:rsidRDefault="00F95A62">
      <w:pPr>
        <w:pStyle w:val="INNH2"/>
        <w:tabs>
          <w:tab w:val="right" w:leader="dot" w:pos="9737"/>
        </w:tabs>
        <w:rPr>
          <w:rFonts w:asciiTheme="minorHAnsi" w:eastAsiaTheme="minorEastAsia" w:hAnsiTheme="minorHAnsi" w:cstheme="minorBidi"/>
          <w:noProof/>
          <w:sz w:val="22"/>
        </w:rPr>
      </w:pPr>
      <w:hyperlink w:anchor="_Toc70427545" w:history="1">
        <w:r w:rsidRPr="007A1750">
          <w:rPr>
            <w:rStyle w:val="Hyperkobling"/>
            <w:noProof/>
          </w:rPr>
          <w:t>2.5 Milepælsplan.</w:t>
        </w:r>
        <w:r>
          <w:rPr>
            <w:noProof/>
            <w:webHidden/>
          </w:rPr>
          <w:tab/>
        </w:r>
        <w:r>
          <w:rPr>
            <w:noProof/>
            <w:webHidden/>
          </w:rPr>
          <w:fldChar w:fldCharType="begin"/>
        </w:r>
        <w:r>
          <w:rPr>
            <w:noProof/>
            <w:webHidden/>
          </w:rPr>
          <w:instrText xml:space="preserve"> PAGEREF _Toc70427545 \h </w:instrText>
        </w:r>
        <w:r>
          <w:rPr>
            <w:noProof/>
            <w:webHidden/>
          </w:rPr>
        </w:r>
        <w:r>
          <w:rPr>
            <w:noProof/>
            <w:webHidden/>
          </w:rPr>
          <w:fldChar w:fldCharType="separate"/>
        </w:r>
        <w:r>
          <w:rPr>
            <w:noProof/>
            <w:webHidden/>
          </w:rPr>
          <w:t>7</w:t>
        </w:r>
        <w:r>
          <w:rPr>
            <w:noProof/>
            <w:webHidden/>
          </w:rPr>
          <w:fldChar w:fldCharType="end"/>
        </w:r>
      </w:hyperlink>
    </w:p>
    <w:p w14:paraId="793415C4" w14:textId="5AE1A3E5" w:rsidR="00F95A62" w:rsidRDefault="00F95A62">
      <w:pPr>
        <w:pStyle w:val="INNH2"/>
        <w:tabs>
          <w:tab w:val="right" w:leader="dot" w:pos="9737"/>
        </w:tabs>
        <w:rPr>
          <w:rFonts w:asciiTheme="minorHAnsi" w:eastAsiaTheme="minorEastAsia" w:hAnsiTheme="minorHAnsi" w:cstheme="minorBidi"/>
          <w:noProof/>
          <w:sz w:val="22"/>
        </w:rPr>
      </w:pPr>
      <w:hyperlink w:anchor="_Toc70427546" w:history="1">
        <w:r w:rsidRPr="007A1750">
          <w:rPr>
            <w:rStyle w:val="Hyperkobling"/>
            <w:rFonts w:cstheme="minorHAnsi"/>
            <w:noProof/>
          </w:rPr>
          <w:t>2.6 Tiltransport og byggeplassadministrasjon</w:t>
        </w:r>
        <w:r>
          <w:rPr>
            <w:noProof/>
            <w:webHidden/>
          </w:rPr>
          <w:tab/>
        </w:r>
        <w:r>
          <w:rPr>
            <w:noProof/>
            <w:webHidden/>
          </w:rPr>
          <w:fldChar w:fldCharType="begin"/>
        </w:r>
        <w:r>
          <w:rPr>
            <w:noProof/>
            <w:webHidden/>
          </w:rPr>
          <w:instrText xml:space="preserve"> PAGEREF _Toc70427546 \h </w:instrText>
        </w:r>
        <w:r>
          <w:rPr>
            <w:noProof/>
            <w:webHidden/>
          </w:rPr>
        </w:r>
        <w:r>
          <w:rPr>
            <w:noProof/>
            <w:webHidden/>
          </w:rPr>
          <w:fldChar w:fldCharType="separate"/>
        </w:r>
        <w:r>
          <w:rPr>
            <w:noProof/>
            <w:webHidden/>
          </w:rPr>
          <w:t>7</w:t>
        </w:r>
        <w:r>
          <w:rPr>
            <w:noProof/>
            <w:webHidden/>
          </w:rPr>
          <w:fldChar w:fldCharType="end"/>
        </w:r>
      </w:hyperlink>
    </w:p>
    <w:p w14:paraId="5E33FE88" w14:textId="79DFF629" w:rsidR="00F95A62" w:rsidRDefault="00F95A62">
      <w:pPr>
        <w:pStyle w:val="INNH3"/>
        <w:tabs>
          <w:tab w:val="right" w:leader="dot" w:pos="9737"/>
        </w:tabs>
        <w:rPr>
          <w:rFonts w:asciiTheme="minorHAnsi" w:eastAsiaTheme="minorEastAsia" w:hAnsiTheme="minorHAnsi" w:cstheme="minorBidi"/>
          <w:noProof/>
          <w:sz w:val="22"/>
        </w:rPr>
      </w:pPr>
      <w:hyperlink w:anchor="_Toc70427547" w:history="1">
        <w:r w:rsidRPr="007A1750">
          <w:rPr>
            <w:rStyle w:val="Hyperkobling"/>
            <w:rFonts w:cstheme="minorHAnsi"/>
            <w:noProof/>
          </w:rPr>
          <w:t>2.6.1 Tiltransport underentreprise</w:t>
        </w:r>
        <w:r>
          <w:rPr>
            <w:noProof/>
            <w:webHidden/>
          </w:rPr>
          <w:tab/>
        </w:r>
        <w:r>
          <w:rPr>
            <w:noProof/>
            <w:webHidden/>
          </w:rPr>
          <w:fldChar w:fldCharType="begin"/>
        </w:r>
        <w:r>
          <w:rPr>
            <w:noProof/>
            <w:webHidden/>
          </w:rPr>
          <w:instrText xml:space="preserve"> PAGEREF _Toc70427547 \h </w:instrText>
        </w:r>
        <w:r>
          <w:rPr>
            <w:noProof/>
            <w:webHidden/>
          </w:rPr>
        </w:r>
        <w:r>
          <w:rPr>
            <w:noProof/>
            <w:webHidden/>
          </w:rPr>
          <w:fldChar w:fldCharType="separate"/>
        </w:r>
        <w:r>
          <w:rPr>
            <w:noProof/>
            <w:webHidden/>
          </w:rPr>
          <w:t>7</w:t>
        </w:r>
        <w:r>
          <w:rPr>
            <w:noProof/>
            <w:webHidden/>
          </w:rPr>
          <w:fldChar w:fldCharType="end"/>
        </w:r>
      </w:hyperlink>
    </w:p>
    <w:p w14:paraId="0BB88AD7" w14:textId="4F435688" w:rsidR="00F95A62" w:rsidRDefault="00F95A62">
      <w:pPr>
        <w:pStyle w:val="INNH3"/>
        <w:tabs>
          <w:tab w:val="right" w:leader="dot" w:pos="9737"/>
        </w:tabs>
        <w:rPr>
          <w:rFonts w:asciiTheme="minorHAnsi" w:eastAsiaTheme="minorEastAsia" w:hAnsiTheme="minorHAnsi" w:cstheme="minorBidi"/>
          <w:noProof/>
          <w:sz w:val="22"/>
        </w:rPr>
      </w:pPr>
      <w:hyperlink w:anchor="_Toc70427548" w:history="1">
        <w:r w:rsidRPr="007A1750">
          <w:rPr>
            <w:rStyle w:val="Hyperkobling"/>
            <w:rFonts w:cstheme="minorHAnsi"/>
            <w:noProof/>
          </w:rPr>
          <w:t>2.6.2 Byggeplassadministrasjon med fremdriftskontroll</w:t>
        </w:r>
        <w:r>
          <w:rPr>
            <w:noProof/>
            <w:webHidden/>
          </w:rPr>
          <w:tab/>
        </w:r>
        <w:r>
          <w:rPr>
            <w:noProof/>
            <w:webHidden/>
          </w:rPr>
          <w:fldChar w:fldCharType="begin"/>
        </w:r>
        <w:r>
          <w:rPr>
            <w:noProof/>
            <w:webHidden/>
          </w:rPr>
          <w:instrText xml:space="preserve"> PAGEREF _Toc70427548 \h </w:instrText>
        </w:r>
        <w:r>
          <w:rPr>
            <w:noProof/>
            <w:webHidden/>
          </w:rPr>
        </w:r>
        <w:r>
          <w:rPr>
            <w:noProof/>
            <w:webHidden/>
          </w:rPr>
          <w:fldChar w:fldCharType="separate"/>
        </w:r>
        <w:r>
          <w:rPr>
            <w:noProof/>
            <w:webHidden/>
          </w:rPr>
          <w:t>7</w:t>
        </w:r>
        <w:r>
          <w:rPr>
            <w:noProof/>
            <w:webHidden/>
          </w:rPr>
          <w:fldChar w:fldCharType="end"/>
        </w:r>
      </w:hyperlink>
    </w:p>
    <w:p w14:paraId="41B30F01" w14:textId="765E7F45" w:rsidR="00F95A62" w:rsidRDefault="00F95A62">
      <w:pPr>
        <w:pStyle w:val="INNH3"/>
        <w:tabs>
          <w:tab w:val="right" w:leader="dot" w:pos="9737"/>
        </w:tabs>
        <w:rPr>
          <w:rFonts w:asciiTheme="minorHAnsi" w:eastAsiaTheme="minorEastAsia" w:hAnsiTheme="minorHAnsi" w:cstheme="minorBidi"/>
          <w:noProof/>
          <w:sz w:val="22"/>
        </w:rPr>
      </w:pPr>
      <w:hyperlink w:anchor="_Toc70427549" w:history="1">
        <w:r w:rsidRPr="007A1750">
          <w:rPr>
            <w:rStyle w:val="Hyperkobling"/>
            <w:rFonts w:cstheme="minorHAnsi"/>
            <w:noProof/>
          </w:rPr>
          <w:t>2.6.3 Tiltransport av prosjekterende</w:t>
        </w:r>
        <w:r>
          <w:rPr>
            <w:noProof/>
            <w:webHidden/>
          </w:rPr>
          <w:tab/>
        </w:r>
        <w:r>
          <w:rPr>
            <w:noProof/>
            <w:webHidden/>
          </w:rPr>
          <w:fldChar w:fldCharType="begin"/>
        </w:r>
        <w:r>
          <w:rPr>
            <w:noProof/>
            <w:webHidden/>
          </w:rPr>
          <w:instrText xml:space="preserve"> PAGEREF _Toc70427549 \h </w:instrText>
        </w:r>
        <w:r>
          <w:rPr>
            <w:noProof/>
            <w:webHidden/>
          </w:rPr>
        </w:r>
        <w:r>
          <w:rPr>
            <w:noProof/>
            <w:webHidden/>
          </w:rPr>
          <w:fldChar w:fldCharType="separate"/>
        </w:r>
        <w:r>
          <w:rPr>
            <w:noProof/>
            <w:webHidden/>
          </w:rPr>
          <w:t>7</w:t>
        </w:r>
        <w:r>
          <w:rPr>
            <w:noProof/>
            <w:webHidden/>
          </w:rPr>
          <w:fldChar w:fldCharType="end"/>
        </w:r>
      </w:hyperlink>
    </w:p>
    <w:p w14:paraId="0D537C59" w14:textId="6367E6B6" w:rsidR="00F95A62" w:rsidRDefault="00F95A62">
      <w:pPr>
        <w:pStyle w:val="INNH2"/>
        <w:tabs>
          <w:tab w:val="right" w:leader="dot" w:pos="9737"/>
        </w:tabs>
        <w:rPr>
          <w:rFonts w:asciiTheme="minorHAnsi" w:eastAsiaTheme="minorEastAsia" w:hAnsiTheme="minorHAnsi" w:cstheme="minorBidi"/>
          <w:noProof/>
          <w:sz w:val="22"/>
        </w:rPr>
      </w:pPr>
      <w:hyperlink w:anchor="_Toc70427550" w:history="1">
        <w:r w:rsidRPr="007A1750">
          <w:rPr>
            <w:rStyle w:val="Hyperkobling"/>
            <w:rFonts w:cstheme="minorHAnsi"/>
            <w:noProof/>
          </w:rPr>
          <w:t>2.7 Overføring av risiko for utført prosjektering</w:t>
        </w:r>
        <w:r>
          <w:rPr>
            <w:noProof/>
            <w:webHidden/>
          </w:rPr>
          <w:tab/>
        </w:r>
        <w:r>
          <w:rPr>
            <w:noProof/>
            <w:webHidden/>
          </w:rPr>
          <w:fldChar w:fldCharType="begin"/>
        </w:r>
        <w:r>
          <w:rPr>
            <w:noProof/>
            <w:webHidden/>
          </w:rPr>
          <w:instrText xml:space="preserve"> PAGEREF _Toc70427550 \h </w:instrText>
        </w:r>
        <w:r>
          <w:rPr>
            <w:noProof/>
            <w:webHidden/>
          </w:rPr>
        </w:r>
        <w:r>
          <w:rPr>
            <w:noProof/>
            <w:webHidden/>
          </w:rPr>
          <w:fldChar w:fldCharType="separate"/>
        </w:r>
        <w:r>
          <w:rPr>
            <w:noProof/>
            <w:webHidden/>
          </w:rPr>
          <w:t>7</w:t>
        </w:r>
        <w:r>
          <w:rPr>
            <w:noProof/>
            <w:webHidden/>
          </w:rPr>
          <w:fldChar w:fldCharType="end"/>
        </w:r>
      </w:hyperlink>
    </w:p>
    <w:p w14:paraId="56D613C9" w14:textId="60080021" w:rsidR="00F95A62" w:rsidRDefault="00F95A62">
      <w:pPr>
        <w:pStyle w:val="INNH2"/>
        <w:tabs>
          <w:tab w:val="right" w:leader="dot" w:pos="9737"/>
        </w:tabs>
        <w:rPr>
          <w:rFonts w:asciiTheme="minorHAnsi" w:eastAsiaTheme="minorEastAsia" w:hAnsiTheme="minorHAnsi" w:cstheme="minorBidi"/>
          <w:noProof/>
          <w:sz w:val="22"/>
        </w:rPr>
      </w:pPr>
      <w:hyperlink w:anchor="_Toc70427551" w:history="1">
        <w:r w:rsidRPr="007A1750">
          <w:rPr>
            <w:rStyle w:val="Hyperkobling"/>
            <w:rFonts w:cstheme="minorHAnsi"/>
            <w:noProof/>
          </w:rPr>
          <w:t>2.8 Prøvedrift</w:t>
        </w:r>
        <w:r>
          <w:rPr>
            <w:noProof/>
            <w:webHidden/>
          </w:rPr>
          <w:tab/>
        </w:r>
        <w:r>
          <w:rPr>
            <w:noProof/>
            <w:webHidden/>
          </w:rPr>
          <w:fldChar w:fldCharType="begin"/>
        </w:r>
        <w:r>
          <w:rPr>
            <w:noProof/>
            <w:webHidden/>
          </w:rPr>
          <w:instrText xml:space="preserve"> PAGEREF _Toc70427551 \h </w:instrText>
        </w:r>
        <w:r>
          <w:rPr>
            <w:noProof/>
            <w:webHidden/>
          </w:rPr>
        </w:r>
        <w:r>
          <w:rPr>
            <w:noProof/>
            <w:webHidden/>
          </w:rPr>
          <w:fldChar w:fldCharType="separate"/>
        </w:r>
        <w:r>
          <w:rPr>
            <w:noProof/>
            <w:webHidden/>
          </w:rPr>
          <w:t>7</w:t>
        </w:r>
        <w:r>
          <w:rPr>
            <w:noProof/>
            <w:webHidden/>
          </w:rPr>
          <w:fldChar w:fldCharType="end"/>
        </w:r>
      </w:hyperlink>
    </w:p>
    <w:p w14:paraId="6DC1DB5C" w14:textId="17909AD1" w:rsidR="00F95A62" w:rsidRDefault="00F95A62">
      <w:pPr>
        <w:pStyle w:val="INNH2"/>
        <w:tabs>
          <w:tab w:val="right" w:leader="dot" w:pos="9737"/>
        </w:tabs>
        <w:rPr>
          <w:rFonts w:asciiTheme="minorHAnsi" w:eastAsiaTheme="minorEastAsia" w:hAnsiTheme="minorHAnsi" w:cstheme="minorBidi"/>
          <w:noProof/>
          <w:sz w:val="22"/>
        </w:rPr>
      </w:pPr>
      <w:hyperlink w:anchor="_Toc70427552" w:history="1">
        <w:r w:rsidRPr="007A1750">
          <w:rPr>
            <w:rStyle w:val="Hyperkobling"/>
            <w:rFonts w:cstheme="minorHAnsi"/>
            <w:noProof/>
          </w:rPr>
          <w:t>2.9 Språkplan</w:t>
        </w:r>
        <w:r>
          <w:rPr>
            <w:noProof/>
            <w:webHidden/>
          </w:rPr>
          <w:tab/>
        </w:r>
        <w:r>
          <w:rPr>
            <w:noProof/>
            <w:webHidden/>
          </w:rPr>
          <w:fldChar w:fldCharType="begin"/>
        </w:r>
        <w:r>
          <w:rPr>
            <w:noProof/>
            <w:webHidden/>
          </w:rPr>
          <w:instrText xml:space="preserve"> PAGEREF _Toc70427552 \h </w:instrText>
        </w:r>
        <w:r>
          <w:rPr>
            <w:noProof/>
            <w:webHidden/>
          </w:rPr>
        </w:r>
        <w:r>
          <w:rPr>
            <w:noProof/>
            <w:webHidden/>
          </w:rPr>
          <w:fldChar w:fldCharType="separate"/>
        </w:r>
        <w:r>
          <w:rPr>
            <w:noProof/>
            <w:webHidden/>
          </w:rPr>
          <w:t>7</w:t>
        </w:r>
        <w:r>
          <w:rPr>
            <w:noProof/>
            <w:webHidden/>
          </w:rPr>
          <w:fldChar w:fldCharType="end"/>
        </w:r>
      </w:hyperlink>
    </w:p>
    <w:p w14:paraId="4109545B" w14:textId="2645FC3F" w:rsidR="00F95A62" w:rsidRDefault="00F95A62">
      <w:pPr>
        <w:pStyle w:val="INNH2"/>
        <w:tabs>
          <w:tab w:val="right" w:leader="dot" w:pos="9737"/>
        </w:tabs>
        <w:rPr>
          <w:rFonts w:asciiTheme="minorHAnsi" w:eastAsiaTheme="minorEastAsia" w:hAnsiTheme="minorHAnsi" w:cstheme="minorBidi"/>
          <w:noProof/>
          <w:sz w:val="22"/>
        </w:rPr>
      </w:pPr>
      <w:hyperlink w:anchor="_Toc70427553" w:history="1">
        <w:r w:rsidRPr="007A1750">
          <w:rPr>
            <w:rStyle w:val="Hyperkobling"/>
            <w:rFonts w:cstheme="minorHAnsi"/>
            <w:noProof/>
          </w:rPr>
          <w:t>2.10 Annet</w:t>
        </w:r>
        <w:r>
          <w:rPr>
            <w:noProof/>
            <w:webHidden/>
          </w:rPr>
          <w:tab/>
        </w:r>
        <w:r>
          <w:rPr>
            <w:noProof/>
            <w:webHidden/>
          </w:rPr>
          <w:fldChar w:fldCharType="begin"/>
        </w:r>
        <w:r>
          <w:rPr>
            <w:noProof/>
            <w:webHidden/>
          </w:rPr>
          <w:instrText xml:space="preserve"> PAGEREF _Toc70427553 \h </w:instrText>
        </w:r>
        <w:r>
          <w:rPr>
            <w:noProof/>
            <w:webHidden/>
          </w:rPr>
        </w:r>
        <w:r>
          <w:rPr>
            <w:noProof/>
            <w:webHidden/>
          </w:rPr>
          <w:fldChar w:fldCharType="separate"/>
        </w:r>
        <w:r>
          <w:rPr>
            <w:noProof/>
            <w:webHidden/>
          </w:rPr>
          <w:t>7</w:t>
        </w:r>
        <w:r>
          <w:rPr>
            <w:noProof/>
            <w:webHidden/>
          </w:rPr>
          <w:fldChar w:fldCharType="end"/>
        </w:r>
      </w:hyperlink>
    </w:p>
    <w:p w14:paraId="1DF5EB52" w14:textId="1851EB0A" w:rsidR="00F95A62" w:rsidRDefault="00F95A62">
      <w:pPr>
        <w:pStyle w:val="INNH1"/>
        <w:tabs>
          <w:tab w:val="right" w:leader="dot" w:pos="9737"/>
        </w:tabs>
        <w:rPr>
          <w:rFonts w:asciiTheme="minorHAnsi" w:eastAsiaTheme="minorEastAsia" w:hAnsiTheme="minorHAnsi" w:cstheme="minorBidi"/>
          <w:b w:val="0"/>
          <w:smallCaps w:val="0"/>
          <w:noProof/>
          <w:sz w:val="22"/>
        </w:rPr>
      </w:pPr>
      <w:hyperlink w:anchor="_Toc70427554" w:history="1">
        <w:r w:rsidRPr="007A1750">
          <w:rPr>
            <w:rStyle w:val="Hyperkobling"/>
            <w:rFonts w:cstheme="minorHAnsi"/>
            <w:noProof/>
          </w:rPr>
          <w:t>3 SERIØSITETSBESTEMMELSER</w:t>
        </w:r>
        <w:r>
          <w:rPr>
            <w:noProof/>
            <w:webHidden/>
          </w:rPr>
          <w:tab/>
        </w:r>
        <w:r>
          <w:rPr>
            <w:noProof/>
            <w:webHidden/>
          </w:rPr>
          <w:fldChar w:fldCharType="begin"/>
        </w:r>
        <w:r>
          <w:rPr>
            <w:noProof/>
            <w:webHidden/>
          </w:rPr>
          <w:instrText xml:space="preserve"> PAGEREF _Toc70427554 \h </w:instrText>
        </w:r>
        <w:r>
          <w:rPr>
            <w:noProof/>
            <w:webHidden/>
          </w:rPr>
        </w:r>
        <w:r>
          <w:rPr>
            <w:noProof/>
            <w:webHidden/>
          </w:rPr>
          <w:fldChar w:fldCharType="separate"/>
        </w:r>
        <w:r>
          <w:rPr>
            <w:noProof/>
            <w:webHidden/>
          </w:rPr>
          <w:t>8</w:t>
        </w:r>
        <w:r>
          <w:rPr>
            <w:noProof/>
            <w:webHidden/>
          </w:rPr>
          <w:fldChar w:fldCharType="end"/>
        </w:r>
      </w:hyperlink>
    </w:p>
    <w:p w14:paraId="7E516E78" w14:textId="7B0C8F45" w:rsidR="00F95A62" w:rsidRDefault="00F95A62">
      <w:pPr>
        <w:pStyle w:val="INNH1"/>
        <w:tabs>
          <w:tab w:val="right" w:leader="dot" w:pos="9737"/>
        </w:tabs>
        <w:rPr>
          <w:rFonts w:asciiTheme="minorHAnsi" w:eastAsiaTheme="minorEastAsia" w:hAnsiTheme="minorHAnsi" w:cstheme="minorBidi"/>
          <w:b w:val="0"/>
          <w:smallCaps w:val="0"/>
          <w:noProof/>
          <w:sz w:val="22"/>
        </w:rPr>
      </w:pPr>
      <w:hyperlink w:anchor="_Toc70427555" w:history="1">
        <w:r w:rsidRPr="007A1750">
          <w:rPr>
            <w:rStyle w:val="Hyperkobling"/>
            <w:rFonts w:cstheme="minorHAnsi"/>
            <w:noProof/>
          </w:rPr>
          <w:t>4 FREMDRIFT OG TIDSFRISTER FOR MESSEBYGGET</w:t>
        </w:r>
        <w:r>
          <w:rPr>
            <w:noProof/>
            <w:webHidden/>
          </w:rPr>
          <w:tab/>
        </w:r>
        <w:r>
          <w:rPr>
            <w:noProof/>
            <w:webHidden/>
          </w:rPr>
          <w:fldChar w:fldCharType="begin"/>
        </w:r>
        <w:r>
          <w:rPr>
            <w:noProof/>
            <w:webHidden/>
          </w:rPr>
          <w:instrText xml:space="preserve"> PAGEREF _Toc70427555 \h </w:instrText>
        </w:r>
        <w:r>
          <w:rPr>
            <w:noProof/>
            <w:webHidden/>
          </w:rPr>
        </w:r>
        <w:r>
          <w:rPr>
            <w:noProof/>
            <w:webHidden/>
          </w:rPr>
          <w:fldChar w:fldCharType="separate"/>
        </w:r>
        <w:r>
          <w:rPr>
            <w:noProof/>
            <w:webHidden/>
          </w:rPr>
          <w:t>8</w:t>
        </w:r>
        <w:r>
          <w:rPr>
            <w:noProof/>
            <w:webHidden/>
          </w:rPr>
          <w:fldChar w:fldCharType="end"/>
        </w:r>
      </w:hyperlink>
    </w:p>
    <w:p w14:paraId="26148C74" w14:textId="181B6367" w:rsidR="00F97CFE" w:rsidRPr="00D97CEA" w:rsidRDefault="00F97CFE" w:rsidP="00F97CFE">
      <w:pPr>
        <w:rPr>
          <w:rFonts w:asciiTheme="minorHAnsi" w:hAnsiTheme="minorHAnsi" w:cstheme="minorHAnsi"/>
        </w:rPr>
      </w:pPr>
      <w:r w:rsidRPr="00D97CEA">
        <w:rPr>
          <w:rFonts w:asciiTheme="minorHAnsi" w:hAnsiTheme="minorHAnsi" w:cstheme="minorHAnsi"/>
          <w:b/>
          <w:smallCaps/>
        </w:rPr>
        <w:fldChar w:fldCharType="end"/>
      </w:r>
    </w:p>
    <w:p w14:paraId="7D5CF92E" w14:textId="77777777" w:rsidR="00F97CFE" w:rsidRPr="00D97CEA" w:rsidRDefault="00F97CFE" w:rsidP="00F97CFE">
      <w:pPr>
        <w:rPr>
          <w:rFonts w:asciiTheme="minorHAnsi" w:hAnsiTheme="minorHAnsi" w:cstheme="minorHAnsi"/>
        </w:rPr>
      </w:pPr>
      <w:r w:rsidRPr="00D97CEA">
        <w:rPr>
          <w:rFonts w:asciiTheme="minorHAnsi" w:hAnsiTheme="minorHAnsi" w:cstheme="minorHAnsi"/>
        </w:rPr>
        <w:br w:type="page"/>
      </w:r>
    </w:p>
    <w:p w14:paraId="72D05F01" w14:textId="77777777" w:rsidR="00F97CFE" w:rsidRPr="00D97CEA" w:rsidRDefault="00F97CFE" w:rsidP="004E744E">
      <w:pPr>
        <w:rPr>
          <w:rFonts w:asciiTheme="minorHAnsi" w:hAnsiTheme="minorHAnsi" w:cstheme="minorHAnsi"/>
        </w:rPr>
      </w:pPr>
      <w:bookmarkStart w:id="0" w:name="_Toc11675965"/>
      <w:bookmarkStart w:id="1" w:name="_Toc11717098"/>
      <w:bookmarkStart w:id="2" w:name="_Toc80430374"/>
      <w:bookmarkStart w:id="3" w:name="_Toc320793197"/>
      <w:bookmarkStart w:id="4" w:name="_Toc318862434"/>
      <w:bookmarkStart w:id="5" w:name="_Toc90807121"/>
      <w:bookmarkStart w:id="6" w:name="_Toc91042109"/>
      <w:bookmarkStart w:id="7" w:name="_Toc91042172"/>
    </w:p>
    <w:p w14:paraId="3ED9AEF6" w14:textId="5E1F858D" w:rsidR="00F97CFE" w:rsidRPr="00D97CEA" w:rsidRDefault="00F97CFE" w:rsidP="00400C5A">
      <w:pPr>
        <w:pStyle w:val="Overskrift1"/>
        <w:spacing w:before="120" w:after="120"/>
        <w:rPr>
          <w:rFonts w:asciiTheme="minorHAnsi" w:hAnsiTheme="minorHAnsi" w:cstheme="minorHAnsi"/>
        </w:rPr>
      </w:pPr>
      <w:bookmarkStart w:id="8" w:name="_Toc70427532"/>
      <w:r w:rsidRPr="00D97CEA">
        <w:rPr>
          <w:rFonts w:asciiTheme="minorHAnsi" w:hAnsiTheme="minorHAnsi" w:cstheme="minorHAnsi"/>
        </w:rPr>
        <w:t>INNLEDNING</w:t>
      </w:r>
      <w:r w:rsidR="000561A4" w:rsidRPr="00D97CEA">
        <w:rPr>
          <w:rFonts w:asciiTheme="minorHAnsi" w:hAnsiTheme="minorHAnsi" w:cstheme="minorHAnsi"/>
        </w:rPr>
        <w:t>, BAKGRUNN</w:t>
      </w:r>
      <w:bookmarkEnd w:id="8"/>
    </w:p>
    <w:p w14:paraId="4019E81D" w14:textId="77777777" w:rsidR="00F97CFE" w:rsidRPr="00D97CEA" w:rsidRDefault="00F97CFE" w:rsidP="00D77FBA">
      <w:pPr>
        <w:rPr>
          <w:rFonts w:asciiTheme="minorHAnsi" w:hAnsiTheme="minorHAnsi" w:cstheme="minorHAnsi"/>
        </w:rPr>
      </w:pPr>
      <w:bookmarkStart w:id="9" w:name="_Toc329263845"/>
      <w:r w:rsidRPr="00D97CEA">
        <w:rPr>
          <w:rFonts w:asciiTheme="minorHAnsi" w:hAnsiTheme="minorHAnsi" w:cstheme="minorHAnsi"/>
        </w:rPr>
        <w:t xml:space="preserve">Forsvarsbygg er et forvaltningsorgan underlagt Forsvarsdepartementet. Forsvarsbygg er en av Norges største eiendomsaktører, og totalleverandør av eiendomstjenester til Forsvaret. Nærmere informasjon om Forsvarsbygg finnes på </w:t>
      </w:r>
      <w:hyperlink r:id="rId8" w:history="1">
        <w:r w:rsidRPr="00D97CEA">
          <w:rPr>
            <w:rStyle w:val="Hyperkobling"/>
            <w:rFonts w:asciiTheme="minorHAnsi" w:hAnsiTheme="minorHAnsi" w:cstheme="minorHAnsi"/>
            <w:color w:val="auto"/>
          </w:rPr>
          <w:t>www.forsvarsbygg.no</w:t>
        </w:r>
      </w:hyperlink>
      <w:r w:rsidRPr="00D97CEA">
        <w:rPr>
          <w:rFonts w:asciiTheme="minorHAnsi" w:hAnsiTheme="minorHAnsi" w:cstheme="minorHAnsi"/>
        </w:rPr>
        <w:t>.</w:t>
      </w:r>
    </w:p>
    <w:p w14:paraId="3CEA64B8" w14:textId="77777777" w:rsidR="00F97CFE" w:rsidRPr="00D97CEA" w:rsidRDefault="00F97CFE" w:rsidP="00D77FBA">
      <w:pPr>
        <w:rPr>
          <w:rFonts w:asciiTheme="minorHAnsi" w:hAnsiTheme="minorHAnsi" w:cstheme="minorHAnsi"/>
        </w:rPr>
      </w:pPr>
    </w:p>
    <w:p w14:paraId="31A73BBE" w14:textId="47C4352C" w:rsidR="00260EF1" w:rsidRDefault="00D77FBA" w:rsidP="00260EF1">
      <w:pPr>
        <w:rPr>
          <w:rFonts w:asciiTheme="minorHAnsi" w:hAnsiTheme="minorHAnsi" w:cstheme="minorHAnsi"/>
        </w:rPr>
      </w:pPr>
      <w:r w:rsidRPr="00260EF1">
        <w:rPr>
          <w:rFonts w:asciiTheme="minorHAnsi" w:hAnsiTheme="minorHAnsi" w:cstheme="minorHAnsi"/>
        </w:rPr>
        <w:t xml:space="preserve">Personellet </w:t>
      </w:r>
      <w:r w:rsidR="00260EF1">
        <w:rPr>
          <w:rFonts w:asciiTheme="minorHAnsi" w:hAnsiTheme="minorHAnsi" w:cstheme="minorHAnsi"/>
        </w:rPr>
        <w:t xml:space="preserve">som skal betjenes </w:t>
      </w:r>
      <w:r w:rsidRPr="00D97CEA">
        <w:rPr>
          <w:rFonts w:asciiTheme="minorHAnsi" w:hAnsiTheme="minorHAnsi" w:cstheme="minorHAnsi"/>
        </w:rPr>
        <w:t>er hentet fra andre baser og gitt midlertidig beordring til base Sola i</w:t>
      </w:r>
      <w:r w:rsidR="000650DC">
        <w:rPr>
          <w:rFonts w:asciiTheme="minorHAnsi" w:hAnsiTheme="minorHAnsi" w:cstheme="minorHAnsi"/>
        </w:rPr>
        <w:t xml:space="preserve"> </w:t>
      </w:r>
      <w:r w:rsidRPr="00D97CEA">
        <w:rPr>
          <w:rFonts w:asciiTheme="minorHAnsi" w:hAnsiTheme="minorHAnsi" w:cstheme="minorHAnsi"/>
        </w:rPr>
        <w:t>fm</w:t>
      </w:r>
      <w:r w:rsidR="000650DC">
        <w:rPr>
          <w:rFonts w:asciiTheme="minorHAnsi" w:hAnsiTheme="minorHAnsi" w:cstheme="minorHAnsi"/>
        </w:rPr>
        <w:t>.</w:t>
      </w:r>
      <w:r w:rsidRPr="00D97CEA">
        <w:rPr>
          <w:rFonts w:asciiTheme="minorHAnsi" w:hAnsiTheme="minorHAnsi" w:cstheme="minorHAnsi"/>
        </w:rPr>
        <w:t xml:space="preserve"> konverteringsfasen. </w:t>
      </w:r>
      <w:r w:rsidR="00735B8D">
        <w:rPr>
          <w:rFonts w:asciiTheme="minorHAnsi" w:hAnsiTheme="minorHAnsi" w:cstheme="minorHAnsi"/>
        </w:rPr>
        <w:t>P</w:t>
      </w:r>
      <w:r w:rsidRPr="00D97CEA">
        <w:rPr>
          <w:rFonts w:asciiTheme="minorHAnsi" w:hAnsiTheme="minorHAnsi" w:cstheme="minorHAnsi"/>
        </w:rPr>
        <w:t>erioden str</w:t>
      </w:r>
      <w:r w:rsidR="00735B8D">
        <w:rPr>
          <w:rFonts w:asciiTheme="minorHAnsi" w:hAnsiTheme="minorHAnsi" w:cstheme="minorHAnsi"/>
        </w:rPr>
        <w:t xml:space="preserve">ekker </w:t>
      </w:r>
      <w:r w:rsidRPr="00D97CEA">
        <w:rPr>
          <w:rFonts w:asciiTheme="minorHAnsi" w:hAnsiTheme="minorHAnsi" w:cstheme="minorHAnsi"/>
        </w:rPr>
        <w:t xml:space="preserve">seg over </w:t>
      </w:r>
      <w:r w:rsidR="00735B8D">
        <w:rPr>
          <w:rFonts w:asciiTheme="minorHAnsi" w:hAnsiTheme="minorHAnsi" w:cstheme="minorHAnsi"/>
        </w:rPr>
        <w:t xml:space="preserve">flere </w:t>
      </w:r>
      <w:r w:rsidRPr="00D97CEA">
        <w:rPr>
          <w:rFonts w:asciiTheme="minorHAnsi" w:hAnsiTheme="minorHAnsi" w:cstheme="minorHAnsi"/>
        </w:rPr>
        <w:t xml:space="preserve">år. Dette personellet har operert fra Sola fra 2016 for å drive operativ test og evaluering av AW101, samt utarbeidelse av det utsjekksprogram som benyttes for dagens konvertering.  </w:t>
      </w:r>
      <w:r w:rsidR="00260EF1">
        <w:rPr>
          <w:rFonts w:asciiTheme="minorHAnsi" w:hAnsiTheme="minorHAnsi" w:cstheme="minorHAnsi"/>
        </w:rPr>
        <w:t>D</w:t>
      </w:r>
      <w:r w:rsidR="00260EF1" w:rsidRPr="00D97CEA">
        <w:rPr>
          <w:rFonts w:asciiTheme="minorHAnsi" w:hAnsiTheme="minorHAnsi" w:cstheme="minorHAnsi"/>
        </w:rPr>
        <w:t xml:space="preserve">et skal etableres </w:t>
      </w:r>
      <w:r w:rsidR="000650DC">
        <w:rPr>
          <w:rFonts w:asciiTheme="minorHAnsi" w:hAnsiTheme="minorHAnsi" w:cstheme="minorHAnsi"/>
        </w:rPr>
        <w:t xml:space="preserve">en </w:t>
      </w:r>
      <w:r w:rsidR="00260EF1" w:rsidRPr="00D97CEA">
        <w:rPr>
          <w:rFonts w:asciiTheme="minorHAnsi" w:hAnsiTheme="minorHAnsi" w:cstheme="minorHAnsi"/>
        </w:rPr>
        <w:t xml:space="preserve">midlertidig </w:t>
      </w:r>
      <w:r w:rsidR="00260EF1">
        <w:rPr>
          <w:rFonts w:asciiTheme="minorHAnsi" w:hAnsiTheme="minorHAnsi" w:cstheme="minorHAnsi"/>
        </w:rPr>
        <w:t>spise</w:t>
      </w:r>
      <w:r w:rsidR="00260EF1" w:rsidRPr="00D97CEA">
        <w:rPr>
          <w:rFonts w:asciiTheme="minorHAnsi" w:hAnsiTheme="minorHAnsi" w:cstheme="minorHAnsi"/>
        </w:rPr>
        <w:t>messe på Sola så raskt som mulig</w:t>
      </w:r>
      <w:r w:rsidR="000650DC">
        <w:rPr>
          <w:rFonts w:asciiTheme="minorHAnsi" w:hAnsiTheme="minorHAnsi" w:cstheme="minorHAnsi"/>
        </w:rPr>
        <w:t xml:space="preserve"> </w:t>
      </w:r>
      <w:r w:rsidR="00260EF1" w:rsidRPr="00D97CEA">
        <w:rPr>
          <w:rFonts w:asciiTheme="minorHAnsi" w:hAnsiTheme="minorHAnsi" w:cstheme="minorHAnsi"/>
        </w:rPr>
        <w:t>med varighet frem til konverteringsperioden er over</w:t>
      </w:r>
      <w:r w:rsidR="00B1488C">
        <w:rPr>
          <w:rFonts w:asciiTheme="minorHAnsi" w:hAnsiTheme="minorHAnsi" w:cstheme="minorHAnsi"/>
        </w:rPr>
        <w:t>.</w:t>
      </w:r>
    </w:p>
    <w:p w14:paraId="4B3585F8" w14:textId="77777777" w:rsidR="00735B8D" w:rsidRPr="00D97CEA" w:rsidRDefault="00735B8D" w:rsidP="00D77FBA">
      <w:pPr>
        <w:rPr>
          <w:rFonts w:asciiTheme="minorHAnsi" w:hAnsiTheme="minorHAnsi" w:cstheme="minorHAnsi"/>
        </w:rPr>
      </w:pPr>
    </w:p>
    <w:p w14:paraId="17C553D5" w14:textId="2D87BBDB" w:rsidR="00D77FBA" w:rsidRPr="00D97CEA" w:rsidRDefault="00D77FBA" w:rsidP="003B258A">
      <w:pPr>
        <w:pStyle w:val="Overskrift2"/>
        <w:rPr>
          <w:rFonts w:eastAsiaTheme="majorEastAsia"/>
        </w:rPr>
      </w:pPr>
      <w:bookmarkStart w:id="10" w:name="_Toc70427533"/>
      <w:r w:rsidRPr="00D97CEA">
        <w:rPr>
          <w:rFonts w:eastAsiaTheme="majorEastAsia"/>
        </w:rPr>
        <w:t>Operasjonsmønster</w:t>
      </w:r>
      <w:bookmarkEnd w:id="10"/>
    </w:p>
    <w:p w14:paraId="62566E56" w14:textId="29FBEAAD" w:rsidR="00D77FBA" w:rsidRPr="00D97CEA" w:rsidRDefault="000650DC" w:rsidP="00D77FBA">
      <w:pPr>
        <w:rPr>
          <w:rFonts w:asciiTheme="minorHAnsi" w:hAnsiTheme="minorHAnsi" w:cstheme="minorHAnsi"/>
        </w:rPr>
      </w:pPr>
      <w:r>
        <w:rPr>
          <w:rFonts w:asciiTheme="minorHAnsi" w:hAnsiTheme="minorHAnsi" w:cstheme="minorHAnsi"/>
        </w:rPr>
        <w:t>En</w:t>
      </w:r>
      <w:r w:rsidR="00D77FBA" w:rsidRPr="00D97CEA">
        <w:rPr>
          <w:rFonts w:asciiTheme="minorHAnsi" w:hAnsiTheme="minorHAnsi" w:cstheme="minorHAnsi"/>
        </w:rPr>
        <w:t xml:space="preserve"> måned per år </w:t>
      </w:r>
      <w:r>
        <w:rPr>
          <w:rFonts w:asciiTheme="minorHAnsi" w:hAnsiTheme="minorHAnsi" w:cstheme="minorHAnsi"/>
        </w:rPr>
        <w:t xml:space="preserve">være </w:t>
      </w:r>
      <w:r w:rsidR="00D77FBA" w:rsidRPr="00D97CEA">
        <w:rPr>
          <w:rFonts w:asciiTheme="minorHAnsi" w:hAnsiTheme="minorHAnsi" w:cstheme="minorHAnsi"/>
        </w:rPr>
        <w:t>ferie for de fleste (unntatt vaktpersonell)</w:t>
      </w:r>
      <w:r w:rsidR="00735B8D">
        <w:rPr>
          <w:rFonts w:asciiTheme="minorHAnsi" w:hAnsiTheme="minorHAnsi" w:cstheme="minorHAnsi"/>
        </w:rPr>
        <w:t xml:space="preserve">. </w:t>
      </w:r>
      <w:r w:rsidR="00D77FBA" w:rsidRPr="00D97CEA">
        <w:rPr>
          <w:rFonts w:asciiTheme="minorHAnsi" w:hAnsiTheme="minorHAnsi" w:cstheme="minorHAnsi"/>
        </w:rPr>
        <w:t xml:space="preserve">Ved LFB Sola er det til enhver tid et antall personer som er på 24/7 tilstedevakt. Disse får i dag forpleining på ulike måter, blant annet levert fra Madla. Denne forpleiningen anses ikke som hensiktsmessig dersom det opprettes </w:t>
      </w:r>
      <w:r>
        <w:rPr>
          <w:rFonts w:asciiTheme="minorHAnsi" w:hAnsiTheme="minorHAnsi" w:cstheme="minorHAnsi"/>
        </w:rPr>
        <w:t>spise</w:t>
      </w:r>
      <w:r w:rsidR="00D77FBA" w:rsidRPr="00D97CEA">
        <w:rPr>
          <w:rFonts w:asciiTheme="minorHAnsi" w:hAnsiTheme="minorHAnsi" w:cstheme="minorHAnsi"/>
        </w:rPr>
        <w:t>messe på Sola.</w:t>
      </w:r>
      <w:r>
        <w:rPr>
          <w:rFonts w:asciiTheme="minorHAnsi" w:hAnsiTheme="minorHAnsi" w:cstheme="minorHAnsi"/>
        </w:rPr>
        <w:t xml:space="preserve"> Redningshelikoptertjenesten (</w:t>
      </w:r>
      <w:r w:rsidR="00D77FBA" w:rsidRPr="00D97CEA">
        <w:rPr>
          <w:rFonts w:asciiTheme="minorHAnsi" w:hAnsiTheme="minorHAnsi" w:cstheme="minorHAnsi"/>
        </w:rPr>
        <w:t>RHT</w:t>
      </w:r>
      <w:r>
        <w:rPr>
          <w:rFonts w:asciiTheme="minorHAnsi" w:hAnsiTheme="minorHAnsi" w:cstheme="minorHAnsi"/>
        </w:rPr>
        <w:t>)</w:t>
      </w:r>
      <w:r w:rsidR="00D77FBA" w:rsidRPr="00D97CEA">
        <w:rPr>
          <w:rFonts w:asciiTheme="minorHAnsi" w:hAnsiTheme="minorHAnsi" w:cstheme="minorHAnsi"/>
        </w:rPr>
        <w:t xml:space="preserve"> har derfor valgt å inkludere dette vaktperson</w:t>
      </w:r>
      <w:r w:rsidR="000C0AE8" w:rsidRPr="00D97CEA">
        <w:rPr>
          <w:rFonts w:asciiTheme="minorHAnsi" w:hAnsiTheme="minorHAnsi" w:cstheme="minorHAnsi"/>
        </w:rPr>
        <w:t>al</w:t>
      </w:r>
      <w:r w:rsidR="00D77FBA" w:rsidRPr="00D97CEA">
        <w:rPr>
          <w:rFonts w:asciiTheme="minorHAnsi" w:hAnsiTheme="minorHAnsi" w:cstheme="minorHAnsi"/>
        </w:rPr>
        <w:t>et i tallgrunnlaget for spis</w:t>
      </w:r>
      <w:r>
        <w:rPr>
          <w:rFonts w:asciiTheme="minorHAnsi" w:hAnsiTheme="minorHAnsi" w:cstheme="minorHAnsi"/>
        </w:rPr>
        <w:t>e</w:t>
      </w:r>
      <w:r w:rsidR="00D77FBA" w:rsidRPr="00D97CEA">
        <w:rPr>
          <w:rFonts w:asciiTheme="minorHAnsi" w:hAnsiTheme="minorHAnsi" w:cstheme="minorHAnsi"/>
        </w:rPr>
        <w:t>messe. Vaktperson</w:t>
      </w:r>
      <w:r w:rsidR="003B42EC" w:rsidRPr="00D97CEA">
        <w:rPr>
          <w:rFonts w:asciiTheme="minorHAnsi" w:hAnsiTheme="minorHAnsi" w:cstheme="minorHAnsi"/>
        </w:rPr>
        <w:t>a</w:t>
      </w:r>
      <w:r w:rsidR="00D77FBA" w:rsidRPr="00D97CEA">
        <w:rPr>
          <w:rFonts w:asciiTheme="minorHAnsi" w:hAnsiTheme="minorHAnsi" w:cstheme="minorHAnsi"/>
        </w:rPr>
        <w:t xml:space="preserve">let består av 330 skvadron på beredskap, daghavende offiser, samt vakta. </w:t>
      </w:r>
    </w:p>
    <w:p w14:paraId="28D3C6CA" w14:textId="03C14335" w:rsidR="00D77FBA" w:rsidRPr="00D97CEA" w:rsidRDefault="00D77FBA" w:rsidP="00D77FBA">
      <w:pPr>
        <w:rPr>
          <w:rFonts w:asciiTheme="minorHAnsi" w:hAnsiTheme="minorHAnsi" w:cstheme="minorHAnsi"/>
        </w:rPr>
      </w:pPr>
      <w:r w:rsidRPr="00D97CEA">
        <w:rPr>
          <w:rFonts w:asciiTheme="minorHAnsi" w:hAnsiTheme="minorHAnsi" w:cstheme="minorHAnsi"/>
        </w:rPr>
        <w:t>Som følge av operasjonsmønsteret med kampanjer vil det daglige bespisningsbehovet på 52 stk</w:t>
      </w:r>
      <w:r w:rsidR="000C0AE8" w:rsidRPr="00D97CEA">
        <w:rPr>
          <w:rFonts w:asciiTheme="minorHAnsi" w:hAnsiTheme="minorHAnsi" w:cstheme="minorHAnsi"/>
        </w:rPr>
        <w:t>.</w:t>
      </w:r>
      <w:r w:rsidRPr="00D97CEA">
        <w:rPr>
          <w:rFonts w:asciiTheme="minorHAnsi" w:hAnsiTheme="minorHAnsi" w:cstheme="minorHAnsi"/>
        </w:rPr>
        <w:t xml:space="preserve"> være fordelt som følger:</w:t>
      </w:r>
    </w:p>
    <w:p w14:paraId="5F7DFC49" w14:textId="64C1B17F" w:rsidR="00D77FBA" w:rsidRPr="00D97CEA" w:rsidRDefault="00D77FBA" w:rsidP="00400C5A">
      <w:pPr>
        <w:pStyle w:val="Listeavsnitt"/>
        <w:numPr>
          <w:ilvl w:val="0"/>
          <w:numId w:val="44"/>
        </w:numPr>
        <w:rPr>
          <w:rFonts w:asciiTheme="minorHAnsi" w:hAnsiTheme="minorHAnsi" w:cstheme="minorHAnsi"/>
          <w:u w:val="single"/>
        </w:rPr>
      </w:pPr>
      <w:r w:rsidRPr="00D97CEA">
        <w:rPr>
          <w:rFonts w:asciiTheme="minorHAnsi" w:hAnsiTheme="minorHAnsi" w:cstheme="minorHAnsi"/>
          <w:u w:val="single"/>
        </w:rPr>
        <w:t>Kampanjepersonell – 35 stk</w:t>
      </w:r>
      <w:r w:rsidR="000C0AE8" w:rsidRPr="00D97CEA">
        <w:rPr>
          <w:rFonts w:asciiTheme="minorHAnsi" w:hAnsiTheme="minorHAnsi" w:cstheme="minorHAnsi"/>
          <w:u w:val="single"/>
        </w:rPr>
        <w:t>.</w:t>
      </w:r>
    </w:p>
    <w:p w14:paraId="7F44729A" w14:textId="2B81504A" w:rsidR="00D77FBA" w:rsidRPr="00D97CEA" w:rsidRDefault="00D77FBA" w:rsidP="00400C5A">
      <w:pPr>
        <w:pStyle w:val="Listeavsnitt"/>
        <w:numPr>
          <w:ilvl w:val="0"/>
          <w:numId w:val="44"/>
        </w:numPr>
        <w:rPr>
          <w:rFonts w:asciiTheme="minorHAnsi" w:hAnsiTheme="minorHAnsi" w:cstheme="minorHAnsi"/>
          <w:u w:val="single"/>
        </w:rPr>
      </w:pPr>
      <w:r w:rsidRPr="00D97CEA">
        <w:rPr>
          <w:rFonts w:asciiTheme="minorHAnsi" w:hAnsiTheme="minorHAnsi" w:cstheme="minorHAnsi"/>
          <w:u w:val="single"/>
        </w:rPr>
        <w:t>Basepersonell med annen aktivitet – 17 stk</w:t>
      </w:r>
      <w:r w:rsidR="000C0AE8" w:rsidRPr="00D97CEA">
        <w:rPr>
          <w:rFonts w:asciiTheme="minorHAnsi" w:hAnsiTheme="minorHAnsi" w:cstheme="minorHAnsi"/>
          <w:u w:val="single"/>
        </w:rPr>
        <w:t>.</w:t>
      </w:r>
    </w:p>
    <w:p w14:paraId="7FED8856" w14:textId="340B6D17" w:rsidR="00D77FBA" w:rsidRPr="00D97CEA" w:rsidRDefault="00D77FBA" w:rsidP="00D77FBA">
      <w:pPr>
        <w:rPr>
          <w:rFonts w:asciiTheme="minorHAnsi" w:hAnsiTheme="minorHAnsi" w:cstheme="minorHAnsi"/>
        </w:rPr>
      </w:pPr>
      <w:r w:rsidRPr="00D97CEA">
        <w:rPr>
          <w:rFonts w:asciiTheme="minorHAnsi" w:hAnsiTheme="minorHAnsi" w:cstheme="minorHAnsi"/>
        </w:rPr>
        <w:t xml:space="preserve">Totalt viser dette 52 personer som vil ha behov for forpleining i 8 av årets måneder. I </w:t>
      </w:r>
      <w:r w:rsidR="000650DC">
        <w:rPr>
          <w:rFonts w:asciiTheme="minorHAnsi" w:hAnsiTheme="minorHAnsi" w:cstheme="minorHAnsi"/>
        </w:rPr>
        <w:t xml:space="preserve">de resterende </w:t>
      </w:r>
      <w:r w:rsidRPr="00D97CEA">
        <w:rPr>
          <w:rFonts w:asciiTheme="minorHAnsi" w:hAnsiTheme="minorHAnsi" w:cstheme="minorHAnsi"/>
        </w:rPr>
        <w:t>3 måneder vil det alltid være</w:t>
      </w:r>
      <w:r w:rsidR="000650DC">
        <w:rPr>
          <w:rFonts w:asciiTheme="minorHAnsi" w:hAnsiTheme="minorHAnsi" w:cstheme="minorHAnsi"/>
        </w:rPr>
        <w:t xml:space="preserve"> 25 ansatte på administrativ forpleining, og som følgelig benytter spisemessen.</w:t>
      </w:r>
    </w:p>
    <w:p w14:paraId="2089DA21" w14:textId="77777777" w:rsidR="00400C5A" w:rsidRPr="00D97CEA" w:rsidRDefault="00400C5A" w:rsidP="00D77FBA">
      <w:pPr>
        <w:rPr>
          <w:rFonts w:asciiTheme="minorHAnsi" w:hAnsiTheme="minorHAnsi" w:cstheme="minorHAnsi"/>
        </w:rPr>
      </w:pPr>
    </w:p>
    <w:p w14:paraId="569437F6" w14:textId="56628AEB" w:rsidR="00D77FBA" w:rsidRPr="00D97CEA" w:rsidRDefault="00D77FBA" w:rsidP="00D77FBA">
      <w:pPr>
        <w:rPr>
          <w:rFonts w:asciiTheme="minorHAnsi" w:hAnsiTheme="minorHAnsi" w:cstheme="minorHAnsi"/>
          <w:bCs/>
        </w:rPr>
      </w:pPr>
      <w:r w:rsidRPr="00D97CEA">
        <w:rPr>
          <w:rFonts w:asciiTheme="minorHAnsi" w:hAnsiTheme="minorHAnsi" w:cstheme="minorHAnsi"/>
          <w:bCs/>
        </w:rPr>
        <w:t>Annet personell med behov for bespisning 23 stk</w:t>
      </w:r>
      <w:r w:rsidR="000C0AE8" w:rsidRPr="00D97CEA">
        <w:rPr>
          <w:rFonts w:asciiTheme="minorHAnsi" w:hAnsiTheme="minorHAnsi" w:cstheme="minorHAnsi"/>
          <w:bCs/>
        </w:rPr>
        <w:t>.</w:t>
      </w:r>
    </w:p>
    <w:p w14:paraId="0F33C7CA" w14:textId="67618872" w:rsidR="00D77FBA" w:rsidRPr="00D97CEA" w:rsidRDefault="00D77FBA" w:rsidP="00400C5A">
      <w:pPr>
        <w:pStyle w:val="Listeavsnitt"/>
        <w:numPr>
          <w:ilvl w:val="0"/>
          <w:numId w:val="45"/>
        </w:numPr>
        <w:rPr>
          <w:rFonts w:asciiTheme="minorHAnsi" w:hAnsiTheme="minorHAnsi" w:cstheme="minorHAnsi"/>
          <w:u w:val="single"/>
        </w:rPr>
      </w:pPr>
      <w:r w:rsidRPr="00D97CEA">
        <w:rPr>
          <w:rFonts w:asciiTheme="minorHAnsi" w:hAnsiTheme="minorHAnsi" w:cstheme="minorHAnsi"/>
          <w:u w:val="single"/>
        </w:rPr>
        <w:t>Vakt</w:t>
      </w:r>
      <w:r w:rsidR="00F42832" w:rsidRPr="00D97CEA">
        <w:rPr>
          <w:rFonts w:asciiTheme="minorHAnsi" w:hAnsiTheme="minorHAnsi" w:cstheme="minorHAnsi"/>
          <w:u w:val="single"/>
        </w:rPr>
        <w:t>-</w:t>
      </w:r>
      <w:r w:rsidRPr="00D97CEA">
        <w:rPr>
          <w:rFonts w:asciiTheme="minorHAnsi" w:hAnsiTheme="minorHAnsi" w:cstheme="minorHAnsi"/>
          <w:u w:val="single"/>
        </w:rPr>
        <w:t>relatert person</w:t>
      </w:r>
      <w:r w:rsidR="00F42832" w:rsidRPr="00D97CEA">
        <w:rPr>
          <w:rFonts w:asciiTheme="minorHAnsi" w:hAnsiTheme="minorHAnsi" w:cstheme="minorHAnsi"/>
          <w:u w:val="single"/>
        </w:rPr>
        <w:t>ale</w:t>
      </w:r>
      <w:r w:rsidRPr="00D97CEA">
        <w:rPr>
          <w:rFonts w:asciiTheme="minorHAnsi" w:hAnsiTheme="minorHAnsi" w:cstheme="minorHAnsi"/>
          <w:u w:val="single"/>
        </w:rPr>
        <w:t xml:space="preserve"> 15 stk</w:t>
      </w:r>
      <w:r w:rsidR="00F42832" w:rsidRPr="00D97CEA">
        <w:rPr>
          <w:rFonts w:asciiTheme="minorHAnsi" w:hAnsiTheme="minorHAnsi" w:cstheme="minorHAnsi"/>
          <w:u w:val="single"/>
        </w:rPr>
        <w:t>.</w:t>
      </w:r>
    </w:p>
    <w:p w14:paraId="508447AE" w14:textId="646F9A93" w:rsidR="00D77FBA" w:rsidRPr="00D97CEA" w:rsidRDefault="00D77FBA" w:rsidP="00400C5A">
      <w:pPr>
        <w:pStyle w:val="Listeavsnitt"/>
        <w:numPr>
          <w:ilvl w:val="0"/>
          <w:numId w:val="45"/>
        </w:numPr>
        <w:rPr>
          <w:rFonts w:asciiTheme="minorHAnsi" w:hAnsiTheme="minorHAnsi" w:cstheme="minorHAnsi"/>
          <w:u w:val="single"/>
        </w:rPr>
      </w:pPr>
      <w:r w:rsidRPr="00D97CEA">
        <w:rPr>
          <w:rFonts w:asciiTheme="minorHAnsi" w:hAnsiTheme="minorHAnsi" w:cstheme="minorHAnsi"/>
          <w:u w:val="single"/>
        </w:rPr>
        <w:t>Rest-personell 8 st</w:t>
      </w:r>
      <w:r w:rsidR="00F42832" w:rsidRPr="00D97CEA">
        <w:rPr>
          <w:rFonts w:asciiTheme="minorHAnsi" w:hAnsiTheme="minorHAnsi" w:cstheme="minorHAnsi"/>
          <w:u w:val="single"/>
        </w:rPr>
        <w:t>k.</w:t>
      </w:r>
    </w:p>
    <w:p w14:paraId="1FACC6B8" w14:textId="77777777" w:rsidR="00D77FBA" w:rsidRPr="00D97CEA" w:rsidRDefault="00D77FBA" w:rsidP="00D77FBA">
      <w:pPr>
        <w:rPr>
          <w:rFonts w:asciiTheme="minorHAnsi" w:hAnsiTheme="minorHAnsi" w:cstheme="minorHAnsi"/>
          <w:b/>
          <w:u w:val="single"/>
        </w:rPr>
      </w:pPr>
    </w:p>
    <w:p w14:paraId="7DBEB9FF" w14:textId="27F21643" w:rsidR="00D77FBA" w:rsidRPr="00D97CEA" w:rsidRDefault="00D77FBA" w:rsidP="00D77FBA">
      <w:pPr>
        <w:rPr>
          <w:rFonts w:asciiTheme="minorHAnsi" w:hAnsiTheme="minorHAnsi" w:cstheme="minorHAnsi"/>
          <w:bCs/>
          <w:u w:val="single"/>
        </w:rPr>
      </w:pPr>
      <w:r w:rsidRPr="00D97CEA">
        <w:rPr>
          <w:rFonts w:asciiTheme="minorHAnsi" w:hAnsiTheme="minorHAnsi" w:cstheme="minorHAnsi"/>
          <w:bCs/>
          <w:u w:val="single"/>
        </w:rPr>
        <w:t>Oppsummering tallgrunnlag:</w:t>
      </w:r>
    </w:p>
    <w:p w14:paraId="18F25909" w14:textId="03A96FCB" w:rsidR="00D77FBA" w:rsidRPr="00D97CEA" w:rsidRDefault="00D77FBA" w:rsidP="00D77FBA">
      <w:pPr>
        <w:rPr>
          <w:rFonts w:asciiTheme="minorHAnsi" w:hAnsiTheme="minorHAnsi" w:cstheme="minorHAnsi"/>
        </w:rPr>
      </w:pPr>
      <w:r w:rsidRPr="00D97CEA">
        <w:rPr>
          <w:rFonts w:asciiTheme="minorHAnsi" w:hAnsiTheme="minorHAnsi" w:cstheme="minorHAnsi"/>
        </w:rPr>
        <w:t>Når vi summerer konverteringsrelatert personell og annet personell med behov for bespisning ender vi opp med et totalt kapasitetsbehov på 75 personer. Det forventes ikke at alle disse vil kunne bespises samtidig. I beregning av størrelse på bespisningsfasiliteter har vi gått ut fra at ca</w:t>
      </w:r>
      <w:r w:rsidR="00F42832" w:rsidRPr="00D97CEA">
        <w:rPr>
          <w:rFonts w:asciiTheme="minorHAnsi" w:hAnsiTheme="minorHAnsi" w:cstheme="minorHAnsi"/>
        </w:rPr>
        <w:t>.</w:t>
      </w:r>
      <w:r w:rsidRPr="00D97CEA">
        <w:rPr>
          <w:rFonts w:asciiTheme="minorHAnsi" w:hAnsiTheme="minorHAnsi" w:cstheme="minorHAnsi"/>
        </w:rPr>
        <w:t xml:space="preserve"> 50-60 av disse bør kunne bespises samtidig. Gitt utfordringene med Covid-19 betyr dette at en messefasilitetene bør kunne ha en normalkapasitet på 120 personer. Dette gir mulighet for at man under pandemien kan sitte med 1 meters avstand – hvilket betyr på annenhver stol.</w:t>
      </w:r>
    </w:p>
    <w:p w14:paraId="38C48F33" w14:textId="77777777" w:rsidR="00D77FBA" w:rsidRPr="00D97CEA" w:rsidRDefault="00D77FBA">
      <w:pPr>
        <w:rPr>
          <w:rFonts w:asciiTheme="minorHAnsi" w:hAnsiTheme="minorHAnsi" w:cstheme="minorHAnsi"/>
          <w:b/>
          <w:kern w:val="28"/>
        </w:rPr>
      </w:pPr>
      <w:r w:rsidRPr="00D97CEA">
        <w:rPr>
          <w:rFonts w:asciiTheme="minorHAnsi" w:hAnsiTheme="minorHAnsi" w:cstheme="minorHAnsi"/>
        </w:rPr>
        <w:br w:type="page"/>
      </w:r>
    </w:p>
    <w:p w14:paraId="5A5614E0" w14:textId="69A6A2E8" w:rsidR="00F97CFE" w:rsidRPr="00D97CEA" w:rsidRDefault="00F97CFE" w:rsidP="00F97CFE">
      <w:pPr>
        <w:pStyle w:val="Overskrift1"/>
        <w:rPr>
          <w:rFonts w:asciiTheme="minorHAnsi" w:hAnsiTheme="minorHAnsi" w:cstheme="minorHAnsi"/>
        </w:rPr>
      </w:pPr>
      <w:bookmarkStart w:id="11" w:name="_Toc70427534"/>
      <w:r w:rsidRPr="00D97CEA">
        <w:rPr>
          <w:rFonts w:asciiTheme="minorHAnsi" w:hAnsiTheme="minorHAnsi" w:cstheme="minorHAnsi"/>
        </w:rPr>
        <w:lastRenderedPageBreak/>
        <w:t>ORIENTERING OM OPPDRAGET (KONTRAKTEN</w:t>
      </w:r>
      <w:r w:rsidR="001100CE" w:rsidRPr="00D97CEA">
        <w:rPr>
          <w:rFonts w:asciiTheme="minorHAnsi" w:hAnsiTheme="minorHAnsi" w:cstheme="minorHAnsi"/>
        </w:rPr>
        <w:t>E</w:t>
      </w:r>
      <w:r w:rsidRPr="00D97CEA">
        <w:rPr>
          <w:rFonts w:asciiTheme="minorHAnsi" w:hAnsiTheme="minorHAnsi" w:cstheme="minorHAnsi"/>
        </w:rPr>
        <w:t>)</w:t>
      </w:r>
      <w:bookmarkStart w:id="12" w:name="_Toc329263846"/>
      <w:bookmarkEnd w:id="9"/>
      <w:bookmarkEnd w:id="11"/>
    </w:p>
    <w:p w14:paraId="336BB582" w14:textId="77777777" w:rsidR="00F97CFE" w:rsidRPr="00D97CEA" w:rsidRDefault="00F97CFE" w:rsidP="00F97CFE">
      <w:pPr>
        <w:pStyle w:val="Overskrift2"/>
        <w:rPr>
          <w:rFonts w:asciiTheme="minorHAnsi" w:hAnsiTheme="minorHAnsi" w:cstheme="minorHAnsi"/>
          <w:sz w:val="22"/>
        </w:rPr>
      </w:pPr>
      <w:bookmarkStart w:id="13" w:name="_Toc70427535"/>
      <w:r w:rsidRPr="00D97CEA">
        <w:rPr>
          <w:rFonts w:asciiTheme="minorHAnsi" w:hAnsiTheme="minorHAnsi" w:cstheme="minorHAnsi"/>
          <w:sz w:val="22"/>
        </w:rPr>
        <w:t>Entrepriseform</w:t>
      </w:r>
      <w:bookmarkEnd w:id="13"/>
      <w:r w:rsidRPr="00D97CEA">
        <w:rPr>
          <w:rFonts w:asciiTheme="minorHAnsi" w:hAnsiTheme="minorHAnsi" w:cstheme="minorHAnsi"/>
          <w:sz w:val="22"/>
        </w:rPr>
        <w:t xml:space="preserve"> </w:t>
      </w:r>
    </w:p>
    <w:p w14:paraId="461F17CA" w14:textId="3A029656" w:rsidR="00F97CFE" w:rsidRPr="00D97CEA" w:rsidRDefault="009F6F78" w:rsidP="00F97CFE">
      <w:pPr>
        <w:pStyle w:val="Brdtekst"/>
        <w:rPr>
          <w:rFonts w:asciiTheme="minorHAnsi" w:hAnsiTheme="minorHAnsi" w:cstheme="minorHAnsi"/>
        </w:rPr>
      </w:pPr>
      <w:r w:rsidRPr="00D97CEA">
        <w:rPr>
          <w:rFonts w:asciiTheme="minorHAnsi" w:hAnsiTheme="minorHAnsi" w:cstheme="minorHAnsi"/>
        </w:rPr>
        <w:t>K</w:t>
      </w:r>
      <w:r w:rsidR="00AE4114" w:rsidRPr="00D97CEA">
        <w:rPr>
          <w:rFonts w:asciiTheme="minorHAnsi" w:hAnsiTheme="minorHAnsi" w:cstheme="minorHAnsi"/>
        </w:rPr>
        <w:t xml:space="preserve">ontrakt om leie </w:t>
      </w:r>
      <w:r w:rsidR="007D4AA6">
        <w:rPr>
          <w:rFonts w:asciiTheme="minorHAnsi" w:hAnsiTheme="minorHAnsi" w:cstheme="minorHAnsi"/>
        </w:rPr>
        <w:t xml:space="preserve">av </w:t>
      </w:r>
      <w:r w:rsidRPr="00D97CEA">
        <w:rPr>
          <w:rFonts w:asciiTheme="minorHAnsi" w:hAnsiTheme="minorHAnsi" w:cstheme="minorHAnsi"/>
        </w:rPr>
        <w:t xml:space="preserve">messebygg </w:t>
      </w:r>
      <w:r w:rsidR="009C6DB2" w:rsidRPr="00D97CEA">
        <w:rPr>
          <w:rFonts w:asciiTheme="minorHAnsi" w:hAnsiTheme="minorHAnsi" w:cstheme="minorHAnsi"/>
        </w:rPr>
        <w:t>(</w:t>
      </w:r>
      <w:r w:rsidR="00533DEC" w:rsidRPr="00D97CEA">
        <w:rPr>
          <w:rFonts w:asciiTheme="minorHAnsi" w:hAnsiTheme="minorHAnsi" w:cstheme="minorHAnsi"/>
        </w:rPr>
        <w:t>m</w:t>
      </w:r>
      <w:r w:rsidR="009C6DB2" w:rsidRPr="00D97CEA">
        <w:rPr>
          <w:rFonts w:asciiTheme="minorHAnsi" w:hAnsiTheme="minorHAnsi" w:cstheme="minorHAnsi"/>
        </w:rPr>
        <w:t>odulbygg)</w:t>
      </w:r>
      <w:r w:rsidR="00782D01">
        <w:rPr>
          <w:rFonts w:asciiTheme="minorHAnsi" w:hAnsiTheme="minorHAnsi" w:cstheme="minorHAnsi"/>
        </w:rPr>
        <w:t>.</w:t>
      </w:r>
      <w:r w:rsidR="0018619A" w:rsidRPr="00D97CEA">
        <w:rPr>
          <w:rFonts w:asciiTheme="minorHAnsi" w:hAnsiTheme="minorHAnsi" w:cstheme="minorHAnsi"/>
        </w:rPr>
        <w:t xml:space="preserve"> Leieperiode på 3 år</w:t>
      </w:r>
      <w:r w:rsidR="007D4AA6">
        <w:rPr>
          <w:rFonts w:asciiTheme="minorHAnsi" w:hAnsiTheme="minorHAnsi" w:cstheme="minorHAnsi"/>
        </w:rPr>
        <w:t xml:space="preserve"> med opsjon på 1 år i tillegg</w:t>
      </w:r>
      <w:r w:rsidR="00735B8D">
        <w:rPr>
          <w:rFonts w:asciiTheme="minorHAnsi" w:hAnsiTheme="minorHAnsi" w:cstheme="minorHAnsi"/>
        </w:rPr>
        <w:t>.</w:t>
      </w:r>
    </w:p>
    <w:p w14:paraId="0B89F0B6" w14:textId="77777777" w:rsidR="00F97CFE" w:rsidRPr="00D97CEA" w:rsidRDefault="00F97CFE" w:rsidP="00F97CFE">
      <w:pPr>
        <w:pStyle w:val="Overskrift2"/>
        <w:rPr>
          <w:rFonts w:asciiTheme="minorHAnsi" w:hAnsiTheme="minorHAnsi" w:cstheme="minorHAnsi"/>
          <w:sz w:val="22"/>
        </w:rPr>
      </w:pPr>
      <w:bookmarkStart w:id="14" w:name="_Toc70427536"/>
      <w:r w:rsidRPr="00D97CEA">
        <w:rPr>
          <w:rFonts w:asciiTheme="minorHAnsi" w:hAnsiTheme="minorHAnsi" w:cstheme="minorHAnsi"/>
          <w:sz w:val="22"/>
        </w:rPr>
        <w:t>Byggherrens organisasjon</w:t>
      </w:r>
      <w:bookmarkEnd w:id="14"/>
    </w:p>
    <w:p w14:paraId="45E42699" w14:textId="77777777" w:rsidR="00F97CFE" w:rsidRPr="00D97CEA" w:rsidRDefault="00F97CFE" w:rsidP="00F97CFE">
      <w:pPr>
        <w:pStyle w:val="Brdtekstpaaflgende"/>
        <w:rPr>
          <w:rFonts w:asciiTheme="minorHAnsi" w:hAnsiTheme="minorHAnsi" w:cstheme="minorHAnsi"/>
        </w:rPr>
      </w:pPr>
      <w:r w:rsidRPr="00D97CEA">
        <w:rPr>
          <w:rFonts w:asciiTheme="minorHAnsi" w:hAnsiTheme="minorHAnsi" w:cstheme="minorHAnsi"/>
        </w:rPr>
        <w:t>Byggherrens organisasjon inkludert prosjekteringsytelser er organisert slik:</w:t>
      </w:r>
    </w:p>
    <w:tbl>
      <w:tblPr>
        <w:tblStyle w:val="Tabellrutenett"/>
        <w:tblW w:w="0" w:type="auto"/>
        <w:tblLook w:val="04A0" w:firstRow="1" w:lastRow="0" w:firstColumn="1" w:lastColumn="0" w:noHBand="0" w:noVBand="1"/>
      </w:tblPr>
      <w:tblGrid>
        <w:gridCol w:w="3252"/>
        <w:gridCol w:w="3244"/>
      </w:tblGrid>
      <w:tr w:rsidR="007E5C83" w:rsidRPr="00D97CEA" w14:paraId="3234C508" w14:textId="77777777" w:rsidTr="007910D7">
        <w:tc>
          <w:tcPr>
            <w:tcW w:w="3252" w:type="dxa"/>
            <w:shd w:val="clear" w:color="auto" w:fill="D9D9D9" w:themeFill="background1" w:themeFillShade="D9"/>
          </w:tcPr>
          <w:p w14:paraId="5CA98310" w14:textId="77777777"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Funksjon</w:t>
            </w:r>
          </w:p>
        </w:tc>
        <w:tc>
          <w:tcPr>
            <w:tcW w:w="3244" w:type="dxa"/>
            <w:shd w:val="clear" w:color="auto" w:fill="D9D9D9" w:themeFill="background1" w:themeFillShade="D9"/>
          </w:tcPr>
          <w:p w14:paraId="6E15E197" w14:textId="77777777"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Firma</w:t>
            </w:r>
          </w:p>
        </w:tc>
      </w:tr>
      <w:tr w:rsidR="007E5C83" w:rsidRPr="00D97CEA" w14:paraId="74F5451A" w14:textId="77777777" w:rsidTr="007910D7">
        <w:tc>
          <w:tcPr>
            <w:tcW w:w="3252" w:type="dxa"/>
          </w:tcPr>
          <w:p w14:paraId="2D77A278" w14:textId="54DA3EA4"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Prosjektsjef</w:t>
            </w:r>
          </w:p>
        </w:tc>
        <w:tc>
          <w:tcPr>
            <w:tcW w:w="3244" w:type="dxa"/>
          </w:tcPr>
          <w:p w14:paraId="61A091E9" w14:textId="2B72900E"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Forsvarsbygg prosjekt og utvikling</w:t>
            </w:r>
          </w:p>
        </w:tc>
      </w:tr>
      <w:tr w:rsidR="007E5C83" w:rsidRPr="00D97CEA" w14:paraId="3AB67AB8" w14:textId="77777777" w:rsidTr="007910D7">
        <w:tc>
          <w:tcPr>
            <w:tcW w:w="3252" w:type="dxa"/>
          </w:tcPr>
          <w:p w14:paraId="332B9840" w14:textId="7D073F0F" w:rsidR="007E5C83" w:rsidRPr="00D97CEA" w:rsidRDefault="007E5C83" w:rsidP="00C30C71">
            <w:pPr>
              <w:pStyle w:val="Brdtekst"/>
              <w:rPr>
                <w:rFonts w:asciiTheme="minorHAnsi" w:hAnsiTheme="minorHAnsi" w:cstheme="minorHAnsi"/>
              </w:rPr>
            </w:pPr>
            <w:r>
              <w:rPr>
                <w:rFonts w:asciiTheme="minorHAnsi" w:hAnsiTheme="minorHAnsi" w:cstheme="minorHAnsi"/>
              </w:rPr>
              <w:t xml:space="preserve">EBA-koordinator </w:t>
            </w:r>
            <w:r w:rsidRPr="00D97CEA">
              <w:rPr>
                <w:rFonts w:asciiTheme="minorHAnsi" w:hAnsiTheme="minorHAnsi" w:cstheme="minorHAnsi"/>
              </w:rPr>
              <w:t>Nawsarh</w:t>
            </w:r>
          </w:p>
        </w:tc>
        <w:tc>
          <w:tcPr>
            <w:tcW w:w="3244" w:type="dxa"/>
          </w:tcPr>
          <w:p w14:paraId="2A7C91F0" w14:textId="0EC3A4AB"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Nawsarh</w:t>
            </w:r>
          </w:p>
        </w:tc>
      </w:tr>
      <w:tr w:rsidR="007E5C83" w:rsidRPr="00D97CEA" w14:paraId="1CA767DD" w14:textId="77777777" w:rsidTr="007910D7">
        <w:tc>
          <w:tcPr>
            <w:tcW w:w="3252" w:type="dxa"/>
          </w:tcPr>
          <w:p w14:paraId="1D32911C" w14:textId="66B807CB"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Kontraktsansvarlig, innkjøp</w:t>
            </w:r>
          </w:p>
        </w:tc>
        <w:tc>
          <w:tcPr>
            <w:tcW w:w="3244" w:type="dxa"/>
          </w:tcPr>
          <w:p w14:paraId="37F5A980" w14:textId="3AE38209"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Forsvarsbygg</w:t>
            </w:r>
          </w:p>
        </w:tc>
      </w:tr>
      <w:tr w:rsidR="007E5C83" w:rsidRPr="00D97CEA" w14:paraId="4A567F66" w14:textId="77777777" w:rsidTr="007910D7">
        <w:tc>
          <w:tcPr>
            <w:tcW w:w="3252" w:type="dxa"/>
          </w:tcPr>
          <w:p w14:paraId="0068F0E2" w14:textId="77777777"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Prosjektleder</w:t>
            </w:r>
          </w:p>
        </w:tc>
        <w:tc>
          <w:tcPr>
            <w:tcW w:w="3244" w:type="dxa"/>
          </w:tcPr>
          <w:p w14:paraId="54EDBA15" w14:textId="66C5E10E"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Forsvarsbygg prosjekt og utvikling</w:t>
            </w:r>
          </w:p>
        </w:tc>
      </w:tr>
      <w:tr w:rsidR="007E5C83" w:rsidRPr="00D97CEA" w14:paraId="76D49974" w14:textId="77777777" w:rsidTr="007910D7">
        <w:tc>
          <w:tcPr>
            <w:tcW w:w="3252" w:type="dxa"/>
          </w:tcPr>
          <w:p w14:paraId="7C364BD9" w14:textId="57B5BCB7" w:rsidR="007E5C83" w:rsidRPr="00D97CEA" w:rsidRDefault="007E5C83" w:rsidP="00C30C71">
            <w:pPr>
              <w:pStyle w:val="Brdtekst"/>
              <w:rPr>
                <w:rFonts w:asciiTheme="minorHAnsi" w:hAnsiTheme="minorHAnsi" w:cstheme="minorHAnsi"/>
                <w:lang w:val="en-GB"/>
              </w:rPr>
            </w:pPr>
            <w:r w:rsidRPr="00D97CEA">
              <w:rPr>
                <w:rFonts w:asciiTheme="minorHAnsi" w:hAnsiTheme="minorHAnsi" w:cstheme="minorHAnsi"/>
                <w:lang w:val="en-GB"/>
              </w:rPr>
              <w:t>Administrativ bistand (BHO)</w:t>
            </w:r>
          </w:p>
        </w:tc>
        <w:tc>
          <w:tcPr>
            <w:tcW w:w="3244" w:type="dxa"/>
          </w:tcPr>
          <w:p w14:paraId="4A08C250" w14:textId="207E86D6"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OHP AS</w:t>
            </w:r>
          </w:p>
        </w:tc>
      </w:tr>
      <w:tr w:rsidR="007E5C83" w:rsidRPr="00D97CEA" w14:paraId="6163A47E" w14:textId="77777777" w:rsidTr="007910D7">
        <w:tc>
          <w:tcPr>
            <w:tcW w:w="3252" w:type="dxa"/>
          </w:tcPr>
          <w:p w14:paraId="1706C651" w14:textId="0E3C4548" w:rsidR="007E5C83" w:rsidRPr="00D97CEA" w:rsidRDefault="007E5C83" w:rsidP="007E5C83">
            <w:pPr>
              <w:pStyle w:val="Brdtekst"/>
              <w:rPr>
                <w:rFonts w:asciiTheme="minorHAnsi" w:hAnsiTheme="minorHAnsi" w:cstheme="minorHAnsi"/>
              </w:rPr>
            </w:pPr>
            <w:r>
              <w:rPr>
                <w:rFonts w:asciiTheme="minorHAnsi" w:hAnsiTheme="minorHAnsi" w:cstheme="minorHAnsi"/>
              </w:rPr>
              <w:t>EBA-</w:t>
            </w:r>
            <w:r w:rsidRPr="00D97CEA">
              <w:rPr>
                <w:rFonts w:asciiTheme="minorHAnsi" w:hAnsiTheme="minorHAnsi" w:cstheme="minorHAnsi"/>
              </w:rPr>
              <w:t>koordinator bruker:</w:t>
            </w:r>
          </w:p>
        </w:tc>
        <w:tc>
          <w:tcPr>
            <w:tcW w:w="3244" w:type="dxa"/>
          </w:tcPr>
          <w:p w14:paraId="79F2CC51" w14:textId="2AE7D83E"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330 skvadron</w:t>
            </w:r>
          </w:p>
        </w:tc>
      </w:tr>
      <w:tr w:rsidR="007E5C83" w:rsidRPr="00D97CEA" w14:paraId="0AA530BD" w14:textId="77777777" w:rsidTr="007910D7">
        <w:tc>
          <w:tcPr>
            <w:tcW w:w="3252" w:type="dxa"/>
          </w:tcPr>
          <w:p w14:paraId="4BEB7152" w14:textId="6E9BBA08"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Ansvarlig inventar og utstyr</w:t>
            </w:r>
          </w:p>
        </w:tc>
        <w:tc>
          <w:tcPr>
            <w:tcW w:w="3244" w:type="dxa"/>
          </w:tcPr>
          <w:p w14:paraId="22672C36" w14:textId="08A52734" w:rsidR="007E5C83" w:rsidRPr="00D97CEA" w:rsidRDefault="007E5C83" w:rsidP="00461274">
            <w:pPr>
              <w:pStyle w:val="Brdtekst"/>
              <w:rPr>
                <w:rFonts w:asciiTheme="minorHAnsi" w:hAnsiTheme="minorHAnsi" w:cstheme="minorHAnsi"/>
              </w:rPr>
            </w:pPr>
            <w:r w:rsidRPr="00D97CEA">
              <w:rPr>
                <w:rFonts w:asciiTheme="minorHAnsi" w:hAnsiTheme="minorHAnsi" w:cstheme="minorHAnsi"/>
              </w:rPr>
              <w:t>Forsvarsbygg</w:t>
            </w:r>
            <w:r>
              <w:rPr>
                <w:rFonts w:asciiTheme="minorHAnsi" w:hAnsiTheme="minorHAnsi" w:cstheme="minorHAnsi"/>
              </w:rPr>
              <w:t xml:space="preserve"> prosjekt og utvikling </w:t>
            </w:r>
          </w:p>
        </w:tc>
      </w:tr>
      <w:tr w:rsidR="007E5C83" w:rsidRPr="00D97CEA" w14:paraId="577A69AB" w14:textId="77777777" w:rsidTr="007910D7">
        <w:tc>
          <w:tcPr>
            <w:tcW w:w="3252" w:type="dxa"/>
          </w:tcPr>
          <w:p w14:paraId="46AA7022" w14:textId="77777777"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Prosjektkoordinator FBMO</w:t>
            </w:r>
          </w:p>
        </w:tc>
        <w:tc>
          <w:tcPr>
            <w:tcW w:w="3244" w:type="dxa"/>
          </w:tcPr>
          <w:p w14:paraId="139C9395" w14:textId="2F8C248E"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Markedsområde Vest</w:t>
            </w:r>
          </w:p>
        </w:tc>
      </w:tr>
      <w:tr w:rsidR="007E5C83" w:rsidRPr="00D97CEA" w14:paraId="6F25F151" w14:textId="77777777" w:rsidTr="007910D7">
        <w:tc>
          <w:tcPr>
            <w:tcW w:w="3252" w:type="dxa"/>
          </w:tcPr>
          <w:p w14:paraId="0E34972C" w14:textId="439FF099"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KP</w:t>
            </w:r>
            <w:r>
              <w:rPr>
                <w:rFonts w:asciiTheme="minorHAnsi" w:hAnsiTheme="minorHAnsi" w:cstheme="minorHAnsi"/>
              </w:rPr>
              <w:t>/KU</w:t>
            </w:r>
          </w:p>
        </w:tc>
        <w:tc>
          <w:tcPr>
            <w:tcW w:w="3244" w:type="dxa"/>
          </w:tcPr>
          <w:p w14:paraId="1298227E" w14:textId="53BE3736" w:rsidR="007E5C83" w:rsidRPr="00D97CEA" w:rsidRDefault="007E5C83" w:rsidP="00C30C71">
            <w:pPr>
              <w:pStyle w:val="Brdtekst"/>
              <w:rPr>
                <w:rFonts w:asciiTheme="minorHAnsi" w:hAnsiTheme="minorHAnsi" w:cstheme="minorHAnsi"/>
              </w:rPr>
            </w:pPr>
            <w:r w:rsidRPr="00D97CEA">
              <w:rPr>
                <w:rFonts w:asciiTheme="minorHAnsi" w:hAnsiTheme="minorHAnsi" w:cstheme="minorHAnsi"/>
              </w:rPr>
              <w:t xml:space="preserve">Forsvarsbygg </w:t>
            </w:r>
          </w:p>
        </w:tc>
      </w:tr>
    </w:tbl>
    <w:p w14:paraId="1DA79129" w14:textId="77777777" w:rsidR="00F97CFE" w:rsidRPr="00D97CEA" w:rsidRDefault="00F97CFE" w:rsidP="00F97CFE">
      <w:pPr>
        <w:pStyle w:val="Brdtekstpaaflgende"/>
        <w:rPr>
          <w:rFonts w:asciiTheme="minorHAnsi" w:hAnsiTheme="minorHAnsi" w:cstheme="minorHAnsi"/>
        </w:rPr>
      </w:pPr>
    </w:p>
    <w:p w14:paraId="4078988D" w14:textId="4229AB67" w:rsidR="00F97CFE" w:rsidRPr="00D97CEA" w:rsidRDefault="00F97CFE" w:rsidP="00F97CFE">
      <w:pPr>
        <w:pStyle w:val="Overskrift2"/>
        <w:rPr>
          <w:rFonts w:asciiTheme="minorHAnsi" w:hAnsiTheme="minorHAnsi" w:cstheme="minorHAnsi"/>
          <w:sz w:val="22"/>
        </w:rPr>
      </w:pPr>
      <w:bookmarkStart w:id="15" w:name="_Toc70427537"/>
      <w:r w:rsidRPr="00D97CEA">
        <w:rPr>
          <w:rFonts w:asciiTheme="minorHAnsi" w:hAnsiTheme="minorHAnsi" w:cstheme="minorHAnsi"/>
          <w:sz w:val="22"/>
        </w:rPr>
        <w:t>Nærmere om bygge- og anleggsarbeidet</w:t>
      </w:r>
      <w:bookmarkEnd w:id="12"/>
      <w:bookmarkEnd w:id="15"/>
    </w:p>
    <w:p w14:paraId="6D813E13" w14:textId="3AF83F37" w:rsidR="00F97CFE" w:rsidRPr="00D97CEA" w:rsidRDefault="005659A2" w:rsidP="00F97CFE">
      <w:pPr>
        <w:pStyle w:val="Overskrift3"/>
        <w:rPr>
          <w:rFonts w:asciiTheme="minorHAnsi" w:hAnsiTheme="minorHAnsi" w:cstheme="minorHAnsi"/>
          <w:sz w:val="22"/>
          <w:szCs w:val="22"/>
        </w:rPr>
      </w:pPr>
      <w:bookmarkStart w:id="16" w:name="_Toc70427538"/>
      <w:r w:rsidRPr="00D97CEA">
        <w:rPr>
          <w:rFonts w:asciiTheme="minorHAnsi" w:hAnsiTheme="minorHAnsi" w:cstheme="minorHAnsi"/>
          <w:sz w:val="22"/>
          <w:szCs w:val="22"/>
        </w:rPr>
        <w:t>Kontrakter</w:t>
      </w:r>
      <w:bookmarkEnd w:id="16"/>
    </w:p>
    <w:p w14:paraId="0F662827" w14:textId="4F81797B" w:rsidR="007E1167" w:rsidRPr="00D97CEA" w:rsidRDefault="007E1167" w:rsidP="009F7CCE">
      <w:pPr>
        <w:pStyle w:val="Brdtekst"/>
        <w:rPr>
          <w:rFonts w:asciiTheme="minorHAnsi" w:hAnsiTheme="minorHAnsi" w:cstheme="minorHAnsi"/>
          <w:i/>
          <w:iCs/>
        </w:rPr>
      </w:pPr>
      <w:r w:rsidRPr="00D97CEA">
        <w:rPr>
          <w:rFonts w:asciiTheme="minorHAnsi" w:hAnsiTheme="minorHAnsi" w:cstheme="minorHAnsi"/>
          <w:i/>
          <w:iCs/>
        </w:rPr>
        <w:t>M</w:t>
      </w:r>
      <w:r w:rsidR="000650DC">
        <w:rPr>
          <w:rFonts w:asciiTheme="minorHAnsi" w:hAnsiTheme="minorHAnsi" w:cstheme="minorHAnsi"/>
          <w:i/>
          <w:iCs/>
        </w:rPr>
        <w:t>odul</w:t>
      </w:r>
      <w:r w:rsidRPr="00D97CEA">
        <w:rPr>
          <w:rFonts w:asciiTheme="minorHAnsi" w:hAnsiTheme="minorHAnsi" w:cstheme="minorHAnsi"/>
          <w:i/>
          <w:iCs/>
        </w:rPr>
        <w:t>bygg</w:t>
      </w:r>
    </w:p>
    <w:p w14:paraId="04FAD0FB" w14:textId="144D1F70" w:rsidR="007B5DA2" w:rsidRPr="00782D01" w:rsidRDefault="00401AC5" w:rsidP="009F7CCE">
      <w:pPr>
        <w:pStyle w:val="Brdtekst"/>
        <w:rPr>
          <w:rFonts w:asciiTheme="minorHAnsi" w:hAnsiTheme="minorHAnsi" w:cstheme="minorHAnsi"/>
        </w:rPr>
      </w:pPr>
      <w:r w:rsidRPr="00D97CEA">
        <w:rPr>
          <w:rFonts w:asciiTheme="minorHAnsi" w:hAnsiTheme="minorHAnsi" w:cstheme="minorHAnsi"/>
        </w:rPr>
        <w:t xml:space="preserve">Kontrakten omfatter </w:t>
      </w:r>
      <w:r w:rsidRPr="00782D01">
        <w:rPr>
          <w:rFonts w:asciiTheme="minorHAnsi" w:hAnsiTheme="minorHAnsi" w:cstheme="minorHAnsi"/>
        </w:rPr>
        <w:t>s</w:t>
      </w:r>
      <w:r w:rsidR="009F7CCE" w:rsidRPr="00782D01">
        <w:rPr>
          <w:rFonts w:asciiTheme="minorHAnsi" w:hAnsiTheme="minorHAnsi" w:cstheme="minorHAnsi"/>
        </w:rPr>
        <w:t>elve byggearbeidene og montering av</w:t>
      </w:r>
      <w:r w:rsidR="0085798D" w:rsidRPr="00782D01">
        <w:rPr>
          <w:rFonts w:asciiTheme="minorHAnsi" w:hAnsiTheme="minorHAnsi" w:cstheme="minorHAnsi"/>
        </w:rPr>
        <w:t xml:space="preserve"> </w:t>
      </w:r>
      <w:r w:rsidR="00B1488C">
        <w:rPr>
          <w:rFonts w:asciiTheme="minorHAnsi" w:hAnsiTheme="minorHAnsi" w:cstheme="minorHAnsi"/>
        </w:rPr>
        <w:t xml:space="preserve">modulbygg </w:t>
      </w:r>
      <w:r w:rsidR="0085798D" w:rsidRPr="00782D01">
        <w:rPr>
          <w:rFonts w:asciiTheme="minorHAnsi" w:hAnsiTheme="minorHAnsi" w:cstheme="minorHAnsi"/>
        </w:rPr>
        <w:t>på Sola lufthavn</w:t>
      </w:r>
      <w:r w:rsidR="006E30EF" w:rsidRPr="00782D01">
        <w:rPr>
          <w:rFonts w:asciiTheme="minorHAnsi" w:hAnsiTheme="minorHAnsi" w:cstheme="minorHAnsi"/>
        </w:rPr>
        <w:t xml:space="preserve"> for utleie til Forsvarsbygg</w:t>
      </w:r>
      <w:r w:rsidR="00F20801" w:rsidRPr="00782D01">
        <w:rPr>
          <w:rFonts w:asciiTheme="minorHAnsi" w:hAnsiTheme="minorHAnsi" w:cstheme="minorHAnsi"/>
        </w:rPr>
        <w:t xml:space="preserve">. </w:t>
      </w:r>
    </w:p>
    <w:p w14:paraId="2A6CD5F0" w14:textId="3AB0A341" w:rsidR="00782D01" w:rsidRDefault="007B5DA2" w:rsidP="000650DC">
      <w:pPr>
        <w:pStyle w:val="Brdtekst"/>
        <w:rPr>
          <w:rFonts w:asciiTheme="minorHAnsi" w:hAnsiTheme="minorHAnsi" w:cstheme="minorHAnsi"/>
        </w:rPr>
      </w:pPr>
      <w:r w:rsidRPr="00782D01">
        <w:rPr>
          <w:rFonts w:asciiTheme="minorHAnsi" w:hAnsiTheme="minorHAnsi" w:cstheme="minorHAnsi"/>
        </w:rPr>
        <w:t>Fundamentering, grunnarbeider, fremføring av infrastruktur (VA, EL, fiber) skal utføres av rammeleverandører.</w:t>
      </w:r>
    </w:p>
    <w:p w14:paraId="4661EED4" w14:textId="6F2E9F0B" w:rsidR="00B50BAE" w:rsidRDefault="000B2D8C" w:rsidP="00282C9D">
      <w:pPr>
        <w:pStyle w:val="Brdtekstpaaflgende"/>
        <w:rPr>
          <w:rFonts w:asciiTheme="minorHAnsi" w:hAnsiTheme="minorHAnsi" w:cstheme="minorHAnsi"/>
        </w:rPr>
      </w:pPr>
      <w:r w:rsidRPr="00D97CEA">
        <w:rPr>
          <w:rFonts w:asciiTheme="minorHAnsi" w:hAnsiTheme="minorHAnsi" w:cstheme="minorHAnsi"/>
        </w:rPr>
        <w:t>Dag</w:t>
      </w:r>
      <w:r w:rsidR="0019793B" w:rsidRPr="00D97CEA">
        <w:rPr>
          <w:rFonts w:asciiTheme="minorHAnsi" w:hAnsiTheme="minorHAnsi" w:cstheme="minorHAnsi"/>
        </w:rPr>
        <w:t>l</w:t>
      </w:r>
      <w:r w:rsidRPr="00D97CEA">
        <w:rPr>
          <w:rFonts w:asciiTheme="minorHAnsi" w:hAnsiTheme="minorHAnsi" w:cstheme="minorHAnsi"/>
        </w:rPr>
        <w:t xml:space="preserve">ig </w:t>
      </w:r>
      <w:r w:rsidR="0019793B" w:rsidRPr="00D97CEA">
        <w:rPr>
          <w:rFonts w:asciiTheme="minorHAnsi" w:hAnsiTheme="minorHAnsi" w:cstheme="minorHAnsi"/>
        </w:rPr>
        <w:t>r</w:t>
      </w:r>
      <w:r w:rsidRPr="00D97CEA">
        <w:rPr>
          <w:rFonts w:asciiTheme="minorHAnsi" w:hAnsiTheme="minorHAnsi" w:cstheme="minorHAnsi"/>
        </w:rPr>
        <w:t>enhold</w:t>
      </w:r>
      <w:r w:rsidR="0019793B" w:rsidRPr="00D97CEA">
        <w:rPr>
          <w:rFonts w:asciiTheme="minorHAnsi" w:hAnsiTheme="minorHAnsi" w:cstheme="minorHAnsi"/>
        </w:rPr>
        <w:t>, snøryddin</w:t>
      </w:r>
      <w:r w:rsidR="00F51306" w:rsidRPr="00D97CEA">
        <w:rPr>
          <w:rFonts w:asciiTheme="minorHAnsi" w:hAnsiTheme="minorHAnsi" w:cstheme="minorHAnsi"/>
        </w:rPr>
        <w:t>g</w:t>
      </w:r>
      <w:r w:rsidR="0019793B" w:rsidRPr="00D97CEA">
        <w:rPr>
          <w:rFonts w:asciiTheme="minorHAnsi" w:hAnsiTheme="minorHAnsi" w:cstheme="minorHAnsi"/>
        </w:rPr>
        <w:t xml:space="preserve">, </w:t>
      </w:r>
      <w:r w:rsidR="00F51306" w:rsidRPr="00D97CEA">
        <w:rPr>
          <w:rFonts w:asciiTheme="minorHAnsi" w:hAnsiTheme="minorHAnsi" w:cstheme="minorHAnsi"/>
        </w:rPr>
        <w:t xml:space="preserve">vedlikehold av </w:t>
      </w:r>
      <w:r w:rsidR="0019793B" w:rsidRPr="00D97CEA">
        <w:rPr>
          <w:rFonts w:asciiTheme="minorHAnsi" w:hAnsiTheme="minorHAnsi" w:cstheme="minorHAnsi"/>
        </w:rPr>
        <w:t>veier og plasser inngår ikke</w:t>
      </w:r>
      <w:r w:rsidR="00735B8D">
        <w:rPr>
          <w:rFonts w:asciiTheme="minorHAnsi" w:hAnsiTheme="minorHAnsi" w:cstheme="minorHAnsi"/>
        </w:rPr>
        <w:t xml:space="preserve"> i</w:t>
      </w:r>
      <w:r w:rsidR="0019793B" w:rsidRPr="00D97CEA">
        <w:rPr>
          <w:rFonts w:asciiTheme="minorHAnsi" w:hAnsiTheme="minorHAnsi" w:cstheme="minorHAnsi"/>
        </w:rPr>
        <w:t xml:space="preserve"> leveransen</w:t>
      </w:r>
      <w:r w:rsidR="002E5A3B" w:rsidRPr="00D97CEA">
        <w:rPr>
          <w:rFonts w:asciiTheme="minorHAnsi" w:hAnsiTheme="minorHAnsi" w:cstheme="minorHAnsi"/>
        </w:rPr>
        <w:t>. Infrastrukturanlegg utenfor angitte tilknytningspunkter</w:t>
      </w:r>
      <w:r w:rsidR="00CD0877" w:rsidRPr="00D97CEA">
        <w:rPr>
          <w:rFonts w:asciiTheme="minorHAnsi" w:hAnsiTheme="minorHAnsi" w:cstheme="minorHAnsi"/>
        </w:rPr>
        <w:t xml:space="preserve"> inngår ikke i leverandørens ansvar.</w:t>
      </w:r>
    </w:p>
    <w:p w14:paraId="3E2C6FAC" w14:textId="1597DB61" w:rsidR="00B50BAE" w:rsidRPr="00D97CEA" w:rsidRDefault="00B50BAE" w:rsidP="007039E3">
      <w:pPr>
        <w:rPr>
          <w:rFonts w:asciiTheme="minorHAnsi" w:hAnsiTheme="minorHAnsi" w:cstheme="minorHAnsi"/>
        </w:rPr>
      </w:pPr>
      <w:r w:rsidRPr="005C29C7">
        <w:rPr>
          <w:rFonts w:asciiTheme="minorHAnsi" w:hAnsiTheme="minorHAnsi" w:cstheme="minorHAnsi"/>
        </w:rPr>
        <w:t xml:space="preserve">Kunden betaler strøm/energi-kostnader etter dokumentert forbruk. </w:t>
      </w:r>
    </w:p>
    <w:p w14:paraId="4262490A" w14:textId="6FFA1025" w:rsidR="00810963" w:rsidRDefault="00B649CF" w:rsidP="002B37B9">
      <w:pPr>
        <w:pStyle w:val="Overskrift3"/>
        <w:rPr>
          <w:rFonts w:asciiTheme="minorHAnsi" w:hAnsiTheme="minorHAnsi" w:cstheme="minorHAnsi"/>
          <w:sz w:val="22"/>
          <w:szCs w:val="22"/>
        </w:rPr>
      </w:pPr>
      <w:bookmarkStart w:id="17" w:name="_Toc70427539"/>
      <w:r w:rsidRPr="00D97CEA">
        <w:rPr>
          <w:rFonts w:asciiTheme="minorHAnsi" w:hAnsiTheme="minorHAnsi" w:cstheme="minorHAnsi"/>
          <w:sz w:val="22"/>
          <w:szCs w:val="22"/>
        </w:rPr>
        <w:t>Andre kontrakter</w:t>
      </w:r>
      <w:bookmarkEnd w:id="17"/>
    </w:p>
    <w:p w14:paraId="74B76EDA" w14:textId="77777777" w:rsidR="00810963" w:rsidRDefault="00810963" w:rsidP="00810963"/>
    <w:p w14:paraId="2DB37DAE" w14:textId="3D106C32" w:rsidR="002B37B9" w:rsidRDefault="00810963" w:rsidP="00810963">
      <w:pPr>
        <w:rPr>
          <w:rFonts w:asciiTheme="minorHAnsi" w:hAnsiTheme="minorHAnsi" w:cstheme="minorHAnsi"/>
        </w:rPr>
      </w:pPr>
      <w:r w:rsidRPr="00810963">
        <w:rPr>
          <w:rFonts w:asciiTheme="minorHAnsi" w:hAnsiTheme="minorHAnsi" w:cstheme="minorHAnsi"/>
        </w:rPr>
        <w:t xml:space="preserve">Kunden vil inngå flere avtaler </w:t>
      </w:r>
      <w:r>
        <w:rPr>
          <w:rFonts w:asciiTheme="minorHAnsi" w:hAnsiTheme="minorHAnsi" w:cstheme="minorHAnsi"/>
        </w:rPr>
        <w:t>for å ivareta formålet med prosjektet, hovedsakelig ved bruk av eksisterende r</w:t>
      </w:r>
      <w:r w:rsidR="00B649CF" w:rsidRPr="00810963">
        <w:rPr>
          <w:rFonts w:asciiTheme="minorHAnsi" w:hAnsiTheme="minorHAnsi" w:cstheme="minorHAnsi"/>
        </w:rPr>
        <w:t>ammeavtale</w:t>
      </w:r>
      <w:r>
        <w:rPr>
          <w:rFonts w:asciiTheme="minorHAnsi" w:hAnsiTheme="minorHAnsi" w:cstheme="minorHAnsi"/>
        </w:rPr>
        <w:t>r</w:t>
      </w:r>
      <w:r w:rsidR="008D014B">
        <w:rPr>
          <w:rFonts w:asciiTheme="minorHAnsi" w:hAnsiTheme="minorHAnsi" w:cstheme="minorHAnsi"/>
        </w:rPr>
        <w:t xml:space="preserve">. </w:t>
      </w:r>
      <w:r w:rsidR="008D014B" w:rsidRPr="00782D01">
        <w:rPr>
          <w:rFonts w:asciiTheme="minorHAnsi" w:hAnsiTheme="minorHAnsi" w:cstheme="minorHAnsi"/>
        </w:rPr>
        <w:t xml:space="preserve">Gjelder </w:t>
      </w:r>
      <w:r w:rsidR="00853EBC" w:rsidRPr="00782D01">
        <w:rPr>
          <w:rFonts w:asciiTheme="minorHAnsi" w:hAnsiTheme="minorHAnsi" w:cstheme="minorHAnsi"/>
        </w:rPr>
        <w:t>grunn og fundamenteringsarbeider og fremføring av infrastruktur</w:t>
      </w:r>
      <w:r w:rsidR="007C11C1">
        <w:rPr>
          <w:rFonts w:asciiTheme="minorHAnsi" w:hAnsiTheme="minorHAnsi" w:cstheme="minorHAnsi"/>
        </w:rPr>
        <w:t xml:space="preserve"> </w:t>
      </w:r>
      <w:r w:rsidR="007C11C1" w:rsidRPr="00782D01">
        <w:rPr>
          <w:rFonts w:asciiTheme="minorHAnsi" w:hAnsiTheme="minorHAnsi" w:cstheme="minorHAnsi"/>
        </w:rPr>
        <w:t>(VA, EL, fiber)</w:t>
      </w:r>
      <w:r w:rsidR="00853EBC" w:rsidRPr="00782D01">
        <w:rPr>
          <w:rFonts w:asciiTheme="minorHAnsi" w:hAnsiTheme="minorHAnsi" w:cstheme="minorHAnsi"/>
        </w:rPr>
        <w:t>.</w:t>
      </w:r>
    </w:p>
    <w:p w14:paraId="73FD6F8D" w14:textId="59426310" w:rsidR="00782D01" w:rsidRPr="007039E3" w:rsidRDefault="00942242" w:rsidP="007039E3">
      <w:pPr>
        <w:rPr>
          <w:rFonts w:asciiTheme="minorHAnsi" w:hAnsiTheme="minorHAnsi" w:cstheme="minorHAnsi"/>
          <w:color w:val="FF0000"/>
        </w:rPr>
      </w:pPr>
      <w:r w:rsidRPr="007C11C1">
        <w:rPr>
          <w:rFonts w:asciiTheme="minorHAnsi" w:hAnsiTheme="minorHAnsi" w:cstheme="minorHAnsi"/>
        </w:rPr>
        <w:t>Se del III E</w:t>
      </w:r>
      <w:r w:rsidR="000650DC">
        <w:rPr>
          <w:rFonts w:asciiTheme="minorHAnsi" w:hAnsiTheme="minorHAnsi" w:cstheme="minorHAnsi"/>
        </w:rPr>
        <w:t xml:space="preserve"> Funksjonsbeskrivelse.</w:t>
      </w:r>
    </w:p>
    <w:p w14:paraId="62C1C1AF" w14:textId="2A0B429C" w:rsidR="006473DB" w:rsidRPr="00D97CEA" w:rsidRDefault="00C90A17" w:rsidP="006473DB">
      <w:pPr>
        <w:pStyle w:val="Overskrift3"/>
        <w:rPr>
          <w:rFonts w:asciiTheme="minorHAnsi" w:hAnsiTheme="minorHAnsi" w:cstheme="minorHAnsi"/>
          <w:sz w:val="22"/>
          <w:szCs w:val="22"/>
        </w:rPr>
      </w:pPr>
      <w:bookmarkStart w:id="18" w:name="_Toc70427540"/>
      <w:r w:rsidRPr="00D97CEA">
        <w:rPr>
          <w:rFonts w:asciiTheme="minorHAnsi" w:hAnsiTheme="minorHAnsi" w:cstheme="minorHAnsi"/>
          <w:sz w:val="22"/>
          <w:szCs w:val="22"/>
        </w:rPr>
        <w:t>Prosjektets faser</w:t>
      </w:r>
      <w:bookmarkEnd w:id="18"/>
    </w:p>
    <w:p w14:paraId="0D071DF6" w14:textId="5121DFF7" w:rsidR="00C90A17" w:rsidRPr="00782D01" w:rsidRDefault="00533DEC" w:rsidP="00C90A17">
      <w:pPr>
        <w:pStyle w:val="Brdtekst"/>
        <w:rPr>
          <w:rFonts w:asciiTheme="minorHAnsi" w:hAnsiTheme="minorHAnsi" w:cstheme="minorHAnsi"/>
        </w:rPr>
      </w:pPr>
      <w:r w:rsidRPr="00782D01">
        <w:rPr>
          <w:rFonts w:asciiTheme="minorHAnsi" w:hAnsiTheme="minorHAnsi" w:cstheme="minorHAnsi"/>
        </w:rPr>
        <w:t xml:space="preserve">Prosjektet </w:t>
      </w:r>
      <w:r w:rsidR="00EA07A9" w:rsidRPr="00782D01">
        <w:rPr>
          <w:rFonts w:asciiTheme="minorHAnsi" w:hAnsiTheme="minorHAnsi" w:cstheme="minorHAnsi"/>
        </w:rPr>
        <w:t xml:space="preserve">er inndelt i </w:t>
      </w:r>
      <w:r w:rsidR="00EA21BB" w:rsidRPr="00782D01">
        <w:rPr>
          <w:rFonts w:asciiTheme="minorHAnsi" w:hAnsiTheme="minorHAnsi" w:cstheme="minorHAnsi"/>
        </w:rPr>
        <w:t>følgende faser:</w:t>
      </w:r>
    </w:p>
    <w:p w14:paraId="336F6507" w14:textId="44DF0843" w:rsidR="003F4C14" w:rsidRPr="00782D01" w:rsidRDefault="003F4C14" w:rsidP="0071700D">
      <w:pPr>
        <w:pStyle w:val="Brdtekstpaaflgende"/>
        <w:rPr>
          <w:rFonts w:asciiTheme="minorHAnsi" w:hAnsiTheme="minorHAnsi" w:cstheme="minorHAnsi"/>
        </w:rPr>
      </w:pPr>
      <w:r w:rsidRPr="00782D01">
        <w:rPr>
          <w:rFonts w:asciiTheme="minorHAnsi" w:hAnsiTheme="minorHAnsi" w:cstheme="minorHAnsi"/>
          <w:b/>
          <w:bCs/>
        </w:rPr>
        <w:t>Fase 1</w:t>
      </w:r>
      <w:r w:rsidRPr="00782D01">
        <w:rPr>
          <w:rFonts w:asciiTheme="minorHAnsi" w:hAnsiTheme="minorHAnsi" w:cstheme="minorHAnsi"/>
        </w:rPr>
        <w:t xml:space="preserve"> – Grunn</w:t>
      </w:r>
      <w:r w:rsidR="006077D5" w:rsidRPr="00782D01">
        <w:rPr>
          <w:rFonts w:asciiTheme="minorHAnsi" w:hAnsiTheme="minorHAnsi" w:cstheme="minorHAnsi"/>
        </w:rPr>
        <w:t xml:space="preserve">, fundamentering. </w:t>
      </w:r>
      <w:r w:rsidR="00360B99" w:rsidRPr="00782D01">
        <w:rPr>
          <w:rFonts w:asciiTheme="minorHAnsi" w:hAnsiTheme="minorHAnsi" w:cstheme="minorHAnsi"/>
        </w:rPr>
        <w:t>Fremføring av infrastruktur</w:t>
      </w:r>
    </w:p>
    <w:p w14:paraId="5DF4A79F" w14:textId="2801DC3F" w:rsidR="006077D5" w:rsidRPr="00782D01" w:rsidRDefault="006077D5" w:rsidP="0071700D">
      <w:pPr>
        <w:pStyle w:val="Brdtekstpaaflgende"/>
        <w:rPr>
          <w:rFonts w:asciiTheme="minorHAnsi" w:hAnsiTheme="minorHAnsi" w:cstheme="minorHAnsi"/>
        </w:rPr>
      </w:pPr>
      <w:r w:rsidRPr="00782D01">
        <w:rPr>
          <w:rFonts w:asciiTheme="minorHAnsi" w:hAnsiTheme="minorHAnsi" w:cstheme="minorHAnsi"/>
          <w:b/>
          <w:bCs/>
        </w:rPr>
        <w:t>Fase 2</w:t>
      </w:r>
      <w:r w:rsidRPr="00782D01">
        <w:rPr>
          <w:rFonts w:asciiTheme="minorHAnsi" w:hAnsiTheme="minorHAnsi" w:cstheme="minorHAnsi"/>
        </w:rPr>
        <w:t xml:space="preserve"> –</w:t>
      </w:r>
      <w:r w:rsidR="007C11C1">
        <w:rPr>
          <w:rFonts w:asciiTheme="minorHAnsi" w:hAnsiTheme="minorHAnsi" w:cstheme="minorHAnsi"/>
        </w:rPr>
        <w:t xml:space="preserve"> </w:t>
      </w:r>
      <w:r w:rsidR="00360B99" w:rsidRPr="00782D01">
        <w:rPr>
          <w:rFonts w:asciiTheme="minorHAnsi" w:hAnsiTheme="minorHAnsi" w:cstheme="minorHAnsi"/>
        </w:rPr>
        <w:t>Levering og m</w:t>
      </w:r>
      <w:r w:rsidRPr="00782D01">
        <w:rPr>
          <w:rFonts w:asciiTheme="minorHAnsi" w:hAnsiTheme="minorHAnsi" w:cstheme="minorHAnsi"/>
        </w:rPr>
        <w:t xml:space="preserve">ontering av </w:t>
      </w:r>
      <w:r w:rsidR="00853EBC" w:rsidRPr="00782D01">
        <w:rPr>
          <w:rFonts w:asciiTheme="minorHAnsi" w:hAnsiTheme="minorHAnsi" w:cstheme="minorHAnsi"/>
        </w:rPr>
        <w:t>modulbygg</w:t>
      </w:r>
      <w:r w:rsidR="00360B99" w:rsidRPr="00782D01">
        <w:rPr>
          <w:rFonts w:asciiTheme="minorHAnsi" w:hAnsiTheme="minorHAnsi" w:cstheme="minorHAnsi"/>
        </w:rPr>
        <w:t xml:space="preserve">, </w:t>
      </w:r>
      <w:r w:rsidRPr="00782D01">
        <w:rPr>
          <w:rFonts w:asciiTheme="minorHAnsi" w:hAnsiTheme="minorHAnsi" w:cstheme="minorHAnsi"/>
        </w:rPr>
        <w:t>produksjonsutstyr</w:t>
      </w:r>
      <w:r w:rsidR="00167261" w:rsidRPr="00782D01">
        <w:rPr>
          <w:rFonts w:asciiTheme="minorHAnsi" w:hAnsiTheme="minorHAnsi" w:cstheme="minorHAnsi"/>
        </w:rPr>
        <w:t xml:space="preserve"> og møbler/innredning</w:t>
      </w:r>
    </w:p>
    <w:p w14:paraId="1AB30380" w14:textId="2AF9FA07" w:rsidR="000235BE" w:rsidRPr="00D97CEA" w:rsidRDefault="000235BE" w:rsidP="0071700D">
      <w:pPr>
        <w:pStyle w:val="Brdtekstpaaflgende"/>
        <w:rPr>
          <w:rFonts w:asciiTheme="minorHAnsi" w:hAnsiTheme="minorHAnsi" w:cstheme="minorHAnsi"/>
        </w:rPr>
      </w:pPr>
      <w:r w:rsidRPr="00D97CEA">
        <w:rPr>
          <w:rFonts w:asciiTheme="minorHAnsi" w:hAnsiTheme="minorHAnsi" w:cstheme="minorHAnsi"/>
          <w:b/>
          <w:bCs/>
        </w:rPr>
        <w:t>Fase 3</w:t>
      </w:r>
      <w:r w:rsidR="00167261">
        <w:rPr>
          <w:rFonts w:asciiTheme="minorHAnsi" w:hAnsiTheme="minorHAnsi" w:cstheme="minorHAnsi"/>
        </w:rPr>
        <w:t xml:space="preserve"> – Driftsfase </w:t>
      </w:r>
    </w:p>
    <w:p w14:paraId="570ECF7E" w14:textId="1A43F414" w:rsidR="00051F61" w:rsidRDefault="00051F61" w:rsidP="0071700D">
      <w:pPr>
        <w:pStyle w:val="Brdtekstpaaflgende"/>
        <w:rPr>
          <w:rFonts w:asciiTheme="minorHAnsi" w:hAnsiTheme="minorHAnsi" w:cstheme="minorHAnsi"/>
        </w:rPr>
      </w:pPr>
      <w:r w:rsidRPr="00D97CEA">
        <w:rPr>
          <w:rFonts w:asciiTheme="minorHAnsi" w:hAnsiTheme="minorHAnsi" w:cstheme="minorHAnsi"/>
          <w:b/>
          <w:bCs/>
        </w:rPr>
        <w:t>Fase 4</w:t>
      </w:r>
      <w:r w:rsidRPr="00D97CEA">
        <w:rPr>
          <w:rFonts w:asciiTheme="minorHAnsi" w:hAnsiTheme="minorHAnsi" w:cstheme="minorHAnsi"/>
        </w:rPr>
        <w:t xml:space="preserve"> – Demontering, sluttopprydding</w:t>
      </w:r>
    </w:p>
    <w:p w14:paraId="3BF751DF" w14:textId="77777777" w:rsidR="00942242" w:rsidRPr="00D97CEA" w:rsidRDefault="00942242" w:rsidP="0071700D">
      <w:pPr>
        <w:pStyle w:val="Brdtekstpaaflgende"/>
        <w:rPr>
          <w:rFonts w:asciiTheme="minorHAnsi" w:hAnsiTheme="minorHAnsi" w:cstheme="minorHAnsi"/>
        </w:rPr>
      </w:pPr>
    </w:p>
    <w:p w14:paraId="249CA898" w14:textId="77777777" w:rsidR="00F97CFE" w:rsidRPr="00D97CEA" w:rsidRDefault="00F97CFE" w:rsidP="00F97CFE">
      <w:pPr>
        <w:pStyle w:val="Overskrift3"/>
        <w:rPr>
          <w:rFonts w:asciiTheme="minorHAnsi" w:hAnsiTheme="minorHAnsi" w:cstheme="minorHAnsi"/>
          <w:sz w:val="22"/>
          <w:szCs w:val="22"/>
        </w:rPr>
      </w:pPr>
      <w:bookmarkStart w:id="19" w:name="_Toc70427541"/>
      <w:r w:rsidRPr="00D97CEA">
        <w:rPr>
          <w:rFonts w:asciiTheme="minorHAnsi" w:hAnsiTheme="minorHAnsi" w:cstheme="minorHAnsi"/>
          <w:sz w:val="22"/>
          <w:szCs w:val="22"/>
        </w:rPr>
        <w:t>Beskrivelse av opsjoner</w:t>
      </w:r>
      <w:bookmarkEnd w:id="19"/>
    </w:p>
    <w:p w14:paraId="28FC83E5" w14:textId="5ECF77F0" w:rsidR="00F97CFE" w:rsidRPr="00D97CEA" w:rsidRDefault="001D39D6" w:rsidP="00F97CFE">
      <w:pPr>
        <w:pStyle w:val="Brdtekst"/>
        <w:rPr>
          <w:rFonts w:asciiTheme="minorHAnsi" w:hAnsiTheme="minorHAnsi" w:cstheme="minorHAnsi"/>
        </w:rPr>
      </w:pPr>
      <w:r w:rsidRPr="00D97CEA">
        <w:rPr>
          <w:rFonts w:asciiTheme="minorHAnsi" w:hAnsiTheme="minorHAnsi" w:cstheme="minorHAnsi"/>
        </w:rPr>
        <w:t>Følgende opsjoner inngår:</w:t>
      </w:r>
    </w:p>
    <w:p w14:paraId="58392A5F" w14:textId="6E589390" w:rsidR="000A2407" w:rsidRPr="00D97CEA" w:rsidRDefault="000A2407" w:rsidP="000A2407">
      <w:pPr>
        <w:pStyle w:val="Brdtekstpaaflgende"/>
        <w:rPr>
          <w:rFonts w:asciiTheme="minorHAnsi" w:hAnsiTheme="minorHAnsi" w:cstheme="minorHAnsi"/>
        </w:rPr>
      </w:pPr>
      <w:r w:rsidRPr="00D97CEA">
        <w:rPr>
          <w:rFonts w:asciiTheme="minorHAnsi" w:hAnsiTheme="minorHAnsi" w:cstheme="minorHAnsi"/>
        </w:rPr>
        <w:lastRenderedPageBreak/>
        <w:t xml:space="preserve">Opsjon 1 </w:t>
      </w:r>
      <w:r w:rsidR="0018619A" w:rsidRPr="00D97CEA">
        <w:rPr>
          <w:rFonts w:asciiTheme="minorHAnsi" w:hAnsiTheme="minorHAnsi" w:cstheme="minorHAnsi"/>
        </w:rPr>
        <w:t>–</w:t>
      </w:r>
      <w:r w:rsidRPr="00D97CEA">
        <w:rPr>
          <w:rFonts w:asciiTheme="minorHAnsi" w:hAnsiTheme="minorHAnsi" w:cstheme="minorHAnsi"/>
        </w:rPr>
        <w:t xml:space="preserve"> </w:t>
      </w:r>
      <w:r w:rsidR="0018619A" w:rsidRPr="00D97CEA">
        <w:rPr>
          <w:rFonts w:asciiTheme="minorHAnsi" w:hAnsiTheme="minorHAnsi" w:cstheme="minorHAnsi"/>
        </w:rPr>
        <w:t xml:space="preserve">Forlengelse av </w:t>
      </w:r>
      <w:r w:rsidR="0076513D" w:rsidRPr="00D97CEA">
        <w:rPr>
          <w:rFonts w:asciiTheme="minorHAnsi" w:hAnsiTheme="minorHAnsi" w:cstheme="minorHAnsi"/>
        </w:rPr>
        <w:t>leie</w:t>
      </w:r>
      <w:r w:rsidR="0018619A" w:rsidRPr="00D97CEA">
        <w:rPr>
          <w:rFonts w:asciiTheme="minorHAnsi" w:hAnsiTheme="minorHAnsi" w:cstheme="minorHAnsi"/>
        </w:rPr>
        <w:t xml:space="preserve">avtalen </w:t>
      </w:r>
      <w:r w:rsidR="00C50C00" w:rsidRPr="00D97CEA">
        <w:rPr>
          <w:rFonts w:asciiTheme="minorHAnsi" w:hAnsiTheme="minorHAnsi" w:cstheme="minorHAnsi"/>
        </w:rPr>
        <w:t>i ett år</w:t>
      </w:r>
    </w:p>
    <w:p w14:paraId="13B9A218" w14:textId="5733B47A" w:rsidR="005D240E" w:rsidRDefault="005D240E" w:rsidP="000A2407">
      <w:pPr>
        <w:pStyle w:val="Brdtekstpaaflgende"/>
        <w:rPr>
          <w:rFonts w:asciiTheme="minorHAnsi" w:hAnsiTheme="minorHAnsi" w:cstheme="minorHAnsi"/>
        </w:rPr>
      </w:pPr>
      <w:r w:rsidRPr="00D97CEA">
        <w:rPr>
          <w:rFonts w:asciiTheme="minorHAnsi" w:hAnsiTheme="minorHAnsi" w:cstheme="minorHAnsi"/>
        </w:rPr>
        <w:t xml:space="preserve">Opsjon 2 – </w:t>
      </w:r>
      <w:r w:rsidR="00942242">
        <w:rPr>
          <w:rFonts w:asciiTheme="minorHAnsi" w:hAnsiTheme="minorHAnsi" w:cstheme="minorHAnsi"/>
        </w:rPr>
        <w:t xml:space="preserve">Forpleining </w:t>
      </w:r>
    </w:p>
    <w:p w14:paraId="1A4605E6" w14:textId="7028E5E7" w:rsidR="00942242" w:rsidRDefault="00942242" w:rsidP="000A2407">
      <w:pPr>
        <w:pStyle w:val="Brdtekstpaaflgende"/>
        <w:rPr>
          <w:rFonts w:asciiTheme="minorHAnsi" w:hAnsiTheme="minorHAnsi" w:cstheme="minorHAnsi"/>
        </w:rPr>
      </w:pPr>
      <w:r>
        <w:rPr>
          <w:rFonts w:asciiTheme="minorHAnsi" w:hAnsiTheme="minorHAnsi" w:cstheme="minorHAnsi"/>
        </w:rPr>
        <w:t xml:space="preserve">Opsjon 3 – Kjøp av modulbygg </w:t>
      </w:r>
    </w:p>
    <w:p w14:paraId="6C08B3D8" w14:textId="5DBC7359" w:rsidR="00942242" w:rsidRDefault="00942242" w:rsidP="000A2407">
      <w:pPr>
        <w:pStyle w:val="Brdtekstpaaflgende"/>
        <w:rPr>
          <w:rFonts w:asciiTheme="minorHAnsi" w:hAnsiTheme="minorHAnsi" w:cstheme="minorHAnsi"/>
        </w:rPr>
      </w:pPr>
    </w:p>
    <w:p w14:paraId="21A1F4A0" w14:textId="72449382" w:rsidR="007C11C1" w:rsidRPr="00D97CEA" w:rsidRDefault="00B1488C" w:rsidP="000A2407">
      <w:pPr>
        <w:pStyle w:val="Brdtekstpaaflgende"/>
        <w:rPr>
          <w:rFonts w:asciiTheme="minorHAnsi" w:hAnsiTheme="minorHAnsi" w:cstheme="minorHAnsi"/>
        </w:rPr>
      </w:pPr>
      <w:r>
        <w:rPr>
          <w:rFonts w:asciiTheme="minorHAnsi" w:hAnsiTheme="minorHAnsi" w:cstheme="minorHAnsi"/>
        </w:rPr>
        <w:t xml:space="preserve">Opsjon 2 </w:t>
      </w:r>
      <w:r w:rsidR="007C11C1">
        <w:rPr>
          <w:rFonts w:asciiTheme="minorHAnsi" w:hAnsiTheme="minorHAnsi" w:cstheme="minorHAnsi"/>
        </w:rPr>
        <w:t>er nærmere beskreve</w:t>
      </w:r>
      <w:r>
        <w:rPr>
          <w:rFonts w:asciiTheme="minorHAnsi" w:hAnsiTheme="minorHAnsi" w:cstheme="minorHAnsi"/>
        </w:rPr>
        <w:t>t i Del III E Funksjonsbeskrivelse.</w:t>
      </w:r>
    </w:p>
    <w:p w14:paraId="78D9F03B" w14:textId="4B3471D1" w:rsidR="00F97CFE" w:rsidRPr="00D97CEA" w:rsidRDefault="00F97CFE" w:rsidP="00F97CFE">
      <w:pPr>
        <w:pStyle w:val="Overskrift3"/>
        <w:rPr>
          <w:rFonts w:asciiTheme="minorHAnsi" w:hAnsiTheme="minorHAnsi" w:cstheme="minorHAnsi"/>
          <w:sz w:val="22"/>
          <w:szCs w:val="22"/>
        </w:rPr>
      </w:pPr>
      <w:bookmarkStart w:id="20" w:name="_Toc70427542"/>
      <w:r w:rsidRPr="00D97CEA">
        <w:rPr>
          <w:rFonts w:asciiTheme="minorHAnsi" w:hAnsiTheme="minorHAnsi" w:cstheme="minorHAnsi"/>
          <w:sz w:val="22"/>
          <w:szCs w:val="22"/>
        </w:rPr>
        <w:t>Status i forhold til offentlige myndigheter</w:t>
      </w:r>
      <w:bookmarkEnd w:id="20"/>
    </w:p>
    <w:p w14:paraId="1EC26726" w14:textId="77777777" w:rsidR="00077659" w:rsidRPr="00942242" w:rsidRDefault="0012761E" w:rsidP="00F97CFE">
      <w:pPr>
        <w:pStyle w:val="Brdtekst"/>
        <w:rPr>
          <w:rFonts w:asciiTheme="minorHAnsi" w:hAnsiTheme="minorHAnsi" w:cstheme="minorHAnsi"/>
        </w:rPr>
      </w:pPr>
      <w:r w:rsidRPr="00942242">
        <w:rPr>
          <w:rFonts w:asciiTheme="minorHAnsi" w:hAnsiTheme="minorHAnsi" w:cstheme="minorHAnsi"/>
        </w:rPr>
        <w:t>Søknad</w:t>
      </w:r>
      <w:r w:rsidR="00F93A48" w:rsidRPr="00942242">
        <w:rPr>
          <w:rFonts w:asciiTheme="minorHAnsi" w:hAnsiTheme="minorHAnsi" w:cstheme="minorHAnsi"/>
        </w:rPr>
        <w:t xml:space="preserve"> om rammetillatelse </w:t>
      </w:r>
      <w:r w:rsidRPr="00942242">
        <w:rPr>
          <w:rFonts w:asciiTheme="minorHAnsi" w:hAnsiTheme="minorHAnsi" w:cstheme="minorHAnsi"/>
        </w:rPr>
        <w:t>til kommune</w:t>
      </w:r>
      <w:r w:rsidR="00077659" w:rsidRPr="00942242">
        <w:rPr>
          <w:rFonts w:asciiTheme="minorHAnsi" w:hAnsiTheme="minorHAnsi" w:cstheme="minorHAnsi"/>
        </w:rPr>
        <w:t xml:space="preserve"> sendes av Forsvarsbygg.</w:t>
      </w:r>
    </w:p>
    <w:p w14:paraId="5BE20ADB" w14:textId="0E55610B" w:rsidR="00F97CFE" w:rsidRDefault="00077659" w:rsidP="00F97CFE">
      <w:pPr>
        <w:pStyle w:val="Brdtekst"/>
        <w:rPr>
          <w:rFonts w:asciiTheme="minorHAnsi" w:hAnsiTheme="minorHAnsi" w:cstheme="minorHAnsi"/>
        </w:rPr>
      </w:pPr>
      <w:r w:rsidRPr="00942242">
        <w:rPr>
          <w:rFonts w:asciiTheme="minorHAnsi" w:hAnsiTheme="minorHAnsi" w:cstheme="minorHAnsi"/>
        </w:rPr>
        <w:t>Søknader til</w:t>
      </w:r>
      <w:r w:rsidR="0012761E" w:rsidRPr="00942242">
        <w:rPr>
          <w:rFonts w:asciiTheme="minorHAnsi" w:hAnsiTheme="minorHAnsi" w:cstheme="minorHAnsi"/>
        </w:rPr>
        <w:t xml:space="preserve"> Arbeidstilsyn</w:t>
      </w:r>
      <w:r w:rsidR="003C5A12" w:rsidRPr="00942242">
        <w:rPr>
          <w:rFonts w:asciiTheme="minorHAnsi" w:hAnsiTheme="minorHAnsi" w:cstheme="minorHAnsi"/>
        </w:rPr>
        <w:t>et</w:t>
      </w:r>
      <w:r w:rsidRPr="00942242">
        <w:rPr>
          <w:rFonts w:asciiTheme="minorHAnsi" w:hAnsiTheme="minorHAnsi" w:cstheme="minorHAnsi"/>
        </w:rPr>
        <w:t xml:space="preserve"> og Mattilsyn</w:t>
      </w:r>
      <w:r w:rsidR="003C5A12" w:rsidRPr="00942242">
        <w:rPr>
          <w:rFonts w:asciiTheme="minorHAnsi" w:hAnsiTheme="minorHAnsi" w:cstheme="minorHAnsi"/>
        </w:rPr>
        <w:t>et</w:t>
      </w:r>
      <w:r w:rsidR="0012761E" w:rsidRPr="00942242">
        <w:rPr>
          <w:rFonts w:asciiTheme="minorHAnsi" w:hAnsiTheme="minorHAnsi" w:cstheme="minorHAnsi"/>
        </w:rPr>
        <w:t xml:space="preserve"> </w:t>
      </w:r>
      <w:r w:rsidR="00327ACF" w:rsidRPr="00942242">
        <w:rPr>
          <w:rFonts w:asciiTheme="minorHAnsi" w:hAnsiTheme="minorHAnsi" w:cstheme="minorHAnsi"/>
        </w:rPr>
        <w:t xml:space="preserve">utarbeides og </w:t>
      </w:r>
      <w:r w:rsidR="00F02CBA" w:rsidRPr="00942242">
        <w:rPr>
          <w:rFonts w:asciiTheme="minorHAnsi" w:hAnsiTheme="minorHAnsi" w:cstheme="minorHAnsi"/>
        </w:rPr>
        <w:t xml:space="preserve">sendes av </w:t>
      </w:r>
      <w:r w:rsidR="002542D2" w:rsidRPr="00942242">
        <w:rPr>
          <w:rFonts w:asciiTheme="minorHAnsi" w:hAnsiTheme="minorHAnsi" w:cstheme="minorHAnsi"/>
        </w:rPr>
        <w:t>leverandørene</w:t>
      </w:r>
      <w:r w:rsidR="002C5BB7" w:rsidRPr="00942242">
        <w:rPr>
          <w:rFonts w:asciiTheme="minorHAnsi" w:hAnsiTheme="minorHAnsi" w:cstheme="minorHAnsi"/>
        </w:rPr>
        <w:t xml:space="preserve"> (se del III E</w:t>
      </w:r>
      <w:r w:rsidR="007039E3">
        <w:rPr>
          <w:rFonts w:asciiTheme="minorHAnsi" w:hAnsiTheme="minorHAnsi" w:cstheme="minorHAnsi"/>
        </w:rPr>
        <w:t xml:space="preserve"> Funksjonsbeskrivelse</w:t>
      </w:r>
      <w:r w:rsidR="002C5BB7" w:rsidRPr="00942242">
        <w:rPr>
          <w:rFonts w:asciiTheme="minorHAnsi" w:hAnsiTheme="minorHAnsi" w:cstheme="minorHAnsi"/>
        </w:rPr>
        <w:t>)</w:t>
      </w:r>
      <w:r w:rsidR="002542D2" w:rsidRPr="00942242">
        <w:rPr>
          <w:rFonts w:asciiTheme="minorHAnsi" w:hAnsiTheme="minorHAnsi" w:cstheme="minorHAnsi"/>
        </w:rPr>
        <w:t>.</w:t>
      </w:r>
      <w:r w:rsidR="00327ACF" w:rsidRPr="00942242">
        <w:rPr>
          <w:rFonts w:asciiTheme="minorHAnsi" w:hAnsiTheme="minorHAnsi" w:cstheme="minorHAnsi"/>
        </w:rPr>
        <w:t xml:space="preserve"> Forsvarsbygg bistår i utarbeidelsen av søknaden til Arbeid</w:t>
      </w:r>
      <w:r w:rsidR="00C450CC" w:rsidRPr="00942242">
        <w:rPr>
          <w:rFonts w:asciiTheme="minorHAnsi" w:hAnsiTheme="minorHAnsi" w:cstheme="minorHAnsi"/>
        </w:rPr>
        <w:t>stilsynet</w:t>
      </w:r>
      <w:r w:rsidR="007039E3">
        <w:rPr>
          <w:rFonts w:asciiTheme="minorHAnsi" w:hAnsiTheme="minorHAnsi" w:cstheme="minorHAnsi"/>
        </w:rPr>
        <w:t>. S</w:t>
      </w:r>
      <w:r w:rsidR="00C450CC" w:rsidRPr="00942242">
        <w:rPr>
          <w:rFonts w:asciiTheme="minorHAnsi" w:hAnsiTheme="minorHAnsi" w:cstheme="minorHAnsi"/>
        </w:rPr>
        <w:t>e for øvrig konkurransegrunnlagets del</w:t>
      </w:r>
      <w:r w:rsidR="003C5A12" w:rsidRPr="00942242">
        <w:rPr>
          <w:rFonts w:asciiTheme="minorHAnsi" w:hAnsiTheme="minorHAnsi" w:cstheme="minorHAnsi"/>
        </w:rPr>
        <w:t xml:space="preserve"> </w:t>
      </w:r>
      <w:r w:rsidR="007039E3">
        <w:rPr>
          <w:rFonts w:asciiTheme="minorHAnsi" w:hAnsiTheme="minorHAnsi" w:cstheme="minorHAnsi"/>
        </w:rPr>
        <w:t>III E Funksjonsbeskrivelse.</w:t>
      </w:r>
    </w:p>
    <w:p w14:paraId="5F631A3C" w14:textId="77777777" w:rsidR="00942242" w:rsidRPr="00942242" w:rsidRDefault="00942242" w:rsidP="00942242">
      <w:pPr>
        <w:pStyle w:val="Brdtekstpaaflgende"/>
      </w:pPr>
    </w:p>
    <w:p w14:paraId="41666BE5" w14:textId="57844E67" w:rsidR="00F97CFE" w:rsidRPr="00D97CEA" w:rsidRDefault="00F97CFE" w:rsidP="00F97CFE">
      <w:pPr>
        <w:pStyle w:val="Overskrift3"/>
        <w:rPr>
          <w:rFonts w:asciiTheme="minorHAnsi" w:hAnsiTheme="minorHAnsi" w:cstheme="minorHAnsi"/>
          <w:sz w:val="22"/>
          <w:szCs w:val="22"/>
        </w:rPr>
      </w:pPr>
      <w:bookmarkStart w:id="21" w:name="_Toc70427543"/>
      <w:r w:rsidRPr="00D97CEA">
        <w:rPr>
          <w:rFonts w:asciiTheme="minorHAnsi" w:hAnsiTheme="minorHAnsi" w:cstheme="minorHAnsi"/>
          <w:sz w:val="22"/>
          <w:szCs w:val="22"/>
        </w:rPr>
        <w:t>Ansvarlig søker</w:t>
      </w:r>
      <w:r w:rsidR="00D10F35" w:rsidRPr="00D97CEA">
        <w:rPr>
          <w:rFonts w:asciiTheme="minorHAnsi" w:hAnsiTheme="minorHAnsi" w:cstheme="minorHAnsi"/>
          <w:sz w:val="22"/>
          <w:szCs w:val="22"/>
        </w:rPr>
        <w:t>. Ansvarsrett</w:t>
      </w:r>
      <w:bookmarkEnd w:id="21"/>
    </w:p>
    <w:p w14:paraId="2E84DBC7" w14:textId="55272B4B" w:rsidR="00942242" w:rsidRDefault="00942242" w:rsidP="00F97CFE">
      <w:pPr>
        <w:tabs>
          <w:tab w:val="left" w:pos="284"/>
          <w:tab w:val="left" w:pos="851"/>
        </w:tabs>
        <w:ind w:left="851" w:hanging="851"/>
        <w:rPr>
          <w:rFonts w:asciiTheme="minorHAnsi" w:hAnsiTheme="minorHAnsi" w:cstheme="minorHAnsi"/>
        </w:rPr>
      </w:pPr>
      <w:r w:rsidRPr="0020031B">
        <w:rPr>
          <w:rFonts w:asciiTheme="minorHAnsi" w:hAnsiTheme="minorHAnsi" w:cstheme="minorHAnsi"/>
        </w:rPr>
        <w:t>Byggherre har søkt om rammetillatelse.</w:t>
      </w:r>
    </w:p>
    <w:p w14:paraId="7219910C" w14:textId="0BE269B9" w:rsidR="00942242" w:rsidRDefault="00942242" w:rsidP="00A945E8">
      <w:pPr>
        <w:tabs>
          <w:tab w:val="left" w:pos="284"/>
          <w:tab w:val="left" w:pos="851"/>
        </w:tabs>
        <w:rPr>
          <w:rFonts w:asciiTheme="minorHAnsi" w:hAnsiTheme="minorHAnsi" w:cstheme="minorHAnsi"/>
        </w:rPr>
      </w:pPr>
    </w:p>
    <w:p w14:paraId="1146064A" w14:textId="70D17510" w:rsidR="00F97CFE" w:rsidRPr="00D97CEA" w:rsidRDefault="0070498B" w:rsidP="00F97CFE">
      <w:pPr>
        <w:tabs>
          <w:tab w:val="left" w:pos="284"/>
          <w:tab w:val="left" w:pos="851"/>
        </w:tabs>
        <w:ind w:left="851" w:hanging="851"/>
        <w:rPr>
          <w:rFonts w:asciiTheme="minorHAnsi" w:hAnsiTheme="minorHAnsi" w:cstheme="minorHAnsi"/>
        </w:rPr>
      </w:pPr>
      <w:r w:rsidRPr="00D97CEA">
        <w:rPr>
          <w:rFonts w:asciiTheme="minorHAnsi" w:hAnsiTheme="minorHAnsi" w:cstheme="minorHAnsi"/>
        </w:rPr>
        <w:t>Leverandør</w:t>
      </w:r>
      <w:r w:rsidR="00D10F35" w:rsidRPr="00D97CEA">
        <w:rPr>
          <w:rFonts w:asciiTheme="minorHAnsi" w:hAnsiTheme="minorHAnsi" w:cstheme="minorHAnsi"/>
        </w:rPr>
        <w:t xml:space="preserve"> </w:t>
      </w:r>
      <w:r w:rsidR="00F97CFE" w:rsidRPr="00D97CEA">
        <w:rPr>
          <w:rFonts w:asciiTheme="minorHAnsi" w:hAnsiTheme="minorHAnsi" w:cstheme="minorHAnsi"/>
        </w:rPr>
        <w:t>skal være ansvarlig søker</w:t>
      </w:r>
      <w:r w:rsidR="000A2407" w:rsidRPr="00D97CEA">
        <w:rPr>
          <w:rFonts w:asciiTheme="minorHAnsi" w:hAnsiTheme="minorHAnsi" w:cstheme="minorHAnsi"/>
        </w:rPr>
        <w:t xml:space="preserve"> fra kontraktsoppstart </w:t>
      </w:r>
      <w:r w:rsidR="004E744E" w:rsidRPr="00D97CEA">
        <w:rPr>
          <w:rFonts w:asciiTheme="minorHAnsi" w:hAnsiTheme="minorHAnsi" w:cstheme="minorHAnsi"/>
        </w:rPr>
        <w:t>og</w:t>
      </w:r>
      <w:r w:rsidR="000A2407" w:rsidRPr="00D97CEA">
        <w:rPr>
          <w:rFonts w:asciiTheme="minorHAnsi" w:hAnsiTheme="minorHAnsi" w:cstheme="minorHAnsi"/>
        </w:rPr>
        <w:t xml:space="preserve"> ut prosjektet.</w:t>
      </w:r>
    </w:p>
    <w:p w14:paraId="40FA36EA" w14:textId="474A11C4" w:rsidR="00D10F35" w:rsidRDefault="00D10F35" w:rsidP="00F97CFE">
      <w:pPr>
        <w:tabs>
          <w:tab w:val="left" w:pos="284"/>
          <w:tab w:val="left" w:pos="851"/>
        </w:tabs>
        <w:ind w:left="851" w:hanging="851"/>
        <w:rPr>
          <w:rFonts w:asciiTheme="minorHAnsi" w:hAnsiTheme="minorHAnsi" w:cstheme="minorHAnsi"/>
        </w:rPr>
      </w:pPr>
      <w:r w:rsidRPr="00D97CEA">
        <w:rPr>
          <w:rFonts w:asciiTheme="minorHAnsi" w:hAnsiTheme="minorHAnsi" w:cstheme="minorHAnsi"/>
        </w:rPr>
        <w:t>Skal også ivareta all ansvarsrett</w:t>
      </w:r>
      <w:r w:rsidR="00074FA3" w:rsidRPr="00D97CEA">
        <w:rPr>
          <w:rFonts w:asciiTheme="minorHAnsi" w:hAnsiTheme="minorHAnsi" w:cstheme="minorHAnsi"/>
        </w:rPr>
        <w:t xml:space="preserve"> for prosjektering</w:t>
      </w:r>
      <w:r w:rsidR="00EB7447" w:rsidRPr="00D97CEA">
        <w:rPr>
          <w:rFonts w:asciiTheme="minorHAnsi" w:hAnsiTheme="minorHAnsi" w:cstheme="minorHAnsi"/>
        </w:rPr>
        <w:t>/kontroll prosjektering og utførelse/kontroll utførelse</w:t>
      </w:r>
      <w:r w:rsidR="00756FB4">
        <w:rPr>
          <w:rFonts w:asciiTheme="minorHAnsi" w:hAnsiTheme="minorHAnsi" w:cstheme="minorHAnsi"/>
        </w:rPr>
        <w:t>.</w:t>
      </w:r>
      <w:r w:rsidR="00EB7447" w:rsidRPr="00D97CEA">
        <w:rPr>
          <w:rFonts w:asciiTheme="minorHAnsi" w:hAnsiTheme="minorHAnsi" w:cstheme="minorHAnsi"/>
        </w:rPr>
        <w:t xml:space="preserve"> </w:t>
      </w:r>
    </w:p>
    <w:p w14:paraId="562861ED" w14:textId="77777777" w:rsidR="00942242" w:rsidRPr="00D97CEA" w:rsidRDefault="00942242" w:rsidP="00F97CFE">
      <w:pPr>
        <w:tabs>
          <w:tab w:val="left" w:pos="284"/>
          <w:tab w:val="left" w:pos="851"/>
        </w:tabs>
        <w:ind w:left="851" w:hanging="851"/>
        <w:rPr>
          <w:rFonts w:asciiTheme="minorHAnsi" w:hAnsiTheme="minorHAnsi" w:cstheme="minorHAnsi"/>
        </w:rPr>
      </w:pPr>
    </w:p>
    <w:p w14:paraId="660BE6B5" w14:textId="12DE7054" w:rsidR="00F97CFE" w:rsidRPr="00260634" w:rsidRDefault="00F97CFE" w:rsidP="00F97CFE">
      <w:pPr>
        <w:pStyle w:val="Overskrift2"/>
        <w:rPr>
          <w:rFonts w:asciiTheme="minorHAnsi" w:hAnsiTheme="minorHAnsi" w:cstheme="minorHAnsi"/>
          <w:sz w:val="22"/>
        </w:rPr>
      </w:pPr>
      <w:bookmarkStart w:id="22" w:name="_Toc70427544"/>
      <w:r w:rsidRPr="00260634">
        <w:rPr>
          <w:rFonts w:asciiTheme="minorHAnsi" w:hAnsiTheme="minorHAnsi" w:cstheme="minorHAnsi"/>
          <w:sz w:val="22"/>
        </w:rPr>
        <w:t>Grensesnitt mot andre aktører</w:t>
      </w:r>
      <w:r w:rsidR="00B2353E" w:rsidRPr="00260634">
        <w:rPr>
          <w:rFonts w:asciiTheme="minorHAnsi" w:hAnsiTheme="minorHAnsi" w:cstheme="minorHAnsi"/>
          <w:sz w:val="22"/>
        </w:rPr>
        <w:t>. Koordineringsansvar</w:t>
      </w:r>
      <w:bookmarkEnd w:id="22"/>
    </w:p>
    <w:p w14:paraId="6D5F5A60" w14:textId="62E204B2" w:rsidR="00F97CFE" w:rsidRPr="00260634" w:rsidRDefault="001D39D6" w:rsidP="00F97CFE">
      <w:pPr>
        <w:pStyle w:val="Brdtekst"/>
        <w:rPr>
          <w:rFonts w:asciiTheme="minorHAnsi" w:hAnsiTheme="minorHAnsi" w:cstheme="minorHAnsi"/>
        </w:rPr>
      </w:pPr>
      <w:r w:rsidRPr="00260634">
        <w:rPr>
          <w:rFonts w:asciiTheme="minorHAnsi" w:hAnsiTheme="minorHAnsi" w:cstheme="minorHAnsi"/>
        </w:rPr>
        <w:t xml:space="preserve">Følgende grensesnitt </w:t>
      </w:r>
      <w:r w:rsidR="009C7C28" w:rsidRPr="00260634">
        <w:rPr>
          <w:rFonts w:asciiTheme="minorHAnsi" w:hAnsiTheme="minorHAnsi" w:cstheme="minorHAnsi"/>
        </w:rPr>
        <w:t>gjelder mot andre entreprenører og leverandører.</w:t>
      </w:r>
    </w:p>
    <w:p w14:paraId="3315C2D5" w14:textId="5D614B06" w:rsidR="00EE042E" w:rsidRPr="00260634" w:rsidRDefault="00EE042E" w:rsidP="009C7C28">
      <w:pPr>
        <w:pStyle w:val="Brdtekstpaaflgende"/>
        <w:numPr>
          <w:ilvl w:val="0"/>
          <w:numId w:val="41"/>
        </w:numPr>
        <w:rPr>
          <w:rFonts w:asciiTheme="minorHAnsi" w:hAnsiTheme="minorHAnsi" w:cstheme="minorHAnsi"/>
        </w:rPr>
      </w:pPr>
      <w:r w:rsidRPr="00260634">
        <w:rPr>
          <w:rFonts w:asciiTheme="minorHAnsi" w:hAnsiTheme="minorHAnsi" w:cstheme="minorHAnsi"/>
        </w:rPr>
        <w:t>Grense</w:t>
      </w:r>
      <w:r w:rsidR="006741AD" w:rsidRPr="00260634">
        <w:rPr>
          <w:rFonts w:asciiTheme="minorHAnsi" w:hAnsiTheme="minorHAnsi" w:cstheme="minorHAnsi"/>
        </w:rPr>
        <w:t xml:space="preserve">snitt mot andre kontrakter </w:t>
      </w:r>
      <w:r w:rsidR="003C5A12">
        <w:rPr>
          <w:rFonts w:asciiTheme="minorHAnsi" w:hAnsiTheme="minorHAnsi" w:cstheme="minorHAnsi"/>
        </w:rPr>
        <w:t>R</w:t>
      </w:r>
      <w:r w:rsidR="006741AD" w:rsidRPr="00260634">
        <w:rPr>
          <w:rFonts w:asciiTheme="minorHAnsi" w:hAnsiTheme="minorHAnsi" w:cstheme="minorHAnsi"/>
        </w:rPr>
        <w:t>ammeavtaler</w:t>
      </w:r>
      <w:r w:rsidR="001B597E" w:rsidRPr="00260634">
        <w:rPr>
          <w:rFonts w:asciiTheme="minorHAnsi" w:hAnsiTheme="minorHAnsi" w:cstheme="minorHAnsi"/>
        </w:rPr>
        <w:t>.</w:t>
      </w:r>
    </w:p>
    <w:p w14:paraId="13DB0E96" w14:textId="037E7F4B" w:rsidR="009C7C28" w:rsidRPr="00260634" w:rsidRDefault="009C7C28" w:rsidP="00260634">
      <w:pPr>
        <w:pStyle w:val="Brdtekstpaaflgende"/>
        <w:numPr>
          <w:ilvl w:val="0"/>
          <w:numId w:val="41"/>
        </w:numPr>
        <w:rPr>
          <w:rFonts w:asciiTheme="minorHAnsi" w:hAnsiTheme="minorHAnsi" w:cstheme="minorHAnsi"/>
        </w:rPr>
      </w:pPr>
      <w:r w:rsidRPr="00D97CEA">
        <w:rPr>
          <w:rFonts w:asciiTheme="minorHAnsi" w:hAnsiTheme="minorHAnsi" w:cstheme="minorHAnsi"/>
        </w:rPr>
        <w:t xml:space="preserve">Grensesnitt mot leveranser fra </w:t>
      </w:r>
      <w:r w:rsidR="00260634">
        <w:rPr>
          <w:rFonts w:asciiTheme="minorHAnsi" w:hAnsiTheme="minorHAnsi" w:cstheme="minorHAnsi"/>
        </w:rPr>
        <w:t>Forsvarsmateriell (</w:t>
      </w:r>
      <w:r w:rsidRPr="00D97CEA">
        <w:rPr>
          <w:rFonts w:asciiTheme="minorHAnsi" w:hAnsiTheme="minorHAnsi" w:cstheme="minorHAnsi"/>
        </w:rPr>
        <w:t>IKT</w:t>
      </w:r>
      <w:r w:rsidR="00260634">
        <w:rPr>
          <w:rFonts w:asciiTheme="minorHAnsi" w:hAnsiTheme="minorHAnsi" w:cstheme="minorHAnsi"/>
        </w:rPr>
        <w:t xml:space="preserve">). </w:t>
      </w:r>
      <w:r w:rsidRPr="00260634">
        <w:rPr>
          <w:rFonts w:asciiTheme="minorHAnsi" w:hAnsiTheme="minorHAnsi" w:cstheme="minorHAnsi"/>
        </w:rPr>
        <w:t xml:space="preserve"> Må ivaretas av Forsvarsbygg sin stedlige prosjektorganisasjon i samarbeide med </w:t>
      </w:r>
      <w:r w:rsidR="00C6164C" w:rsidRPr="00260634">
        <w:rPr>
          <w:rFonts w:asciiTheme="minorHAnsi" w:hAnsiTheme="minorHAnsi" w:cstheme="minorHAnsi"/>
        </w:rPr>
        <w:t>leverandøren</w:t>
      </w:r>
      <w:r w:rsidRPr="00260634">
        <w:rPr>
          <w:rFonts w:asciiTheme="minorHAnsi" w:hAnsiTheme="minorHAnsi" w:cstheme="minorHAnsi"/>
        </w:rPr>
        <w:t xml:space="preserve"> og hans rådgivere.</w:t>
      </w:r>
    </w:p>
    <w:p w14:paraId="76AE4CA5" w14:textId="734AF1B1" w:rsidR="009C7C28" w:rsidRPr="00D97CEA" w:rsidRDefault="009C7C28" w:rsidP="00176D89">
      <w:pPr>
        <w:pStyle w:val="Brdtekstpaaflgende"/>
        <w:numPr>
          <w:ilvl w:val="0"/>
          <w:numId w:val="41"/>
        </w:numPr>
        <w:rPr>
          <w:rFonts w:asciiTheme="minorHAnsi" w:hAnsiTheme="minorHAnsi" w:cstheme="minorHAnsi"/>
        </w:rPr>
      </w:pPr>
      <w:r w:rsidRPr="00D97CEA">
        <w:rPr>
          <w:rFonts w:asciiTheme="minorHAnsi" w:hAnsiTheme="minorHAnsi" w:cstheme="minorHAnsi"/>
        </w:rPr>
        <w:t xml:space="preserve">Grensesnitt mot </w:t>
      </w:r>
      <w:r w:rsidR="00C6164C" w:rsidRPr="00D97CEA">
        <w:rPr>
          <w:rFonts w:asciiTheme="minorHAnsi" w:hAnsiTheme="minorHAnsi" w:cstheme="minorHAnsi"/>
        </w:rPr>
        <w:t>sikkerhetsuts</w:t>
      </w:r>
      <w:r w:rsidR="009E68B0" w:rsidRPr="00D97CEA">
        <w:rPr>
          <w:rFonts w:asciiTheme="minorHAnsi" w:hAnsiTheme="minorHAnsi" w:cstheme="minorHAnsi"/>
        </w:rPr>
        <w:t>t</w:t>
      </w:r>
      <w:r w:rsidR="00C6164C" w:rsidRPr="00D97CEA">
        <w:rPr>
          <w:rFonts w:asciiTheme="minorHAnsi" w:hAnsiTheme="minorHAnsi" w:cstheme="minorHAnsi"/>
        </w:rPr>
        <w:t>yr</w:t>
      </w:r>
      <w:r w:rsidR="009E68B0" w:rsidRPr="00D97CEA">
        <w:rPr>
          <w:rFonts w:asciiTheme="minorHAnsi" w:hAnsiTheme="minorHAnsi" w:cstheme="minorHAnsi"/>
        </w:rPr>
        <w:t xml:space="preserve"> /adgangskontroll som skal </w:t>
      </w:r>
      <w:r w:rsidR="00176D89" w:rsidRPr="00D97CEA">
        <w:rPr>
          <w:rFonts w:asciiTheme="minorHAnsi" w:hAnsiTheme="minorHAnsi" w:cstheme="minorHAnsi"/>
        </w:rPr>
        <w:t>leveres og monteres</w:t>
      </w:r>
      <w:r w:rsidRPr="00D97CEA">
        <w:rPr>
          <w:rFonts w:asciiTheme="minorHAnsi" w:hAnsiTheme="minorHAnsi" w:cstheme="minorHAnsi"/>
        </w:rPr>
        <w:t xml:space="preserve"> av Forsvarsbygg</w:t>
      </w:r>
      <w:r w:rsidR="00260634">
        <w:rPr>
          <w:rFonts w:asciiTheme="minorHAnsi" w:hAnsiTheme="minorHAnsi" w:cstheme="minorHAnsi"/>
        </w:rPr>
        <w:t>.</w:t>
      </w:r>
    </w:p>
    <w:p w14:paraId="4BCF15C4" w14:textId="538FA622" w:rsidR="009C7C28" w:rsidRPr="00D97CEA" w:rsidRDefault="009C7C28" w:rsidP="009C7C28">
      <w:pPr>
        <w:pStyle w:val="Brdtekstpaaflgende"/>
        <w:numPr>
          <w:ilvl w:val="0"/>
          <w:numId w:val="41"/>
        </w:numPr>
        <w:rPr>
          <w:rFonts w:asciiTheme="minorHAnsi" w:hAnsiTheme="minorHAnsi" w:cstheme="minorHAnsi"/>
        </w:rPr>
      </w:pPr>
      <w:r w:rsidRPr="00D97CEA">
        <w:rPr>
          <w:rFonts w:asciiTheme="minorHAnsi" w:hAnsiTheme="minorHAnsi" w:cstheme="minorHAnsi"/>
        </w:rPr>
        <w:t xml:space="preserve">Grensesnitt mot eksisterende infrastruktur i området </w:t>
      </w:r>
      <w:r w:rsidR="00166BB7" w:rsidRPr="00D97CEA">
        <w:rPr>
          <w:rFonts w:asciiTheme="minorHAnsi" w:hAnsiTheme="minorHAnsi" w:cstheme="minorHAnsi"/>
        </w:rPr>
        <w:t xml:space="preserve">(inklusiv kommunalt): Må </w:t>
      </w:r>
      <w:r w:rsidR="00C56237" w:rsidRPr="00D97CEA">
        <w:rPr>
          <w:rFonts w:asciiTheme="minorHAnsi" w:hAnsiTheme="minorHAnsi" w:cstheme="minorHAnsi"/>
        </w:rPr>
        <w:t>koordineres mot</w:t>
      </w:r>
      <w:r w:rsidR="00166BB7" w:rsidRPr="00D97CEA">
        <w:rPr>
          <w:rFonts w:asciiTheme="minorHAnsi" w:hAnsiTheme="minorHAnsi" w:cstheme="minorHAnsi"/>
        </w:rPr>
        <w:t xml:space="preserve"> Forsvarsbygg sin stedlige prosjektorganisasjon</w:t>
      </w:r>
      <w:r w:rsidR="00C56237" w:rsidRPr="00D97CEA">
        <w:rPr>
          <w:rFonts w:asciiTheme="minorHAnsi" w:hAnsiTheme="minorHAnsi" w:cstheme="minorHAnsi"/>
        </w:rPr>
        <w:t>.</w:t>
      </w:r>
    </w:p>
    <w:p w14:paraId="38F5AABA" w14:textId="3EB1F035" w:rsidR="00A71ECA" w:rsidRPr="00D97CEA" w:rsidRDefault="00030DB3" w:rsidP="000A2407">
      <w:pPr>
        <w:pStyle w:val="Brdtekstpaaflgende"/>
        <w:numPr>
          <w:ilvl w:val="0"/>
          <w:numId w:val="41"/>
        </w:numPr>
        <w:rPr>
          <w:rFonts w:asciiTheme="minorHAnsi" w:hAnsiTheme="minorHAnsi" w:cstheme="minorHAnsi"/>
        </w:rPr>
      </w:pPr>
      <w:r w:rsidRPr="00D97CEA">
        <w:rPr>
          <w:rFonts w:asciiTheme="minorHAnsi" w:hAnsiTheme="minorHAnsi" w:cstheme="minorHAnsi"/>
        </w:rPr>
        <w:t>Tiltak</w:t>
      </w:r>
      <w:r w:rsidR="00A71ECA" w:rsidRPr="00D97CEA">
        <w:rPr>
          <w:rFonts w:asciiTheme="minorHAnsi" w:hAnsiTheme="minorHAnsi" w:cstheme="minorHAnsi"/>
        </w:rPr>
        <w:t xml:space="preserve"> beskrevet i SHA-planen. </w:t>
      </w:r>
      <w:r w:rsidR="00C45086" w:rsidRPr="00D97CEA">
        <w:rPr>
          <w:rFonts w:asciiTheme="minorHAnsi" w:hAnsiTheme="minorHAnsi" w:cstheme="minorHAnsi"/>
        </w:rPr>
        <w:t>Leverandøren</w:t>
      </w:r>
      <w:r w:rsidR="00A71ECA" w:rsidRPr="00D97CEA">
        <w:rPr>
          <w:rFonts w:asciiTheme="minorHAnsi" w:hAnsiTheme="minorHAnsi" w:cstheme="minorHAnsi"/>
        </w:rPr>
        <w:t xml:space="preserve"> må </w:t>
      </w:r>
      <w:r w:rsidR="005E476E" w:rsidRPr="00D97CEA">
        <w:rPr>
          <w:rFonts w:asciiTheme="minorHAnsi" w:hAnsiTheme="minorHAnsi" w:cstheme="minorHAnsi"/>
        </w:rPr>
        <w:t xml:space="preserve">ha kontakt med og </w:t>
      </w:r>
      <w:r w:rsidR="00A71ECA" w:rsidRPr="00D97CEA">
        <w:rPr>
          <w:rFonts w:asciiTheme="minorHAnsi" w:hAnsiTheme="minorHAnsi" w:cstheme="minorHAnsi"/>
        </w:rPr>
        <w:t>ivareta grensesnitt mot Forsvarsbygg/Forsvaret, Avinor.</w:t>
      </w:r>
      <w:r w:rsidR="00C45086" w:rsidRPr="00D97CEA">
        <w:rPr>
          <w:rFonts w:asciiTheme="minorHAnsi" w:hAnsiTheme="minorHAnsi" w:cstheme="minorHAnsi"/>
        </w:rPr>
        <w:t xml:space="preserve"> </w:t>
      </w:r>
      <w:r w:rsidR="00A71ECA" w:rsidRPr="00D97CEA">
        <w:rPr>
          <w:rFonts w:asciiTheme="minorHAnsi" w:hAnsiTheme="minorHAnsi" w:cstheme="minorHAnsi"/>
        </w:rPr>
        <w:t>og byggherres stedlige prosjekt</w:t>
      </w:r>
      <w:r w:rsidR="005E476E" w:rsidRPr="00D97CEA">
        <w:rPr>
          <w:rFonts w:asciiTheme="minorHAnsi" w:hAnsiTheme="minorHAnsi" w:cstheme="minorHAnsi"/>
        </w:rPr>
        <w:t>organisa</w:t>
      </w:r>
      <w:r w:rsidR="00A71ECA" w:rsidRPr="00D97CEA">
        <w:rPr>
          <w:rFonts w:asciiTheme="minorHAnsi" w:hAnsiTheme="minorHAnsi" w:cstheme="minorHAnsi"/>
        </w:rPr>
        <w:t>sjon</w:t>
      </w:r>
      <w:r w:rsidR="00F6699F">
        <w:rPr>
          <w:rFonts w:asciiTheme="minorHAnsi" w:hAnsiTheme="minorHAnsi" w:cstheme="minorHAnsi"/>
        </w:rPr>
        <w:t>,</w:t>
      </w:r>
      <w:r w:rsidR="00C45086" w:rsidRPr="00D97CEA">
        <w:rPr>
          <w:rFonts w:asciiTheme="minorHAnsi" w:hAnsiTheme="minorHAnsi" w:cstheme="minorHAnsi"/>
        </w:rPr>
        <w:t xml:space="preserve"> herunder KU</w:t>
      </w:r>
      <w:r w:rsidR="00A71ECA" w:rsidRPr="00D97CEA">
        <w:rPr>
          <w:rFonts w:asciiTheme="minorHAnsi" w:hAnsiTheme="minorHAnsi" w:cstheme="minorHAnsi"/>
        </w:rPr>
        <w:t xml:space="preserve">. </w:t>
      </w:r>
    </w:p>
    <w:p w14:paraId="7E1B0231" w14:textId="70AC70AC" w:rsidR="00F97CFE" w:rsidRDefault="00166BB7" w:rsidP="00F97CFE">
      <w:pPr>
        <w:pStyle w:val="Brdtekstpaaflgende"/>
        <w:numPr>
          <w:ilvl w:val="0"/>
          <w:numId w:val="41"/>
        </w:numPr>
        <w:rPr>
          <w:rFonts w:asciiTheme="minorHAnsi" w:hAnsiTheme="minorHAnsi" w:cstheme="minorHAnsi"/>
        </w:rPr>
      </w:pPr>
      <w:r w:rsidRPr="00D97CEA">
        <w:rPr>
          <w:rFonts w:asciiTheme="minorHAnsi" w:hAnsiTheme="minorHAnsi" w:cstheme="minorHAnsi"/>
        </w:rPr>
        <w:t>Grensesnitt mot eksisterende utvendige anlegg herunder, lys, varsling, merking o.l.</w:t>
      </w:r>
      <w:r w:rsidR="00A71ECA" w:rsidRPr="00D97CEA">
        <w:rPr>
          <w:rFonts w:asciiTheme="minorHAnsi" w:hAnsiTheme="minorHAnsi" w:cstheme="minorHAnsi"/>
        </w:rPr>
        <w:t xml:space="preserve">  Grensesnittene må ivaretas i samarbeid med Forsvarsbygg sin stedlige prosjektorganisasjon og totalentreprenøren, underentreprenører og rådgivere. </w:t>
      </w:r>
    </w:p>
    <w:p w14:paraId="0CE25373" w14:textId="77777777" w:rsidR="00A945E8" w:rsidRDefault="001B597E" w:rsidP="00F97CFE">
      <w:pPr>
        <w:pStyle w:val="Brdtekstpaaflgende"/>
        <w:numPr>
          <w:ilvl w:val="0"/>
          <w:numId w:val="41"/>
        </w:numPr>
        <w:rPr>
          <w:rFonts w:asciiTheme="minorHAnsi" w:hAnsiTheme="minorHAnsi" w:cstheme="minorHAnsi"/>
        </w:rPr>
      </w:pPr>
      <w:r w:rsidRPr="00260634">
        <w:rPr>
          <w:rFonts w:asciiTheme="minorHAnsi" w:hAnsiTheme="minorHAnsi" w:cstheme="minorHAnsi"/>
        </w:rPr>
        <w:t xml:space="preserve">Leverandøren av bygget har ansvaret for koordineringen </w:t>
      </w:r>
      <w:r w:rsidR="00A945E8">
        <w:rPr>
          <w:rFonts w:asciiTheme="minorHAnsi" w:hAnsiTheme="minorHAnsi" w:cstheme="minorHAnsi"/>
        </w:rPr>
        <w:t>mellom de ulike aktørene</w:t>
      </w:r>
      <w:r w:rsidR="007E52FE" w:rsidRPr="00260634">
        <w:rPr>
          <w:rFonts w:asciiTheme="minorHAnsi" w:hAnsiTheme="minorHAnsi" w:cstheme="minorHAnsi"/>
        </w:rPr>
        <w:t xml:space="preserve">. </w:t>
      </w:r>
    </w:p>
    <w:p w14:paraId="787DC426" w14:textId="1872F309" w:rsidR="001B597E" w:rsidRPr="00260634" w:rsidRDefault="007E52FE" w:rsidP="00A945E8">
      <w:pPr>
        <w:pStyle w:val="Brdtekstpaaflgende"/>
        <w:ind w:left="720"/>
        <w:rPr>
          <w:rFonts w:asciiTheme="minorHAnsi" w:hAnsiTheme="minorHAnsi" w:cstheme="minorHAnsi"/>
        </w:rPr>
      </w:pPr>
      <w:r w:rsidRPr="00260634">
        <w:rPr>
          <w:rFonts w:asciiTheme="minorHAnsi" w:hAnsiTheme="minorHAnsi" w:cstheme="minorHAnsi"/>
        </w:rPr>
        <w:t>Det skal gjøres i samråd med prosjektleder og det kalles inn til et felles koordineringsmøte</w:t>
      </w:r>
      <w:r w:rsidR="00F6699F" w:rsidRPr="00260634">
        <w:rPr>
          <w:rFonts w:asciiTheme="minorHAnsi" w:hAnsiTheme="minorHAnsi" w:cstheme="minorHAnsi"/>
        </w:rPr>
        <w:t xml:space="preserve"> </w:t>
      </w:r>
      <w:r w:rsidR="00EA2339" w:rsidRPr="00260634">
        <w:rPr>
          <w:rFonts w:asciiTheme="minorHAnsi" w:hAnsiTheme="minorHAnsi" w:cstheme="minorHAnsi"/>
        </w:rPr>
        <w:t xml:space="preserve">umiddelbart etter kontraktsinngåelse. I koordineringsmøtet skal </w:t>
      </w:r>
      <w:r w:rsidR="00B200A6" w:rsidRPr="00260634">
        <w:rPr>
          <w:rFonts w:asciiTheme="minorHAnsi" w:hAnsiTheme="minorHAnsi" w:cstheme="minorHAnsi"/>
        </w:rPr>
        <w:t>de aktuelle levera</w:t>
      </w:r>
      <w:r w:rsidR="00A945E8">
        <w:rPr>
          <w:rFonts w:asciiTheme="minorHAnsi" w:hAnsiTheme="minorHAnsi" w:cstheme="minorHAnsi"/>
        </w:rPr>
        <w:t xml:space="preserve">ndørene delta. Leverandøren </w:t>
      </w:r>
      <w:r w:rsidR="00B200A6" w:rsidRPr="00260634">
        <w:rPr>
          <w:rFonts w:asciiTheme="minorHAnsi" w:hAnsiTheme="minorHAnsi" w:cstheme="minorHAnsi"/>
        </w:rPr>
        <w:t>skal skrive referat fra møtet.</w:t>
      </w:r>
    </w:p>
    <w:p w14:paraId="4FB308A6" w14:textId="77777777" w:rsidR="001B597E" w:rsidRPr="00D97CEA" w:rsidRDefault="001B597E" w:rsidP="001B597E">
      <w:pPr>
        <w:pStyle w:val="Brdtekstpaaflgende"/>
        <w:rPr>
          <w:rFonts w:asciiTheme="minorHAnsi" w:hAnsiTheme="minorHAnsi" w:cstheme="minorHAnsi"/>
        </w:rPr>
      </w:pPr>
    </w:p>
    <w:p w14:paraId="11289384" w14:textId="77777777" w:rsidR="00E00291" w:rsidRPr="00D97CEA" w:rsidRDefault="00E00291">
      <w:pPr>
        <w:rPr>
          <w:rFonts w:asciiTheme="minorHAnsi" w:hAnsiTheme="minorHAnsi" w:cstheme="minorHAnsi"/>
          <w:b/>
          <w:kern w:val="28"/>
        </w:rPr>
        <w:sectPr w:rsidR="00E00291" w:rsidRPr="00D97CEA" w:rsidSect="000A2A58">
          <w:headerReference w:type="even" r:id="rId9"/>
          <w:headerReference w:type="default" r:id="rId10"/>
          <w:footerReference w:type="even" r:id="rId11"/>
          <w:footerReference w:type="default" r:id="rId12"/>
          <w:headerReference w:type="first" r:id="rId13"/>
          <w:footerReference w:type="first" r:id="rId14"/>
          <w:endnotePr>
            <w:numFmt w:val="upperLetter"/>
          </w:endnotePr>
          <w:pgSz w:w="11907" w:h="16840" w:code="9"/>
          <w:pgMar w:top="1440" w:right="1080" w:bottom="1440" w:left="1080" w:header="567" w:footer="454" w:gutter="0"/>
          <w:pgNumType w:start="1"/>
          <w:cols w:space="708"/>
          <w:titlePg/>
          <w:docGrid w:linePitch="326"/>
        </w:sectPr>
      </w:pPr>
      <w:bookmarkStart w:id="23" w:name="_Toc333748647"/>
      <w:bookmarkStart w:id="24" w:name="_Toc321904683"/>
      <w:bookmarkStart w:id="25" w:name="_Toc321904082"/>
      <w:bookmarkStart w:id="26" w:name="_Ref319930568"/>
      <w:bookmarkStart w:id="27" w:name="_Ref318863078"/>
      <w:bookmarkStart w:id="28" w:name="_Toc318862466"/>
      <w:bookmarkStart w:id="29" w:name="_Toc333748667"/>
    </w:p>
    <w:p w14:paraId="45B8C7E9" w14:textId="60E21B0B" w:rsidR="006A35F3" w:rsidRPr="00A945E8" w:rsidRDefault="004D7471" w:rsidP="006A35F3">
      <w:pPr>
        <w:pStyle w:val="Overskrift2"/>
      </w:pPr>
      <w:bookmarkStart w:id="30" w:name="_Toc70427545"/>
      <w:bookmarkStart w:id="31" w:name="_Ref70427715"/>
      <w:r w:rsidRPr="00A945E8">
        <w:lastRenderedPageBreak/>
        <w:t>M</w:t>
      </w:r>
      <w:r w:rsidR="00E00291" w:rsidRPr="00A945E8">
        <w:t>ilepælsplan</w:t>
      </w:r>
      <w:r w:rsidRPr="00A945E8">
        <w:t>.</w:t>
      </w:r>
      <w:bookmarkEnd w:id="30"/>
      <w:bookmarkEnd w:id="31"/>
    </w:p>
    <w:p w14:paraId="5D345521" w14:textId="24DAD2E8" w:rsidR="004D7471" w:rsidRPr="00A945E8" w:rsidRDefault="004D7471" w:rsidP="004D7471">
      <w:pPr>
        <w:pStyle w:val="Brdtekst"/>
        <w:rPr>
          <w:rFonts w:asciiTheme="minorHAnsi" w:hAnsiTheme="minorHAnsi" w:cstheme="minorHAnsi"/>
        </w:rPr>
      </w:pPr>
      <w:r w:rsidRPr="00A945E8">
        <w:rPr>
          <w:rFonts w:asciiTheme="minorHAnsi" w:hAnsiTheme="minorHAnsi" w:cstheme="minorHAnsi"/>
        </w:rPr>
        <w:t>Følgende milep</w:t>
      </w:r>
      <w:r w:rsidR="00B1488C">
        <w:rPr>
          <w:rFonts w:asciiTheme="minorHAnsi" w:hAnsiTheme="minorHAnsi" w:cstheme="minorHAnsi"/>
        </w:rPr>
        <w:t>æ</w:t>
      </w:r>
      <w:r w:rsidRPr="00A945E8">
        <w:rPr>
          <w:rFonts w:asciiTheme="minorHAnsi" w:hAnsiTheme="minorHAnsi" w:cstheme="minorHAnsi"/>
        </w:rPr>
        <w:t>ler kan legges til grunn for tilbudet</w:t>
      </w:r>
      <w:r w:rsidR="00772AA3" w:rsidRPr="00A945E8">
        <w:rPr>
          <w:rFonts w:asciiTheme="minorHAnsi" w:hAnsiTheme="minorHAnsi" w:cstheme="minorHAnsi"/>
        </w:rPr>
        <w:t>:</w:t>
      </w:r>
    </w:p>
    <w:p w14:paraId="7475627F" w14:textId="28BC54AA" w:rsidR="00B641D8" w:rsidRPr="00B641D8" w:rsidRDefault="00B641D8" w:rsidP="00B641D8">
      <w:pPr>
        <w:numPr>
          <w:ilvl w:val="0"/>
          <w:numId w:val="50"/>
        </w:numPr>
        <w:rPr>
          <w:rFonts w:asciiTheme="minorHAnsi" w:hAnsiTheme="minorHAnsi" w:cstheme="minorHAnsi"/>
        </w:rPr>
      </w:pPr>
      <w:r w:rsidRPr="00B641D8">
        <w:rPr>
          <w:rFonts w:asciiTheme="minorHAnsi" w:hAnsiTheme="minorHAnsi" w:cstheme="minorHAnsi"/>
        </w:rPr>
        <w:t>Søknad om rammetillatelse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sidRPr="00B641D8">
        <w:rPr>
          <w:rFonts w:asciiTheme="minorHAnsi" w:hAnsiTheme="minorHAnsi" w:cstheme="minorHAnsi"/>
        </w:rPr>
        <w:t>       </w:t>
      </w:r>
      <w:r>
        <w:rPr>
          <w:rFonts w:asciiTheme="minorHAnsi" w:hAnsiTheme="minorHAnsi" w:cstheme="minorHAnsi"/>
        </w:rPr>
        <w:t xml:space="preserve">     </w:t>
      </w:r>
      <w:r w:rsidRPr="00B641D8">
        <w:rPr>
          <w:rFonts w:asciiTheme="minorHAnsi" w:hAnsiTheme="minorHAnsi" w:cstheme="minorHAnsi"/>
        </w:rPr>
        <w:t> </w:t>
      </w:r>
      <w:r>
        <w:rPr>
          <w:rFonts w:asciiTheme="minorHAnsi" w:hAnsiTheme="minorHAnsi" w:cstheme="minorHAnsi"/>
        </w:rPr>
        <w:t xml:space="preserve"> </w:t>
      </w:r>
      <w:r w:rsidRPr="00B641D8">
        <w:rPr>
          <w:rFonts w:asciiTheme="minorHAnsi" w:hAnsiTheme="minorHAnsi" w:cstheme="minorHAnsi"/>
        </w:rPr>
        <w:t> 07.05.2021</w:t>
      </w:r>
      <w:r>
        <w:rPr>
          <w:rFonts w:asciiTheme="minorHAnsi" w:hAnsiTheme="minorHAnsi" w:cstheme="minorHAnsi"/>
        </w:rPr>
        <w:tab/>
        <w:t>              </w:t>
      </w:r>
      <w:r>
        <w:rPr>
          <w:rFonts w:asciiTheme="minorHAnsi" w:hAnsiTheme="minorHAnsi" w:cstheme="minorHAnsi"/>
        </w:rPr>
        <w:tab/>
      </w:r>
      <w:r w:rsidRPr="00B641D8">
        <w:rPr>
          <w:rFonts w:asciiTheme="minorHAnsi" w:hAnsiTheme="minorHAnsi" w:cstheme="minorHAnsi"/>
        </w:rPr>
        <w:t xml:space="preserve">        </w:t>
      </w:r>
    </w:p>
    <w:p w14:paraId="5650A99C" w14:textId="6A1EDEAF" w:rsidR="00B641D8" w:rsidRPr="00B641D8" w:rsidRDefault="00B641D8" w:rsidP="00B641D8">
      <w:pPr>
        <w:numPr>
          <w:ilvl w:val="0"/>
          <w:numId w:val="50"/>
        </w:numPr>
        <w:rPr>
          <w:rFonts w:asciiTheme="minorHAnsi" w:hAnsiTheme="minorHAnsi" w:cstheme="minorHAnsi"/>
        </w:rPr>
      </w:pPr>
      <w:r w:rsidRPr="00B641D8">
        <w:rPr>
          <w:rFonts w:asciiTheme="minorHAnsi" w:hAnsiTheme="minorHAnsi" w:cstheme="minorHAnsi"/>
        </w:rPr>
        <w:t>Kontrakter, rammeleverandører                             </w:t>
      </w:r>
      <w:r>
        <w:rPr>
          <w:rFonts w:asciiTheme="minorHAnsi" w:hAnsiTheme="minorHAnsi" w:cstheme="minorHAnsi"/>
        </w:rPr>
        <w:tab/>
      </w:r>
      <w:r>
        <w:rPr>
          <w:rFonts w:asciiTheme="minorHAnsi" w:hAnsiTheme="minorHAnsi" w:cstheme="minorHAnsi"/>
        </w:rPr>
        <w:tab/>
      </w:r>
      <w:r w:rsidRPr="00B641D8">
        <w:rPr>
          <w:rFonts w:asciiTheme="minorHAnsi" w:hAnsiTheme="minorHAnsi" w:cstheme="minorHAnsi"/>
        </w:rPr>
        <w:t>          </w:t>
      </w:r>
      <w:r>
        <w:rPr>
          <w:rFonts w:asciiTheme="minorHAnsi" w:hAnsiTheme="minorHAnsi" w:cstheme="minorHAnsi"/>
        </w:rPr>
        <w:t xml:space="preserve"> </w:t>
      </w:r>
      <w:r w:rsidRPr="00B641D8">
        <w:rPr>
          <w:rFonts w:asciiTheme="minorHAnsi" w:hAnsiTheme="minorHAnsi" w:cstheme="minorHAnsi"/>
        </w:rPr>
        <w:t>    01.06.2021</w:t>
      </w:r>
      <w:r>
        <w:rPr>
          <w:rFonts w:asciiTheme="minorHAnsi" w:hAnsiTheme="minorHAnsi" w:cstheme="minorHAnsi"/>
        </w:rPr>
        <w:tab/>
      </w:r>
      <w:r w:rsidRPr="00B641D8">
        <w:rPr>
          <w:rFonts w:asciiTheme="minorHAnsi" w:hAnsiTheme="minorHAnsi" w:cstheme="minorHAnsi"/>
        </w:rPr>
        <w:t xml:space="preserve">                  </w:t>
      </w:r>
    </w:p>
    <w:p w14:paraId="6F879FCF" w14:textId="2F390B6F" w:rsidR="00B641D8" w:rsidRPr="00B641D8" w:rsidRDefault="00B641D8" w:rsidP="00B641D8">
      <w:pPr>
        <w:numPr>
          <w:ilvl w:val="0"/>
          <w:numId w:val="50"/>
        </w:numPr>
        <w:rPr>
          <w:rFonts w:asciiTheme="minorHAnsi" w:hAnsiTheme="minorHAnsi" w:cstheme="minorHAnsi"/>
        </w:rPr>
      </w:pPr>
      <w:r w:rsidRPr="00B641D8">
        <w:rPr>
          <w:rFonts w:asciiTheme="minorHAnsi" w:hAnsiTheme="minorHAnsi" w:cstheme="minorHAnsi"/>
        </w:rPr>
        <w:t xml:space="preserve">Søknad om IG, </w:t>
      </w:r>
      <w:r w:rsidR="007039E3">
        <w:rPr>
          <w:rFonts w:asciiTheme="minorHAnsi" w:hAnsiTheme="minorHAnsi" w:cstheme="minorHAnsi"/>
        </w:rPr>
        <w:t>del 1 (rammeleverandører)</w:t>
      </w:r>
      <w:r w:rsidRPr="00B641D8">
        <w:rPr>
          <w:rFonts w:asciiTheme="minorHAnsi" w:hAnsiTheme="minorHAnsi" w:cstheme="minorHAnsi"/>
        </w:rPr>
        <w:t>                  </w:t>
      </w:r>
      <w:r w:rsidR="007039E3">
        <w:rPr>
          <w:rFonts w:asciiTheme="minorHAnsi" w:hAnsiTheme="minorHAnsi" w:cstheme="minorHAnsi"/>
        </w:rPr>
        <w:tab/>
      </w:r>
      <w:r w:rsidR="007039E3">
        <w:rPr>
          <w:rFonts w:asciiTheme="minorHAnsi" w:hAnsiTheme="minorHAnsi" w:cstheme="minorHAnsi"/>
        </w:rPr>
        <w:tab/>
      </w:r>
      <w:r w:rsidR="007039E3">
        <w:rPr>
          <w:rFonts w:asciiTheme="minorHAnsi" w:hAnsiTheme="minorHAnsi" w:cstheme="minorHAnsi"/>
        </w:rPr>
        <w:tab/>
      </w:r>
      <w:r w:rsidRPr="00B641D8">
        <w:rPr>
          <w:rFonts w:asciiTheme="minorHAnsi" w:hAnsiTheme="minorHAnsi" w:cstheme="minorHAnsi"/>
        </w:rPr>
        <w:t>03.06.2021</w:t>
      </w:r>
    </w:p>
    <w:p w14:paraId="52EB2971" w14:textId="503C91B3" w:rsidR="00B641D8" w:rsidRPr="00B641D8" w:rsidRDefault="007039E3" w:rsidP="00B641D8">
      <w:pPr>
        <w:numPr>
          <w:ilvl w:val="0"/>
          <w:numId w:val="50"/>
        </w:numPr>
        <w:rPr>
          <w:rFonts w:asciiTheme="minorHAnsi" w:hAnsiTheme="minorHAnsi" w:cstheme="minorHAnsi"/>
        </w:rPr>
      </w:pPr>
      <w:r>
        <w:rPr>
          <w:rFonts w:asciiTheme="minorHAnsi" w:hAnsiTheme="minorHAnsi" w:cstheme="minorHAnsi"/>
        </w:rPr>
        <w:t>Søknad Arbeidstilsynet og M</w:t>
      </w:r>
      <w:r w:rsidR="00B641D8" w:rsidRPr="00B641D8">
        <w:rPr>
          <w:rFonts w:asciiTheme="minorHAnsi" w:hAnsiTheme="minorHAnsi" w:cstheme="minorHAnsi"/>
        </w:rPr>
        <w:t>attilsynet (i karensperioden)    </w:t>
      </w:r>
      <w:r w:rsidR="00306EB8">
        <w:rPr>
          <w:rFonts w:asciiTheme="minorHAnsi" w:hAnsiTheme="minorHAnsi" w:cstheme="minorHAnsi"/>
        </w:rPr>
        <w:t xml:space="preserve"> </w:t>
      </w:r>
      <w:r w:rsidR="00B641D8" w:rsidRPr="00B641D8">
        <w:rPr>
          <w:rFonts w:asciiTheme="minorHAnsi" w:hAnsiTheme="minorHAnsi" w:cstheme="minorHAnsi"/>
        </w:rPr>
        <w:t>      </w:t>
      </w:r>
      <w:r w:rsidR="00B641D8">
        <w:rPr>
          <w:rFonts w:asciiTheme="minorHAnsi" w:hAnsiTheme="minorHAnsi" w:cstheme="minorHAnsi"/>
        </w:rPr>
        <w:t>                </w:t>
      </w:r>
      <w:r w:rsidR="00B641D8" w:rsidRPr="00B641D8">
        <w:rPr>
          <w:rFonts w:asciiTheme="minorHAnsi" w:hAnsiTheme="minorHAnsi" w:cstheme="minorHAnsi"/>
        </w:rPr>
        <w:t>15.06.2021</w:t>
      </w:r>
    </w:p>
    <w:p w14:paraId="302B6EE8" w14:textId="4E6DA58C" w:rsidR="00B641D8" w:rsidRPr="00B641D8" w:rsidRDefault="00B641D8" w:rsidP="00B641D8">
      <w:pPr>
        <w:numPr>
          <w:ilvl w:val="0"/>
          <w:numId w:val="50"/>
        </w:numPr>
        <w:rPr>
          <w:rFonts w:asciiTheme="minorHAnsi" w:hAnsiTheme="minorHAnsi" w:cstheme="minorHAnsi"/>
        </w:rPr>
      </w:pPr>
      <w:r w:rsidRPr="00B641D8">
        <w:rPr>
          <w:rFonts w:asciiTheme="minorHAnsi" w:hAnsiTheme="minorHAnsi" w:cstheme="minorHAnsi"/>
        </w:rPr>
        <w:t>Søknad om IG, del 2                                                                                  </w:t>
      </w:r>
      <w:r>
        <w:rPr>
          <w:rFonts w:asciiTheme="minorHAnsi" w:hAnsiTheme="minorHAnsi" w:cstheme="minorHAnsi"/>
        </w:rPr>
        <w:t xml:space="preserve">       </w:t>
      </w:r>
      <w:r w:rsidRPr="00B641D8">
        <w:rPr>
          <w:rFonts w:asciiTheme="minorHAnsi" w:hAnsiTheme="minorHAnsi" w:cstheme="minorHAnsi"/>
        </w:rPr>
        <w:t>    05.07.2021</w:t>
      </w:r>
    </w:p>
    <w:p w14:paraId="0D4A8151" w14:textId="746951CE" w:rsidR="00B641D8" w:rsidRPr="00B641D8" w:rsidRDefault="00B641D8" w:rsidP="00B641D8">
      <w:pPr>
        <w:numPr>
          <w:ilvl w:val="0"/>
          <w:numId w:val="50"/>
        </w:numPr>
        <w:rPr>
          <w:rFonts w:asciiTheme="minorHAnsi" w:hAnsiTheme="minorHAnsi" w:cstheme="minorHAnsi"/>
        </w:rPr>
      </w:pPr>
      <w:r w:rsidRPr="00B641D8">
        <w:rPr>
          <w:rFonts w:asciiTheme="minorHAnsi" w:hAnsiTheme="minorHAnsi" w:cstheme="minorHAnsi"/>
        </w:rPr>
        <w:t>Fundamentering, fremføring av infrastruktur                                 </w:t>
      </w:r>
      <w:r>
        <w:rPr>
          <w:rFonts w:asciiTheme="minorHAnsi" w:hAnsiTheme="minorHAnsi" w:cstheme="minorHAnsi"/>
        </w:rPr>
        <w:t xml:space="preserve">            </w:t>
      </w:r>
      <w:r w:rsidRPr="00B641D8">
        <w:rPr>
          <w:rFonts w:asciiTheme="minorHAnsi" w:hAnsiTheme="minorHAnsi" w:cstheme="minorHAnsi"/>
        </w:rPr>
        <w:t>   16.06.2021 – 05.07.2021</w:t>
      </w:r>
    </w:p>
    <w:p w14:paraId="7E4FBB64" w14:textId="2D709A46" w:rsidR="00B641D8" w:rsidRPr="00B641D8" w:rsidRDefault="007039E3" w:rsidP="00B641D8">
      <w:pPr>
        <w:numPr>
          <w:ilvl w:val="0"/>
          <w:numId w:val="50"/>
        </w:numPr>
        <w:rPr>
          <w:rFonts w:asciiTheme="minorHAnsi" w:hAnsiTheme="minorHAnsi" w:cstheme="minorHAnsi"/>
        </w:rPr>
      </w:pPr>
      <w:r>
        <w:rPr>
          <w:rFonts w:asciiTheme="minorHAnsi" w:hAnsiTheme="minorHAnsi" w:cstheme="minorHAnsi"/>
        </w:rPr>
        <w:t>Oppstart fase 2 – montering av modulbygg</w:t>
      </w:r>
      <w:r w:rsidR="00B641D8" w:rsidRPr="00B641D8">
        <w:rPr>
          <w:rFonts w:asciiTheme="minorHAnsi" w:hAnsiTheme="minorHAnsi" w:cstheme="minorHAnsi"/>
        </w:rPr>
        <w:t>                                             </w:t>
      </w:r>
      <w:r w:rsidR="00B641D8">
        <w:rPr>
          <w:rFonts w:asciiTheme="minorHAnsi" w:hAnsiTheme="minorHAnsi" w:cstheme="minorHAnsi"/>
        </w:rPr>
        <w:t xml:space="preserve">    </w:t>
      </w:r>
      <w:r w:rsidR="00B641D8" w:rsidRPr="00B641D8">
        <w:rPr>
          <w:rFonts w:asciiTheme="minorHAnsi" w:hAnsiTheme="minorHAnsi" w:cstheme="minorHAnsi"/>
        </w:rPr>
        <w:t>  12.07.2021</w:t>
      </w:r>
    </w:p>
    <w:p w14:paraId="2A14B576" w14:textId="36E32C34" w:rsidR="00B641D8" w:rsidRDefault="00B641D8" w:rsidP="00B641D8">
      <w:pPr>
        <w:numPr>
          <w:ilvl w:val="0"/>
          <w:numId w:val="50"/>
        </w:numPr>
        <w:rPr>
          <w:rFonts w:asciiTheme="minorHAnsi" w:hAnsiTheme="minorHAnsi" w:cstheme="minorHAnsi"/>
        </w:rPr>
      </w:pPr>
      <w:r w:rsidRPr="00B641D8">
        <w:rPr>
          <w:rFonts w:asciiTheme="minorHAnsi" w:hAnsiTheme="minorHAnsi" w:cstheme="minorHAnsi"/>
        </w:rPr>
        <w:t>Sluttføring utomhus-arbeider (rammeleverandør)                   </w:t>
      </w:r>
      <w:r>
        <w:rPr>
          <w:rFonts w:asciiTheme="minorHAnsi" w:hAnsiTheme="minorHAnsi" w:cstheme="minorHAnsi"/>
        </w:rPr>
        <w:t xml:space="preserve">               </w:t>
      </w:r>
      <w:r w:rsidRPr="00B641D8">
        <w:rPr>
          <w:rFonts w:asciiTheme="minorHAnsi" w:hAnsiTheme="minorHAnsi" w:cstheme="minorHAnsi"/>
        </w:rPr>
        <w:t> </w:t>
      </w:r>
      <w:r>
        <w:rPr>
          <w:rFonts w:asciiTheme="minorHAnsi" w:hAnsiTheme="minorHAnsi" w:cstheme="minorHAnsi"/>
        </w:rPr>
        <w:t xml:space="preserve"> </w:t>
      </w:r>
      <w:r w:rsidRPr="00B641D8">
        <w:rPr>
          <w:rFonts w:asciiTheme="minorHAnsi" w:hAnsiTheme="minorHAnsi" w:cstheme="minorHAnsi"/>
        </w:rPr>
        <w:t>   15.08.2021</w:t>
      </w:r>
    </w:p>
    <w:p w14:paraId="5039DBE4" w14:textId="1CC15A0B" w:rsidR="00B641D8" w:rsidRDefault="00B641D8" w:rsidP="00B641D8">
      <w:pPr>
        <w:rPr>
          <w:rFonts w:asciiTheme="minorHAnsi" w:hAnsiTheme="minorHAnsi" w:cstheme="minorHAnsi"/>
        </w:rPr>
      </w:pPr>
    </w:p>
    <w:p w14:paraId="1C96FA5E" w14:textId="5E580B52" w:rsidR="00B641D8" w:rsidRPr="00B641D8" w:rsidRDefault="00B641D8" w:rsidP="00B641D8">
      <w:pPr>
        <w:rPr>
          <w:rFonts w:asciiTheme="minorHAnsi" w:hAnsiTheme="minorHAnsi" w:cstheme="minorHAnsi"/>
        </w:rPr>
      </w:pPr>
      <w:r w:rsidRPr="00B641D8">
        <w:rPr>
          <w:rFonts w:asciiTheme="minorHAnsi" w:hAnsiTheme="minorHAnsi" w:cstheme="minorHAnsi"/>
        </w:rPr>
        <w:t>Søknader til Arbeidstilsynet og Mattilsynet er avhengig av at forpleiningsansvarlig er på plass og søknader til disse må sendes så snart det er klart. Det vil si datoene kan bli skjøvet frem. I tilfelle opsjon om forpleiningskontakten tillegges modul-leverandøren, må disse søknadene inn og behandles snarest mulig etter at leverandør er valgt og det må muligens inn en IG 3 som gjelder søknader for kjøkkenet og utstyret som påvirker matproduksjon. Behandlingstiden avklarer dette og kontakt med nevnte etater bør etableres</w:t>
      </w:r>
    </w:p>
    <w:p w14:paraId="40A8210D" w14:textId="77777777" w:rsidR="00B641D8" w:rsidRPr="00B641D8" w:rsidRDefault="00B641D8" w:rsidP="00B641D8">
      <w:pPr>
        <w:rPr>
          <w:rFonts w:asciiTheme="minorHAnsi" w:hAnsiTheme="minorHAnsi" w:cstheme="minorHAnsi"/>
        </w:rPr>
      </w:pPr>
    </w:p>
    <w:p w14:paraId="20999E62" w14:textId="7C89BAAB" w:rsidR="002F140B" w:rsidRPr="00A945E8" w:rsidRDefault="002F140B">
      <w:pPr>
        <w:rPr>
          <w:rFonts w:asciiTheme="minorHAnsi" w:hAnsiTheme="minorHAnsi" w:cstheme="minorHAnsi"/>
        </w:rPr>
      </w:pPr>
      <w:r w:rsidRPr="00A945E8">
        <w:rPr>
          <w:rFonts w:asciiTheme="minorHAnsi" w:hAnsiTheme="minorHAnsi" w:cstheme="minorHAnsi"/>
        </w:rPr>
        <w:t xml:space="preserve">Leverandøren må planlegge å gjennomføre sin fremdrift slik at </w:t>
      </w:r>
      <w:r w:rsidR="006A2548" w:rsidRPr="00A945E8">
        <w:rPr>
          <w:rFonts w:asciiTheme="minorHAnsi" w:hAnsiTheme="minorHAnsi" w:cstheme="minorHAnsi"/>
        </w:rPr>
        <w:t>montasje av teknisk utstyr</w:t>
      </w:r>
      <w:r w:rsidR="00394E2F" w:rsidRPr="00A945E8">
        <w:rPr>
          <w:rFonts w:asciiTheme="minorHAnsi" w:hAnsiTheme="minorHAnsi" w:cstheme="minorHAnsi"/>
        </w:rPr>
        <w:t xml:space="preserve"> får tidligst mulig tilgang til de aktuelle rom hvor utstyr skal monteres.</w:t>
      </w:r>
      <w:r w:rsidR="00101E70" w:rsidRPr="00A945E8">
        <w:rPr>
          <w:rFonts w:asciiTheme="minorHAnsi" w:hAnsiTheme="minorHAnsi" w:cstheme="minorHAnsi"/>
        </w:rPr>
        <w:t xml:space="preserve"> Det vil si at rommene må klargjøres med ferdig gulv, overflater og fremføring </w:t>
      </w:r>
      <w:r w:rsidR="006A7EBE" w:rsidRPr="00A945E8">
        <w:rPr>
          <w:rFonts w:asciiTheme="minorHAnsi" w:hAnsiTheme="minorHAnsi" w:cstheme="minorHAnsi"/>
        </w:rPr>
        <w:t xml:space="preserve">av teknisk infrastruktur. Overlapp mellom fasene 1 og 2 er nødvendig og dette skal inntas </w:t>
      </w:r>
      <w:r w:rsidR="008A4DA1" w:rsidRPr="00A945E8">
        <w:rPr>
          <w:rFonts w:asciiTheme="minorHAnsi" w:hAnsiTheme="minorHAnsi" w:cstheme="minorHAnsi"/>
        </w:rPr>
        <w:t>i fremdriftsplanen.</w:t>
      </w:r>
    </w:p>
    <w:p w14:paraId="613A86CB" w14:textId="499D5E92" w:rsidR="002366CE" w:rsidRPr="00921185" w:rsidRDefault="002366CE">
      <w:pPr>
        <w:rPr>
          <w:rFonts w:asciiTheme="minorHAnsi" w:hAnsiTheme="minorHAnsi" w:cstheme="minorHAnsi"/>
        </w:rPr>
      </w:pPr>
    </w:p>
    <w:p w14:paraId="6D30129A" w14:textId="68A37132" w:rsidR="00F97CFE" w:rsidRPr="00D97CEA" w:rsidRDefault="00F97CFE" w:rsidP="00F97CFE">
      <w:pPr>
        <w:pStyle w:val="Overskrift2"/>
        <w:rPr>
          <w:rFonts w:asciiTheme="minorHAnsi" w:hAnsiTheme="minorHAnsi" w:cstheme="minorHAnsi"/>
          <w:sz w:val="22"/>
        </w:rPr>
      </w:pPr>
      <w:bookmarkStart w:id="32" w:name="_Toc70427546"/>
      <w:r w:rsidRPr="00D97CEA">
        <w:rPr>
          <w:rFonts w:asciiTheme="minorHAnsi" w:hAnsiTheme="minorHAnsi" w:cstheme="minorHAnsi"/>
          <w:sz w:val="22"/>
        </w:rPr>
        <w:t>Tiltransport og byggeplassadministrasjon</w:t>
      </w:r>
      <w:bookmarkEnd w:id="23"/>
      <w:bookmarkEnd w:id="32"/>
    </w:p>
    <w:p w14:paraId="68468113" w14:textId="0B751454" w:rsidR="00F97CFE" w:rsidRPr="00D97CEA" w:rsidRDefault="00F97CFE" w:rsidP="00F97CFE">
      <w:pPr>
        <w:pStyle w:val="Overskrift3"/>
        <w:numPr>
          <w:ilvl w:val="2"/>
          <w:numId w:val="9"/>
        </w:numPr>
        <w:rPr>
          <w:rFonts w:asciiTheme="minorHAnsi" w:hAnsiTheme="minorHAnsi" w:cstheme="minorHAnsi"/>
          <w:sz w:val="22"/>
          <w:szCs w:val="22"/>
        </w:rPr>
      </w:pPr>
      <w:bookmarkStart w:id="33" w:name="_Toc333748648"/>
      <w:bookmarkStart w:id="34" w:name="_Toc321904680"/>
      <w:bookmarkStart w:id="35" w:name="_Toc321904079"/>
      <w:bookmarkStart w:id="36" w:name="_Toc70427547"/>
      <w:r w:rsidRPr="00D97CEA">
        <w:rPr>
          <w:rFonts w:asciiTheme="minorHAnsi" w:hAnsiTheme="minorHAnsi" w:cstheme="minorHAnsi"/>
          <w:sz w:val="22"/>
          <w:szCs w:val="22"/>
        </w:rPr>
        <w:t>Tiltransport underentreprise</w:t>
      </w:r>
      <w:bookmarkEnd w:id="33"/>
      <w:bookmarkEnd w:id="34"/>
      <w:bookmarkEnd w:id="35"/>
      <w:bookmarkEnd w:id="36"/>
    </w:p>
    <w:p w14:paraId="59743F1D" w14:textId="5D45B608" w:rsidR="008826AE" w:rsidRPr="00D97CEA" w:rsidRDefault="000B39F2" w:rsidP="008826AE">
      <w:pPr>
        <w:tabs>
          <w:tab w:val="left" w:pos="284"/>
          <w:tab w:val="left" w:pos="851"/>
        </w:tabs>
        <w:ind w:left="851" w:hanging="851"/>
        <w:rPr>
          <w:rFonts w:asciiTheme="minorHAnsi" w:hAnsiTheme="minorHAnsi" w:cstheme="minorHAnsi"/>
        </w:rPr>
      </w:pPr>
      <w:r w:rsidRPr="00D97CEA">
        <w:rPr>
          <w:rFonts w:asciiTheme="minorHAnsi" w:hAnsiTheme="minorHAnsi" w:cstheme="minorHAnsi"/>
        </w:rPr>
        <w:t xml:space="preserve">Ikke </w:t>
      </w:r>
      <w:r w:rsidR="00FA4F03">
        <w:rPr>
          <w:rFonts w:asciiTheme="minorHAnsi" w:hAnsiTheme="minorHAnsi" w:cstheme="minorHAnsi"/>
        </w:rPr>
        <w:t>aktuelt</w:t>
      </w:r>
      <w:r w:rsidR="00E624D0" w:rsidRPr="00D97CEA">
        <w:rPr>
          <w:rFonts w:asciiTheme="minorHAnsi" w:hAnsiTheme="minorHAnsi" w:cstheme="minorHAnsi"/>
        </w:rPr>
        <w:t>.</w:t>
      </w:r>
    </w:p>
    <w:p w14:paraId="5EC76B3A" w14:textId="041CB413" w:rsidR="00F97CFE" w:rsidRPr="00D97CEA" w:rsidRDefault="00F97CFE" w:rsidP="00F97CFE">
      <w:pPr>
        <w:pStyle w:val="Overskrift3"/>
        <w:numPr>
          <w:ilvl w:val="2"/>
          <w:numId w:val="9"/>
        </w:numPr>
        <w:rPr>
          <w:rFonts w:asciiTheme="minorHAnsi" w:hAnsiTheme="minorHAnsi" w:cstheme="minorHAnsi"/>
          <w:sz w:val="22"/>
          <w:szCs w:val="22"/>
        </w:rPr>
      </w:pPr>
      <w:bookmarkStart w:id="37" w:name="_Toc333748649"/>
      <w:bookmarkStart w:id="38" w:name="_Toc321904681"/>
      <w:bookmarkStart w:id="39" w:name="_Toc321904080"/>
      <w:bookmarkStart w:id="40" w:name="_Toc70427548"/>
      <w:r w:rsidRPr="00D97CEA">
        <w:rPr>
          <w:rFonts w:asciiTheme="minorHAnsi" w:hAnsiTheme="minorHAnsi" w:cstheme="minorHAnsi"/>
          <w:sz w:val="22"/>
          <w:szCs w:val="22"/>
        </w:rPr>
        <w:t>Bygg</w:t>
      </w:r>
      <w:r w:rsidR="00882987" w:rsidRPr="00D97CEA">
        <w:rPr>
          <w:rFonts w:asciiTheme="minorHAnsi" w:hAnsiTheme="minorHAnsi" w:cstheme="minorHAnsi"/>
          <w:sz w:val="22"/>
          <w:szCs w:val="22"/>
        </w:rPr>
        <w:t>e</w:t>
      </w:r>
      <w:r w:rsidRPr="00D97CEA">
        <w:rPr>
          <w:rFonts w:asciiTheme="minorHAnsi" w:hAnsiTheme="minorHAnsi" w:cstheme="minorHAnsi"/>
          <w:sz w:val="22"/>
          <w:szCs w:val="22"/>
        </w:rPr>
        <w:t>plassadministrasjon med fremdriftskontroll</w:t>
      </w:r>
      <w:bookmarkEnd w:id="40"/>
      <w:r w:rsidRPr="00D97CEA">
        <w:rPr>
          <w:rFonts w:asciiTheme="minorHAnsi" w:hAnsiTheme="minorHAnsi" w:cstheme="minorHAnsi"/>
          <w:sz w:val="22"/>
          <w:szCs w:val="22"/>
        </w:rPr>
        <w:t xml:space="preserve"> </w:t>
      </w:r>
      <w:bookmarkEnd w:id="37"/>
      <w:bookmarkEnd w:id="38"/>
      <w:bookmarkEnd w:id="39"/>
    </w:p>
    <w:p w14:paraId="77E8BD6A" w14:textId="79D40C42" w:rsidR="008826AE" w:rsidRPr="00D97CEA" w:rsidRDefault="003E553C" w:rsidP="008826AE">
      <w:pPr>
        <w:pStyle w:val="Brdtekst"/>
        <w:rPr>
          <w:rFonts w:asciiTheme="minorHAnsi" w:hAnsiTheme="minorHAnsi" w:cstheme="minorHAnsi"/>
        </w:rPr>
      </w:pPr>
      <w:r w:rsidRPr="00D97CEA">
        <w:rPr>
          <w:rFonts w:asciiTheme="minorHAnsi" w:hAnsiTheme="minorHAnsi" w:cstheme="minorHAnsi"/>
        </w:rPr>
        <w:t xml:space="preserve">Ivaretas av </w:t>
      </w:r>
      <w:r w:rsidR="00640A73" w:rsidRPr="00D97CEA">
        <w:rPr>
          <w:rFonts w:asciiTheme="minorHAnsi" w:hAnsiTheme="minorHAnsi" w:cstheme="minorHAnsi"/>
        </w:rPr>
        <w:t>leverandøren</w:t>
      </w:r>
    </w:p>
    <w:p w14:paraId="45442553" w14:textId="77777777" w:rsidR="00F97CFE" w:rsidRPr="00D97CEA" w:rsidRDefault="00F97CFE" w:rsidP="00F97CFE">
      <w:pPr>
        <w:pStyle w:val="Overskrift3"/>
        <w:rPr>
          <w:rFonts w:asciiTheme="minorHAnsi" w:hAnsiTheme="minorHAnsi" w:cstheme="minorHAnsi"/>
          <w:sz w:val="22"/>
          <w:szCs w:val="22"/>
        </w:rPr>
      </w:pPr>
      <w:bookmarkStart w:id="41" w:name="_Toc70427549"/>
      <w:r w:rsidRPr="00D97CEA">
        <w:rPr>
          <w:rFonts w:asciiTheme="minorHAnsi" w:hAnsiTheme="minorHAnsi" w:cstheme="minorHAnsi"/>
          <w:sz w:val="22"/>
          <w:szCs w:val="22"/>
        </w:rPr>
        <w:t>Tiltransport av prosjekterende</w:t>
      </w:r>
      <w:bookmarkEnd w:id="41"/>
      <w:r w:rsidRPr="00D97CEA">
        <w:rPr>
          <w:rFonts w:asciiTheme="minorHAnsi" w:hAnsiTheme="minorHAnsi" w:cstheme="minorHAnsi"/>
          <w:sz w:val="22"/>
          <w:szCs w:val="22"/>
        </w:rPr>
        <w:t xml:space="preserve"> </w:t>
      </w:r>
    </w:p>
    <w:p w14:paraId="33623EC4" w14:textId="77777777" w:rsidR="008826AE" w:rsidRPr="00D97CEA" w:rsidRDefault="008826AE" w:rsidP="008826AE">
      <w:pPr>
        <w:tabs>
          <w:tab w:val="left" w:pos="284"/>
          <w:tab w:val="left" w:pos="851"/>
        </w:tabs>
        <w:ind w:left="851" w:hanging="851"/>
        <w:rPr>
          <w:rFonts w:asciiTheme="minorHAnsi" w:hAnsiTheme="minorHAnsi" w:cstheme="minorHAnsi"/>
        </w:rPr>
      </w:pPr>
      <w:r w:rsidRPr="00D97CEA">
        <w:rPr>
          <w:rFonts w:asciiTheme="minorHAnsi" w:hAnsiTheme="minorHAnsi" w:cstheme="minorHAnsi"/>
        </w:rPr>
        <w:t>Ikke relevant</w:t>
      </w:r>
    </w:p>
    <w:p w14:paraId="7A99D681" w14:textId="0F5CFFA6" w:rsidR="00F97CFE" w:rsidRPr="00D97CEA" w:rsidRDefault="00F97CFE" w:rsidP="00516436">
      <w:pPr>
        <w:pStyle w:val="Overskrift2"/>
        <w:rPr>
          <w:rFonts w:asciiTheme="minorHAnsi" w:hAnsiTheme="minorHAnsi" w:cstheme="minorHAnsi"/>
          <w:sz w:val="22"/>
        </w:rPr>
      </w:pPr>
      <w:bookmarkStart w:id="42" w:name="_Toc70427550"/>
      <w:r w:rsidRPr="00D97CEA">
        <w:rPr>
          <w:rFonts w:asciiTheme="minorHAnsi" w:hAnsiTheme="minorHAnsi" w:cstheme="minorHAnsi"/>
          <w:sz w:val="22"/>
        </w:rPr>
        <w:t>Overføring av risiko for utført prosjektering</w:t>
      </w:r>
      <w:bookmarkEnd w:id="42"/>
    </w:p>
    <w:p w14:paraId="16B4176B" w14:textId="3ABCA7E7" w:rsidR="00F97CFE" w:rsidRPr="00D97CEA" w:rsidRDefault="008826AE" w:rsidP="008826AE">
      <w:pPr>
        <w:tabs>
          <w:tab w:val="left" w:pos="284"/>
        </w:tabs>
        <w:rPr>
          <w:rFonts w:asciiTheme="minorHAnsi" w:hAnsiTheme="minorHAnsi" w:cstheme="minorHAnsi"/>
        </w:rPr>
      </w:pPr>
      <w:r w:rsidRPr="00D97CEA">
        <w:rPr>
          <w:rFonts w:asciiTheme="minorHAnsi" w:hAnsiTheme="minorHAnsi" w:cstheme="minorHAnsi"/>
        </w:rPr>
        <w:t>Ikke relevant</w:t>
      </w:r>
    </w:p>
    <w:p w14:paraId="15F322F7" w14:textId="77777777" w:rsidR="00F97CFE" w:rsidRPr="00D97CEA" w:rsidRDefault="00F97CFE" w:rsidP="00F97CFE">
      <w:pPr>
        <w:pStyle w:val="Overskrift2"/>
        <w:numPr>
          <w:ilvl w:val="1"/>
          <w:numId w:val="9"/>
        </w:numPr>
        <w:rPr>
          <w:rFonts w:asciiTheme="minorHAnsi" w:hAnsiTheme="minorHAnsi" w:cstheme="minorHAnsi"/>
          <w:sz w:val="22"/>
        </w:rPr>
      </w:pPr>
      <w:bookmarkStart w:id="43" w:name="_Toc70427551"/>
      <w:r w:rsidRPr="00D97CEA">
        <w:rPr>
          <w:rFonts w:asciiTheme="minorHAnsi" w:hAnsiTheme="minorHAnsi" w:cstheme="minorHAnsi"/>
          <w:sz w:val="22"/>
        </w:rPr>
        <w:t>Prøvedrif</w:t>
      </w:r>
      <w:bookmarkEnd w:id="24"/>
      <w:bookmarkEnd w:id="25"/>
      <w:bookmarkEnd w:id="26"/>
      <w:bookmarkEnd w:id="27"/>
      <w:bookmarkEnd w:id="28"/>
      <w:r w:rsidRPr="00D97CEA">
        <w:rPr>
          <w:rFonts w:asciiTheme="minorHAnsi" w:hAnsiTheme="minorHAnsi" w:cstheme="minorHAnsi"/>
          <w:sz w:val="22"/>
        </w:rPr>
        <w:t>t</w:t>
      </w:r>
      <w:bookmarkEnd w:id="29"/>
      <w:bookmarkEnd w:id="43"/>
    </w:p>
    <w:p w14:paraId="73367494" w14:textId="6A0D931B" w:rsidR="003B2D22" w:rsidRDefault="00F97CFE" w:rsidP="008826AE">
      <w:pPr>
        <w:tabs>
          <w:tab w:val="left" w:pos="284"/>
        </w:tabs>
        <w:rPr>
          <w:rFonts w:asciiTheme="minorHAnsi" w:hAnsiTheme="minorHAnsi" w:cstheme="minorHAnsi"/>
        </w:rPr>
      </w:pPr>
      <w:r w:rsidRPr="00921185">
        <w:rPr>
          <w:rFonts w:asciiTheme="minorHAnsi" w:hAnsiTheme="minorHAnsi" w:cstheme="minorHAnsi"/>
        </w:rPr>
        <w:t xml:space="preserve">Det skal gjennomføres </w:t>
      </w:r>
      <w:r w:rsidR="008826AE" w:rsidRPr="00921185">
        <w:rPr>
          <w:rFonts w:asciiTheme="minorHAnsi" w:hAnsiTheme="minorHAnsi" w:cstheme="minorHAnsi"/>
        </w:rPr>
        <w:t xml:space="preserve">en forenklet </w:t>
      </w:r>
      <w:r w:rsidRPr="00921185">
        <w:rPr>
          <w:rFonts w:asciiTheme="minorHAnsi" w:hAnsiTheme="minorHAnsi" w:cstheme="minorHAnsi"/>
        </w:rPr>
        <w:t>prøvedrift</w:t>
      </w:r>
      <w:r w:rsidR="000650DC">
        <w:rPr>
          <w:rFonts w:asciiTheme="minorHAnsi" w:hAnsiTheme="minorHAnsi" w:cstheme="minorHAnsi"/>
        </w:rPr>
        <w:t xml:space="preserve"> </w:t>
      </w:r>
      <w:r w:rsidR="00640A73" w:rsidRPr="00921185">
        <w:rPr>
          <w:rFonts w:asciiTheme="minorHAnsi" w:hAnsiTheme="minorHAnsi" w:cstheme="minorHAnsi"/>
        </w:rPr>
        <w:t>parallelt</w:t>
      </w:r>
      <w:r w:rsidR="00640A73" w:rsidRPr="00D97CEA">
        <w:rPr>
          <w:rFonts w:asciiTheme="minorHAnsi" w:hAnsiTheme="minorHAnsi" w:cstheme="minorHAnsi"/>
        </w:rPr>
        <w:t xml:space="preserve"> med driftsoppstart</w:t>
      </w:r>
      <w:r w:rsidR="002D5A8B" w:rsidRPr="00D97CEA">
        <w:rPr>
          <w:rFonts w:asciiTheme="minorHAnsi" w:hAnsiTheme="minorHAnsi" w:cstheme="minorHAnsi"/>
        </w:rPr>
        <w:t>. Utstyr og tekniske anlegg skal testes</w:t>
      </w:r>
      <w:r w:rsidR="003A55C5">
        <w:rPr>
          <w:rFonts w:asciiTheme="minorHAnsi" w:hAnsiTheme="minorHAnsi" w:cstheme="minorHAnsi"/>
        </w:rPr>
        <w:t xml:space="preserve"> i driftsperioden fram til anleggene fungerer som forutsatt.</w:t>
      </w:r>
    </w:p>
    <w:p w14:paraId="156C6ED3" w14:textId="5B469565" w:rsidR="003B2D22" w:rsidRDefault="003B2D22" w:rsidP="008826AE">
      <w:pPr>
        <w:tabs>
          <w:tab w:val="left" w:pos="284"/>
        </w:tabs>
        <w:rPr>
          <w:rFonts w:asciiTheme="minorHAnsi" w:hAnsiTheme="minorHAnsi" w:cstheme="minorHAnsi"/>
        </w:rPr>
      </w:pPr>
      <w:r>
        <w:rPr>
          <w:rFonts w:asciiTheme="minorHAnsi" w:hAnsiTheme="minorHAnsi" w:cstheme="minorHAnsi"/>
        </w:rPr>
        <w:t xml:space="preserve">Plan for testing og opplæring </w:t>
      </w:r>
      <w:r w:rsidR="006C7125">
        <w:rPr>
          <w:rFonts w:asciiTheme="minorHAnsi" w:hAnsiTheme="minorHAnsi" w:cstheme="minorHAnsi"/>
        </w:rPr>
        <w:t xml:space="preserve">av kjøkken- og driftspersonell </w:t>
      </w:r>
      <w:r>
        <w:rPr>
          <w:rFonts w:asciiTheme="minorHAnsi" w:hAnsiTheme="minorHAnsi" w:cstheme="minorHAnsi"/>
        </w:rPr>
        <w:t xml:space="preserve">utarbeides av leverandøren </w:t>
      </w:r>
      <w:r w:rsidR="003A55C5">
        <w:rPr>
          <w:rFonts w:asciiTheme="minorHAnsi" w:hAnsiTheme="minorHAnsi" w:cstheme="minorHAnsi"/>
        </w:rPr>
        <w:t>innen den tidsfristen som er angitt i tabellen i pkt</w:t>
      </w:r>
      <w:r w:rsidR="0020031B">
        <w:rPr>
          <w:rFonts w:asciiTheme="minorHAnsi" w:hAnsiTheme="minorHAnsi" w:cstheme="minorHAnsi"/>
        </w:rPr>
        <w:t>.</w:t>
      </w:r>
      <w:r w:rsidR="003A55C5">
        <w:rPr>
          <w:rFonts w:asciiTheme="minorHAnsi" w:hAnsiTheme="minorHAnsi" w:cstheme="minorHAnsi"/>
        </w:rPr>
        <w:t xml:space="preserve"> </w:t>
      </w:r>
      <w:r w:rsidR="003A55C5">
        <w:rPr>
          <w:rFonts w:asciiTheme="minorHAnsi" w:hAnsiTheme="minorHAnsi" w:cstheme="minorHAnsi"/>
        </w:rPr>
        <w:fldChar w:fldCharType="begin"/>
      </w:r>
      <w:r w:rsidR="003A55C5">
        <w:rPr>
          <w:rFonts w:asciiTheme="minorHAnsi" w:hAnsiTheme="minorHAnsi" w:cstheme="minorHAnsi"/>
        </w:rPr>
        <w:instrText xml:space="preserve"> REF _Ref64487204 \r \h </w:instrText>
      </w:r>
      <w:r w:rsidR="003A55C5">
        <w:rPr>
          <w:rFonts w:asciiTheme="minorHAnsi" w:hAnsiTheme="minorHAnsi" w:cstheme="minorHAnsi"/>
        </w:rPr>
      </w:r>
      <w:r w:rsidR="003A55C5">
        <w:rPr>
          <w:rFonts w:asciiTheme="minorHAnsi" w:hAnsiTheme="minorHAnsi" w:cstheme="minorHAnsi"/>
        </w:rPr>
        <w:fldChar w:fldCharType="separate"/>
      </w:r>
      <w:r w:rsidR="003A55C5">
        <w:rPr>
          <w:rFonts w:asciiTheme="minorHAnsi" w:hAnsiTheme="minorHAnsi" w:cstheme="minorHAnsi"/>
        </w:rPr>
        <w:t>4</w:t>
      </w:r>
      <w:r w:rsidR="003A55C5">
        <w:rPr>
          <w:rFonts w:asciiTheme="minorHAnsi" w:hAnsiTheme="minorHAnsi" w:cstheme="minorHAnsi"/>
        </w:rPr>
        <w:fldChar w:fldCharType="end"/>
      </w:r>
      <w:r w:rsidR="003A55C5">
        <w:rPr>
          <w:rFonts w:asciiTheme="minorHAnsi" w:hAnsiTheme="minorHAnsi" w:cstheme="minorHAnsi"/>
        </w:rPr>
        <w:t>.</w:t>
      </w:r>
    </w:p>
    <w:p w14:paraId="3D6BA50B" w14:textId="2C6FFA28" w:rsidR="00F97CFE" w:rsidRDefault="00C21014" w:rsidP="008826AE">
      <w:pPr>
        <w:tabs>
          <w:tab w:val="left" w:pos="284"/>
        </w:tabs>
        <w:rPr>
          <w:rFonts w:asciiTheme="minorHAnsi" w:hAnsiTheme="minorHAnsi" w:cstheme="minorHAnsi"/>
        </w:rPr>
      </w:pPr>
      <w:r>
        <w:rPr>
          <w:rFonts w:asciiTheme="minorHAnsi" w:hAnsiTheme="minorHAnsi" w:cstheme="minorHAnsi"/>
        </w:rPr>
        <w:t>T</w:t>
      </w:r>
      <w:r w:rsidR="00113784" w:rsidRPr="00D97CEA">
        <w:rPr>
          <w:rFonts w:asciiTheme="minorHAnsi" w:hAnsiTheme="minorHAnsi" w:cstheme="minorHAnsi"/>
        </w:rPr>
        <w:t xml:space="preserve">estprotokoller utarbeides </w:t>
      </w:r>
      <w:r w:rsidR="007C11C1">
        <w:rPr>
          <w:rFonts w:asciiTheme="minorHAnsi" w:hAnsiTheme="minorHAnsi" w:cstheme="minorHAnsi"/>
        </w:rPr>
        <w:t>av leverandøren</w:t>
      </w:r>
      <w:r w:rsidR="003C608E">
        <w:rPr>
          <w:rFonts w:asciiTheme="minorHAnsi" w:hAnsiTheme="minorHAnsi" w:cstheme="minorHAnsi"/>
        </w:rPr>
        <w:t xml:space="preserve"> </w:t>
      </w:r>
      <w:r>
        <w:rPr>
          <w:rFonts w:asciiTheme="minorHAnsi" w:hAnsiTheme="minorHAnsi" w:cstheme="minorHAnsi"/>
        </w:rPr>
        <w:t xml:space="preserve">etter avsluttet testing. </w:t>
      </w:r>
      <w:r w:rsidR="003C608E">
        <w:rPr>
          <w:rFonts w:asciiTheme="minorHAnsi" w:hAnsiTheme="minorHAnsi" w:cstheme="minorHAnsi"/>
        </w:rPr>
        <w:t xml:space="preserve">Dette gjelder som et minimum </w:t>
      </w:r>
      <w:r w:rsidR="00113784" w:rsidRPr="00D97CEA">
        <w:rPr>
          <w:rFonts w:asciiTheme="minorHAnsi" w:hAnsiTheme="minorHAnsi" w:cstheme="minorHAnsi"/>
        </w:rPr>
        <w:t>brannvars</w:t>
      </w:r>
      <w:r w:rsidR="00010636" w:rsidRPr="00D97CEA">
        <w:rPr>
          <w:rFonts w:asciiTheme="minorHAnsi" w:hAnsiTheme="minorHAnsi" w:cstheme="minorHAnsi"/>
        </w:rPr>
        <w:t>ling</w:t>
      </w:r>
      <w:r>
        <w:rPr>
          <w:rFonts w:asciiTheme="minorHAnsi" w:hAnsiTheme="minorHAnsi" w:cstheme="minorHAnsi"/>
        </w:rPr>
        <w:t xml:space="preserve">, </w:t>
      </w:r>
      <w:r w:rsidR="00010636" w:rsidRPr="00D97CEA">
        <w:rPr>
          <w:rFonts w:asciiTheme="minorHAnsi" w:hAnsiTheme="minorHAnsi" w:cstheme="minorHAnsi"/>
        </w:rPr>
        <w:t>luftmengder</w:t>
      </w:r>
      <w:r>
        <w:rPr>
          <w:rFonts w:asciiTheme="minorHAnsi" w:hAnsiTheme="minorHAnsi" w:cstheme="minorHAnsi"/>
        </w:rPr>
        <w:t xml:space="preserve">, </w:t>
      </w:r>
      <w:r w:rsidR="00010636" w:rsidRPr="00D97CEA">
        <w:rPr>
          <w:rFonts w:asciiTheme="minorHAnsi" w:hAnsiTheme="minorHAnsi" w:cstheme="minorHAnsi"/>
        </w:rPr>
        <w:t>vannforsyni</w:t>
      </w:r>
      <w:r w:rsidR="00CE731B" w:rsidRPr="00D97CEA">
        <w:rPr>
          <w:rFonts w:asciiTheme="minorHAnsi" w:hAnsiTheme="minorHAnsi" w:cstheme="minorHAnsi"/>
        </w:rPr>
        <w:t>n</w:t>
      </w:r>
      <w:r w:rsidR="00010636" w:rsidRPr="00D97CEA">
        <w:rPr>
          <w:rFonts w:asciiTheme="minorHAnsi" w:hAnsiTheme="minorHAnsi" w:cstheme="minorHAnsi"/>
        </w:rPr>
        <w:t xml:space="preserve">g og funksjoner på </w:t>
      </w:r>
      <w:r w:rsidR="00BC2983" w:rsidRPr="00D97CEA">
        <w:rPr>
          <w:rFonts w:asciiTheme="minorHAnsi" w:hAnsiTheme="minorHAnsi" w:cstheme="minorHAnsi"/>
        </w:rPr>
        <w:t xml:space="preserve">levert </w:t>
      </w:r>
      <w:r w:rsidR="00010636" w:rsidRPr="00D97CEA">
        <w:rPr>
          <w:rFonts w:asciiTheme="minorHAnsi" w:hAnsiTheme="minorHAnsi" w:cstheme="minorHAnsi"/>
        </w:rPr>
        <w:t>utstyr</w:t>
      </w:r>
      <w:r w:rsidR="007C11C1">
        <w:rPr>
          <w:rFonts w:asciiTheme="minorHAnsi" w:hAnsiTheme="minorHAnsi" w:cstheme="minorHAnsi"/>
        </w:rPr>
        <w:t>.</w:t>
      </w:r>
    </w:p>
    <w:p w14:paraId="0AA05DA1" w14:textId="051B785D" w:rsidR="00F97CFE" w:rsidRPr="00D97CEA" w:rsidRDefault="00F97CFE" w:rsidP="00F97CFE">
      <w:pPr>
        <w:pStyle w:val="Overskrift2"/>
        <w:rPr>
          <w:rFonts w:asciiTheme="minorHAnsi" w:hAnsiTheme="minorHAnsi" w:cstheme="minorHAnsi"/>
          <w:sz w:val="22"/>
        </w:rPr>
      </w:pPr>
      <w:bookmarkStart w:id="44" w:name="_Toc70427552"/>
      <w:r w:rsidRPr="00D97CEA">
        <w:rPr>
          <w:rFonts w:asciiTheme="minorHAnsi" w:hAnsiTheme="minorHAnsi" w:cstheme="minorHAnsi"/>
          <w:sz w:val="22"/>
        </w:rPr>
        <w:t>Språkplan</w:t>
      </w:r>
      <w:bookmarkEnd w:id="44"/>
    </w:p>
    <w:p w14:paraId="03F08CCF" w14:textId="4BC347FC" w:rsidR="00F97CFE" w:rsidRPr="00D97CEA" w:rsidRDefault="00F97CFE" w:rsidP="00F97CFE">
      <w:pPr>
        <w:rPr>
          <w:rFonts w:asciiTheme="minorHAnsi" w:hAnsiTheme="minorHAnsi" w:cstheme="minorHAnsi"/>
        </w:rPr>
      </w:pPr>
      <w:r w:rsidRPr="00D97CEA">
        <w:rPr>
          <w:rFonts w:asciiTheme="minorHAnsi" w:hAnsiTheme="minorHAnsi" w:cstheme="minorHAnsi"/>
        </w:rPr>
        <w:t xml:space="preserve">Det stilles ingen krav om språkplan. </w:t>
      </w:r>
    </w:p>
    <w:p w14:paraId="62F63AD5" w14:textId="7A36E9CA" w:rsidR="00F97CFE" w:rsidRPr="00D97CEA" w:rsidRDefault="00F97CFE" w:rsidP="00F97CFE">
      <w:pPr>
        <w:pStyle w:val="Overskrift2"/>
        <w:rPr>
          <w:rFonts w:asciiTheme="minorHAnsi" w:hAnsiTheme="minorHAnsi" w:cstheme="minorHAnsi"/>
          <w:sz w:val="22"/>
        </w:rPr>
      </w:pPr>
      <w:bookmarkStart w:id="45" w:name="_Toc70427553"/>
      <w:r w:rsidRPr="00D97CEA">
        <w:rPr>
          <w:rFonts w:asciiTheme="minorHAnsi" w:hAnsiTheme="minorHAnsi" w:cstheme="minorHAnsi"/>
          <w:sz w:val="22"/>
        </w:rPr>
        <w:t>Annet</w:t>
      </w:r>
      <w:bookmarkEnd w:id="45"/>
    </w:p>
    <w:p w14:paraId="27B3DC47" w14:textId="77777777" w:rsidR="00E0028D" w:rsidRPr="00D97CEA" w:rsidRDefault="00E0028D" w:rsidP="0005537E">
      <w:pPr>
        <w:rPr>
          <w:rFonts w:asciiTheme="minorHAnsi" w:hAnsiTheme="minorHAnsi" w:cstheme="minorHAnsi"/>
        </w:rPr>
      </w:pPr>
    </w:p>
    <w:p w14:paraId="55150A30" w14:textId="77777777" w:rsidR="001C619E" w:rsidRPr="00D97CEA" w:rsidRDefault="001C619E">
      <w:pPr>
        <w:rPr>
          <w:rFonts w:asciiTheme="minorHAnsi" w:hAnsiTheme="minorHAnsi" w:cstheme="minorHAnsi"/>
          <w:b/>
          <w:kern w:val="28"/>
        </w:rPr>
      </w:pPr>
      <w:r w:rsidRPr="00D97CEA">
        <w:rPr>
          <w:rFonts w:asciiTheme="minorHAnsi" w:hAnsiTheme="minorHAnsi" w:cstheme="minorHAnsi"/>
        </w:rPr>
        <w:br w:type="page"/>
      </w:r>
    </w:p>
    <w:p w14:paraId="1B3BD606" w14:textId="25CA185A" w:rsidR="00F97CFE" w:rsidRPr="00D97CEA" w:rsidRDefault="00E0028D" w:rsidP="00F97CFE">
      <w:pPr>
        <w:pStyle w:val="Overskrift1"/>
        <w:rPr>
          <w:rFonts w:asciiTheme="minorHAnsi" w:hAnsiTheme="minorHAnsi" w:cstheme="minorHAnsi"/>
        </w:rPr>
      </w:pPr>
      <w:bookmarkStart w:id="46" w:name="_Toc70427554"/>
      <w:r w:rsidRPr="00D97CEA">
        <w:rPr>
          <w:rFonts w:asciiTheme="minorHAnsi" w:hAnsiTheme="minorHAnsi" w:cstheme="minorHAnsi"/>
        </w:rPr>
        <w:lastRenderedPageBreak/>
        <w:t>SERIØSITETSBESTEMMELSER</w:t>
      </w:r>
      <w:bookmarkEnd w:id="46"/>
    </w:p>
    <w:p w14:paraId="618E5315" w14:textId="77777777" w:rsidR="00F97CFE" w:rsidRPr="00D97CEA" w:rsidRDefault="00F97CFE" w:rsidP="00F97CFE">
      <w:pPr>
        <w:pStyle w:val="Brdtekst"/>
        <w:rPr>
          <w:rFonts w:asciiTheme="minorHAnsi" w:hAnsiTheme="minorHAnsi" w:cstheme="minorHAnsi"/>
        </w:rPr>
      </w:pPr>
      <w:r w:rsidRPr="00D97CEA">
        <w:rPr>
          <w:rFonts w:asciiTheme="minorHAnsi" w:hAnsiTheme="minorHAnsi" w:cstheme="minorHAnsi"/>
        </w:rPr>
        <w:t>Forsvarsbygg har gjort endringer i seriøsitetsbestemmelene i konkurransegrunnlagets del II og III. Disse bestemmelsene samsvarer nå i stor grad med blant annet Difi og bransjen sitt forslag til seriøsitetsbestemmelser. Endringene gjelder i hovedsak:</w:t>
      </w:r>
    </w:p>
    <w:p w14:paraId="2C164198" w14:textId="73623120" w:rsidR="00F97CFE" w:rsidRPr="00D97CEA" w:rsidRDefault="00F97CFE" w:rsidP="00F97CFE">
      <w:pPr>
        <w:pStyle w:val="Brdtekst"/>
        <w:rPr>
          <w:rFonts w:asciiTheme="minorHAnsi" w:hAnsiTheme="minorHAnsi" w:cstheme="minorHAnsi"/>
        </w:rPr>
      </w:pPr>
      <w:r w:rsidRPr="00D97CEA">
        <w:rPr>
          <w:rFonts w:asciiTheme="minorHAnsi" w:hAnsiTheme="minorHAnsi" w:cstheme="minorHAnsi"/>
        </w:rPr>
        <w:t>-</w:t>
      </w:r>
      <w:r w:rsidRPr="00D97CEA">
        <w:rPr>
          <w:rFonts w:asciiTheme="minorHAnsi" w:hAnsiTheme="minorHAnsi" w:cstheme="minorHAnsi"/>
        </w:rPr>
        <w:tab/>
        <w:t>HMS kort</w:t>
      </w:r>
      <w:r w:rsidR="00F90B24" w:rsidRPr="00D97CEA">
        <w:rPr>
          <w:rFonts w:asciiTheme="minorHAnsi" w:hAnsiTheme="minorHAnsi" w:cstheme="minorHAnsi"/>
        </w:rPr>
        <w:t xml:space="preserve"> i monterings og demonteringsfasen</w:t>
      </w:r>
    </w:p>
    <w:p w14:paraId="6CDF2C72" w14:textId="2BB105CB" w:rsidR="00F97CFE" w:rsidRPr="00D97CEA" w:rsidRDefault="00F97CFE" w:rsidP="00F97CFE">
      <w:pPr>
        <w:pStyle w:val="Brdtekst"/>
        <w:rPr>
          <w:rFonts w:asciiTheme="minorHAnsi" w:hAnsiTheme="minorHAnsi" w:cstheme="minorHAnsi"/>
        </w:rPr>
      </w:pPr>
      <w:r w:rsidRPr="00D97CEA">
        <w:rPr>
          <w:rFonts w:asciiTheme="minorHAnsi" w:hAnsiTheme="minorHAnsi" w:cstheme="minorHAnsi"/>
        </w:rPr>
        <w:t>-</w:t>
      </w:r>
      <w:r w:rsidRPr="00D97CEA">
        <w:rPr>
          <w:rFonts w:asciiTheme="minorHAnsi" w:hAnsiTheme="minorHAnsi" w:cstheme="minorHAnsi"/>
        </w:rPr>
        <w:tab/>
        <w:t>pliktig medlemskap i startBANK</w:t>
      </w:r>
    </w:p>
    <w:p w14:paraId="48B91583" w14:textId="77777777" w:rsidR="00F97CFE" w:rsidRPr="00D97CEA" w:rsidRDefault="00F97CFE" w:rsidP="00F97CFE">
      <w:pPr>
        <w:pStyle w:val="Brdtekst"/>
        <w:rPr>
          <w:rFonts w:asciiTheme="minorHAnsi" w:hAnsiTheme="minorHAnsi" w:cstheme="minorHAnsi"/>
        </w:rPr>
      </w:pPr>
      <w:r w:rsidRPr="00D97CEA">
        <w:rPr>
          <w:rFonts w:asciiTheme="minorHAnsi" w:hAnsiTheme="minorHAnsi" w:cstheme="minorHAnsi"/>
        </w:rPr>
        <w:t>-</w:t>
      </w:r>
      <w:r w:rsidRPr="00D97CEA">
        <w:rPr>
          <w:rFonts w:asciiTheme="minorHAnsi" w:hAnsiTheme="minorHAnsi" w:cstheme="minorHAnsi"/>
        </w:rPr>
        <w:tab/>
        <w:t>krav om faglærte håndverkere</w:t>
      </w:r>
    </w:p>
    <w:p w14:paraId="7F7B256B" w14:textId="158DC1A0" w:rsidR="00F97CFE" w:rsidRPr="00D97CEA" w:rsidRDefault="00F97CFE" w:rsidP="00F97CFE">
      <w:pPr>
        <w:pStyle w:val="Brdtekst"/>
        <w:rPr>
          <w:rFonts w:asciiTheme="minorHAnsi" w:hAnsiTheme="minorHAnsi" w:cstheme="minorHAnsi"/>
        </w:rPr>
      </w:pPr>
      <w:r w:rsidRPr="00D97CEA">
        <w:rPr>
          <w:rFonts w:asciiTheme="minorHAnsi" w:hAnsiTheme="minorHAnsi" w:cstheme="minorHAnsi"/>
        </w:rPr>
        <w:t>-</w:t>
      </w:r>
      <w:r w:rsidRPr="00D97CEA">
        <w:rPr>
          <w:rFonts w:asciiTheme="minorHAnsi" w:hAnsiTheme="minorHAnsi" w:cstheme="minorHAnsi"/>
        </w:rPr>
        <w:tab/>
        <w:t>lærlinger</w:t>
      </w:r>
    </w:p>
    <w:p w14:paraId="32576A1D" w14:textId="5051BEAD" w:rsidR="00F97CFE" w:rsidRPr="00D97CEA" w:rsidRDefault="00F97CFE" w:rsidP="00F97CFE">
      <w:pPr>
        <w:pStyle w:val="Brdtekst"/>
        <w:rPr>
          <w:rFonts w:asciiTheme="minorHAnsi" w:hAnsiTheme="minorHAnsi" w:cstheme="minorHAnsi"/>
        </w:rPr>
      </w:pPr>
      <w:r w:rsidRPr="00D97CEA">
        <w:rPr>
          <w:rFonts w:asciiTheme="minorHAnsi" w:hAnsiTheme="minorHAnsi" w:cstheme="minorHAnsi"/>
        </w:rPr>
        <w:t>-</w:t>
      </w:r>
      <w:r w:rsidRPr="00D97CEA">
        <w:rPr>
          <w:rFonts w:asciiTheme="minorHAnsi" w:hAnsiTheme="minorHAnsi" w:cstheme="minorHAnsi"/>
        </w:rPr>
        <w:tab/>
        <w:t>rapporteringsplikt til sentralskattekontoret for utenlandssaker</w:t>
      </w:r>
    </w:p>
    <w:p w14:paraId="5E8EB845" w14:textId="39137921" w:rsidR="00F97CFE" w:rsidRPr="00D97CEA" w:rsidRDefault="00F97CFE" w:rsidP="00F97CFE">
      <w:pPr>
        <w:pStyle w:val="Brdtekst"/>
        <w:rPr>
          <w:rFonts w:asciiTheme="minorHAnsi" w:hAnsiTheme="minorHAnsi" w:cstheme="minorHAnsi"/>
        </w:rPr>
      </w:pPr>
      <w:r w:rsidRPr="00D97CEA">
        <w:rPr>
          <w:rFonts w:asciiTheme="minorHAnsi" w:hAnsiTheme="minorHAnsi" w:cstheme="minorHAnsi"/>
        </w:rPr>
        <w:t>-</w:t>
      </w:r>
      <w:r w:rsidRPr="00D97CEA">
        <w:rPr>
          <w:rFonts w:asciiTheme="minorHAnsi" w:hAnsiTheme="minorHAnsi" w:cstheme="minorHAnsi"/>
        </w:rPr>
        <w:tab/>
        <w:t>internkontroll, sikkerhet, helse og arbeidsmiljø (SHA), herunder krav til språk</w:t>
      </w:r>
    </w:p>
    <w:p w14:paraId="244011D3" w14:textId="067EFCCB" w:rsidR="00F97CFE" w:rsidRPr="00D97CEA" w:rsidRDefault="00F97CFE" w:rsidP="00F97CFE">
      <w:pPr>
        <w:pStyle w:val="Brdtekst"/>
        <w:rPr>
          <w:rFonts w:asciiTheme="minorHAnsi" w:hAnsiTheme="minorHAnsi" w:cstheme="minorHAnsi"/>
        </w:rPr>
      </w:pPr>
      <w:r w:rsidRPr="00D97CEA">
        <w:rPr>
          <w:rFonts w:asciiTheme="minorHAnsi" w:hAnsiTheme="minorHAnsi" w:cstheme="minorHAnsi"/>
        </w:rPr>
        <w:t>-</w:t>
      </w:r>
      <w:r w:rsidRPr="00D97CEA">
        <w:rPr>
          <w:rFonts w:asciiTheme="minorHAnsi" w:hAnsiTheme="minorHAnsi" w:cstheme="minorHAnsi"/>
        </w:rPr>
        <w:tab/>
        <w:t>bruk av underentreprenører</w:t>
      </w:r>
    </w:p>
    <w:p w14:paraId="48F88E90" w14:textId="4B529016" w:rsidR="00F97CFE" w:rsidRPr="00D97CEA" w:rsidRDefault="00F97CFE" w:rsidP="00F97CFE">
      <w:pPr>
        <w:pStyle w:val="Brdtekst"/>
        <w:rPr>
          <w:rFonts w:asciiTheme="minorHAnsi" w:hAnsiTheme="minorHAnsi" w:cstheme="minorHAnsi"/>
        </w:rPr>
      </w:pPr>
      <w:r w:rsidRPr="00D97CEA">
        <w:rPr>
          <w:rFonts w:asciiTheme="minorHAnsi" w:hAnsiTheme="minorHAnsi" w:cstheme="minorHAnsi"/>
        </w:rPr>
        <w:t>-</w:t>
      </w:r>
      <w:r w:rsidRPr="00D97CEA">
        <w:rPr>
          <w:rFonts w:asciiTheme="minorHAnsi" w:hAnsiTheme="minorHAnsi" w:cstheme="minorHAnsi"/>
        </w:rPr>
        <w:tab/>
        <w:t>krav om betaling til bank</w:t>
      </w:r>
      <w:bookmarkStart w:id="47" w:name="_GoBack"/>
      <w:bookmarkEnd w:id="47"/>
    </w:p>
    <w:p w14:paraId="02820C06" w14:textId="6795A23D" w:rsidR="00F97CFE" w:rsidRPr="00D97CEA" w:rsidRDefault="00F97CFE" w:rsidP="00F97CFE">
      <w:pPr>
        <w:pStyle w:val="Brdtekst"/>
        <w:rPr>
          <w:rFonts w:asciiTheme="minorHAnsi" w:hAnsiTheme="minorHAnsi" w:cstheme="minorHAnsi"/>
        </w:rPr>
      </w:pPr>
      <w:r w:rsidRPr="00D97CEA">
        <w:rPr>
          <w:rFonts w:asciiTheme="minorHAnsi" w:hAnsiTheme="minorHAnsi" w:cstheme="minorHAnsi"/>
        </w:rPr>
        <w:t>-</w:t>
      </w:r>
      <w:r w:rsidRPr="00D97CEA">
        <w:rPr>
          <w:rFonts w:asciiTheme="minorHAnsi" w:hAnsiTheme="minorHAnsi" w:cstheme="minorHAnsi"/>
        </w:rPr>
        <w:tab/>
        <w:t>revisjon</w:t>
      </w:r>
    </w:p>
    <w:p w14:paraId="5FE82444" w14:textId="07541A54" w:rsidR="00BF7EAA" w:rsidRDefault="00BF7EAA" w:rsidP="00E0028D">
      <w:pPr>
        <w:pStyle w:val="Brdtekstpaaflgende"/>
        <w:rPr>
          <w:rFonts w:asciiTheme="minorHAnsi" w:hAnsiTheme="minorHAnsi" w:cstheme="minorHAnsi"/>
        </w:rPr>
      </w:pPr>
    </w:p>
    <w:p w14:paraId="4082B566" w14:textId="77777777" w:rsidR="00150DC4" w:rsidRPr="00D97CEA" w:rsidRDefault="00150DC4" w:rsidP="00E0028D">
      <w:pPr>
        <w:pStyle w:val="Brdtekstpaaflgende"/>
        <w:rPr>
          <w:rFonts w:asciiTheme="minorHAnsi" w:hAnsiTheme="minorHAnsi" w:cstheme="minorHAnsi"/>
        </w:rPr>
      </w:pPr>
    </w:p>
    <w:p w14:paraId="5213F043" w14:textId="7899DA7A" w:rsidR="00F97CFE" w:rsidRPr="00D97CEA" w:rsidRDefault="00F97CFE" w:rsidP="00F97CFE">
      <w:pPr>
        <w:pStyle w:val="Overskrift1"/>
        <w:rPr>
          <w:rFonts w:asciiTheme="minorHAnsi" w:hAnsiTheme="minorHAnsi" w:cstheme="minorHAnsi"/>
        </w:rPr>
      </w:pPr>
      <w:bookmarkStart w:id="48" w:name="_Ref64487204"/>
      <w:bookmarkStart w:id="49" w:name="_Toc70427555"/>
      <w:r w:rsidRPr="00D97CEA">
        <w:rPr>
          <w:rFonts w:asciiTheme="minorHAnsi" w:hAnsiTheme="minorHAnsi" w:cstheme="minorHAnsi"/>
        </w:rPr>
        <w:t>FREMDRIFT OG TIDSFRISTER</w:t>
      </w:r>
      <w:r w:rsidR="00D256C6" w:rsidRPr="00D97CEA">
        <w:rPr>
          <w:rFonts w:asciiTheme="minorHAnsi" w:hAnsiTheme="minorHAnsi" w:cstheme="minorHAnsi"/>
        </w:rPr>
        <w:t xml:space="preserve"> FOR MESSEBYGGET</w:t>
      </w:r>
      <w:bookmarkEnd w:id="48"/>
      <w:bookmarkEnd w:id="49"/>
    </w:p>
    <w:p w14:paraId="1067C4A9" w14:textId="32E257D2" w:rsidR="00F97CFE" w:rsidRPr="00D97CEA" w:rsidRDefault="00F97CFE" w:rsidP="00F97CFE">
      <w:pPr>
        <w:rPr>
          <w:rFonts w:asciiTheme="minorHAnsi" w:hAnsiTheme="minorHAnsi" w:cstheme="minorHAnsi"/>
        </w:rPr>
      </w:pPr>
      <w:r w:rsidRPr="00D97CEA">
        <w:rPr>
          <w:rFonts w:asciiTheme="minorHAnsi" w:hAnsiTheme="minorHAnsi" w:cstheme="minorHAnsi"/>
        </w:rPr>
        <w:t>Forsvarsbygg har satt følgende tidsplan for gjennomføringen av oppdraget. Forsvarsbygg kan kreve dagmulkt i henhold til kontrakt</w:t>
      </w:r>
      <w:r w:rsidR="0005537E" w:rsidRPr="00D97CEA">
        <w:rPr>
          <w:rFonts w:asciiTheme="minorHAnsi" w:hAnsiTheme="minorHAnsi" w:cstheme="minorHAnsi"/>
        </w:rPr>
        <w:t>s</w:t>
      </w:r>
      <w:r w:rsidR="00761455" w:rsidRPr="00D97CEA">
        <w:rPr>
          <w:rFonts w:asciiTheme="minorHAnsi" w:hAnsiTheme="minorHAnsi" w:cstheme="minorHAnsi"/>
        </w:rPr>
        <w:t>-</w:t>
      </w:r>
      <w:r w:rsidRPr="00D97CEA">
        <w:rPr>
          <w:rFonts w:asciiTheme="minorHAnsi" w:hAnsiTheme="minorHAnsi" w:cstheme="minorHAnsi"/>
        </w:rPr>
        <w:t xml:space="preserve">bestemmelsene for overskridelse av de oppgitte dagmulktbelagte fristene. </w:t>
      </w:r>
    </w:p>
    <w:p w14:paraId="54AADEB8" w14:textId="77777777" w:rsidR="00F97CFE" w:rsidRPr="00D97CEA" w:rsidRDefault="00F97CFE" w:rsidP="00F97CF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6050"/>
        <w:gridCol w:w="1547"/>
        <w:gridCol w:w="1275"/>
      </w:tblGrid>
      <w:tr w:rsidR="00C37471" w:rsidRPr="00D97CEA" w14:paraId="4B2D939C" w14:textId="77777777" w:rsidTr="008A2296">
        <w:trPr>
          <w:trHeight w:val="400"/>
        </w:trPr>
        <w:tc>
          <w:tcPr>
            <w:tcW w:w="620" w:type="dxa"/>
            <w:shd w:val="clear" w:color="auto" w:fill="D9D9D9" w:themeFill="background1" w:themeFillShade="D9"/>
            <w:vAlign w:val="center"/>
          </w:tcPr>
          <w:p w14:paraId="3A2F1EAC" w14:textId="77777777" w:rsidR="00F97CFE" w:rsidRPr="00D97CEA" w:rsidRDefault="00F97CFE" w:rsidP="00C30C71">
            <w:pPr>
              <w:jc w:val="center"/>
              <w:rPr>
                <w:rFonts w:asciiTheme="minorHAnsi" w:hAnsiTheme="minorHAnsi" w:cstheme="minorHAnsi"/>
                <w:b/>
              </w:rPr>
            </w:pPr>
            <w:r w:rsidRPr="00D97CEA">
              <w:rPr>
                <w:rFonts w:asciiTheme="minorHAnsi" w:hAnsiTheme="minorHAnsi" w:cstheme="minorHAnsi"/>
                <w:b/>
              </w:rPr>
              <w:t>Nr.</w:t>
            </w:r>
          </w:p>
        </w:tc>
        <w:tc>
          <w:tcPr>
            <w:tcW w:w="6050" w:type="dxa"/>
            <w:shd w:val="clear" w:color="auto" w:fill="D9D9D9" w:themeFill="background1" w:themeFillShade="D9"/>
            <w:vAlign w:val="center"/>
          </w:tcPr>
          <w:p w14:paraId="3CB8808E" w14:textId="77777777" w:rsidR="00F97CFE" w:rsidRPr="00D97CEA" w:rsidRDefault="00F97CFE" w:rsidP="00C30C71">
            <w:pPr>
              <w:rPr>
                <w:rFonts w:asciiTheme="minorHAnsi" w:hAnsiTheme="minorHAnsi" w:cstheme="minorHAnsi"/>
                <w:b/>
              </w:rPr>
            </w:pPr>
            <w:r w:rsidRPr="00D97CEA">
              <w:rPr>
                <w:rFonts w:asciiTheme="minorHAnsi" w:hAnsiTheme="minorHAnsi" w:cstheme="minorHAnsi"/>
                <w:b/>
              </w:rPr>
              <w:t>Beskrivelse</w:t>
            </w:r>
          </w:p>
        </w:tc>
        <w:tc>
          <w:tcPr>
            <w:tcW w:w="1547" w:type="dxa"/>
            <w:shd w:val="clear" w:color="auto" w:fill="D9D9D9" w:themeFill="background1" w:themeFillShade="D9"/>
            <w:vAlign w:val="center"/>
          </w:tcPr>
          <w:p w14:paraId="0D2899C9" w14:textId="77777777" w:rsidR="00F97CFE" w:rsidRPr="00D97CEA" w:rsidRDefault="00F97CFE" w:rsidP="00C30C71">
            <w:pPr>
              <w:jc w:val="center"/>
              <w:rPr>
                <w:rFonts w:asciiTheme="minorHAnsi" w:hAnsiTheme="minorHAnsi" w:cstheme="minorHAnsi"/>
                <w:b/>
              </w:rPr>
            </w:pPr>
            <w:r w:rsidRPr="00D97CEA">
              <w:rPr>
                <w:rFonts w:asciiTheme="minorHAnsi" w:hAnsiTheme="minorHAnsi" w:cstheme="minorHAnsi"/>
                <w:b/>
              </w:rPr>
              <w:t>Dato</w:t>
            </w:r>
          </w:p>
        </w:tc>
        <w:tc>
          <w:tcPr>
            <w:tcW w:w="1275" w:type="dxa"/>
            <w:shd w:val="clear" w:color="auto" w:fill="D9D9D9" w:themeFill="background1" w:themeFillShade="D9"/>
            <w:vAlign w:val="center"/>
          </w:tcPr>
          <w:p w14:paraId="69A07175" w14:textId="77777777" w:rsidR="00F97CFE" w:rsidRPr="00D97CEA" w:rsidRDefault="00F97CFE" w:rsidP="00C30C71">
            <w:pPr>
              <w:jc w:val="center"/>
              <w:rPr>
                <w:rFonts w:asciiTheme="minorHAnsi" w:hAnsiTheme="minorHAnsi" w:cstheme="minorHAnsi"/>
                <w:b/>
              </w:rPr>
            </w:pPr>
            <w:r w:rsidRPr="00D97CEA">
              <w:rPr>
                <w:rFonts w:asciiTheme="minorHAnsi" w:hAnsiTheme="minorHAnsi" w:cstheme="minorHAnsi"/>
                <w:b/>
              </w:rPr>
              <w:t>Dagmulkt</w:t>
            </w:r>
          </w:p>
        </w:tc>
      </w:tr>
      <w:tr w:rsidR="00921185" w:rsidRPr="00921185" w14:paraId="388B8A97" w14:textId="77777777" w:rsidTr="008A2296">
        <w:trPr>
          <w:trHeight w:val="460"/>
        </w:trPr>
        <w:tc>
          <w:tcPr>
            <w:tcW w:w="620" w:type="dxa"/>
            <w:vAlign w:val="center"/>
          </w:tcPr>
          <w:p w14:paraId="49E1AA8C" w14:textId="002E2409" w:rsidR="008D1811" w:rsidRPr="00921185" w:rsidRDefault="00CF52B2" w:rsidP="00C30C71">
            <w:pPr>
              <w:jc w:val="center"/>
              <w:rPr>
                <w:rFonts w:asciiTheme="minorHAnsi" w:hAnsiTheme="minorHAnsi" w:cstheme="minorHAnsi"/>
              </w:rPr>
            </w:pPr>
            <w:r w:rsidRPr="00921185">
              <w:rPr>
                <w:rFonts w:asciiTheme="minorHAnsi" w:hAnsiTheme="minorHAnsi" w:cstheme="minorHAnsi"/>
              </w:rPr>
              <w:t>1</w:t>
            </w:r>
          </w:p>
        </w:tc>
        <w:tc>
          <w:tcPr>
            <w:tcW w:w="6050" w:type="dxa"/>
            <w:vAlign w:val="center"/>
          </w:tcPr>
          <w:p w14:paraId="715898CB" w14:textId="503216DB" w:rsidR="008D1811" w:rsidRPr="00921185" w:rsidRDefault="00C65B38" w:rsidP="00C30C71">
            <w:pPr>
              <w:rPr>
                <w:rFonts w:asciiTheme="minorHAnsi" w:hAnsiTheme="minorHAnsi" w:cstheme="minorHAnsi"/>
              </w:rPr>
            </w:pPr>
            <w:r w:rsidRPr="00921185">
              <w:rPr>
                <w:rFonts w:asciiTheme="minorHAnsi" w:hAnsiTheme="minorHAnsi" w:cstheme="minorHAnsi"/>
              </w:rPr>
              <w:t>Kontraktsinngåelse</w:t>
            </w:r>
          </w:p>
        </w:tc>
        <w:tc>
          <w:tcPr>
            <w:tcW w:w="1547" w:type="dxa"/>
            <w:vAlign w:val="center"/>
          </w:tcPr>
          <w:p w14:paraId="6EEA9F13" w14:textId="7F46A8FB" w:rsidR="008D1811" w:rsidRPr="00921185" w:rsidRDefault="00AE4A81" w:rsidP="00C30C71">
            <w:pPr>
              <w:jc w:val="center"/>
              <w:rPr>
                <w:rFonts w:asciiTheme="minorHAnsi" w:hAnsiTheme="minorHAnsi" w:cstheme="minorHAnsi"/>
              </w:rPr>
            </w:pPr>
            <w:r w:rsidRPr="00921185">
              <w:rPr>
                <w:rFonts w:asciiTheme="minorHAnsi" w:hAnsiTheme="minorHAnsi" w:cstheme="minorHAnsi"/>
              </w:rPr>
              <w:t>2</w:t>
            </w:r>
            <w:r w:rsidR="00A945E8">
              <w:rPr>
                <w:rFonts w:asciiTheme="minorHAnsi" w:hAnsiTheme="minorHAnsi" w:cstheme="minorHAnsi"/>
              </w:rPr>
              <w:t>2</w:t>
            </w:r>
            <w:r w:rsidRPr="00921185">
              <w:rPr>
                <w:rFonts w:asciiTheme="minorHAnsi" w:hAnsiTheme="minorHAnsi" w:cstheme="minorHAnsi"/>
              </w:rPr>
              <w:t>.0</w:t>
            </w:r>
            <w:r w:rsidR="00A945E8">
              <w:rPr>
                <w:rFonts w:asciiTheme="minorHAnsi" w:hAnsiTheme="minorHAnsi" w:cstheme="minorHAnsi"/>
              </w:rPr>
              <w:t>6</w:t>
            </w:r>
            <w:r w:rsidRPr="00921185">
              <w:rPr>
                <w:rFonts w:asciiTheme="minorHAnsi" w:hAnsiTheme="minorHAnsi" w:cstheme="minorHAnsi"/>
              </w:rPr>
              <w:t>.2021</w:t>
            </w:r>
          </w:p>
        </w:tc>
        <w:tc>
          <w:tcPr>
            <w:tcW w:w="1275" w:type="dxa"/>
            <w:vAlign w:val="center"/>
          </w:tcPr>
          <w:p w14:paraId="39E59B82" w14:textId="0282C9C9" w:rsidR="008D1811" w:rsidRPr="00921185" w:rsidRDefault="00F6699F" w:rsidP="00C30C71">
            <w:pPr>
              <w:jc w:val="center"/>
              <w:rPr>
                <w:rFonts w:asciiTheme="minorHAnsi" w:hAnsiTheme="minorHAnsi" w:cstheme="minorHAnsi"/>
              </w:rPr>
            </w:pPr>
            <w:r w:rsidRPr="00921185">
              <w:rPr>
                <w:rFonts w:asciiTheme="minorHAnsi" w:hAnsiTheme="minorHAnsi" w:cstheme="minorHAnsi"/>
              </w:rPr>
              <w:t>Nei</w:t>
            </w:r>
          </w:p>
        </w:tc>
      </w:tr>
      <w:tr w:rsidR="00921185" w:rsidRPr="00921185" w14:paraId="3CB107E2" w14:textId="77777777" w:rsidTr="008A2296">
        <w:trPr>
          <w:trHeight w:val="460"/>
        </w:trPr>
        <w:tc>
          <w:tcPr>
            <w:tcW w:w="620" w:type="dxa"/>
            <w:vAlign w:val="center"/>
          </w:tcPr>
          <w:p w14:paraId="19B09278" w14:textId="0A262721" w:rsidR="00F97CFE" w:rsidRPr="00921185" w:rsidRDefault="00CF52B2" w:rsidP="00CF52B2">
            <w:pPr>
              <w:jc w:val="center"/>
              <w:rPr>
                <w:rFonts w:asciiTheme="minorHAnsi" w:hAnsiTheme="minorHAnsi" w:cstheme="minorHAnsi"/>
              </w:rPr>
            </w:pPr>
            <w:r w:rsidRPr="00921185">
              <w:rPr>
                <w:rFonts w:asciiTheme="minorHAnsi" w:hAnsiTheme="minorHAnsi" w:cstheme="minorHAnsi"/>
              </w:rPr>
              <w:t>2</w:t>
            </w:r>
          </w:p>
        </w:tc>
        <w:tc>
          <w:tcPr>
            <w:tcW w:w="6050" w:type="dxa"/>
            <w:vAlign w:val="center"/>
          </w:tcPr>
          <w:p w14:paraId="25EFD04D" w14:textId="580A0430" w:rsidR="00F97CFE" w:rsidRPr="00921185" w:rsidRDefault="00F97CFE" w:rsidP="00C30C71">
            <w:pPr>
              <w:rPr>
                <w:rFonts w:asciiTheme="minorHAnsi" w:hAnsiTheme="minorHAnsi" w:cstheme="minorHAnsi"/>
              </w:rPr>
            </w:pPr>
            <w:r w:rsidRPr="00921185">
              <w:rPr>
                <w:rFonts w:asciiTheme="minorHAnsi" w:hAnsiTheme="minorHAnsi" w:cstheme="minorHAnsi"/>
              </w:rPr>
              <w:t xml:space="preserve">Fremleggelse av </w:t>
            </w:r>
            <w:r w:rsidR="000A5978" w:rsidRPr="00921185">
              <w:rPr>
                <w:rFonts w:asciiTheme="minorHAnsi" w:hAnsiTheme="minorHAnsi" w:cstheme="minorHAnsi"/>
              </w:rPr>
              <w:t xml:space="preserve">detaljert </w:t>
            </w:r>
            <w:r w:rsidRPr="00921185">
              <w:rPr>
                <w:rFonts w:asciiTheme="minorHAnsi" w:hAnsiTheme="minorHAnsi" w:cstheme="minorHAnsi"/>
              </w:rPr>
              <w:t>fremdriftsplan</w:t>
            </w:r>
          </w:p>
        </w:tc>
        <w:tc>
          <w:tcPr>
            <w:tcW w:w="1547" w:type="dxa"/>
            <w:vAlign w:val="center"/>
          </w:tcPr>
          <w:p w14:paraId="7C16D11E" w14:textId="3A1CEC08" w:rsidR="00F97CFE" w:rsidRPr="00921185" w:rsidRDefault="00C32396" w:rsidP="00C30C71">
            <w:pPr>
              <w:jc w:val="center"/>
              <w:rPr>
                <w:rFonts w:asciiTheme="minorHAnsi" w:hAnsiTheme="minorHAnsi" w:cstheme="minorHAnsi"/>
              </w:rPr>
            </w:pPr>
            <w:r w:rsidRPr="00921185">
              <w:rPr>
                <w:rFonts w:asciiTheme="minorHAnsi" w:hAnsiTheme="minorHAnsi" w:cstheme="minorHAnsi"/>
              </w:rPr>
              <w:t>2</w:t>
            </w:r>
            <w:r w:rsidR="00F97CFE" w:rsidRPr="00921185">
              <w:rPr>
                <w:rFonts w:asciiTheme="minorHAnsi" w:hAnsiTheme="minorHAnsi" w:cstheme="minorHAnsi"/>
              </w:rPr>
              <w:t xml:space="preserve"> uker etter kontrakts- inngåelse</w:t>
            </w:r>
          </w:p>
        </w:tc>
        <w:tc>
          <w:tcPr>
            <w:tcW w:w="1275" w:type="dxa"/>
            <w:vAlign w:val="center"/>
          </w:tcPr>
          <w:p w14:paraId="1261601E" w14:textId="7C13E76F" w:rsidR="00F97CFE" w:rsidRPr="00921185" w:rsidRDefault="00BF7EAA" w:rsidP="00C30C71">
            <w:pPr>
              <w:jc w:val="center"/>
              <w:rPr>
                <w:rFonts w:asciiTheme="minorHAnsi" w:hAnsiTheme="minorHAnsi" w:cstheme="minorHAnsi"/>
              </w:rPr>
            </w:pPr>
            <w:r w:rsidRPr="00921185">
              <w:rPr>
                <w:rFonts w:asciiTheme="minorHAnsi" w:hAnsiTheme="minorHAnsi" w:cstheme="minorHAnsi"/>
              </w:rPr>
              <w:t>Nei</w:t>
            </w:r>
          </w:p>
        </w:tc>
      </w:tr>
      <w:tr w:rsidR="00921185" w:rsidRPr="00921185" w14:paraId="4A652ABD" w14:textId="77777777" w:rsidTr="008A2296">
        <w:trPr>
          <w:trHeight w:val="460"/>
        </w:trPr>
        <w:tc>
          <w:tcPr>
            <w:tcW w:w="620" w:type="dxa"/>
            <w:vAlign w:val="center"/>
          </w:tcPr>
          <w:p w14:paraId="6E8850A6" w14:textId="3B431878" w:rsidR="00F97CFE" w:rsidRPr="00921185" w:rsidRDefault="00CF52B2" w:rsidP="00CF52B2">
            <w:pPr>
              <w:jc w:val="center"/>
              <w:rPr>
                <w:rFonts w:asciiTheme="minorHAnsi" w:hAnsiTheme="minorHAnsi" w:cstheme="minorHAnsi"/>
              </w:rPr>
            </w:pPr>
            <w:r w:rsidRPr="00921185">
              <w:rPr>
                <w:rFonts w:asciiTheme="minorHAnsi" w:hAnsiTheme="minorHAnsi" w:cstheme="minorHAnsi"/>
              </w:rPr>
              <w:t>3</w:t>
            </w:r>
          </w:p>
        </w:tc>
        <w:tc>
          <w:tcPr>
            <w:tcW w:w="6050" w:type="dxa"/>
            <w:vAlign w:val="center"/>
          </w:tcPr>
          <w:p w14:paraId="7E8AF18D" w14:textId="139815BF" w:rsidR="00F97CFE" w:rsidRPr="00921185" w:rsidRDefault="00F97CFE" w:rsidP="00C30C71">
            <w:pPr>
              <w:rPr>
                <w:rFonts w:asciiTheme="minorHAnsi" w:hAnsiTheme="minorHAnsi" w:cstheme="minorHAnsi"/>
              </w:rPr>
            </w:pPr>
            <w:r w:rsidRPr="00921185">
              <w:rPr>
                <w:rFonts w:asciiTheme="minorHAnsi" w:hAnsiTheme="minorHAnsi" w:cstheme="minorHAnsi"/>
              </w:rPr>
              <w:t>Søknad</w:t>
            </w:r>
            <w:r w:rsidR="00805B07" w:rsidRPr="00921185">
              <w:rPr>
                <w:rFonts w:asciiTheme="minorHAnsi" w:hAnsiTheme="minorHAnsi" w:cstheme="minorHAnsi"/>
              </w:rPr>
              <w:t>er</w:t>
            </w:r>
            <w:r w:rsidRPr="00921185">
              <w:rPr>
                <w:rFonts w:asciiTheme="minorHAnsi" w:hAnsiTheme="minorHAnsi" w:cstheme="minorHAnsi"/>
              </w:rPr>
              <w:t xml:space="preserve"> </w:t>
            </w:r>
            <w:r w:rsidR="00C32396" w:rsidRPr="00921185">
              <w:rPr>
                <w:rFonts w:asciiTheme="minorHAnsi" w:hAnsiTheme="minorHAnsi" w:cstheme="minorHAnsi"/>
              </w:rPr>
              <w:t>til offentlige etater</w:t>
            </w:r>
            <w:r w:rsidR="00BF0309" w:rsidRPr="00921185">
              <w:rPr>
                <w:rFonts w:asciiTheme="minorHAnsi" w:hAnsiTheme="minorHAnsi" w:cstheme="minorHAnsi"/>
              </w:rPr>
              <w:t>¹</w:t>
            </w:r>
          </w:p>
        </w:tc>
        <w:tc>
          <w:tcPr>
            <w:tcW w:w="1547" w:type="dxa"/>
            <w:vAlign w:val="center"/>
          </w:tcPr>
          <w:p w14:paraId="3361BB2A" w14:textId="43BA05BB" w:rsidR="00F97CFE" w:rsidRPr="00921185" w:rsidRDefault="00306EB8" w:rsidP="00F95A62">
            <w:pPr>
              <w:jc w:val="center"/>
              <w:rPr>
                <w:rFonts w:asciiTheme="minorHAnsi" w:hAnsiTheme="minorHAnsi" w:cstheme="minorHAnsi"/>
              </w:rPr>
            </w:pPr>
            <w:r>
              <w:rPr>
                <w:rFonts w:asciiTheme="minorHAnsi" w:hAnsiTheme="minorHAnsi" w:cstheme="minorHAnsi"/>
              </w:rPr>
              <w:t>Se punkt</w:t>
            </w:r>
            <w:r w:rsidR="00F95A62">
              <w:rPr>
                <w:rFonts w:asciiTheme="minorHAnsi" w:hAnsiTheme="minorHAnsi" w:cstheme="minorHAnsi"/>
              </w:rPr>
              <w:t xml:space="preserve"> </w:t>
            </w:r>
            <w:r w:rsidR="00F95A62">
              <w:rPr>
                <w:rFonts w:asciiTheme="minorHAnsi" w:hAnsiTheme="minorHAnsi" w:cstheme="minorHAnsi"/>
              </w:rPr>
              <w:fldChar w:fldCharType="begin"/>
            </w:r>
            <w:r w:rsidR="00F95A62">
              <w:rPr>
                <w:rFonts w:asciiTheme="minorHAnsi" w:hAnsiTheme="minorHAnsi" w:cstheme="minorHAnsi"/>
              </w:rPr>
              <w:instrText xml:space="preserve"> REF _Ref70427715 \r \h </w:instrText>
            </w:r>
            <w:r w:rsidR="00F95A62">
              <w:rPr>
                <w:rFonts w:asciiTheme="minorHAnsi" w:hAnsiTheme="minorHAnsi" w:cstheme="minorHAnsi"/>
              </w:rPr>
            </w:r>
            <w:r w:rsidR="00F95A62">
              <w:rPr>
                <w:rFonts w:asciiTheme="minorHAnsi" w:hAnsiTheme="minorHAnsi" w:cstheme="minorHAnsi"/>
              </w:rPr>
              <w:fldChar w:fldCharType="separate"/>
            </w:r>
            <w:r w:rsidR="00F95A62">
              <w:rPr>
                <w:rFonts w:asciiTheme="minorHAnsi" w:hAnsiTheme="minorHAnsi" w:cstheme="minorHAnsi"/>
              </w:rPr>
              <w:t>2.5</w:t>
            </w:r>
            <w:r w:rsidR="00F95A62">
              <w:rPr>
                <w:rFonts w:asciiTheme="minorHAnsi" w:hAnsiTheme="minorHAnsi" w:cstheme="minorHAnsi"/>
              </w:rPr>
              <w:fldChar w:fldCharType="end"/>
            </w:r>
            <w:r>
              <w:rPr>
                <w:rFonts w:asciiTheme="minorHAnsi" w:hAnsiTheme="minorHAnsi" w:cstheme="minorHAnsi"/>
              </w:rPr>
              <w:t>.</w:t>
            </w:r>
          </w:p>
        </w:tc>
        <w:tc>
          <w:tcPr>
            <w:tcW w:w="1275" w:type="dxa"/>
            <w:vAlign w:val="center"/>
          </w:tcPr>
          <w:p w14:paraId="4756075C" w14:textId="08ED4DAF" w:rsidR="00F97CFE" w:rsidRPr="00921185" w:rsidRDefault="00C85EC4" w:rsidP="00C30C71">
            <w:pPr>
              <w:jc w:val="center"/>
              <w:rPr>
                <w:rFonts w:asciiTheme="minorHAnsi" w:hAnsiTheme="minorHAnsi" w:cstheme="minorHAnsi"/>
              </w:rPr>
            </w:pPr>
            <w:r w:rsidRPr="00921185">
              <w:rPr>
                <w:rFonts w:asciiTheme="minorHAnsi" w:hAnsiTheme="minorHAnsi" w:cstheme="minorHAnsi"/>
              </w:rPr>
              <w:t>Nei</w:t>
            </w:r>
          </w:p>
        </w:tc>
      </w:tr>
      <w:tr w:rsidR="00921185" w:rsidRPr="00921185" w14:paraId="34C4B46E" w14:textId="77777777" w:rsidTr="008A2296">
        <w:trPr>
          <w:trHeight w:val="460"/>
        </w:trPr>
        <w:tc>
          <w:tcPr>
            <w:tcW w:w="620" w:type="dxa"/>
            <w:vAlign w:val="center"/>
          </w:tcPr>
          <w:p w14:paraId="26257818" w14:textId="01D2EDD4" w:rsidR="00F97CFE" w:rsidRPr="00921185" w:rsidRDefault="00CF52B2" w:rsidP="00C30C71">
            <w:pPr>
              <w:jc w:val="center"/>
              <w:rPr>
                <w:rFonts w:asciiTheme="minorHAnsi" w:hAnsiTheme="minorHAnsi" w:cstheme="minorHAnsi"/>
              </w:rPr>
            </w:pPr>
            <w:r w:rsidRPr="00921185">
              <w:rPr>
                <w:rFonts w:asciiTheme="minorHAnsi" w:hAnsiTheme="minorHAnsi" w:cstheme="minorHAnsi"/>
              </w:rPr>
              <w:t>4</w:t>
            </w:r>
          </w:p>
        </w:tc>
        <w:tc>
          <w:tcPr>
            <w:tcW w:w="6050" w:type="dxa"/>
            <w:vAlign w:val="center"/>
          </w:tcPr>
          <w:p w14:paraId="067CE59F" w14:textId="485822CB" w:rsidR="00F97CFE" w:rsidRPr="00921185" w:rsidRDefault="00F97CFE" w:rsidP="00C30C71">
            <w:pPr>
              <w:rPr>
                <w:rFonts w:asciiTheme="minorHAnsi" w:hAnsiTheme="minorHAnsi" w:cstheme="minorHAnsi"/>
              </w:rPr>
            </w:pPr>
            <w:r w:rsidRPr="00921185">
              <w:rPr>
                <w:rFonts w:asciiTheme="minorHAnsi" w:hAnsiTheme="minorHAnsi" w:cstheme="minorHAnsi"/>
              </w:rPr>
              <w:t>Igangsetting av arbeid på byggeplass</w:t>
            </w:r>
            <w:r w:rsidR="00306EB8">
              <w:rPr>
                <w:rFonts w:asciiTheme="minorHAnsi" w:hAnsiTheme="minorHAnsi" w:cstheme="minorHAnsi"/>
              </w:rPr>
              <w:t xml:space="preserve"> (modulleverandøren)</w:t>
            </w:r>
          </w:p>
        </w:tc>
        <w:tc>
          <w:tcPr>
            <w:tcW w:w="1547" w:type="dxa"/>
            <w:vAlign w:val="center"/>
          </w:tcPr>
          <w:p w14:paraId="0081C162" w14:textId="25A07D29" w:rsidR="00F97CFE" w:rsidRPr="00921185" w:rsidRDefault="001A7A4E" w:rsidP="00C30C71">
            <w:pPr>
              <w:jc w:val="center"/>
              <w:rPr>
                <w:rFonts w:asciiTheme="minorHAnsi" w:hAnsiTheme="minorHAnsi" w:cstheme="minorHAnsi"/>
              </w:rPr>
            </w:pPr>
            <w:r w:rsidRPr="00921185">
              <w:rPr>
                <w:rFonts w:asciiTheme="minorHAnsi" w:hAnsiTheme="minorHAnsi" w:cstheme="minorHAnsi"/>
              </w:rPr>
              <w:t>Ca</w:t>
            </w:r>
            <w:r w:rsidR="00AF4B51" w:rsidRPr="00921185">
              <w:rPr>
                <w:rFonts w:asciiTheme="minorHAnsi" w:hAnsiTheme="minorHAnsi" w:cstheme="minorHAnsi"/>
              </w:rPr>
              <w:t>.</w:t>
            </w:r>
            <w:r w:rsidR="008A2296" w:rsidRPr="00921185">
              <w:rPr>
                <w:rFonts w:asciiTheme="minorHAnsi" w:hAnsiTheme="minorHAnsi" w:cstheme="minorHAnsi"/>
              </w:rPr>
              <w:t xml:space="preserve"> </w:t>
            </w:r>
            <w:r w:rsidR="002C3328">
              <w:rPr>
                <w:rFonts w:asciiTheme="minorHAnsi" w:hAnsiTheme="minorHAnsi" w:cstheme="minorHAnsi"/>
              </w:rPr>
              <w:t>12.07</w:t>
            </w:r>
            <w:r w:rsidR="00A945E8">
              <w:rPr>
                <w:rFonts w:asciiTheme="minorHAnsi" w:hAnsiTheme="minorHAnsi" w:cstheme="minorHAnsi"/>
              </w:rPr>
              <w:t>.</w:t>
            </w:r>
            <w:r w:rsidR="00C85EC4" w:rsidRPr="00921185">
              <w:rPr>
                <w:rFonts w:asciiTheme="minorHAnsi" w:hAnsiTheme="minorHAnsi" w:cstheme="minorHAnsi"/>
              </w:rPr>
              <w:t>2021</w:t>
            </w:r>
          </w:p>
        </w:tc>
        <w:tc>
          <w:tcPr>
            <w:tcW w:w="1275" w:type="dxa"/>
            <w:vAlign w:val="center"/>
          </w:tcPr>
          <w:p w14:paraId="0CE47E0F" w14:textId="407AE833" w:rsidR="00F97CFE" w:rsidRPr="00921185" w:rsidRDefault="00C9520B" w:rsidP="00C30C71">
            <w:pPr>
              <w:jc w:val="center"/>
              <w:rPr>
                <w:rFonts w:asciiTheme="minorHAnsi" w:hAnsiTheme="minorHAnsi" w:cstheme="minorHAnsi"/>
              </w:rPr>
            </w:pPr>
            <w:r w:rsidRPr="00921185">
              <w:rPr>
                <w:rFonts w:asciiTheme="minorHAnsi" w:hAnsiTheme="minorHAnsi" w:cstheme="minorHAnsi"/>
              </w:rPr>
              <w:t>Nei</w:t>
            </w:r>
          </w:p>
        </w:tc>
      </w:tr>
      <w:tr w:rsidR="00EC535E" w:rsidRPr="00921185" w14:paraId="470B910F" w14:textId="77777777" w:rsidTr="008A2296">
        <w:trPr>
          <w:trHeight w:val="460"/>
        </w:trPr>
        <w:tc>
          <w:tcPr>
            <w:tcW w:w="620" w:type="dxa"/>
            <w:vAlign w:val="center"/>
          </w:tcPr>
          <w:p w14:paraId="738B1801" w14:textId="7446372C" w:rsidR="00EC535E" w:rsidRPr="00921185" w:rsidRDefault="00EC535E" w:rsidP="00C30C71">
            <w:pPr>
              <w:jc w:val="center"/>
              <w:rPr>
                <w:rFonts w:asciiTheme="minorHAnsi" w:hAnsiTheme="minorHAnsi" w:cstheme="minorHAnsi"/>
              </w:rPr>
            </w:pPr>
            <w:r>
              <w:rPr>
                <w:rFonts w:asciiTheme="minorHAnsi" w:hAnsiTheme="minorHAnsi" w:cstheme="minorHAnsi"/>
              </w:rPr>
              <w:t>5</w:t>
            </w:r>
          </w:p>
        </w:tc>
        <w:tc>
          <w:tcPr>
            <w:tcW w:w="6050" w:type="dxa"/>
            <w:vAlign w:val="center"/>
          </w:tcPr>
          <w:p w14:paraId="3A24D473" w14:textId="4C1192C3" w:rsidR="00EC535E" w:rsidRPr="00921185" w:rsidRDefault="00EC535E" w:rsidP="000650DC">
            <w:pPr>
              <w:spacing w:after="120"/>
              <w:rPr>
                <w:rFonts w:asciiTheme="minorHAnsi" w:hAnsiTheme="minorHAnsi" w:cstheme="minorHAnsi"/>
              </w:rPr>
            </w:pPr>
            <w:r w:rsidRPr="005C29C7">
              <w:rPr>
                <w:rFonts w:asciiTheme="minorHAnsi" w:hAnsiTheme="minorHAnsi" w:cstheme="minorHAnsi"/>
              </w:rPr>
              <w:t xml:space="preserve">FDV-dokumentasjon </w:t>
            </w:r>
            <w:r>
              <w:rPr>
                <w:rFonts w:asciiTheme="minorHAnsi" w:hAnsiTheme="minorHAnsi" w:cstheme="minorHAnsi"/>
              </w:rPr>
              <w:t xml:space="preserve">leveres </w:t>
            </w:r>
            <w:r w:rsidRPr="005C29C7">
              <w:rPr>
                <w:rFonts w:asciiTheme="minorHAnsi" w:hAnsiTheme="minorHAnsi" w:cstheme="minorHAnsi"/>
              </w:rPr>
              <w:t xml:space="preserve">i henhold til </w:t>
            </w:r>
            <w:r>
              <w:rPr>
                <w:rFonts w:asciiTheme="minorHAnsi" w:hAnsiTheme="minorHAnsi" w:cstheme="minorHAnsi"/>
              </w:rPr>
              <w:t xml:space="preserve">del III C FDV </w:t>
            </w:r>
          </w:p>
        </w:tc>
        <w:tc>
          <w:tcPr>
            <w:tcW w:w="1547" w:type="dxa"/>
            <w:vAlign w:val="center"/>
          </w:tcPr>
          <w:p w14:paraId="31F723CF" w14:textId="5A6E658D" w:rsidR="00EC535E" w:rsidRPr="00921185" w:rsidRDefault="00EC535E" w:rsidP="00C30C71">
            <w:pPr>
              <w:jc w:val="center"/>
              <w:rPr>
                <w:rFonts w:asciiTheme="minorHAnsi" w:hAnsiTheme="minorHAnsi" w:cstheme="minorHAnsi"/>
              </w:rPr>
            </w:pPr>
            <w:r>
              <w:rPr>
                <w:rFonts w:asciiTheme="minorHAnsi" w:hAnsiTheme="minorHAnsi" w:cstheme="minorHAnsi"/>
              </w:rPr>
              <w:t>14 dager før overtakelse</w:t>
            </w:r>
          </w:p>
        </w:tc>
        <w:tc>
          <w:tcPr>
            <w:tcW w:w="1275" w:type="dxa"/>
            <w:vAlign w:val="center"/>
          </w:tcPr>
          <w:p w14:paraId="7125827B" w14:textId="6F7EBDA8" w:rsidR="00EC535E" w:rsidRPr="00921185" w:rsidRDefault="00EC535E" w:rsidP="00C30C71">
            <w:pPr>
              <w:jc w:val="center"/>
              <w:rPr>
                <w:rFonts w:asciiTheme="minorHAnsi" w:hAnsiTheme="minorHAnsi" w:cstheme="minorHAnsi"/>
              </w:rPr>
            </w:pPr>
            <w:r>
              <w:rPr>
                <w:rFonts w:asciiTheme="minorHAnsi" w:hAnsiTheme="minorHAnsi" w:cstheme="minorHAnsi"/>
              </w:rPr>
              <w:t>Ja</w:t>
            </w:r>
          </w:p>
        </w:tc>
      </w:tr>
      <w:tr w:rsidR="00D16EA4" w:rsidRPr="00921185" w14:paraId="656800D0" w14:textId="77777777" w:rsidTr="008A2296">
        <w:trPr>
          <w:trHeight w:val="460"/>
        </w:trPr>
        <w:tc>
          <w:tcPr>
            <w:tcW w:w="620" w:type="dxa"/>
            <w:vAlign w:val="center"/>
          </w:tcPr>
          <w:p w14:paraId="6127A95A" w14:textId="597BBD39" w:rsidR="00D16EA4" w:rsidRDefault="00D16EA4" w:rsidP="00C30C71">
            <w:pPr>
              <w:jc w:val="center"/>
              <w:rPr>
                <w:rFonts w:asciiTheme="minorHAnsi" w:hAnsiTheme="minorHAnsi" w:cstheme="minorHAnsi"/>
              </w:rPr>
            </w:pPr>
            <w:r>
              <w:rPr>
                <w:rFonts w:asciiTheme="minorHAnsi" w:hAnsiTheme="minorHAnsi" w:cstheme="minorHAnsi"/>
              </w:rPr>
              <w:t>6</w:t>
            </w:r>
          </w:p>
        </w:tc>
        <w:tc>
          <w:tcPr>
            <w:tcW w:w="6050" w:type="dxa"/>
            <w:vAlign w:val="center"/>
          </w:tcPr>
          <w:p w14:paraId="4998DA68" w14:textId="28B7CB2B" w:rsidR="00D16EA4" w:rsidRPr="005C29C7" w:rsidRDefault="00D16EA4" w:rsidP="003B2D22">
            <w:pPr>
              <w:spacing w:after="120"/>
              <w:rPr>
                <w:rFonts w:asciiTheme="minorHAnsi" w:hAnsiTheme="minorHAnsi" w:cstheme="minorHAnsi"/>
              </w:rPr>
            </w:pPr>
            <w:r w:rsidRPr="00D16EA4">
              <w:rPr>
                <w:rFonts w:asciiTheme="minorHAnsi" w:hAnsiTheme="minorHAnsi" w:cstheme="minorHAnsi"/>
              </w:rPr>
              <w:t>Komplett ferdigstillelse</w:t>
            </w:r>
            <w:r>
              <w:rPr>
                <w:rFonts w:asciiTheme="minorHAnsi" w:hAnsiTheme="minorHAnsi" w:cstheme="minorHAnsi"/>
              </w:rPr>
              <w:t>. Modulbygg klart for test</w:t>
            </w:r>
            <w:r w:rsidR="00C21014">
              <w:rPr>
                <w:rFonts w:asciiTheme="minorHAnsi" w:hAnsiTheme="minorHAnsi" w:cstheme="minorHAnsi"/>
              </w:rPr>
              <w:t>-/opplærings</w:t>
            </w:r>
            <w:r>
              <w:rPr>
                <w:rFonts w:asciiTheme="minorHAnsi" w:hAnsiTheme="minorHAnsi" w:cstheme="minorHAnsi"/>
              </w:rPr>
              <w:t>periode og prøvedrift</w:t>
            </w:r>
            <w:r w:rsidR="003B2D22">
              <w:rPr>
                <w:rFonts w:asciiTheme="minorHAnsi" w:hAnsiTheme="minorHAnsi" w:cstheme="minorHAnsi"/>
              </w:rPr>
              <w:t>. Test- og opplæringsplan levert.</w:t>
            </w:r>
          </w:p>
        </w:tc>
        <w:tc>
          <w:tcPr>
            <w:tcW w:w="1547" w:type="dxa"/>
            <w:vAlign w:val="center"/>
          </w:tcPr>
          <w:p w14:paraId="07FF932A" w14:textId="546990E9" w:rsidR="00D16EA4" w:rsidRDefault="00D16EA4" w:rsidP="00C30C71">
            <w:pPr>
              <w:jc w:val="center"/>
              <w:rPr>
                <w:rFonts w:asciiTheme="minorHAnsi" w:hAnsiTheme="minorHAnsi" w:cstheme="minorHAnsi"/>
              </w:rPr>
            </w:pPr>
            <w:r>
              <w:rPr>
                <w:rFonts w:asciiTheme="minorHAnsi" w:hAnsiTheme="minorHAnsi" w:cstheme="minorHAnsi"/>
              </w:rPr>
              <w:t>15.08.</w:t>
            </w:r>
            <w:r w:rsidRPr="00D16EA4">
              <w:rPr>
                <w:rFonts w:asciiTheme="minorHAnsi" w:hAnsiTheme="minorHAnsi" w:cstheme="minorHAnsi"/>
              </w:rPr>
              <w:t>2021</w:t>
            </w:r>
          </w:p>
        </w:tc>
        <w:tc>
          <w:tcPr>
            <w:tcW w:w="1275" w:type="dxa"/>
            <w:vAlign w:val="center"/>
          </w:tcPr>
          <w:p w14:paraId="72BD5B64" w14:textId="44D50850" w:rsidR="00D16EA4" w:rsidRDefault="003B2D22" w:rsidP="00C30C71">
            <w:pPr>
              <w:jc w:val="center"/>
              <w:rPr>
                <w:rFonts w:asciiTheme="minorHAnsi" w:hAnsiTheme="minorHAnsi" w:cstheme="minorHAnsi"/>
              </w:rPr>
            </w:pPr>
            <w:r>
              <w:rPr>
                <w:rFonts w:asciiTheme="minorHAnsi" w:hAnsiTheme="minorHAnsi" w:cstheme="minorHAnsi"/>
              </w:rPr>
              <w:t>Nei</w:t>
            </w:r>
          </w:p>
        </w:tc>
      </w:tr>
      <w:tr w:rsidR="0005537E" w:rsidRPr="00921185" w14:paraId="287AFF72" w14:textId="77777777" w:rsidTr="008A2296">
        <w:trPr>
          <w:trHeight w:val="460"/>
        </w:trPr>
        <w:tc>
          <w:tcPr>
            <w:tcW w:w="620" w:type="dxa"/>
            <w:tcBorders>
              <w:top w:val="single" w:sz="4" w:space="0" w:color="auto"/>
              <w:left w:val="single" w:sz="4" w:space="0" w:color="auto"/>
              <w:bottom w:val="single" w:sz="4" w:space="0" w:color="auto"/>
              <w:right w:val="single" w:sz="4" w:space="0" w:color="auto"/>
            </w:tcBorders>
            <w:vAlign w:val="center"/>
          </w:tcPr>
          <w:p w14:paraId="4C3B4D38" w14:textId="6B560FCF" w:rsidR="00F97CFE" w:rsidRPr="00921185" w:rsidRDefault="00D16EA4" w:rsidP="00CF52B2">
            <w:pPr>
              <w:jc w:val="center"/>
              <w:rPr>
                <w:rFonts w:asciiTheme="minorHAnsi" w:hAnsiTheme="minorHAnsi" w:cstheme="minorHAnsi"/>
              </w:rPr>
            </w:pPr>
            <w:r>
              <w:rPr>
                <w:rFonts w:asciiTheme="minorHAnsi" w:hAnsiTheme="minorHAnsi" w:cstheme="minorHAnsi"/>
              </w:rPr>
              <w:t>7</w:t>
            </w:r>
          </w:p>
        </w:tc>
        <w:tc>
          <w:tcPr>
            <w:tcW w:w="6050" w:type="dxa"/>
            <w:tcBorders>
              <w:top w:val="single" w:sz="4" w:space="0" w:color="auto"/>
              <w:left w:val="single" w:sz="4" w:space="0" w:color="auto"/>
              <w:bottom w:val="single" w:sz="4" w:space="0" w:color="auto"/>
              <w:right w:val="single" w:sz="4" w:space="0" w:color="auto"/>
            </w:tcBorders>
            <w:vAlign w:val="center"/>
          </w:tcPr>
          <w:p w14:paraId="1A0E4007" w14:textId="2F9E3027" w:rsidR="00F97CFE" w:rsidRPr="00921185" w:rsidRDefault="00F97CFE" w:rsidP="00C30C71">
            <w:pPr>
              <w:rPr>
                <w:rFonts w:asciiTheme="minorHAnsi" w:hAnsiTheme="minorHAnsi" w:cstheme="minorHAnsi"/>
              </w:rPr>
            </w:pPr>
            <w:r w:rsidRPr="00921185">
              <w:rPr>
                <w:rFonts w:asciiTheme="minorHAnsi" w:hAnsiTheme="minorHAnsi" w:cstheme="minorHAnsi"/>
              </w:rPr>
              <w:t>Overtakelse av kontraktarbeidet</w:t>
            </w:r>
            <w:r w:rsidR="00D103FD" w:rsidRPr="00921185">
              <w:rPr>
                <w:rFonts w:asciiTheme="minorHAnsi" w:hAnsiTheme="minorHAnsi" w:cstheme="minorHAnsi"/>
              </w:rPr>
              <w:t>. Start drif</w:t>
            </w:r>
            <w:r w:rsidR="00C30163" w:rsidRPr="00921185">
              <w:rPr>
                <w:rFonts w:asciiTheme="minorHAnsi" w:hAnsiTheme="minorHAnsi" w:cstheme="minorHAnsi"/>
              </w:rPr>
              <w:t>t</w:t>
            </w:r>
          </w:p>
        </w:tc>
        <w:tc>
          <w:tcPr>
            <w:tcW w:w="1547" w:type="dxa"/>
            <w:tcBorders>
              <w:top w:val="single" w:sz="4" w:space="0" w:color="auto"/>
              <w:left w:val="single" w:sz="4" w:space="0" w:color="auto"/>
              <w:bottom w:val="single" w:sz="4" w:space="0" w:color="auto"/>
              <w:right w:val="single" w:sz="4" w:space="0" w:color="auto"/>
            </w:tcBorders>
            <w:vAlign w:val="center"/>
          </w:tcPr>
          <w:p w14:paraId="2FBB087D" w14:textId="05D8CCC4" w:rsidR="00F97CFE" w:rsidRPr="00921185" w:rsidRDefault="00A945E8" w:rsidP="00C30C71">
            <w:pPr>
              <w:jc w:val="center"/>
              <w:rPr>
                <w:rFonts w:asciiTheme="minorHAnsi" w:hAnsiTheme="minorHAnsi" w:cstheme="minorHAnsi"/>
              </w:rPr>
            </w:pPr>
            <w:r>
              <w:rPr>
                <w:rFonts w:asciiTheme="minorHAnsi" w:hAnsiTheme="minorHAnsi" w:cstheme="minorHAnsi"/>
              </w:rPr>
              <w:t>03.09</w:t>
            </w:r>
            <w:r w:rsidR="00233A20" w:rsidRPr="00921185">
              <w:rPr>
                <w:rFonts w:asciiTheme="minorHAnsi" w:hAnsiTheme="minorHAnsi" w:cstheme="minorHAnsi"/>
              </w:rPr>
              <w:t>.2021</w:t>
            </w:r>
          </w:p>
        </w:tc>
        <w:tc>
          <w:tcPr>
            <w:tcW w:w="1275" w:type="dxa"/>
            <w:tcBorders>
              <w:top w:val="single" w:sz="4" w:space="0" w:color="auto"/>
              <w:left w:val="single" w:sz="4" w:space="0" w:color="auto"/>
              <w:bottom w:val="single" w:sz="4" w:space="0" w:color="auto"/>
              <w:right w:val="single" w:sz="4" w:space="0" w:color="auto"/>
            </w:tcBorders>
            <w:vAlign w:val="center"/>
          </w:tcPr>
          <w:p w14:paraId="354162E0" w14:textId="77777777" w:rsidR="00F97CFE" w:rsidRPr="00921185" w:rsidRDefault="00F97CFE" w:rsidP="00C30C71">
            <w:pPr>
              <w:jc w:val="center"/>
              <w:rPr>
                <w:rFonts w:asciiTheme="minorHAnsi" w:hAnsiTheme="minorHAnsi" w:cstheme="minorHAnsi"/>
              </w:rPr>
            </w:pPr>
            <w:r w:rsidRPr="00921185">
              <w:rPr>
                <w:rFonts w:asciiTheme="minorHAnsi" w:hAnsiTheme="minorHAnsi" w:cstheme="minorHAnsi"/>
              </w:rPr>
              <w:t>Ja</w:t>
            </w:r>
          </w:p>
        </w:tc>
      </w:tr>
      <w:bookmarkEnd w:id="0"/>
      <w:bookmarkEnd w:id="1"/>
      <w:bookmarkEnd w:id="2"/>
      <w:bookmarkEnd w:id="3"/>
      <w:bookmarkEnd w:id="4"/>
      <w:bookmarkEnd w:id="5"/>
      <w:bookmarkEnd w:id="6"/>
      <w:bookmarkEnd w:id="7"/>
    </w:tbl>
    <w:p w14:paraId="47AA7317" w14:textId="77777777" w:rsidR="00F6699F" w:rsidRPr="00921185" w:rsidRDefault="00F6699F" w:rsidP="00F97CFE">
      <w:pPr>
        <w:rPr>
          <w:rFonts w:asciiTheme="minorHAnsi" w:hAnsiTheme="minorHAnsi" w:cstheme="minorHAnsi"/>
        </w:rPr>
      </w:pPr>
    </w:p>
    <w:p w14:paraId="3D20667A" w14:textId="7A592E9E" w:rsidR="00F97CFE" w:rsidRPr="00921185" w:rsidRDefault="00BF0309" w:rsidP="00F97CFE">
      <w:pPr>
        <w:rPr>
          <w:rFonts w:asciiTheme="minorHAnsi" w:hAnsiTheme="minorHAnsi" w:cstheme="minorHAnsi"/>
        </w:rPr>
      </w:pPr>
      <w:r w:rsidRPr="00921185">
        <w:rPr>
          <w:rFonts w:asciiTheme="minorHAnsi" w:hAnsiTheme="minorHAnsi" w:cstheme="minorHAnsi"/>
        </w:rPr>
        <w:t xml:space="preserve">¹ Rammesøknad vurderes sendt av Forsvarsbygg </w:t>
      </w:r>
      <w:r w:rsidR="00802015" w:rsidRPr="00921185">
        <w:rPr>
          <w:rFonts w:asciiTheme="minorHAnsi" w:hAnsiTheme="minorHAnsi" w:cstheme="minorHAnsi"/>
        </w:rPr>
        <w:t>av hensyn til saksbehandlingstid. Avklares før kontraktsinngåelse.</w:t>
      </w:r>
    </w:p>
    <w:p w14:paraId="650D6D58" w14:textId="77777777" w:rsidR="000A2A58" w:rsidRPr="00D97CEA" w:rsidRDefault="000A2A58" w:rsidP="00F97CFE">
      <w:pPr>
        <w:rPr>
          <w:rFonts w:asciiTheme="minorHAnsi" w:hAnsiTheme="minorHAnsi" w:cstheme="minorHAnsi"/>
        </w:rPr>
      </w:pPr>
    </w:p>
    <w:sectPr w:rsidR="000A2A58" w:rsidRPr="00D97CEA" w:rsidSect="00D3475B">
      <w:endnotePr>
        <w:numFmt w:val="upperLetter"/>
      </w:endnotePr>
      <w:pgSz w:w="11907" w:h="16840" w:code="9"/>
      <w:pgMar w:top="1440" w:right="1080" w:bottom="1440" w:left="1080" w:header="567"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2946" w14:textId="77777777" w:rsidR="000650DC" w:rsidRDefault="000650DC" w:rsidP="000B2D6E">
      <w:r>
        <w:separator/>
      </w:r>
    </w:p>
  </w:endnote>
  <w:endnote w:type="continuationSeparator" w:id="0">
    <w:p w14:paraId="265B6BF2" w14:textId="77777777" w:rsidR="000650DC" w:rsidRDefault="000650DC"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5194" w14:textId="77777777" w:rsidR="00D744EC" w:rsidRDefault="00D744E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69"/>
    </w:tblGrid>
    <w:tr w:rsidR="000650DC" w:rsidRPr="008668C0" w14:paraId="650D6D6C" w14:textId="77777777" w:rsidTr="000A2A58">
      <w:tc>
        <w:tcPr>
          <w:tcW w:w="4943" w:type="dxa"/>
        </w:tcPr>
        <w:p w14:paraId="650D6D6A" w14:textId="2EF3F344" w:rsidR="000650DC" w:rsidRPr="008668C0" w:rsidRDefault="000650DC" w:rsidP="00B3141C">
          <w:pPr>
            <w:pStyle w:val="Bunntekst"/>
            <w:rPr>
              <w:rFonts w:asciiTheme="minorHAnsi" w:hAnsiTheme="minorHAnsi" w:cstheme="minorHAnsi"/>
              <w:b w:val="0"/>
              <w:sz w:val="18"/>
              <w:szCs w:val="18"/>
            </w:rPr>
          </w:pPr>
          <w:r>
            <w:rPr>
              <w:rFonts w:asciiTheme="minorHAnsi" w:hAnsiTheme="minorHAnsi" w:cstheme="minorHAnsi"/>
              <w:b w:val="0"/>
              <w:sz w:val="18"/>
              <w:szCs w:val="18"/>
            </w:rPr>
            <w:t>Versjonsdato 10.02.2020</w:t>
          </w:r>
        </w:p>
      </w:tc>
      <w:tc>
        <w:tcPr>
          <w:tcW w:w="4944" w:type="dxa"/>
        </w:tcPr>
        <w:p w14:paraId="650D6D6B" w14:textId="53E253F7" w:rsidR="000650DC" w:rsidRPr="008668C0" w:rsidRDefault="000650DC" w:rsidP="000A2A58">
          <w:pPr>
            <w:pStyle w:val="Bunntekst"/>
            <w:jc w:val="right"/>
            <w:rPr>
              <w:rFonts w:asciiTheme="minorHAnsi" w:hAnsiTheme="minorHAnsi" w:cstheme="minorHAnsi"/>
              <w:b w:val="0"/>
              <w:sz w:val="18"/>
              <w:szCs w:val="18"/>
            </w:rPr>
          </w:pPr>
          <w:r w:rsidRPr="008668C0">
            <w:rPr>
              <w:rFonts w:asciiTheme="minorHAnsi" w:hAnsiTheme="minorHAnsi" w:cstheme="minorHAnsi"/>
              <w:b w:val="0"/>
              <w:sz w:val="18"/>
              <w:szCs w:val="18"/>
            </w:rPr>
            <w:t xml:space="preserve">Side: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PAGE   \* MERGEFORMAT </w:instrText>
          </w:r>
          <w:r>
            <w:rPr>
              <w:rFonts w:asciiTheme="minorHAnsi" w:hAnsiTheme="minorHAnsi" w:cstheme="minorHAnsi"/>
              <w:b w:val="0"/>
              <w:sz w:val="18"/>
              <w:szCs w:val="18"/>
            </w:rPr>
            <w:fldChar w:fldCharType="separate"/>
          </w:r>
          <w:r w:rsidR="00D744EC">
            <w:rPr>
              <w:rFonts w:asciiTheme="minorHAnsi" w:hAnsiTheme="minorHAnsi" w:cstheme="minorHAnsi"/>
              <w:b w:val="0"/>
              <w:sz w:val="18"/>
              <w:szCs w:val="18"/>
            </w:rPr>
            <w:t>6</w:t>
          </w:r>
          <w:r>
            <w:rPr>
              <w:rFonts w:asciiTheme="minorHAnsi" w:hAnsiTheme="minorHAnsi" w:cstheme="minorHAnsi"/>
              <w:b w:val="0"/>
              <w:sz w:val="18"/>
              <w:szCs w:val="18"/>
            </w:rPr>
            <w:fldChar w:fldCharType="end"/>
          </w:r>
          <w:r>
            <w:rPr>
              <w:rFonts w:asciiTheme="minorHAnsi" w:hAnsiTheme="minorHAnsi" w:cstheme="minorHAnsi"/>
              <w:b w:val="0"/>
              <w:sz w:val="18"/>
              <w:szCs w:val="18"/>
            </w:rPr>
            <w:t xml:space="preserve"> </w:t>
          </w:r>
        </w:p>
      </w:tc>
    </w:tr>
  </w:tbl>
  <w:p w14:paraId="650D6D6D" w14:textId="77777777" w:rsidR="000650DC" w:rsidRDefault="000650D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1B4A" w14:textId="77777777" w:rsidR="00D744EC" w:rsidRDefault="00D744E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D0A1B" w14:textId="77777777" w:rsidR="000650DC" w:rsidRDefault="000650DC" w:rsidP="000B2D6E">
      <w:r>
        <w:separator/>
      </w:r>
    </w:p>
  </w:footnote>
  <w:footnote w:type="continuationSeparator" w:id="0">
    <w:p w14:paraId="0D1F1349" w14:textId="77777777" w:rsidR="000650DC" w:rsidRDefault="000650DC"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DEA3" w14:textId="77777777" w:rsidR="00D744EC" w:rsidRDefault="00D744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6D62" w14:textId="77777777" w:rsidR="000650DC" w:rsidRPr="005A5C91" w:rsidRDefault="000650DC" w:rsidP="000A2A58">
    <w:pPr>
      <w:pStyle w:val="Topptekst"/>
      <w:jc w:val="right"/>
      <w:rPr>
        <w:color w:val="C00000"/>
      </w:rPr>
    </w:pPr>
    <w:r w:rsidRPr="005A5C91">
      <w:rPr>
        <w:color w:val="C00000"/>
      </w:rPr>
      <w:t xml:space="preserve">Konkurransegrunnlagets del </w:t>
    </w:r>
    <w:r>
      <w:rPr>
        <w:color w:val="C00000"/>
      </w:rPr>
      <w:t>III-A</w:t>
    </w:r>
  </w:p>
  <w:p w14:paraId="650D6D64" w14:textId="77777777" w:rsidR="000650DC" w:rsidRPr="00B01BCA" w:rsidRDefault="000650DC" w:rsidP="000A2A58">
    <w:pPr>
      <w:pStyle w:val="Topptekst"/>
      <w:jc w:val="right"/>
      <w:rPr>
        <w:b w:val="0"/>
        <w:color w:val="C00000"/>
        <w:sz w:val="12"/>
        <w:szCs w:val="12"/>
      </w:rPr>
    </w:pPr>
  </w:p>
  <w:tbl>
    <w:tblPr>
      <w:tblStyle w:val="Tabellrutenett"/>
      <w:tblW w:w="5575"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128"/>
      <w:gridCol w:w="4841"/>
      <w:gridCol w:w="3899"/>
    </w:tblGrid>
    <w:tr w:rsidR="000650DC" w:rsidRPr="006C61D9" w14:paraId="650D6D68" w14:textId="77777777" w:rsidTr="00DF5EBE">
      <w:trPr>
        <w:trHeight w:val="252"/>
      </w:trPr>
      <w:tc>
        <w:tcPr>
          <w:tcW w:w="979" w:type="pct"/>
          <w:vAlign w:val="center"/>
        </w:tcPr>
        <w:p w14:paraId="650D6D65" w14:textId="431D671B" w:rsidR="000650DC" w:rsidRPr="00A945E8" w:rsidRDefault="000650DC" w:rsidP="000A2A58">
          <w:pPr>
            <w:pStyle w:val="Topptekst"/>
            <w:rPr>
              <w:rFonts w:asciiTheme="minorHAnsi" w:hAnsiTheme="minorHAnsi" w:cstheme="minorHAnsi"/>
              <w:b w:val="0"/>
              <w:sz w:val="18"/>
              <w:szCs w:val="18"/>
            </w:rPr>
          </w:pPr>
          <w:r w:rsidRPr="00A945E8">
            <w:rPr>
              <w:rFonts w:asciiTheme="minorHAnsi" w:hAnsiTheme="minorHAnsi" w:cstheme="minorHAnsi"/>
              <w:b w:val="0"/>
              <w:sz w:val="18"/>
              <w:szCs w:val="18"/>
            </w:rPr>
            <w:t>Prosjektnr: 240796</w:t>
          </w:r>
        </w:p>
      </w:tc>
      <w:tc>
        <w:tcPr>
          <w:tcW w:w="2227" w:type="pct"/>
          <w:vAlign w:val="center"/>
        </w:tcPr>
        <w:p w14:paraId="650D6D66" w14:textId="6BC6DFFE" w:rsidR="000650DC" w:rsidRPr="00A945E8" w:rsidRDefault="000650DC" w:rsidP="00260EF1">
          <w:pPr>
            <w:pStyle w:val="Topptekst"/>
            <w:rPr>
              <w:rFonts w:asciiTheme="minorHAnsi" w:hAnsiTheme="minorHAnsi" w:cstheme="minorHAnsi"/>
              <w:b w:val="0"/>
              <w:sz w:val="18"/>
              <w:szCs w:val="18"/>
            </w:rPr>
          </w:pPr>
          <w:r w:rsidRPr="00A945E8">
            <w:rPr>
              <w:rFonts w:asciiTheme="minorHAnsi" w:hAnsiTheme="minorHAnsi" w:cstheme="minorHAnsi"/>
              <w:b w:val="0"/>
              <w:sz w:val="18"/>
              <w:szCs w:val="18"/>
            </w:rPr>
            <w:t xml:space="preserve">Prosjektets navn: Sola – NAWSARH -  Spisemesse </w:t>
          </w:r>
        </w:p>
      </w:tc>
      <w:tc>
        <w:tcPr>
          <w:tcW w:w="1794" w:type="pct"/>
          <w:vAlign w:val="center"/>
        </w:tcPr>
        <w:p w14:paraId="650D6D67" w14:textId="2FD4569C" w:rsidR="000650DC" w:rsidRPr="00A945E8" w:rsidRDefault="000650DC" w:rsidP="000A2A58">
          <w:pPr>
            <w:pStyle w:val="Topptekst"/>
            <w:rPr>
              <w:rFonts w:asciiTheme="minorHAnsi" w:hAnsiTheme="minorHAnsi" w:cstheme="minorHAnsi"/>
              <w:b w:val="0"/>
              <w:sz w:val="18"/>
              <w:szCs w:val="18"/>
            </w:rPr>
          </w:pPr>
          <w:r w:rsidRPr="00A945E8">
            <w:rPr>
              <w:rFonts w:asciiTheme="minorHAnsi" w:hAnsiTheme="minorHAnsi" w:cstheme="minorHAnsi"/>
              <w:b w:val="0"/>
              <w:sz w:val="18"/>
              <w:szCs w:val="18"/>
            </w:rPr>
            <w:t>Kontraktsnr: C02741</w:t>
          </w:r>
        </w:p>
      </w:tc>
    </w:tr>
  </w:tbl>
  <w:p w14:paraId="650D6D69" w14:textId="77777777" w:rsidR="000650DC" w:rsidRPr="002F2648" w:rsidRDefault="000650DC">
    <w:pP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CA82" w14:textId="77777777" w:rsidR="000650DC" w:rsidRDefault="000650DC">
    <w:pPr>
      <w:pStyle w:val="Topptekst"/>
    </w:pPr>
  </w:p>
  <w:p w14:paraId="1CC8D63A" w14:textId="77777777" w:rsidR="000650DC" w:rsidRDefault="000650DC">
    <w:pPr>
      <w:pStyle w:val="Topptekst"/>
    </w:pPr>
  </w:p>
  <w:p w14:paraId="4CCB032C" w14:textId="77777777" w:rsidR="000650DC" w:rsidRDefault="000650DC">
    <w:pPr>
      <w:pStyle w:val="Topptekst"/>
    </w:pPr>
  </w:p>
  <w:p w14:paraId="796A17C2" w14:textId="77777777" w:rsidR="000650DC" w:rsidRDefault="000650DC">
    <w:pPr>
      <w:pStyle w:val="Topptekst"/>
    </w:pPr>
  </w:p>
  <w:p w14:paraId="650D6D6E" w14:textId="3C96C25A" w:rsidR="000650DC" w:rsidRDefault="000650DC" w:rsidP="00B3141C">
    <w:pPr>
      <w:pStyle w:val="Topptekst"/>
      <w:pBdr>
        <w:bottom w:val="single" w:sz="4" w:space="1" w:color="auto"/>
      </w:pBdr>
    </w:pPr>
    <w:r w:rsidRPr="0084006C">
      <w:rPr>
        <w:rFonts w:asciiTheme="majorHAnsi" w:hAnsiTheme="majorHAnsi"/>
        <w:noProof/>
        <w:sz w:val="20"/>
      </w:rPr>
      <w:drawing>
        <wp:anchor distT="0" distB="0" distL="114300" distR="114300" simplePos="0" relativeHeight="251659264" behindDoc="1" locked="0" layoutInCell="1" allowOverlap="1" wp14:anchorId="2CFD4FD4" wp14:editId="7B6161CB">
          <wp:simplePos x="0" y="0"/>
          <wp:positionH relativeFrom="page">
            <wp:posOffset>19050</wp:posOffset>
          </wp:positionH>
          <wp:positionV relativeFrom="page">
            <wp:posOffset>7620</wp:posOffset>
          </wp:positionV>
          <wp:extent cx="2669540" cy="99949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06F87B72"/>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8EC76DA"/>
    <w:multiLevelType w:val="hybridMultilevel"/>
    <w:tmpl w:val="B6DA3B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9775A5B"/>
    <w:multiLevelType w:val="hybridMultilevel"/>
    <w:tmpl w:val="06D2E9BA"/>
    <w:lvl w:ilvl="0" w:tplc="503ECCB8">
      <w:start w:val="1"/>
      <w:numFmt w:val="decimal"/>
      <w:lvlText w:val="%1."/>
      <w:lvlJc w:val="left"/>
      <w:pPr>
        <w:tabs>
          <w:tab w:val="num" w:pos="1134"/>
        </w:tabs>
        <w:ind w:left="1134" w:hanging="567"/>
      </w:pPr>
      <w:rPr>
        <w:rFonts w:hint="default"/>
      </w:rPr>
    </w:lvl>
    <w:lvl w:ilvl="1" w:tplc="04140019">
      <w:start w:val="1"/>
      <w:numFmt w:val="lowerLetter"/>
      <w:lvlText w:val="%2."/>
      <w:lvlJc w:val="left"/>
      <w:pPr>
        <w:tabs>
          <w:tab w:val="num" w:pos="2007"/>
        </w:tabs>
        <w:ind w:left="2007" w:hanging="360"/>
      </w:p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4" w15:restartNumberingAfterBreak="0">
    <w:nsid w:val="0E9E6682"/>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847435"/>
    <w:multiLevelType w:val="hybridMultilevel"/>
    <w:tmpl w:val="C9EAD04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0F83FDC"/>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1CB4097"/>
    <w:multiLevelType w:val="hybridMultilevel"/>
    <w:tmpl w:val="64F0B30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68C3E2F"/>
    <w:multiLevelType w:val="hybridMultilevel"/>
    <w:tmpl w:val="C7D84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9D37B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41381"/>
    <w:multiLevelType w:val="hybridMultilevel"/>
    <w:tmpl w:val="C5F4945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224F7313"/>
    <w:multiLevelType w:val="hybridMultilevel"/>
    <w:tmpl w:val="27683F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827145"/>
    <w:multiLevelType w:val="hybridMultilevel"/>
    <w:tmpl w:val="814E1A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9431EB"/>
    <w:multiLevelType w:val="hybridMultilevel"/>
    <w:tmpl w:val="9064A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FD1442"/>
    <w:multiLevelType w:val="hybridMultilevel"/>
    <w:tmpl w:val="412243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A2B0131"/>
    <w:multiLevelType w:val="hybridMultilevel"/>
    <w:tmpl w:val="D8BE897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D17798C"/>
    <w:multiLevelType w:val="hybridMultilevel"/>
    <w:tmpl w:val="7BC496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DEB3A27"/>
    <w:multiLevelType w:val="multilevel"/>
    <w:tmpl w:val="99DACC24"/>
    <w:lvl w:ilvl="0">
      <w:start w:val="1"/>
      <w:numFmt w:val="decimal"/>
      <w:lvlText w:val="%1"/>
      <w:lvlJc w:val="left"/>
      <w:pPr>
        <w:tabs>
          <w:tab w:val="num" w:pos="432"/>
        </w:tabs>
        <w:ind w:left="432" w:hanging="432"/>
      </w:pPr>
    </w:lvl>
    <w:lvl w:ilvl="1">
      <w:start w:val="1"/>
      <w:numFmt w:val="decimal"/>
      <w:lvlText w:val="%1.%2"/>
      <w:lvlJc w:val="left"/>
      <w:pPr>
        <w:tabs>
          <w:tab w:val="num" w:pos="2420"/>
        </w:tabs>
        <w:ind w:left="242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FFB7856"/>
    <w:multiLevelType w:val="hybridMultilevel"/>
    <w:tmpl w:val="99B2D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CB64F2"/>
    <w:multiLevelType w:val="hybridMultilevel"/>
    <w:tmpl w:val="B41C0D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BB4E54"/>
    <w:multiLevelType w:val="hybridMultilevel"/>
    <w:tmpl w:val="32C64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397A3F"/>
    <w:multiLevelType w:val="hybridMultilevel"/>
    <w:tmpl w:val="378A1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DD54DC9"/>
    <w:multiLevelType w:val="singleLevel"/>
    <w:tmpl w:val="0414000F"/>
    <w:lvl w:ilvl="0">
      <w:start w:val="1"/>
      <w:numFmt w:val="decimal"/>
      <w:lvlText w:val="%1."/>
      <w:lvlJc w:val="left"/>
      <w:pPr>
        <w:tabs>
          <w:tab w:val="num" w:pos="360"/>
        </w:tabs>
        <w:ind w:left="360" w:hanging="360"/>
      </w:pPr>
    </w:lvl>
  </w:abstractNum>
  <w:abstractNum w:abstractNumId="24" w15:restartNumberingAfterBreak="0">
    <w:nsid w:val="428F38A8"/>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F166CC"/>
    <w:multiLevelType w:val="hybridMultilevel"/>
    <w:tmpl w:val="B6DA3B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4CBA3052"/>
    <w:multiLevelType w:val="hybridMultilevel"/>
    <w:tmpl w:val="F18E64A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D016244"/>
    <w:multiLevelType w:val="hybridMultilevel"/>
    <w:tmpl w:val="471455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D591BBC"/>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57E08DE"/>
    <w:multiLevelType w:val="hybridMultilevel"/>
    <w:tmpl w:val="A7F276F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704093D"/>
    <w:multiLevelType w:val="hybridMultilevel"/>
    <w:tmpl w:val="5A700B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64600"/>
    <w:multiLevelType w:val="hybridMultilevel"/>
    <w:tmpl w:val="7CA40BF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C7834"/>
    <w:multiLevelType w:val="hybridMultilevel"/>
    <w:tmpl w:val="4468A3A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C3774CA"/>
    <w:multiLevelType w:val="hybridMultilevel"/>
    <w:tmpl w:val="D7CC3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35" w15:restartNumberingAfterBreak="0">
    <w:nsid w:val="5DFF3786"/>
    <w:multiLevelType w:val="hybridMultilevel"/>
    <w:tmpl w:val="9ECC6E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0EA3660"/>
    <w:multiLevelType w:val="hybridMultilevel"/>
    <w:tmpl w:val="A1548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38" w15:restartNumberingAfterBreak="0">
    <w:nsid w:val="65A1148D"/>
    <w:multiLevelType w:val="hybridMultilevel"/>
    <w:tmpl w:val="1BF85F36"/>
    <w:lvl w:ilvl="0" w:tplc="04090003">
      <w:start w:val="1"/>
      <w:numFmt w:val="bullet"/>
      <w:lvlText w:val="o"/>
      <w:lvlJc w:val="left"/>
      <w:pPr>
        <w:tabs>
          <w:tab w:val="num" w:pos="360"/>
        </w:tabs>
        <w:ind w:left="360" w:hanging="360"/>
      </w:pPr>
      <w:rPr>
        <w:rFonts w:ascii="Courier New" w:hAnsi="Courier New" w:cs="Courier New" w:hint="default"/>
        <w:b/>
        <w:i w:val="0"/>
        <w:sz w:val="2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01458"/>
    <w:multiLevelType w:val="hybridMultilevel"/>
    <w:tmpl w:val="11CE6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33915DC"/>
    <w:multiLevelType w:val="hybridMultilevel"/>
    <w:tmpl w:val="B38A629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77DD7"/>
    <w:multiLevelType w:val="hybridMultilevel"/>
    <w:tmpl w:val="D48A6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58D0199"/>
    <w:multiLevelType w:val="hybridMultilevel"/>
    <w:tmpl w:val="F448253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77D1699E"/>
    <w:multiLevelType w:val="hybridMultilevel"/>
    <w:tmpl w:val="3168D59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FC74C67"/>
    <w:multiLevelType w:val="hybridMultilevel"/>
    <w:tmpl w:val="8CCE3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4"/>
  </w:num>
  <w:num w:numId="4">
    <w:abstractNumId w:val="3"/>
  </w:num>
  <w:num w:numId="5">
    <w:abstractNumId w:val="25"/>
  </w:num>
  <w:num w:numId="6">
    <w:abstractNumId w:val="11"/>
  </w:num>
  <w:num w:numId="7">
    <w:abstractNumId w:val="38"/>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2"/>
  </w:num>
  <w:num w:numId="12">
    <w:abstractNumId w:val="7"/>
  </w:num>
  <w:num w:numId="13">
    <w:abstractNumId w:val="42"/>
  </w:num>
  <w:num w:numId="14">
    <w:abstractNumId w:val="10"/>
  </w:num>
  <w:num w:numId="15">
    <w:abstractNumId w:val="5"/>
  </w:num>
  <w:num w:numId="16">
    <w:abstractNumId w:val="43"/>
  </w:num>
  <w:num w:numId="17">
    <w:abstractNumId w:val="26"/>
  </w:num>
  <w:num w:numId="18">
    <w:abstractNumId w:val="35"/>
  </w:num>
  <w:num w:numId="19">
    <w:abstractNumId w:val="27"/>
  </w:num>
  <w:num w:numId="20">
    <w:abstractNumId w:val="14"/>
  </w:num>
  <w:num w:numId="21">
    <w:abstractNumId w:val="23"/>
  </w:num>
  <w:num w:numId="22">
    <w:abstractNumId w:val="9"/>
  </w:num>
  <w:num w:numId="23">
    <w:abstractNumId w:val="6"/>
  </w:num>
  <w:num w:numId="24">
    <w:abstractNumId w:val="4"/>
  </w:num>
  <w:num w:numId="25">
    <w:abstractNumId w:val="28"/>
  </w:num>
  <w:num w:numId="26">
    <w:abstractNumId w:val="24"/>
  </w:num>
  <w:num w:numId="27">
    <w:abstractNumId w:val="1"/>
  </w:num>
  <w:num w:numId="28">
    <w:abstractNumId w:val="30"/>
  </w:num>
  <w:num w:numId="29">
    <w:abstractNumId w:val="40"/>
  </w:num>
  <w:num w:numId="30">
    <w:abstractNumId w:val="18"/>
  </w:num>
  <w:num w:numId="31">
    <w:abstractNumId w:val="18"/>
    <w:lvlOverride w:ilvl="0">
      <w:startOverride w:val="9"/>
    </w:lvlOverride>
  </w:num>
  <w:num w:numId="32">
    <w:abstractNumId w:val="31"/>
  </w:num>
  <w:num w:numId="33">
    <w:abstractNumId w:val="21"/>
  </w:num>
  <w:num w:numId="34">
    <w:abstractNumId w:val="12"/>
  </w:num>
  <w:num w:numId="35">
    <w:abstractNumId w:val="39"/>
  </w:num>
  <w:num w:numId="36">
    <w:abstractNumId w:val="17"/>
  </w:num>
  <w:num w:numId="37">
    <w:abstractNumId w:val="0"/>
    <w:lvlOverride w:ilvl="0">
      <w:startOverride w:val="1"/>
    </w:lvlOverride>
  </w:num>
  <w:num w:numId="38">
    <w:abstractNumId w:val="16"/>
  </w:num>
  <w:num w:numId="39">
    <w:abstractNumId w:val="33"/>
  </w:num>
  <w:num w:numId="40">
    <w:abstractNumId w:val="29"/>
  </w:num>
  <w:num w:numId="41">
    <w:abstractNumId w:val="15"/>
  </w:num>
  <w:num w:numId="42">
    <w:abstractNumId w:val="8"/>
  </w:num>
  <w:num w:numId="43">
    <w:abstractNumId w:val="20"/>
  </w:num>
  <w:num w:numId="44">
    <w:abstractNumId w:val="19"/>
  </w:num>
  <w:num w:numId="45">
    <w:abstractNumId w:val="44"/>
  </w:num>
  <w:num w:numId="46">
    <w:abstractNumId w:val="13"/>
  </w:num>
  <w:num w:numId="47">
    <w:abstractNumId w:val="41"/>
  </w:num>
  <w:num w:numId="48">
    <w:abstractNumId w:val="22"/>
  </w:num>
  <w:num w:numId="49">
    <w:abstractNumId w:val="36"/>
  </w:num>
  <w:num w:numId="5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3B0A"/>
    <w:rsid w:val="00010636"/>
    <w:rsid w:val="000149BC"/>
    <w:rsid w:val="000166F1"/>
    <w:rsid w:val="000235BE"/>
    <w:rsid w:val="00030DB3"/>
    <w:rsid w:val="00041B35"/>
    <w:rsid w:val="00045C64"/>
    <w:rsid w:val="00050F50"/>
    <w:rsid w:val="00051F61"/>
    <w:rsid w:val="00054A93"/>
    <w:rsid w:val="0005537E"/>
    <w:rsid w:val="000561A4"/>
    <w:rsid w:val="0005778B"/>
    <w:rsid w:val="00064E06"/>
    <w:rsid w:val="000650DC"/>
    <w:rsid w:val="00067010"/>
    <w:rsid w:val="000743B7"/>
    <w:rsid w:val="00074FA3"/>
    <w:rsid w:val="000752C9"/>
    <w:rsid w:val="00077659"/>
    <w:rsid w:val="000806BA"/>
    <w:rsid w:val="00081196"/>
    <w:rsid w:val="00090955"/>
    <w:rsid w:val="00094D26"/>
    <w:rsid w:val="000A2407"/>
    <w:rsid w:val="000A2A58"/>
    <w:rsid w:val="000A5978"/>
    <w:rsid w:val="000A5A1F"/>
    <w:rsid w:val="000B2D6E"/>
    <w:rsid w:val="000B2D8C"/>
    <w:rsid w:val="000B39F2"/>
    <w:rsid w:val="000C0AE8"/>
    <w:rsid w:val="000C3081"/>
    <w:rsid w:val="000C759C"/>
    <w:rsid w:val="000D5D54"/>
    <w:rsid w:val="000D7AA8"/>
    <w:rsid w:val="000E09CF"/>
    <w:rsid w:val="000E0B52"/>
    <w:rsid w:val="000E2CE9"/>
    <w:rsid w:val="000E3337"/>
    <w:rsid w:val="000E7294"/>
    <w:rsid w:val="000F2EAB"/>
    <w:rsid w:val="000F7EFE"/>
    <w:rsid w:val="00101E70"/>
    <w:rsid w:val="0010580A"/>
    <w:rsid w:val="00107C56"/>
    <w:rsid w:val="001100CE"/>
    <w:rsid w:val="00113784"/>
    <w:rsid w:val="001164F3"/>
    <w:rsid w:val="00116C3B"/>
    <w:rsid w:val="001208D1"/>
    <w:rsid w:val="00120AA0"/>
    <w:rsid w:val="0012761E"/>
    <w:rsid w:val="00130DF6"/>
    <w:rsid w:val="00133094"/>
    <w:rsid w:val="001414A6"/>
    <w:rsid w:val="00144040"/>
    <w:rsid w:val="00145D1D"/>
    <w:rsid w:val="001506D3"/>
    <w:rsid w:val="00150DC4"/>
    <w:rsid w:val="0015563C"/>
    <w:rsid w:val="0016087B"/>
    <w:rsid w:val="00166BB7"/>
    <w:rsid w:val="00167261"/>
    <w:rsid w:val="00176D89"/>
    <w:rsid w:val="00177397"/>
    <w:rsid w:val="0018452D"/>
    <w:rsid w:val="00185456"/>
    <w:rsid w:val="0018619A"/>
    <w:rsid w:val="00193EBD"/>
    <w:rsid w:val="0019793B"/>
    <w:rsid w:val="001A1927"/>
    <w:rsid w:val="001A7A4E"/>
    <w:rsid w:val="001B0F8E"/>
    <w:rsid w:val="001B597E"/>
    <w:rsid w:val="001B6F36"/>
    <w:rsid w:val="001C4DAD"/>
    <w:rsid w:val="001C619E"/>
    <w:rsid w:val="001D0A6A"/>
    <w:rsid w:val="001D36BA"/>
    <w:rsid w:val="001D39D6"/>
    <w:rsid w:val="001D78C4"/>
    <w:rsid w:val="001E0960"/>
    <w:rsid w:val="001E416A"/>
    <w:rsid w:val="001E4DDC"/>
    <w:rsid w:val="001F215C"/>
    <w:rsid w:val="001F3F88"/>
    <w:rsid w:val="0020031B"/>
    <w:rsid w:val="00201A69"/>
    <w:rsid w:val="0020271C"/>
    <w:rsid w:val="002068B4"/>
    <w:rsid w:val="0020774E"/>
    <w:rsid w:val="00211D4E"/>
    <w:rsid w:val="00221EDB"/>
    <w:rsid w:val="00223FDE"/>
    <w:rsid w:val="0023020E"/>
    <w:rsid w:val="00233A20"/>
    <w:rsid w:val="00233ABE"/>
    <w:rsid w:val="00234B5B"/>
    <w:rsid w:val="002366CE"/>
    <w:rsid w:val="0024317D"/>
    <w:rsid w:val="00243668"/>
    <w:rsid w:val="00253DF7"/>
    <w:rsid w:val="002542D2"/>
    <w:rsid w:val="00260634"/>
    <w:rsid w:val="00260EF1"/>
    <w:rsid w:val="002614E2"/>
    <w:rsid w:val="00264991"/>
    <w:rsid w:val="0026639A"/>
    <w:rsid w:val="002734C0"/>
    <w:rsid w:val="00281B69"/>
    <w:rsid w:val="00282C9D"/>
    <w:rsid w:val="002A02AB"/>
    <w:rsid w:val="002A1295"/>
    <w:rsid w:val="002A43A0"/>
    <w:rsid w:val="002B37B9"/>
    <w:rsid w:val="002B3A7F"/>
    <w:rsid w:val="002B55CF"/>
    <w:rsid w:val="002B5851"/>
    <w:rsid w:val="002C3034"/>
    <w:rsid w:val="002C32AB"/>
    <w:rsid w:val="002C3328"/>
    <w:rsid w:val="002C54D8"/>
    <w:rsid w:val="002C5BB7"/>
    <w:rsid w:val="002D156F"/>
    <w:rsid w:val="002D3212"/>
    <w:rsid w:val="002D5A8B"/>
    <w:rsid w:val="002D66F1"/>
    <w:rsid w:val="002E0ABA"/>
    <w:rsid w:val="002E5A3B"/>
    <w:rsid w:val="002E638D"/>
    <w:rsid w:val="002F140B"/>
    <w:rsid w:val="002F2648"/>
    <w:rsid w:val="00306EB8"/>
    <w:rsid w:val="003072AF"/>
    <w:rsid w:val="00311E6B"/>
    <w:rsid w:val="00314C65"/>
    <w:rsid w:val="00317F0F"/>
    <w:rsid w:val="00320492"/>
    <w:rsid w:val="00323137"/>
    <w:rsid w:val="00323686"/>
    <w:rsid w:val="00325C02"/>
    <w:rsid w:val="00327ACF"/>
    <w:rsid w:val="003347BC"/>
    <w:rsid w:val="003372BC"/>
    <w:rsid w:val="00343F9B"/>
    <w:rsid w:val="003559F5"/>
    <w:rsid w:val="00360B99"/>
    <w:rsid w:val="00363415"/>
    <w:rsid w:val="003812F8"/>
    <w:rsid w:val="00384F71"/>
    <w:rsid w:val="003854E5"/>
    <w:rsid w:val="00394E2F"/>
    <w:rsid w:val="0039680B"/>
    <w:rsid w:val="003A14B6"/>
    <w:rsid w:val="003A55C5"/>
    <w:rsid w:val="003B258A"/>
    <w:rsid w:val="003B2D22"/>
    <w:rsid w:val="003B3D99"/>
    <w:rsid w:val="003B42EC"/>
    <w:rsid w:val="003B439D"/>
    <w:rsid w:val="003B6CB0"/>
    <w:rsid w:val="003B70CD"/>
    <w:rsid w:val="003B7D96"/>
    <w:rsid w:val="003C5A12"/>
    <w:rsid w:val="003C608E"/>
    <w:rsid w:val="003D30BD"/>
    <w:rsid w:val="003D7739"/>
    <w:rsid w:val="003E04C7"/>
    <w:rsid w:val="003E05C6"/>
    <w:rsid w:val="003E2188"/>
    <w:rsid w:val="003E553C"/>
    <w:rsid w:val="003F1D56"/>
    <w:rsid w:val="003F4843"/>
    <w:rsid w:val="003F4C14"/>
    <w:rsid w:val="003F7966"/>
    <w:rsid w:val="00400C5A"/>
    <w:rsid w:val="00401AC5"/>
    <w:rsid w:val="00410E44"/>
    <w:rsid w:val="00410FCF"/>
    <w:rsid w:val="00416488"/>
    <w:rsid w:val="0042270D"/>
    <w:rsid w:val="00427BF4"/>
    <w:rsid w:val="00432394"/>
    <w:rsid w:val="0045504E"/>
    <w:rsid w:val="00461274"/>
    <w:rsid w:val="00461A9F"/>
    <w:rsid w:val="00461DF8"/>
    <w:rsid w:val="00462F94"/>
    <w:rsid w:val="00471914"/>
    <w:rsid w:val="00472E20"/>
    <w:rsid w:val="00481AC0"/>
    <w:rsid w:val="00482DC8"/>
    <w:rsid w:val="004830C7"/>
    <w:rsid w:val="00483A0C"/>
    <w:rsid w:val="00483C48"/>
    <w:rsid w:val="00485B47"/>
    <w:rsid w:val="0048655D"/>
    <w:rsid w:val="00493085"/>
    <w:rsid w:val="00494F21"/>
    <w:rsid w:val="00494F27"/>
    <w:rsid w:val="00497514"/>
    <w:rsid w:val="004977ED"/>
    <w:rsid w:val="004A123E"/>
    <w:rsid w:val="004B17EF"/>
    <w:rsid w:val="004B1FCA"/>
    <w:rsid w:val="004B5DD0"/>
    <w:rsid w:val="004B7395"/>
    <w:rsid w:val="004C167B"/>
    <w:rsid w:val="004C5266"/>
    <w:rsid w:val="004C52F3"/>
    <w:rsid w:val="004D3C2A"/>
    <w:rsid w:val="004D5219"/>
    <w:rsid w:val="004D7471"/>
    <w:rsid w:val="004E1D43"/>
    <w:rsid w:val="004E2C47"/>
    <w:rsid w:val="004E6BE1"/>
    <w:rsid w:val="004E6C21"/>
    <w:rsid w:val="004E71CE"/>
    <w:rsid w:val="004E744E"/>
    <w:rsid w:val="004F2715"/>
    <w:rsid w:val="0051517D"/>
    <w:rsid w:val="00516436"/>
    <w:rsid w:val="00521ECA"/>
    <w:rsid w:val="00533DEC"/>
    <w:rsid w:val="00536E60"/>
    <w:rsid w:val="0053729F"/>
    <w:rsid w:val="00544126"/>
    <w:rsid w:val="00550B66"/>
    <w:rsid w:val="0055307E"/>
    <w:rsid w:val="005568CC"/>
    <w:rsid w:val="00561DA1"/>
    <w:rsid w:val="005654C7"/>
    <w:rsid w:val="005659A2"/>
    <w:rsid w:val="00567C86"/>
    <w:rsid w:val="00570BFB"/>
    <w:rsid w:val="00573E92"/>
    <w:rsid w:val="00574ED8"/>
    <w:rsid w:val="00577D69"/>
    <w:rsid w:val="00583239"/>
    <w:rsid w:val="0058751C"/>
    <w:rsid w:val="005A1049"/>
    <w:rsid w:val="005A5C91"/>
    <w:rsid w:val="005B59A2"/>
    <w:rsid w:val="005C3027"/>
    <w:rsid w:val="005C4356"/>
    <w:rsid w:val="005C6C67"/>
    <w:rsid w:val="005D240E"/>
    <w:rsid w:val="005D54F8"/>
    <w:rsid w:val="005D6B9B"/>
    <w:rsid w:val="005E0CAA"/>
    <w:rsid w:val="005E128E"/>
    <w:rsid w:val="005E225E"/>
    <w:rsid w:val="005E476E"/>
    <w:rsid w:val="005E6851"/>
    <w:rsid w:val="005F0981"/>
    <w:rsid w:val="005F0D67"/>
    <w:rsid w:val="005F2626"/>
    <w:rsid w:val="005F2C10"/>
    <w:rsid w:val="005F3D59"/>
    <w:rsid w:val="005F3DC7"/>
    <w:rsid w:val="005F6EE1"/>
    <w:rsid w:val="006006D4"/>
    <w:rsid w:val="006062FB"/>
    <w:rsid w:val="006077D5"/>
    <w:rsid w:val="006204AE"/>
    <w:rsid w:val="00627012"/>
    <w:rsid w:val="0062714C"/>
    <w:rsid w:val="00640A73"/>
    <w:rsid w:val="006473DB"/>
    <w:rsid w:val="00647628"/>
    <w:rsid w:val="00660CB6"/>
    <w:rsid w:val="006618F2"/>
    <w:rsid w:val="0066199E"/>
    <w:rsid w:val="006657B7"/>
    <w:rsid w:val="00672FC6"/>
    <w:rsid w:val="00673CCE"/>
    <w:rsid w:val="006741AD"/>
    <w:rsid w:val="006833BA"/>
    <w:rsid w:val="00685F93"/>
    <w:rsid w:val="00695FEA"/>
    <w:rsid w:val="006962BF"/>
    <w:rsid w:val="006976A1"/>
    <w:rsid w:val="0069784F"/>
    <w:rsid w:val="006A03AC"/>
    <w:rsid w:val="006A1454"/>
    <w:rsid w:val="006A1CD1"/>
    <w:rsid w:val="006A2548"/>
    <w:rsid w:val="006A35F3"/>
    <w:rsid w:val="006A4A02"/>
    <w:rsid w:val="006A7EBE"/>
    <w:rsid w:val="006B1997"/>
    <w:rsid w:val="006B337A"/>
    <w:rsid w:val="006B7366"/>
    <w:rsid w:val="006C19EE"/>
    <w:rsid w:val="006C23EB"/>
    <w:rsid w:val="006C61D9"/>
    <w:rsid w:val="006C7125"/>
    <w:rsid w:val="006C7DCC"/>
    <w:rsid w:val="006D2D2F"/>
    <w:rsid w:val="006D3AED"/>
    <w:rsid w:val="006E30EF"/>
    <w:rsid w:val="006F1840"/>
    <w:rsid w:val="006F5273"/>
    <w:rsid w:val="007039E3"/>
    <w:rsid w:val="0070466D"/>
    <w:rsid w:val="00704735"/>
    <w:rsid w:val="0070498B"/>
    <w:rsid w:val="00710493"/>
    <w:rsid w:val="0071700D"/>
    <w:rsid w:val="00720871"/>
    <w:rsid w:val="007248BD"/>
    <w:rsid w:val="00726997"/>
    <w:rsid w:val="00731607"/>
    <w:rsid w:val="007345CE"/>
    <w:rsid w:val="00735B8D"/>
    <w:rsid w:val="007416A4"/>
    <w:rsid w:val="00747F9C"/>
    <w:rsid w:val="00751E4B"/>
    <w:rsid w:val="00756FB4"/>
    <w:rsid w:val="007571D5"/>
    <w:rsid w:val="00761455"/>
    <w:rsid w:val="0076513D"/>
    <w:rsid w:val="00771825"/>
    <w:rsid w:val="00772153"/>
    <w:rsid w:val="00772AA3"/>
    <w:rsid w:val="00773293"/>
    <w:rsid w:val="00776DFA"/>
    <w:rsid w:val="007775C7"/>
    <w:rsid w:val="0078239B"/>
    <w:rsid w:val="00782D01"/>
    <w:rsid w:val="007832B4"/>
    <w:rsid w:val="00785B58"/>
    <w:rsid w:val="007868FE"/>
    <w:rsid w:val="00790658"/>
    <w:rsid w:val="007910D7"/>
    <w:rsid w:val="0079280E"/>
    <w:rsid w:val="007B31AA"/>
    <w:rsid w:val="007B5C97"/>
    <w:rsid w:val="007B5DA2"/>
    <w:rsid w:val="007C11C1"/>
    <w:rsid w:val="007D1FB6"/>
    <w:rsid w:val="007D3343"/>
    <w:rsid w:val="007D3D8A"/>
    <w:rsid w:val="007D4AA6"/>
    <w:rsid w:val="007D4C35"/>
    <w:rsid w:val="007D65A9"/>
    <w:rsid w:val="007E1112"/>
    <w:rsid w:val="007E1167"/>
    <w:rsid w:val="007E1E7A"/>
    <w:rsid w:val="007E2DFC"/>
    <w:rsid w:val="007E3AC5"/>
    <w:rsid w:val="007E52FE"/>
    <w:rsid w:val="007E5C83"/>
    <w:rsid w:val="007E6038"/>
    <w:rsid w:val="007F0F22"/>
    <w:rsid w:val="007F1A11"/>
    <w:rsid w:val="007F2906"/>
    <w:rsid w:val="007F2B70"/>
    <w:rsid w:val="007F522C"/>
    <w:rsid w:val="007F5F03"/>
    <w:rsid w:val="007F680B"/>
    <w:rsid w:val="00802015"/>
    <w:rsid w:val="00805B07"/>
    <w:rsid w:val="00806347"/>
    <w:rsid w:val="00810963"/>
    <w:rsid w:val="00814B0D"/>
    <w:rsid w:val="00823D4B"/>
    <w:rsid w:val="00832C6F"/>
    <w:rsid w:val="00833230"/>
    <w:rsid w:val="00836840"/>
    <w:rsid w:val="00853EBC"/>
    <w:rsid w:val="0085798D"/>
    <w:rsid w:val="008606EA"/>
    <w:rsid w:val="00862AF5"/>
    <w:rsid w:val="00866207"/>
    <w:rsid w:val="0087104C"/>
    <w:rsid w:val="00876D87"/>
    <w:rsid w:val="008826AE"/>
    <w:rsid w:val="00882987"/>
    <w:rsid w:val="00887DE8"/>
    <w:rsid w:val="0089088B"/>
    <w:rsid w:val="00892795"/>
    <w:rsid w:val="008A0CFE"/>
    <w:rsid w:val="008A0FC0"/>
    <w:rsid w:val="008A1B34"/>
    <w:rsid w:val="008A2296"/>
    <w:rsid w:val="008A4DA1"/>
    <w:rsid w:val="008C0CC0"/>
    <w:rsid w:val="008C48AD"/>
    <w:rsid w:val="008D014B"/>
    <w:rsid w:val="008D0D94"/>
    <w:rsid w:val="008D1811"/>
    <w:rsid w:val="008E3D28"/>
    <w:rsid w:val="008E4D2B"/>
    <w:rsid w:val="008E7358"/>
    <w:rsid w:val="009003CB"/>
    <w:rsid w:val="0090685F"/>
    <w:rsid w:val="00907397"/>
    <w:rsid w:val="0091364F"/>
    <w:rsid w:val="0092023F"/>
    <w:rsid w:val="00921185"/>
    <w:rsid w:val="00921A39"/>
    <w:rsid w:val="0092254D"/>
    <w:rsid w:val="00924E0B"/>
    <w:rsid w:val="00925392"/>
    <w:rsid w:val="009253F3"/>
    <w:rsid w:val="00926B46"/>
    <w:rsid w:val="0092700C"/>
    <w:rsid w:val="0092740D"/>
    <w:rsid w:val="009314D2"/>
    <w:rsid w:val="00933472"/>
    <w:rsid w:val="00942242"/>
    <w:rsid w:val="0094339E"/>
    <w:rsid w:val="00944C8A"/>
    <w:rsid w:val="00946946"/>
    <w:rsid w:val="00947146"/>
    <w:rsid w:val="00955EF2"/>
    <w:rsid w:val="009661DC"/>
    <w:rsid w:val="00972FFC"/>
    <w:rsid w:val="00976631"/>
    <w:rsid w:val="0098056D"/>
    <w:rsid w:val="00980816"/>
    <w:rsid w:val="009842ED"/>
    <w:rsid w:val="00986C68"/>
    <w:rsid w:val="00987D4E"/>
    <w:rsid w:val="00995229"/>
    <w:rsid w:val="00997AD7"/>
    <w:rsid w:val="009A040C"/>
    <w:rsid w:val="009A161A"/>
    <w:rsid w:val="009A30BE"/>
    <w:rsid w:val="009A5A11"/>
    <w:rsid w:val="009B1028"/>
    <w:rsid w:val="009B165D"/>
    <w:rsid w:val="009B34B5"/>
    <w:rsid w:val="009B74FC"/>
    <w:rsid w:val="009B759A"/>
    <w:rsid w:val="009C60ED"/>
    <w:rsid w:val="009C6DB2"/>
    <w:rsid w:val="009C71A2"/>
    <w:rsid w:val="009C7C28"/>
    <w:rsid w:val="009E15EE"/>
    <w:rsid w:val="009E59BC"/>
    <w:rsid w:val="009E68B0"/>
    <w:rsid w:val="009E7002"/>
    <w:rsid w:val="009F2223"/>
    <w:rsid w:val="009F6666"/>
    <w:rsid w:val="009F6F78"/>
    <w:rsid w:val="009F7CCE"/>
    <w:rsid w:val="00A037DE"/>
    <w:rsid w:val="00A13B20"/>
    <w:rsid w:val="00A14F6F"/>
    <w:rsid w:val="00A25A3C"/>
    <w:rsid w:val="00A36784"/>
    <w:rsid w:val="00A37F27"/>
    <w:rsid w:val="00A42330"/>
    <w:rsid w:val="00A5019C"/>
    <w:rsid w:val="00A54F73"/>
    <w:rsid w:val="00A6747C"/>
    <w:rsid w:val="00A67859"/>
    <w:rsid w:val="00A71ECA"/>
    <w:rsid w:val="00A73754"/>
    <w:rsid w:val="00A8105D"/>
    <w:rsid w:val="00A93E33"/>
    <w:rsid w:val="00A945E8"/>
    <w:rsid w:val="00AA48B5"/>
    <w:rsid w:val="00AA7233"/>
    <w:rsid w:val="00AB077D"/>
    <w:rsid w:val="00AD5AB0"/>
    <w:rsid w:val="00AE4114"/>
    <w:rsid w:val="00AE46A7"/>
    <w:rsid w:val="00AE4A81"/>
    <w:rsid w:val="00AE4F30"/>
    <w:rsid w:val="00AF0550"/>
    <w:rsid w:val="00AF455B"/>
    <w:rsid w:val="00AF4B51"/>
    <w:rsid w:val="00B01BCA"/>
    <w:rsid w:val="00B02775"/>
    <w:rsid w:val="00B11281"/>
    <w:rsid w:val="00B11A0C"/>
    <w:rsid w:val="00B1228E"/>
    <w:rsid w:val="00B1488C"/>
    <w:rsid w:val="00B161FD"/>
    <w:rsid w:val="00B17AAD"/>
    <w:rsid w:val="00B17BAF"/>
    <w:rsid w:val="00B200A6"/>
    <w:rsid w:val="00B2353E"/>
    <w:rsid w:val="00B246D6"/>
    <w:rsid w:val="00B3100E"/>
    <w:rsid w:val="00B3141C"/>
    <w:rsid w:val="00B31B53"/>
    <w:rsid w:val="00B33156"/>
    <w:rsid w:val="00B3700D"/>
    <w:rsid w:val="00B37115"/>
    <w:rsid w:val="00B45EFD"/>
    <w:rsid w:val="00B50BAE"/>
    <w:rsid w:val="00B51D3C"/>
    <w:rsid w:val="00B60CA0"/>
    <w:rsid w:val="00B641D8"/>
    <w:rsid w:val="00B649CF"/>
    <w:rsid w:val="00B67876"/>
    <w:rsid w:val="00B7561C"/>
    <w:rsid w:val="00B82F03"/>
    <w:rsid w:val="00B86E6A"/>
    <w:rsid w:val="00B92C95"/>
    <w:rsid w:val="00B93639"/>
    <w:rsid w:val="00B94C09"/>
    <w:rsid w:val="00B955EE"/>
    <w:rsid w:val="00B96645"/>
    <w:rsid w:val="00BB24F4"/>
    <w:rsid w:val="00BB4111"/>
    <w:rsid w:val="00BC0838"/>
    <w:rsid w:val="00BC2805"/>
    <w:rsid w:val="00BC2983"/>
    <w:rsid w:val="00BC494E"/>
    <w:rsid w:val="00BD30F6"/>
    <w:rsid w:val="00BD3870"/>
    <w:rsid w:val="00BD4180"/>
    <w:rsid w:val="00BD42FA"/>
    <w:rsid w:val="00BD6210"/>
    <w:rsid w:val="00BD6C2D"/>
    <w:rsid w:val="00BE14F6"/>
    <w:rsid w:val="00BE5FDE"/>
    <w:rsid w:val="00BF0309"/>
    <w:rsid w:val="00BF3A75"/>
    <w:rsid w:val="00BF7EAA"/>
    <w:rsid w:val="00C00D99"/>
    <w:rsid w:val="00C0197E"/>
    <w:rsid w:val="00C10333"/>
    <w:rsid w:val="00C120B5"/>
    <w:rsid w:val="00C21014"/>
    <w:rsid w:val="00C2608F"/>
    <w:rsid w:val="00C27AF7"/>
    <w:rsid w:val="00C30163"/>
    <w:rsid w:val="00C30C71"/>
    <w:rsid w:val="00C32396"/>
    <w:rsid w:val="00C37471"/>
    <w:rsid w:val="00C37953"/>
    <w:rsid w:val="00C40B52"/>
    <w:rsid w:val="00C45086"/>
    <w:rsid w:val="00C450CC"/>
    <w:rsid w:val="00C457B1"/>
    <w:rsid w:val="00C47E6C"/>
    <w:rsid w:val="00C50C00"/>
    <w:rsid w:val="00C56237"/>
    <w:rsid w:val="00C6164C"/>
    <w:rsid w:val="00C62B13"/>
    <w:rsid w:val="00C65B38"/>
    <w:rsid w:val="00C67E55"/>
    <w:rsid w:val="00C85EC4"/>
    <w:rsid w:val="00C86986"/>
    <w:rsid w:val="00C869C5"/>
    <w:rsid w:val="00C90A17"/>
    <w:rsid w:val="00C9520B"/>
    <w:rsid w:val="00C97CF8"/>
    <w:rsid w:val="00CA4616"/>
    <w:rsid w:val="00CC479E"/>
    <w:rsid w:val="00CD0877"/>
    <w:rsid w:val="00CD311A"/>
    <w:rsid w:val="00CD433C"/>
    <w:rsid w:val="00CE2388"/>
    <w:rsid w:val="00CE301C"/>
    <w:rsid w:val="00CE731B"/>
    <w:rsid w:val="00CF52B2"/>
    <w:rsid w:val="00CF53F2"/>
    <w:rsid w:val="00CF5F18"/>
    <w:rsid w:val="00D02766"/>
    <w:rsid w:val="00D03772"/>
    <w:rsid w:val="00D103FD"/>
    <w:rsid w:val="00D10F35"/>
    <w:rsid w:val="00D16C88"/>
    <w:rsid w:val="00D16EA4"/>
    <w:rsid w:val="00D218BF"/>
    <w:rsid w:val="00D256C6"/>
    <w:rsid w:val="00D32288"/>
    <w:rsid w:val="00D33979"/>
    <w:rsid w:val="00D3475B"/>
    <w:rsid w:val="00D35D92"/>
    <w:rsid w:val="00D41D25"/>
    <w:rsid w:val="00D42A32"/>
    <w:rsid w:val="00D45113"/>
    <w:rsid w:val="00D5527B"/>
    <w:rsid w:val="00D56094"/>
    <w:rsid w:val="00D60029"/>
    <w:rsid w:val="00D60BB6"/>
    <w:rsid w:val="00D61B37"/>
    <w:rsid w:val="00D62315"/>
    <w:rsid w:val="00D6399B"/>
    <w:rsid w:val="00D744EC"/>
    <w:rsid w:val="00D74FC0"/>
    <w:rsid w:val="00D75555"/>
    <w:rsid w:val="00D75BE4"/>
    <w:rsid w:val="00D77FBA"/>
    <w:rsid w:val="00D92456"/>
    <w:rsid w:val="00D92FE6"/>
    <w:rsid w:val="00D94F50"/>
    <w:rsid w:val="00D96D84"/>
    <w:rsid w:val="00D97CEA"/>
    <w:rsid w:val="00DA0F68"/>
    <w:rsid w:val="00DA4302"/>
    <w:rsid w:val="00DB017F"/>
    <w:rsid w:val="00DB273A"/>
    <w:rsid w:val="00DB2FB7"/>
    <w:rsid w:val="00DB481C"/>
    <w:rsid w:val="00DD2661"/>
    <w:rsid w:val="00DE2D1D"/>
    <w:rsid w:val="00DE6C80"/>
    <w:rsid w:val="00DE70B9"/>
    <w:rsid w:val="00DF5EBE"/>
    <w:rsid w:val="00E0028D"/>
    <w:rsid w:val="00E00291"/>
    <w:rsid w:val="00E02DD9"/>
    <w:rsid w:val="00E043D4"/>
    <w:rsid w:val="00E05DFB"/>
    <w:rsid w:val="00E1351D"/>
    <w:rsid w:val="00E15773"/>
    <w:rsid w:val="00E207FE"/>
    <w:rsid w:val="00E256D6"/>
    <w:rsid w:val="00E273CA"/>
    <w:rsid w:val="00E34B11"/>
    <w:rsid w:val="00E37B02"/>
    <w:rsid w:val="00E45DDE"/>
    <w:rsid w:val="00E52C94"/>
    <w:rsid w:val="00E535F1"/>
    <w:rsid w:val="00E5717C"/>
    <w:rsid w:val="00E624D0"/>
    <w:rsid w:val="00E635EE"/>
    <w:rsid w:val="00E63FA5"/>
    <w:rsid w:val="00E6497C"/>
    <w:rsid w:val="00E66217"/>
    <w:rsid w:val="00E722F8"/>
    <w:rsid w:val="00E75A11"/>
    <w:rsid w:val="00E77083"/>
    <w:rsid w:val="00E77561"/>
    <w:rsid w:val="00E809CB"/>
    <w:rsid w:val="00E867E6"/>
    <w:rsid w:val="00E9008C"/>
    <w:rsid w:val="00E901D4"/>
    <w:rsid w:val="00E90D65"/>
    <w:rsid w:val="00E94F22"/>
    <w:rsid w:val="00E965A1"/>
    <w:rsid w:val="00E96B8F"/>
    <w:rsid w:val="00EA07A9"/>
    <w:rsid w:val="00EA21BB"/>
    <w:rsid w:val="00EA2339"/>
    <w:rsid w:val="00EA23A1"/>
    <w:rsid w:val="00EA46B7"/>
    <w:rsid w:val="00EA57AC"/>
    <w:rsid w:val="00EA7456"/>
    <w:rsid w:val="00EB7447"/>
    <w:rsid w:val="00EC535E"/>
    <w:rsid w:val="00EE00D6"/>
    <w:rsid w:val="00EE042E"/>
    <w:rsid w:val="00EE3C71"/>
    <w:rsid w:val="00EE47F3"/>
    <w:rsid w:val="00EF149F"/>
    <w:rsid w:val="00EF455E"/>
    <w:rsid w:val="00EF4A9D"/>
    <w:rsid w:val="00EF557D"/>
    <w:rsid w:val="00EF69C9"/>
    <w:rsid w:val="00F02CBA"/>
    <w:rsid w:val="00F10EDF"/>
    <w:rsid w:val="00F20801"/>
    <w:rsid w:val="00F221F1"/>
    <w:rsid w:val="00F34AC4"/>
    <w:rsid w:val="00F374D3"/>
    <w:rsid w:val="00F40F12"/>
    <w:rsid w:val="00F42832"/>
    <w:rsid w:val="00F4634B"/>
    <w:rsid w:val="00F47347"/>
    <w:rsid w:val="00F4797F"/>
    <w:rsid w:val="00F51306"/>
    <w:rsid w:val="00F55673"/>
    <w:rsid w:val="00F60D3F"/>
    <w:rsid w:val="00F635A3"/>
    <w:rsid w:val="00F63F41"/>
    <w:rsid w:val="00F6699F"/>
    <w:rsid w:val="00F7263E"/>
    <w:rsid w:val="00F87180"/>
    <w:rsid w:val="00F90B24"/>
    <w:rsid w:val="00F92DF0"/>
    <w:rsid w:val="00F93A48"/>
    <w:rsid w:val="00F93F04"/>
    <w:rsid w:val="00F93FA3"/>
    <w:rsid w:val="00F95A62"/>
    <w:rsid w:val="00F97CFE"/>
    <w:rsid w:val="00FA3074"/>
    <w:rsid w:val="00FA42F9"/>
    <w:rsid w:val="00FA4F03"/>
    <w:rsid w:val="00FA5D63"/>
    <w:rsid w:val="00FC1393"/>
    <w:rsid w:val="00FC1CEB"/>
    <w:rsid w:val="00FC2F80"/>
    <w:rsid w:val="00FC728C"/>
    <w:rsid w:val="00FD48A4"/>
    <w:rsid w:val="00FD5C55"/>
    <w:rsid w:val="00FE2AFF"/>
    <w:rsid w:val="00FE3D5B"/>
    <w:rsid w:val="00FE3DCC"/>
    <w:rsid w:val="00FE66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0D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6E"/>
    <w:rPr>
      <w:rFonts w:ascii="Garamond" w:hAnsi="Garamond"/>
      <w:sz w:val="22"/>
      <w:szCs w:val="22"/>
    </w:rPr>
  </w:style>
  <w:style w:type="paragraph" w:styleId="Overskrift1">
    <w:name w:val="heading 1"/>
    <w:basedOn w:val="Normal"/>
    <w:next w:val="Brdtekst"/>
    <w:link w:val="Overskrift1Tegn"/>
    <w:qFormat/>
    <w:rsid w:val="003072AF"/>
    <w:pPr>
      <w:keepNext/>
      <w:numPr>
        <w:numId w:val="1"/>
      </w:numPr>
      <w:spacing w:before="180"/>
      <w:outlineLvl w:val="0"/>
    </w:pPr>
    <w:rPr>
      <w:rFonts w:ascii="Arial" w:hAnsi="Arial"/>
      <w:b/>
      <w:kern w:val="28"/>
    </w:rPr>
  </w:style>
  <w:style w:type="paragraph" w:styleId="Overskrift2">
    <w:name w:val="heading 2"/>
    <w:basedOn w:val="Normal"/>
    <w:next w:val="Brdtekst"/>
    <w:link w:val="Overskrift2Tegn"/>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uiPriority w:val="99"/>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461A9F"/>
    <w:pPr>
      <w:spacing w:before="120" w:after="60"/>
      <w:ind w:right="1134"/>
    </w:pPr>
    <w:rPr>
      <w:rFonts w:ascii="Arial" w:hAnsi="Arial"/>
      <w:b/>
      <w:smallCaps/>
      <w:sz w:val="20"/>
    </w:rPr>
  </w:style>
  <w:style w:type="paragraph" w:styleId="INNH2">
    <w:name w:val="toc 2"/>
    <w:basedOn w:val="Normal"/>
    <w:next w:val="Normal"/>
    <w:uiPriority w:val="39"/>
    <w:rsid w:val="00AF455B"/>
    <w:pPr>
      <w:ind w:right="1134"/>
    </w:pPr>
    <w:rPr>
      <w:rFonts w:ascii="Arial" w:hAnsi="Arial"/>
      <w:sz w:val="18"/>
    </w:rPr>
  </w:style>
  <w:style w:type="paragraph" w:styleId="INNH3">
    <w:name w:val="toc 3"/>
    <w:basedOn w:val="Normal"/>
    <w:next w:val="Normal"/>
    <w:uiPriority w:val="39"/>
    <w:rsid w:val="00461A9F"/>
    <w:pPr>
      <w:ind w:left="284" w:right="1134"/>
    </w:pPr>
    <w:rPr>
      <w:rFonts w:ascii="Arial" w:hAnsi="Arial"/>
      <w:sz w:val="16"/>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uiPriority w:val="59"/>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pPr>
      <w:jc w:val="both"/>
    </w:pPr>
    <w:rPr>
      <w:sz w:val="20"/>
      <w:szCs w:val="20"/>
    </w:rPr>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link w:val="Bunntekst"/>
    <w:rsid w:val="003B70CD"/>
    <w:rPr>
      <w:rFonts w:ascii="Arial" w:hAnsi="Arial"/>
      <w:b/>
      <w:noProof/>
      <w:sz w:val="22"/>
      <w:szCs w:val="22"/>
    </w:rPr>
  </w:style>
  <w:style w:type="paragraph" w:styleId="Kommentaremne">
    <w:name w:val="annotation subject"/>
    <w:basedOn w:val="Merknadstekst"/>
    <w:next w:val="Merknadstekst"/>
    <w:link w:val="KommentaremneTegn"/>
    <w:rsid w:val="00233ABE"/>
    <w:pPr>
      <w:jc w:val="left"/>
    </w:pPr>
    <w:rPr>
      <w:b/>
      <w:bCs/>
    </w:rPr>
  </w:style>
  <w:style w:type="character" w:customStyle="1" w:styleId="KommentaremneTegn">
    <w:name w:val="Kommentaremne Tegn"/>
    <w:basedOn w:val="MerknadstekstTegn"/>
    <w:link w:val="Kommentaremne"/>
    <w:rsid w:val="00233ABE"/>
    <w:rPr>
      <w:rFonts w:ascii="Garamond" w:hAnsi="Garamond"/>
      <w:b/>
      <w:bCs/>
    </w:rPr>
  </w:style>
  <w:style w:type="character" w:customStyle="1" w:styleId="BrdtekstTegn">
    <w:name w:val="Brødtekst Tegn"/>
    <w:basedOn w:val="Standardskriftforavsnitt"/>
    <w:link w:val="Brdtekst"/>
    <w:uiPriority w:val="99"/>
    <w:rsid w:val="00320492"/>
    <w:rPr>
      <w:rFonts w:ascii="Garamond" w:hAnsi="Garamond"/>
      <w:sz w:val="22"/>
      <w:szCs w:val="22"/>
    </w:rPr>
  </w:style>
  <w:style w:type="paragraph" w:customStyle="1" w:styleId="ledetekstnormal">
    <w:name w:val="ledetekst normal"/>
    <w:basedOn w:val="Normal"/>
    <w:next w:val="Brdtekst"/>
    <w:rsid w:val="00986C68"/>
    <w:pPr>
      <w:tabs>
        <w:tab w:val="left" w:pos="284"/>
      </w:tabs>
    </w:pPr>
    <w:rPr>
      <w:rFonts w:ascii="Arial" w:hAnsi="Arial"/>
      <w:sz w:val="16"/>
      <w:szCs w:val="20"/>
    </w:rPr>
  </w:style>
  <w:style w:type="character" w:customStyle="1" w:styleId="Overskrift1Tegn">
    <w:name w:val="Overskrift 1 Tegn"/>
    <w:basedOn w:val="Standardskriftforavsnitt"/>
    <w:link w:val="Overskrift1"/>
    <w:rsid w:val="002C54D8"/>
    <w:rPr>
      <w:rFonts w:ascii="Arial" w:hAnsi="Arial"/>
      <w:b/>
      <w:kern w:val="28"/>
      <w:sz w:val="22"/>
      <w:szCs w:val="22"/>
    </w:rPr>
  </w:style>
  <w:style w:type="character" w:customStyle="1" w:styleId="Overskrift2Tegn">
    <w:name w:val="Overskrift 2 Tegn"/>
    <w:basedOn w:val="Standardskriftforavsnitt"/>
    <w:link w:val="Overskrift2"/>
    <w:rsid w:val="002C54D8"/>
    <w:rPr>
      <w:rFonts w:ascii="Arial" w:hAnsi="Arial"/>
      <w:b/>
      <w:kern w:val="28"/>
      <w:szCs w:val="22"/>
    </w:rPr>
  </w:style>
  <w:style w:type="character" w:customStyle="1" w:styleId="Overskrift3Tegn">
    <w:name w:val="Overskrift 3 Tegn"/>
    <w:basedOn w:val="Standardskriftforavsnitt"/>
    <w:link w:val="Overskrift3"/>
    <w:rsid w:val="002C54D8"/>
    <w:rPr>
      <w:rFonts w:ascii="Arial" w:hAnsi="Arial"/>
      <w:kern w:val="28"/>
      <w:sz w:val="18"/>
      <w:szCs w:val="18"/>
      <w:u w:val="single"/>
    </w:rPr>
  </w:style>
  <w:style w:type="paragraph" w:styleId="Brdtekst2">
    <w:name w:val="Body Text 2"/>
    <w:basedOn w:val="Normal"/>
    <w:link w:val="Brdtekst2Tegn"/>
    <w:rsid w:val="007B31AA"/>
    <w:pPr>
      <w:spacing w:after="120" w:line="480" w:lineRule="auto"/>
    </w:pPr>
  </w:style>
  <w:style w:type="character" w:customStyle="1" w:styleId="Brdtekst2Tegn">
    <w:name w:val="Brødtekst 2 Tegn"/>
    <w:basedOn w:val="Standardskriftforavsnitt"/>
    <w:link w:val="Brdtekst2"/>
    <w:rsid w:val="007B31AA"/>
    <w:rPr>
      <w:rFonts w:ascii="Garamond" w:hAnsi="Garamond"/>
      <w:sz w:val="22"/>
      <w:szCs w:val="22"/>
    </w:rPr>
  </w:style>
  <w:style w:type="paragraph" w:customStyle="1" w:styleId="Default">
    <w:name w:val="Default"/>
    <w:rsid w:val="003559F5"/>
    <w:pPr>
      <w:autoSpaceDE w:val="0"/>
      <w:autoSpaceDN w:val="0"/>
      <w:adjustRightInd w:val="0"/>
    </w:pPr>
    <w:rPr>
      <w:rFonts w:ascii="Arial" w:hAnsi="Arial" w:cs="Arial"/>
      <w:color w:val="000000"/>
      <w:sz w:val="24"/>
      <w:szCs w:val="24"/>
    </w:rPr>
  </w:style>
  <w:style w:type="table" w:styleId="Tabell-3D-effekt1">
    <w:name w:val="Table 3D effects 1"/>
    <w:basedOn w:val="Vanligtabell"/>
    <w:rsid w:val="000A2A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rdtekstpaaflgendeTegn">
    <w:name w:val="Brødtekst paafølgende Tegn"/>
    <w:link w:val="Brdtekstpaaflgende"/>
    <w:locked/>
    <w:rsid w:val="00E0028D"/>
    <w:rPr>
      <w:rFonts w:ascii="Garamond" w:hAnsi="Garamond"/>
      <w:sz w:val="22"/>
      <w:szCs w:val="22"/>
    </w:rPr>
  </w:style>
  <w:style w:type="paragraph" w:styleId="Overskriftforinnholdsfortegnelse">
    <w:name w:val="TOC Heading"/>
    <w:basedOn w:val="Overskrift1"/>
    <w:next w:val="Normal"/>
    <w:uiPriority w:val="39"/>
    <w:unhideWhenUsed/>
    <w:qFormat/>
    <w:rsid w:val="001E416A"/>
    <w:pPr>
      <w:keepLines/>
      <w:numPr>
        <w:numId w:val="0"/>
      </w:numPr>
      <w:spacing w:before="24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NormalWeb">
    <w:name w:val="Normal (Web)"/>
    <w:basedOn w:val="Normal"/>
    <w:uiPriority w:val="99"/>
    <w:semiHidden/>
    <w:unhideWhenUsed/>
    <w:rsid w:val="00281B69"/>
    <w:pPr>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9387">
      <w:bodyDiv w:val="1"/>
      <w:marLeft w:val="0"/>
      <w:marRight w:val="0"/>
      <w:marTop w:val="0"/>
      <w:marBottom w:val="0"/>
      <w:divBdr>
        <w:top w:val="none" w:sz="0" w:space="0" w:color="auto"/>
        <w:left w:val="none" w:sz="0" w:space="0" w:color="auto"/>
        <w:bottom w:val="none" w:sz="0" w:space="0" w:color="auto"/>
        <w:right w:val="none" w:sz="0" w:space="0" w:color="auto"/>
      </w:divBdr>
    </w:div>
    <w:div w:id="496457691">
      <w:bodyDiv w:val="1"/>
      <w:marLeft w:val="0"/>
      <w:marRight w:val="0"/>
      <w:marTop w:val="0"/>
      <w:marBottom w:val="0"/>
      <w:divBdr>
        <w:top w:val="none" w:sz="0" w:space="0" w:color="auto"/>
        <w:left w:val="none" w:sz="0" w:space="0" w:color="auto"/>
        <w:bottom w:val="none" w:sz="0" w:space="0" w:color="auto"/>
        <w:right w:val="none" w:sz="0" w:space="0" w:color="auto"/>
      </w:divBdr>
    </w:div>
    <w:div w:id="1080981038">
      <w:bodyDiv w:val="1"/>
      <w:marLeft w:val="0"/>
      <w:marRight w:val="0"/>
      <w:marTop w:val="0"/>
      <w:marBottom w:val="0"/>
      <w:divBdr>
        <w:top w:val="none" w:sz="0" w:space="0" w:color="auto"/>
        <w:left w:val="none" w:sz="0" w:space="0" w:color="auto"/>
        <w:bottom w:val="none" w:sz="0" w:space="0" w:color="auto"/>
        <w:right w:val="none" w:sz="0" w:space="0" w:color="auto"/>
      </w:divBdr>
    </w:div>
    <w:div w:id="1230581368">
      <w:bodyDiv w:val="1"/>
      <w:marLeft w:val="0"/>
      <w:marRight w:val="0"/>
      <w:marTop w:val="0"/>
      <w:marBottom w:val="0"/>
      <w:divBdr>
        <w:top w:val="none" w:sz="0" w:space="0" w:color="auto"/>
        <w:left w:val="none" w:sz="0" w:space="0" w:color="auto"/>
        <w:bottom w:val="none" w:sz="0" w:space="0" w:color="auto"/>
        <w:right w:val="none" w:sz="0" w:space="0" w:color="auto"/>
      </w:divBdr>
    </w:div>
    <w:div w:id="1237788037">
      <w:bodyDiv w:val="1"/>
      <w:marLeft w:val="0"/>
      <w:marRight w:val="0"/>
      <w:marTop w:val="0"/>
      <w:marBottom w:val="0"/>
      <w:divBdr>
        <w:top w:val="none" w:sz="0" w:space="0" w:color="auto"/>
        <w:left w:val="none" w:sz="0" w:space="0" w:color="auto"/>
        <w:bottom w:val="none" w:sz="0" w:space="0" w:color="auto"/>
        <w:right w:val="none" w:sz="0" w:space="0" w:color="auto"/>
      </w:divBdr>
    </w:div>
    <w:div w:id="1771314245">
      <w:bodyDiv w:val="1"/>
      <w:marLeft w:val="0"/>
      <w:marRight w:val="0"/>
      <w:marTop w:val="0"/>
      <w:marBottom w:val="0"/>
      <w:divBdr>
        <w:top w:val="none" w:sz="0" w:space="0" w:color="auto"/>
        <w:left w:val="none" w:sz="0" w:space="0" w:color="auto"/>
        <w:bottom w:val="none" w:sz="0" w:space="0" w:color="auto"/>
        <w:right w:val="none" w:sz="0" w:space="0" w:color="auto"/>
      </w:divBdr>
    </w:div>
    <w:div w:id="19284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svarsbygg.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3136-7545-4E56-825F-F02BFEEC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1476</Words>
  <Characters>11707</Characters>
  <Application>Microsoft Office Word</Application>
  <DocSecurity>0</DocSecurity>
  <Lines>97</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2021-04-27T12:55:00Z</dcterms:created>
  <dcterms:modified xsi:type="dcterms:W3CDTF">2021-04-27T12:55:00Z</dcterms:modified>
</cp:coreProperties>
</file>