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DD6B4" w14:textId="3E28995C" w:rsidR="00AE19DF" w:rsidRPr="00385E68" w:rsidRDefault="00AE19DF">
      <w:pPr>
        <w:rPr>
          <w:b/>
        </w:rPr>
      </w:pPr>
    </w:p>
    <w:p w14:paraId="6D577AA8" w14:textId="6696A334" w:rsidR="00AE19DF" w:rsidRPr="00362ACA" w:rsidRDefault="00AE19DF" w:rsidP="00AE19DF">
      <w:pPr>
        <w:pStyle w:val="Overskrift"/>
        <w:jc w:val="center"/>
        <w:rPr>
          <w:color w:val="003283"/>
        </w:rPr>
      </w:pPr>
      <w:r>
        <w:rPr>
          <w:color w:val="003283"/>
        </w:rPr>
        <w:t>Kravspesifikasjon</w:t>
      </w:r>
    </w:p>
    <w:p w14:paraId="50097B30" w14:textId="77777777" w:rsidR="00AE19DF" w:rsidRDefault="00AE19DF" w:rsidP="00AE19DF">
      <w:pPr>
        <w:pStyle w:val="Avtaleintro"/>
        <w:jc w:val="center"/>
      </w:pPr>
    </w:p>
    <w:p w14:paraId="16C7B988" w14:textId="77777777" w:rsidR="00AE19DF" w:rsidRDefault="00AE19DF" w:rsidP="00AE19DF">
      <w:pPr>
        <w:pStyle w:val="Avtaleintro"/>
        <w:jc w:val="center"/>
        <w:rPr>
          <w:highlight w:val="cyan"/>
        </w:rPr>
      </w:pPr>
    </w:p>
    <w:p w14:paraId="072548C3" w14:textId="77777777" w:rsidR="00AE19DF" w:rsidRDefault="00AE19DF" w:rsidP="00AE19DF">
      <w:pPr>
        <w:pStyle w:val="Avtaleintro"/>
        <w:jc w:val="center"/>
        <w:rPr>
          <w:highlight w:val="yellow"/>
        </w:rPr>
      </w:pPr>
      <w:r w:rsidRPr="00F75ADD">
        <w:t>Åpen anbudskonkurranse</w:t>
      </w:r>
    </w:p>
    <w:p w14:paraId="3C6516B7" w14:textId="65001402" w:rsidR="00AE19DF" w:rsidRPr="00C42EEA" w:rsidRDefault="00AE19DF" w:rsidP="00AE19DF">
      <w:pPr>
        <w:pStyle w:val="Avtaleintro"/>
        <w:jc w:val="center"/>
        <w:rPr>
          <w:sz w:val="40"/>
          <w:szCs w:val="40"/>
        </w:rPr>
      </w:pPr>
      <w:r w:rsidRPr="00C42EEA">
        <w:rPr>
          <w:sz w:val="40"/>
          <w:szCs w:val="40"/>
        </w:rPr>
        <w:t xml:space="preserve">Pasientreiser </w:t>
      </w:r>
      <w:r w:rsidR="00004B0F">
        <w:rPr>
          <w:sz w:val="40"/>
          <w:szCs w:val="40"/>
        </w:rPr>
        <w:t xml:space="preserve">i </w:t>
      </w:r>
      <w:r w:rsidR="00031C46">
        <w:rPr>
          <w:sz w:val="40"/>
          <w:szCs w:val="40"/>
        </w:rPr>
        <w:t>Malvik kommune</w:t>
      </w:r>
    </w:p>
    <w:p w14:paraId="0D2534F6" w14:textId="77777777" w:rsidR="00AE19DF" w:rsidRDefault="00AE19DF" w:rsidP="00AE19DF">
      <w:pPr>
        <w:pStyle w:val="Avtaleintro"/>
        <w:jc w:val="center"/>
        <w:rPr>
          <w:highlight w:val="yellow"/>
        </w:rPr>
      </w:pPr>
    </w:p>
    <w:p w14:paraId="676D89F8" w14:textId="77777777" w:rsidR="00AE19DF" w:rsidRPr="002B6022" w:rsidRDefault="00AE19DF" w:rsidP="00AE19DF">
      <w:pPr>
        <w:pStyle w:val="Avtaleintro"/>
        <w:jc w:val="center"/>
        <w:rPr>
          <w:highlight w:val="yellow"/>
        </w:rPr>
      </w:pPr>
      <w:r w:rsidRPr="00C42EEA">
        <w:t>for:</w:t>
      </w:r>
    </w:p>
    <w:p w14:paraId="7052EFAB" w14:textId="77777777" w:rsidR="00AE19DF" w:rsidRPr="00C42EEA" w:rsidRDefault="00AE19DF" w:rsidP="00AE19DF">
      <w:pPr>
        <w:pStyle w:val="Avtaleintro"/>
        <w:jc w:val="center"/>
      </w:pPr>
      <w:r w:rsidRPr="00C42EEA">
        <w:t xml:space="preserve">Helse Midt-Norge </w:t>
      </w:r>
      <w:proofErr w:type="spellStart"/>
      <w:r w:rsidRPr="00C42EEA">
        <w:t>RHF</w:t>
      </w:r>
      <w:proofErr w:type="spellEnd"/>
    </w:p>
    <w:p w14:paraId="38C167A3" w14:textId="77777777" w:rsidR="00AE19DF" w:rsidRPr="005A062A" w:rsidRDefault="00AE19DF" w:rsidP="00AE19DF">
      <w:pPr>
        <w:pStyle w:val="Overskrift"/>
        <w:pBdr>
          <w:bottom w:val="single" w:sz="8" w:space="2" w:color="00529B"/>
        </w:pBdr>
        <w:rPr>
          <w:sz w:val="2"/>
          <w:szCs w:val="2"/>
          <w:highlight w:val="yellow"/>
        </w:rPr>
      </w:pPr>
    </w:p>
    <w:p w14:paraId="6EB19D12" w14:textId="77777777" w:rsidR="00AE19DF" w:rsidRDefault="00AE19DF" w:rsidP="00AE19DF">
      <w:pPr>
        <w:pStyle w:val="Avtaleintro"/>
        <w:jc w:val="center"/>
        <w:rPr>
          <w:highlight w:val="yellow"/>
        </w:rPr>
      </w:pPr>
    </w:p>
    <w:p w14:paraId="713BDEA1" w14:textId="77777777" w:rsidR="00AE19DF" w:rsidRDefault="00AE19DF" w:rsidP="00AE19DF"/>
    <w:p w14:paraId="20D8ACD8" w14:textId="77777777" w:rsidR="00AE19DF" w:rsidRDefault="00AE19DF" w:rsidP="00AE19DF"/>
    <w:p w14:paraId="336B92BE" w14:textId="77777777" w:rsidR="00AE19DF" w:rsidRDefault="00AE19DF" w:rsidP="00AE19DF"/>
    <w:p w14:paraId="40E9464F" w14:textId="1A7CDDB2" w:rsidR="00AE19DF" w:rsidRPr="0032229E" w:rsidRDefault="00031C46" w:rsidP="00AE19DF">
      <w:pPr>
        <w:rPr>
          <w:sz w:val="28"/>
          <w:szCs w:val="28"/>
        </w:rPr>
      </w:pPr>
      <w:r>
        <w:rPr>
          <w:sz w:val="28"/>
          <w:szCs w:val="28"/>
        </w:rPr>
        <w:t>Saksnummer: 2021/106</w:t>
      </w:r>
    </w:p>
    <w:p w14:paraId="503B22E2" w14:textId="76F42E57" w:rsidR="00AE19DF" w:rsidRPr="0032229E" w:rsidRDefault="00863737" w:rsidP="00AE19DF">
      <w:pPr>
        <w:rPr>
          <w:sz w:val="28"/>
          <w:szCs w:val="28"/>
          <w:highlight w:val="yellow"/>
        </w:rPr>
      </w:pPr>
      <w:r>
        <w:rPr>
          <w:sz w:val="28"/>
          <w:szCs w:val="28"/>
        </w:rPr>
        <w:t>Stjørdal 09.02</w:t>
      </w:r>
      <w:bookmarkStart w:id="0" w:name="_GoBack"/>
      <w:bookmarkEnd w:id="0"/>
      <w:r w:rsidR="00031C46">
        <w:rPr>
          <w:sz w:val="28"/>
          <w:szCs w:val="28"/>
        </w:rPr>
        <w:t>.2021</w:t>
      </w:r>
    </w:p>
    <w:p w14:paraId="07B61E4F" w14:textId="77777777" w:rsidR="00AE19DF" w:rsidRDefault="00AE19DF" w:rsidP="00AE19DF">
      <w:pPr>
        <w:spacing w:line="240" w:lineRule="auto"/>
        <w:rPr>
          <w:sz w:val="28"/>
          <w:szCs w:val="28"/>
          <w:highlight w:val="yellow"/>
        </w:rPr>
      </w:pPr>
      <w:r>
        <w:rPr>
          <w:sz w:val="28"/>
          <w:szCs w:val="28"/>
          <w:highlight w:val="yellow"/>
        </w:rPr>
        <w:br w:type="page"/>
      </w:r>
    </w:p>
    <w:p w14:paraId="36903185" w14:textId="77777777" w:rsidR="00AE19DF" w:rsidRDefault="00AE19DF"/>
    <w:p w14:paraId="1CE5FD06" w14:textId="77777777" w:rsidR="00633298" w:rsidRDefault="00633298"/>
    <w:p w14:paraId="13328C5D" w14:textId="77777777" w:rsidR="00F61BED" w:rsidRDefault="00F61BED"/>
    <w:tbl>
      <w:tblPr>
        <w:tblW w:w="4768" w:type="pct"/>
        <w:tblLayout w:type="fixed"/>
        <w:tblCellMar>
          <w:left w:w="70" w:type="dxa"/>
          <w:right w:w="70" w:type="dxa"/>
        </w:tblCellMar>
        <w:tblLook w:val="04A0" w:firstRow="1" w:lastRow="0" w:firstColumn="1" w:lastColumn="0" w:noHBand="0" w:noVBand="1"/>
      </w:tblPr>
      <w:tblGrid>
        <w:gridCol w:w="709"/>
        <w:gridCol w:w="10950"/>
        <w:gridCol w:w="970"/>
        <w:gridCol w:w="162"/>
        <w:gridCol w:w="676"/>
        <w:gridCol w:w="967"/>
      </w:tblGrid>
      <w:tr w:rsidR="00F9081F" w:rsidRPr="00F61BED" w14:paraId="1E4E89AC" w14:textId="77777777" w:rsidTr="00F9081F">
        <w:trPr>
          <w:trHeight w:val="405"/>
        </w:trPr>
        <w:tc>
          <w:tcPr>
            <w:tcW w:w="4039" w:type="pct"/>
            <w:gridSpan w:val="2"/>
            <w:tcBorders>
              <w:top w:val="nil"/>
              <w:left w:val="nil"/>
              <w:bottom w:val="nil"/>
              <w:right w:val="nil"/>
            </w:tcBorders>
            <w:shd w:val="clear" w:color="000000" w:fill="DCE6F1"/>
            <w:vAlign w:val="center"/>
            <w:hideMark/>
          </w:tcPr>
          <w:p w14:paraId="153F7E84" w14:textId="071DB05D" w:rsidR="00F9081F" w:rsidRPr="001943C6" w:rsidRDefault="00F9081F" w:rsidP="00F61BED">
            <w:pPr>
              <w:spacing w:after="0" w:line="240" w:lineRule="auto"/>
              <w:rPr>
                <w:rFonts w:ascii="Calibri" w:eastAsia="Times New Roman" w:hAnsi="Calibri" w:cs="Calibri"/>
                <w:b/>
                <w:bCs/>
                <w:sz w:val="32"/>
                <w:szCs w:val="32"/>
                <w:lang w:eastAsia="nb-NO"/>
              </w:rPr>
            </w:pPr>
          </w:p>
        </w:tc>
        <w:tc>
          <w:tcPr>
            <w:tcW w:w="336" w:type="pct"/>
            <w:tcBorders>
              <w:top w:val="nil"/>
              <w:left w:val="nil"/>
              <w:bottom w:val="nil"/>
              <w:right w:val="nil"/>
            </w:tcBorders>
            <w:shd w:val="clear" w:color="000000" w:fill="DCE6F1"/>
            <w:vAlign w:val="bottom"/>
            <w:hideMark/>
          </w:tcPr>
          <w:p w14:paraId="3FE5404E" w14:textId="77777777" w:rsidR="00F9081F" w:rsidRPr="00F61BED" w:rsidRDefault="00F9081F" w:rsidP="00F61BED">
            <w:pPr>
              <w:spacing w:after="0" w:line="240" w:lineRule="auto"/>
              <w:rPr>
                <w:rFonts w:ascii="Calibri" w:eastAsia="Times New Roman" w:hAnsi="Calibri" w:cs="Calibri"/>
                <w:b/>
                <w:bCs/>
                <w:color w:val="1F497D"/>
                <w:sz w:val="32"/>
                <w:szCs w:val="32"/>
                <w:lang w:eastAsia="nb-NO"/>
              </w:rPr>
            </w:pPr>
            <w:r w:rsidRPr="00F61BED">
              <w:rPr>
                <w:rFonts w:ascii="Calibri" w:eastAsia="Times New Roman" w:hAnsi="Calibri" w:cs="Calibri"/>
                <w:b/>
                <w:bCs/>
                <w:color w:val="1F497D"/>
                <w:sz w:val="32"/>
                <w:szCs w:val="32"/>
                <w:lang w:eastAsia="nb-NO"/>
              </w:rPr>
              <w:t> </w:t>
            </w:r>
          </w:p>
        </w:tc>
        <w:tc>
          <w:tcPr>
            <w:tcW w:w="56" w:type="pct"/>
            <w:tcBorders>
              <w:top w:val="nil"/>
              <w:left w:val="nil"/>
              <w:bottom w:val="nil"/>
              <w:right w:val="nil"/>
            </w:tcBorders>
            <w:shd w:val="clear" w:color="000000" w:fill="DCE6F1"/>
            <w:vAlign w:val="bottom"/>
            <w:hideMark/>
          </w:tcPr>
          <w:p w14:paraId="58E0CC92" w14:textId="77777777" w:rsidR="00F9081F" w:rsidRPr="00F61BED" w:rsidRDefault="00F9081F" w:rsidP="00F61BED">
            <w:pPr>
              <w:spacing w:after="0" w:line="240" w:lineRule="auto"/>
              <w:rPr>
                <w:rFonts w:ascii="Calibri" w:eastAsia="Times New Roman" w:hAnsi="Calibri" w:cs="Calibri"/>
                <w:b/>
                <w:bCs/>
                <w:color w:val="1F497D"/>
                <w:sz w:val="32"/>
                <w:szCs w:val="32"/>
                <w:lang w:eastAsia="nb-NO"/>
              </w:rPr>
            </w:pPr>
            <w:r w:rsidRPr="00F61BED">
              <w:rPr>
                <w:rFonts w:ascii="Calibri" w:eastAsia="Times New Roman" w:hAnsi="Calibri" w:cs="Calibri"/>
                <w:b/>
                <w:bCs/>
                <w:color w:val="1F497D"/>
                <w:sz w:val="32"/>
                <w:szCs w:val="32"/>
                <w:lang w:eastAsia="nb-NO"/>
              </w:rPr>
              <w:t> </w:t>
            </w:r>
          </w:p>
        </w:tc>
        <w:tc>
          <w:tcPr>
            <w:tcW w:w="569" w:type="pct"/>
            <w:gridSpan w:val="2"/>
            <w:tcBorders>
              <w:top w:val="nil"/>
              <w:left w:val="nil"/>
              <w:bottom w:val="nil"/>
              <w:right w:val="nil"/>
            </w:tcBorders>
            <w:shd w:val="clear" w:color="000000" w:fill="DCE6F1"/>
            <w:vAlign w:val="bottom"/>
            <w:hideMark/>
          </w:tcPr>
          <w:p w14:paraId="4314EDE2" w14:textId="77777777" w:rsidR="00F9081F" w:rsidRPr="00F61BED" w:rsidRDefault="00F9081F" w:rsidP="00F61BED">
            <w:pPr>
              <w:spacing w:after="0" w:line="240" w:lineRule="auto"/>
              <w:rPr>
                <w:rFonts w:ascii="Calibri" w:eastAsia="Times New Roman" w:hAnsi="Calibri" w:cs="Calibri"/>
                <w:b/>
                <w:bCs/>
                <w:color w:val="1F497D"/>
                <w:sz w:val="32"/>
                <w:szCs w:val="32"/>
                <w:lang w:eastAsia="nb-NO"/>
              </w:rPr>
            </w:pPr>
            <w:r w:rsidRPr="00F61BED">
              <w:rPr>
                <w:rFonts w:ascii="Calibri" w:eastAsia="Times New Roman" w:hAnsi="Calibri" w:cs="Calibri"/>
                <w:b/>
                <w:bCs/>
                <w:color w:val="1F497D"/>
                <w:sz w:val="32"/>
                <w:szCs w:val="32"/>
                <w:lang w:eastAsia="nb-NO"/>
              </w:rPr>
              <w:t> </w:t>
            </w:r>
          </w:p>
        </w:tc>
      </w:tr>
      <w:tr w:rsidR="00F9081F" w:rsidRPr="00F61BED" w14:paraId="4A1B4A36" w14:textId="77777777" w:rsidTr="00F9081F">
        <w:trPr>
          <w:trHeight w:val="265"/>
        </w:trPr>
        <w:tc>
          <w:tcPr>
            <w:tcW w:w="4039" w:type="pct"/>
            <w:gridSpan w:val="2"/>
            <w:tcBorders>
              <w:top w:val="nil"/>
              <w:left w:val="nil"/>
              <w:bottom w:val="nil"/>
              <w:right w:val="nil"/>
            </w:tcBorders>
            <w:shd w:val="clear" w:color="000000" w:fill="FFFF00"/>
            <w:hideMark/>
          </w:tcPr>
          <w:p w14:paraId="46045B95" w14:textId="11219726" w:rsidR="00F9081F" w:rsidRPr="001943C6" w:rsidRDefault="00694333" w:rsidP="00694333">
            <w:p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Tilbyder skal krysse i </w:t>
            </w:r>
            <w:r w:rsidR="00A02643">
              <w:rPr>
                <w:rFonts w:ascii="Calibri" w:eastAsia="Times New Roman" w:hAnsi="Calibri" w:cs="Calibri"/>
                <w:sz w:val="20"/>
                <w:szCs w:val="20"/>
                <w:lang w:eastAsia="nb-NO"/>
              </w:rPr>
              <w:t xml:space="preserve">de hvite kolonnene til venstre </w:t>
            </w:r>
            <w:r w:rsidR="0088336A">
              <w:rPr>
                <w:rFonts w:ascii="Calibri" w:eastAsia="Times New Roman" w:hAnsi="Calibri" w:cs="Calibri"/>
                <w:sz w:val="20"/>
                <w:szCs w:val="20"/>
                <w:lang w:eastAsia="nb-NO"/>
              </w:rPr>
              <w:t>om hvorvidt kravene</w:t>
            </w:r>
            <w:r w:rsidR="00A02643">
              <w:rPr>
                <w:rFonts w:ascii="Calibri" w:eastAsia="Times New Roman" w:hAnsi="Calibri" w:cs="Calibri"/>
                <w:sz w:val="20"/>
                <w:szCs w:val="20"/>
                <w:lang w:eastAsia="nb-NO"/>
              </w:rPr>
              <w:t xml:space="preserve"> oppfylles eller ikke. </w:t>
            </w:r>
          </w:p>
        </w:tc>
        <w:tc>
          <w:tcPr>
            <w:tcW w:w="336" w:type="pct"/>
            <w:tcBorders>
              <w:top w:val="nil"/>
              <w:left w:val="nil"/>
              <w:bottom w:val="nil"/>
              <w:right w:val="nil"/>
            </w:tcBorders>
            <w:shd w:val="clear" w:color="000000" w:fill="DCE6F1"/>
            <w:vAlign w:val="bottom"/>
            <w:hideMark/>
          </w:tcPr>
          <w:p w14:paraId="303A43A3" w14:textId="77777777" w:rsidR="00F9081F" w:rsidRPr="00F61BED" w:rsidRDefault="00F9081F" w:rsidP="00F61BED">
            <w:pPr>
              <w:spacing w:after="0" w:line="240" w:lineRule="auto"/>
              <w:rPr>
                <w:rFonts w:ascii="Calibri" w:eastAsia="Times New Roman" w:hAnsi="Calibri" w:cs="Calibri"/>
                <w:b/>
                <w:bCs/>
                <w:color w:val="1F497D"/>
                <w:sz w:val="20"/>
                <w:szCs w:val="20"/>
                <w:lang w:eastAsia="nb-NO"/>
              </w:rPr>
            </w:pPr>
            <w:r w:rsidRPr="00F61BED">
              <w:rPr>
                <w:rFonts w:ascii="Calibri" w:eastAsia="Times New Roman" w:hAnsi="Calibri" w:cs="Calibri"/>
                <w:b/>
                <w:bCs/>
                <w:color w:val="1F497D"/>
                <w:sz w:val="20"/>
                <w:szCs w:val="20"/>
                <w:lang w:eastAsia="nb-NO"/>
              </w:rPr>
              <w:t> </w:t>
            </w:r>
          </w:p>
        </w:tc>
        <w:tc>
          <w:tcPr>
            <w:tcW w:w="56" w:type="pct"/>
            <w:tcBorders>
              <w:top w:val="nil"/>
              <w:left w:val="nil"/>
              <w:bottom w:val="nil"/>
              <w:right w:val="nil"/>
            </w:tcBorders>
            <w:shd w:val="clear" w:color="000000" w:fill="DCE6F1"/>
            <w:vAlign w:val="bottom"/>
            <w:hideMark/>
          </w:tcPr>
          <w:p w14:paraId="46419C41" w14:textId="77777777" w:rsidR="00F9081F" w:rsidRPr="00F61BED" w:rsidRDefault="00F9081F" w:rsidP="00F61BED">
            <w:pPr>
              <w:spacing w:after="0" w:line="240" w:lineRule="auto"/>
              <w:rPr>
                <w:rFonts w:ascii="Calibri" w:eastAsia="Times New Roman" w:hAnsi="Calibri" w:cs="Calibri"/>
                <w:b/>
                <w:bCs/>
                <w:color w:val="1F497D"/>
                <w:sz w:val="20"/>
                <w:szCs w:val="20"/>
                <w:lang w:eastAsia="nb-NO"/>
              </w:rPr>
            </w:pPr>
            <w:r w:rsidRPr="00F61BED">
              <w:rPr>
                <w:rFonts w:ascii="Calibri" w:eastAsia="Times New Roman" w:hAnsi="Calibri" w:cs="Calibri"/>
                <w:b/>
                <w:bCs/>
                <w:color w:val="1F497D"/>
                <w:sz w:val="20"/>
                <w:szCs w:val="20"/>
                <w:lang w:eastAsia="nb-NO"/>
              </w:rPr>
              <w:t> </w:t>
            </w:r>
          </w:p>
        </w:tc>
        <w:tc>
          <w:tcPr>
            <w:tcW w:w="569" w:type="pct"/>
            <w:gridSpan w:val="2"/>
            <w:tcBorders>
              <w:top w:val="nil"/>
              <w:left w:val="nil"/>
              <w:bottom w:val="nil"/>
              <w:right w:val="nil"/>
            </w:tcBorders>
            <w:shd w:val="clear" w:color="000000" w:fill="DCE6F1"/>
            <w:vAlign w:val="bottom"/>
            <w:hideMark/>
          </w:tcPr>
          <w:p w14:paraId="5E1453DC" w14:textId="77777777" w:rsidR="00F9081F" w:rsidRPr="00F61BED" w:rsidRDefault="00F9081F" w:rsidP="00F61BED">
            <w:pPr>
              <w:spacing w:after="0" w:line="240" w:lineRule="auto"/>
              <w:rPr>
                <w:rFonts w:ascii="Calibri" w:eastAsia="Times New Roman" w:hAnsi="Calibri" w:cs="Calibri"/>
                <w:b/>
                <w:bCs/>
                <w:color w:val="1F497D"/>
                <w:sz w:val="20"/>
                <w:szCs w:val="20"/>
                <w:lang w:eastAsia="nb-NO"/>
              </w:rPr>
            </w:pPr>
            <w:r w:rsidRPr="00F61BED">
              <w:rPr>
                <w:rFonts w:ascii="Calibri" w:eastAsia="Times New Roman" w:hAnsi="Calibri" w:cs="Calibri"/>
                <w:b/>
                <w:bCs/>
                <w:color w:val="1F497D"/>
                <w:sz w:val="20"/>
                <w:szCs w:val="20"/>
                <w:lang w:eastAsia="nb-NO"/>
              </w:rPr>
              <w:t> </w:t>
            </w:r>
          </w:p>
        </w:tc>
      </w:tr>
      <w:tr w:rsidR="00F9081F" w:rsidRPr="00F61BED" w14:paraId="1EA2AE8B" w14:textId="77777777" w:rsidTr="00F9081F">
        <w:trPr>
          <w:trHeight w:val="255"/>
        </w:trPr>
        <w:tc>
          <w:tcPr>
            <w:tcW w:w="4039" w:type="pct"/>
            <w:gridSpan w:val="2"/>
            <w:tcBorders>
              <w:top w:val="nil"/>
              <w:left w:val="nil"/>
              <w:bottom w:val="nil"/>
              <w:right w:val="nil"/>
            </w:tcBorders>
            <w:shd w:val="clear" w:color="000000" w:fill="DCE6F1"/>
            <w:hideMark/>
          </w:tcPr>
          <w:p w14:paraId="13FAD3E9" w14:textId="021013E9" w:rsidR="00F9081F" w:rsidRPr="00F61BED" w:rsidRDefault="00F9081F" w:rsidP="00F61BED">
            <w:pPr>
              <w:spacing w:after="0" w:line="240" w:lineRule="auto"/>
              <w:rPr>
                <w:rFonts w:ascii="Calibri" w:eastAsia="Times New Roman" w:hAnsi="Calibri" w:cs="Calibri"/>
                <w:color w:val="0000FF"/>
                <w:sz w:val="20"/>
                <w:szCs w:val="20"/>
                <w:u w:val="single"/>
                <w:lang w:eastAsia="nb-NO"/>
              </w:rPr>
            </w:pPr>
            <w:r>
              <w:rPr>
                <w:rFonts w:ascii="Calibri" w:eastAsia="Times New Roman" w:hAnsi="Calibri" w:cs="Calibri"/>
                <w:color w:val="0000FF"/>
                <w:sz w:val="20"/>
                <w:szCs w:val="20"/>
                <w:u w:val="single"/>
                <w:lang w:eastAsia="nb-NO"/>
              </w:rPr>
              <w:t>Kravtype O står for obligatorisk krav/skal-krav</w:t>
            </w:r>
          </w:p>
        </w:tc>
        <w:tc>
          <w:tcPr>
            <w:tcW w:w="336" w:type="pct"/>
            <w:tcBorders>
              <w:top w:val="nil"/>
              <w:left w:val="nil"/>
              <w:bottom w:val="nil"/>
              <w:right w:val="nil"/>
            </w:tcBorders>
            <w:shd w:val="clear" w:color="000000" w:fill="DCE6F1"/>
            <w:noWrap/>
            <w:hideMark/>
          </w:tcPr>
          <w:p w14:paraId="18A04067" w14:textId="77777777" w:rsidR="00F9081F" w:rsidRPr="00F61BED" w:rsidRDefault="00F9081F" w:rsidP="00F61BED">
            <w:pPr>
              <w:spacing w:after="0" w:line="240" w:lineRule="auto"/>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56" w:type="pct"/>
            <w:tcBorders>
              <w:top w:val="nil"/>
              <w:left w:val="nil"/>
              <w:bottom w:val="nil"/>
              <w:right w:val="nil"/>
            </w:tcBorders>
            <w:shd w:val="clear" w:color="000000" w:fill="DCE6F1"/>
            <w:hideMark/>
          </w:tcPr>
          <w:p w14:paraId="56D37014" w14:textId="77777777" w:rsidR="00F9081F" w:rsidRPr="00F61BED" w:rsidRDefault="00F9081F"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569" w:type="pct"/>
            <w:gridSpan w:val="2"/>
            <w:tcBorders>
              <w:top w:val="nil"/>
              <w:left w:val="nil"/>
              <w:bottom w:val="nil"/>
              <w:right w:val="nil"/>
            </w:tcBorders>
            <w:shd w:val="clear" w:color="000000" w:fill="DCE6F1"/>
            <w:hideMark/>
          </w:tcPr>
          <w:p w14:paraId="087FA61B" w14:textId="76F944E7" w:rsidR="00F9081F" w:rsidRPr="00F61BED" w:rsidRDefault="00F9081F" w:rsidP="00F61BED">
            <w:pPr>
              <w:spacing w:after="0" w:line="240" w:lineRule="auto"/>
              <w:jc w:val="center"/>
              <w:rPr>
                <w:rFonts w:ascii="Calibri" w:eastAsia="Times New Roman" w:hAnsi="Calibri" w:cs="Calibri"/>
                <w:b/>
                <w:bCs/>
                <w:color w:val="1F497D"/>
                <w:sz w:val="20"/>
                <w:szCs w:val="20"/>
                <w:lang w:eastAsia="nb-NO"/>
              </w:rPr>
            </w:pPr>
          </w:p>
        </w:tc>
      </w:tr>
      <w:tr w:rsidR="002A3DE4" w:rsidRPr="00F61BED" w14:paraId="3589F351" w14:textId="77777777" w:rsidTr="004C56AE">
        <w:trPr>
          <w:trHeight w:val="255"/>
        </w:trPr>
        <w:tc>
          <w:tcPr>
            <w:tcW w:w="246" w:type="pct"/>
            <w:tcBorders>
              <w:top w:val="nil"/>
              <w:left w:val="nil"/>
              <w:bottom w:val="nil"/>
              <w:right w:val="nil"/>
            </w:tcBorders>
            <w:shd w:val="clear" w:color="000000" w:fill="DCE6F1"/>
            <w:hideMark/>
          </w:tcPr>
          <w:p w14:paraId="620EDBCB"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3793" w:type="pct"/>
            <w:tcBorders>
              <w:top w:val="nil"/>
              <w:left w:val="nil"/>
              <w:bottom w:val="nil"/>
              <w:right w:val="nil"/>
            </w:tcBorders>
            <w:shd w:val="clear" w:color="000000" w:fill="DCE6F1"/>
            <w:hideMark/>
          </w:tcPr>
          <w:p w14:paraId="6F12D7A8" w14:textId="77777777" w:rsidR="002A3DE4" w:rsidRPr="00F61BED" w:rsidRDefault="002A3DE4" w:rsidP="00F61BED">
            <w:pPr>
              <w:spacing w:after="0" w:line="240" w:lineRule="auto"/>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336" w:type="pct"/>
            <w:tcBorders>
              <w:top w:val="nil"/>
              <w:left w:val="nil"/>
              <w:bottom w:val="nil"/>
              <w:right w:val="nil"/>
            </w:tcBorders>
            <w:shd w:val="clear" w:color="000000" w:fill="DCE6F1"/>
            <w:hideMark/>
          </w:tcPr>
          <w:p w14:paraId="40E82ADD" w14:textId="77777777" w:rsidR="002A3DE4" w:rsidRPr="00F61BED" w:rsidRDefault="002A3DE4" w:rsidP="00F61BED">
            <w:pPr>
              <w:spacing w:after="0" w:line="240" w:lineRule="auto"/>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56" w:type="pct"/>
            <w:tcBorders>
              <w:top w:val="nil"/>
              <w:left w:val="nil"/>
              <w:bottom w:val="nil"/>
              <w:right w:val="nil"/>
            </w:tcBorders>
            <w:shd w:val="clear" w:color="000000" w:fill="DCE6F1"/>
            <w:hideMark/>
          </w:tcPr>
          <w:p w14:paraId="25C12A3E" w14:textId="77777777" w:rsidR="002A3DE4" w:rsidRPr="00F61BED" w:rsidRDefault="002A3DE4" w:rsidP="00F61BED">
            <w:pPr>
              <w:spacing w:after="0" w:line="240" w:lineRule="auto"/>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569" w:type="pct"/>
            <w:gridSpan w:val="2"/>
            <w:tcBorders>
              <w:top w:val="nil"/>
              <w:left w:val="nil"/>
              <w:bottom w:val="nil"/>
              <w:right w:val="nil"/>
            </w:tcBorders>
            <w:shd w:val="clear" w:color="000000" w:fill="DCE6F1"/>
            <w:hideMark/>
          </w:tcPr>
          <w:p w14:paraId="7E7E4AB6" w14:textId="4B7170A2" w:rsidR="002A3DE4" w:rsidRPr="00F61BED" w:rsidRDefault="002A3DE4" w:rsidP="00F61BED">
            <w:pPr>
              <w:spacing w:after="0" w:line="240" w:lineRule="auto"/>
              <w:jc w:val="center"/>
              <w:rPr>
                <w:rFonts w:ascii="Calibri" w:eastAsia="Times New Roman" w:hAnsi="Calibri" w:cs="Calibri"/>
                <w:b/>
                <w:bCs/>
                <w:color w:val="1F497D"/>
                <w:sz w:val="20"/>
                <w:szCs w:val="20"/>
                <w:lang w:eastAsia="nb-NO"/>
              </w:rPr>
            </w:pPr>
          </w:p>
        </w:tc>
      </w:tr>
      <w:tr w:rsidR="002A3DE4" w:rsidRPr="00F61BED" w14:paraId="13372884" w14:textId="77777777" w:rsidTr="004C56AE">
        <w:trPr>
          <w:trHeight w:val="255"/>
        </w:trPr>
        <w:tc>
          <w:tcPr>
            <w:tcW w:w="246" w:type="pct"/>
            <w:vMerge w:val="restart"/>
            <w:tcBorders>
              <w:top w:val="single" w:sz="4" w:space="0" w:color="4F81BD"/>
              <w:left w:val="single" w:sz="4" w:space="0" w:color="4F81BD"/>
              <w:bottom w:val="single" w:sz="4" w:space="0" w:color="4F81BD"/>
              <w:right w:val="single" w:sz="4" w:space="0" w:color="4F81BD"/>
            </w:tcBorders>
            <w:shd w:val="clear" w:color="000000" w:fill="1F497D"/>
            <w:vAlign w:val="center"/>
            <w:hideMark/>
          </w:tcPr>
          <w:p w14:paraId="08482878" w14:textId="77777777" w:rsidR="002A3DE4" w:rsidRPr="00F61BED" w:rsidRDefault="002A3DE4" w:rsidP="00F61BED">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Ref.</w:t>
            </w:r>
          </w:p>
        </w:tc>
        <w:tc>
          <w:tcPr>
            <w:tcW w:w="3793" w:type="pct"/>
            <w:vMerge w:val="restart"/>
            <w:tcBorders>
              <w:top w:val="single" w:sz="4" w:space="0" w:color="4F81BD"/>
              <w:left w:val="single" w:sz="4" w:space="0" w:color="4F81BD"/>
              <w:bottom w:val="single" w:sz="4" w:space="0" w:color="4F81BD"/>
              <w:right w:val="single" w:sz="4" w:space="0" w:color="4F81BD"/>
            </w:tcBorders>
            <w:shd w:val="clear" w:color="000000" w:fill="1F497D"/>
            <w:vAlign w:val="center"/>
            <w:hideMark/>
          </w:tcPr>
          <w:p w14:paraId="5345465B" w14:textId="77777777" w:rsidR="002A3DE4" w:rsidRPr="00F61BED" w:rsidRDefault="002A3DE4" w:rsidP="00F61BED">
            <w:pPr>
              <w:spacing w:after="0" w:line="240" w:lineRule="auto"/>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 xml:space="preserve"> Beskrivelse av krav</w:t>
            </w:r>
          </w:p>
        </w:tc>
        <w:tc>
          <w:tcPr>
            <w:tcW w:w="336" w:type="pct"/>
            <w:vMerge w:val="restart"/>
            <w:tcBorders>
              <w:top w:val="single" w:sz="4" w:space="0" w:color="4F81BD"/>
              <w:left w:val="single" w:sz="4" w:space="0" w:color="4F81BD"/>
              <w:bottom w:val="single" w:sz="4" w:space="0" w:color="4F81BD"/>
              <w:right w:val="single" w:sz="4" w:space="0" w:color="4F81BD"/>
            </w:tcBorders>
            <w:shd w:val="clear" w:color="000000" w:fill="1F497D"/>
            <w:hideMark/>
          </w:tcPr>
          <w:p w14:paraId="23A8E4D5" w14:textId="77777777" w:rsidR="002A3DE4" w:rsidRPr="00F61BED" w:rsidRDefault="002A3DE4" w:rsidP="00F61BED">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Krav-type</w:t>
            </w:r>
          </w:p>
        </w:tc>
        <w:tc>
          <w:tcPr>
            <w:tcW w:w="625" w:type="pct"/>
            <w:gridSpan w:val="3"/>
            <w:tcBorders>
              <w:top w:val="single" w:sz="4" w:space="0" w:color="4F81BD"/>
              <w:left w:val="nil"/>
              <w:bottom w:val="single" w:sz="4" w:space="0" w:color="4F81BD"/>
              <w:right w:val="single" w:sz="4" w:space="0" w:color="4F81BD"/>
            </w:tcBorders>
            <w:shd w:val="clear" w:color="000000" w:fill="1F497D"/>
            <w:hideMark/>
          </w:tcPr>
          <w:p w14:paraId="586A21AB" w14:textId="77777777" w:rsidR="002A3DE4" w:rsidRPr="00F61BED" w:rsidRDefault="002A3DE4" w:rsidP="00F61BED">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Oppfylles kravet?</w:t>
            </w:r>
          </w:p>
        </w:tc>
      </w:tr>
      <w:tr w:rsidR="00F9081F" w:rsidRPr="00F61BED" w14:paraId="7DC1EBA7" w14:textId="77777777" w:rsidTr="004C56AE">
        <w:trPr>
          <w:trHeight w:val="255"/>
        </w:trPr>
        <w:tc>
          <w:tcPr>
            <w:tcW w:w="246" w:type="pct"/>
            <w:vMerge/>
            <w:tcBorders>
              <w:top w:val="single" w:sz="4" w:space="0" w:color="4F81BD"/>
              <w:left w:val="single" w:sz="4" w:space="0" w:color="4F81BD"/>
              <w:bottom w:val="single" w:sz="4" w:space="0" w:color="4F81BD"/>
              <w:right w:val="single" w:sz="4" w:space="0" w:color="4F81BD"/>
            </w:tcBorders>
            <w:vAlign w:val="center"/>
            <w:hideMark/>
          </w:tcPr>
          <w:p w14:paraId="461A0C45" w14:textId="77777777" w:rsidR="002A3DE4" w:rsidRPr="00F61BED" w:rsidRDefault="002A3DE4" w:rsidP="00F61BED">
            <w:pPr>
              <w:spacing w:after="0" w:line="240" w:lineRule="auto"/>
              <w:rPr>
                <w:rFonts w:ascii="Calibri" w:eastAsia="Times New Roman" w:hAnsi="Calibri" w:cs="Calibri"/>
                <w:b/>
                <w:bCs/>
                <w:color w:val="FFFFFF"/>
                <w:sz w:val="20"/>
                <w:szCs w:val="20"/>
                <w:lang w:eastAsia="nb-NO"/>
              </w:rPr>
            </w:pPr>
          </w:p>
        </w:tc>
        <w:tc>
          <w:tcPr>
            <w:tcW w:w="3793" w:type="pct"/>
            <w:vMerge/>
            <w:tcBorders>
              <w:top w:val="single" w:sz="4" w:space="0" w:color="4F81BD"/>
              <w:left w:val="single" w:sz="4" w:space="0" w:color="4F81BD"/>
              <w:bottom w:val="single" w:sz="4" w:space="0" w:color="4F81BD"/>
              <w:right w:val="single" w:sz="4" w:space="0" w:color="4F81BD"/>
            </w:tcBorders>
            <w:vAlign w:val="center"/>
            <w:hideMark/>
          </w:tcPr>
          <w:p w14:paraId="7055955F" w14:textId="77777777" w:rsidR="002A3DE4" w:rsidRPr="00F61BED" w:rsidRDefault="002A3DE4" w:rsidP="00F61BED">
            <w:pPr>
              <w:spacing w:after="0" w:line="240" w:lineRule="auto"/>
              <w:rPr>
                <w:rFonts w:ascii="Calibri" w:eastAsia="Times New Roman" w:hAnsi="Calibri" w:cs="Calibri"/>
                <w:b/>
                <w:bCs/>
                <w:color w:val="FFFFFF"/>
                <w:sz w:val="20"/>
                <w:szCs w:val="20"/>
                <w:lang w:eastAsia="nb-NO"/>
              </w:rPr>
            </w:pPr>
          </w:p>
        </w:tc>
        <w:tc>
          <w:tcPr>
            <w:tcW w:w="336" w:type="pct"/>
            <w:vMerge/>
            <w:tcBorders>
              <w:top w:val="single" w:sz="4" w:space="0" w:color="4F81BD"/>
              <w:left w:val="single" w:sz="4" w:space="0" w:color="4F81BD"/>
              <w:bottom w:val="single" w:sz="4" w:space="0" w:color="4F81BD"/>
              <w:right w:val="single" w:sz="4" w:space="0" w:color="4F81BD"/>
            </w:tcBorders>
            <w:vAlign w:val="center"/>
            <w:hideMark/>
          </w:tcPr>
          <w:p w14:paraId="1E504357" w14:textId="77777777" w:rsidR="002A3DE4" w:rsidRPr="00F61BED" w:rsidRDefault="002A3DE4" w:rsidP="00F61BED">
            <w:pPr>
              <w:spacing w:after="0" w:line="240" w:lineRule="auto"/>
              <w:rPr>
                <w:rFonts w:ascii="Calibri" w:eastAsia="Times New Roman" w:hAnsi="Calibri" w:cs="Calibri"/>
                <w:b/>
                <w:bCs/>
                <w:color w:val="FFFFFF"/>
                <w:sz w:val="20"/>
                <w:szCs w:val="20"/>
                <w:lang w:eastAsia="nb-NO"/>
              </w:rPr>
            </w:pPr>
          </w:p>
        </w:tc>
        <w:tc>
          <w:tcPr>
            <w:tcW w:w="290" w:type="pct"/>
            <w:gridSpan w:val="2"/>
            <w:tcBorders>
              <w:top w:val="nil"/>
              <w:left w:val="nil"/>
              <w:bottom w:val="single" w:sz="4" w:space="0" w:color="4F81BD"/>
              <w:right w:val="single" w:sz="4" w:space="0" w:color="4F81BD"/>
            </w:tcBorders>
            <w:shd w:val="clear" w:color="000000" w:fill="1F497D"/>
            <w:hideMark/>
          </w:tcPr>
          <w:p w14:paraId="6E232AB0" w14:textId="77777777" w:rsidR="002A3DE4" w:rsidRPr="00F61BED" w:rsidRDefault="002A3DE4" w:rsidP="00F61BED">
            <w:pPr>
              <w:spacing w:after="0" w:line="240" w:lineRule="auto"/>
              <w:jc w:val="center"/>
              <w:rPr>
                <w:rFonts w:ascii="Calibri" w:eastAsia="Times New Roman" w:hAnsi="Calibri" w:cs="Calibri"/>
                <w:b/>
                <w:bCs/>
                <w:color w:val="FFFFFF"/>
                <w:sz w:val="18"/>
                <w:szCs w:val="18"/>
                <w:lang w:eastAsia="nb-NO"/>
              </w:rPr>
            </w:pPr>
            <w:r w:rsidRPr="00F61BED">
              <w:rPr>
                <w:rFonts w:ascii="Calibri" w:eastAsia="Times New Roman" w:hAnsi="Calibri" w:cs="Calibri"/>
                <w:b/>
                <w:bCs/>
                <w:color w:val="FFFFFF"/>
                <w:sz w:val="18"/>
                <w:szCs w:val="18"/>
                <w:lang w:eastAsia="nb-NO"/>
              </w:rPr>
              <w:t>Ja</w:t>
            </w:r>
          </w:p>
        </w:tc>
        <w:tc>
          <w:tcPr>
            <w:tcW w:w="335" w:type="pct"/>
            <w:tcBorders>
              <w:top w:val="nil"/>
              <w:left w:val="nil"/>
              <w:bottom w:val="single" w:sz="4" w:space="0" w:color="4F81BD"/>
              <w:right w:val="single" w:sz="4" w:space="0" w:color="4F81BD"/>
            </w:tcBorders>
            <w:shd w:val="clear" w:color="000000" w:fill="1F497D"/>
            <w:hideMark/>
          </w:tcPr>
          <w:p w14:paraId="5629A06A" w14:textId="77777777" w:rsidR="002A3DE4" w:rsidRPr="00F61BED" w:rsidRDefault="002A3DE4" w:rsidP="00F61BED">
            <w:pPr>
              <w:spacing w:after="0" w:line="240" w:lineRule="auto"/>
              <w:jc w:val="center"/>
              <w:rPr>
                <w:rFonts w:ascii="Calibri" w:eastAsia="Times New Roman" w:hAnsi="Calibri" w:cs="Calibri"/>
                <w:b/>
                <w:bCs/>
                <w:color w:val="FFFFFF"/>
                <w:sz w:val="18"/>
                <w:szCs w:val="18"/>
                <w:lang w:eastAsia="nb-NO"/>
              </w:rPr>
            </w:pPr>
            <w:r w:rsidRPr="00F61BED">
              <w:rPr>
                <w:rFonts w:ascii="Calibri" w:eastAsia="Times New Roman" w:hAnsi="Calibri" w:cs="Calibri"/>
                <w:b/>
                <w:bCs/>
                <w:color w:val="FFFFFF"/>
                <w:sz w:val="18"/>
                <w:szCs w:val="18"/>
                <w:lang w:eastAsia="nb-NO"/>
              </w:rPr>
              <w:t>Nei</w:t>
            </w:r>
          </w:p>
        </w:tc>
      </w:tr>
      <w:tr w:rsidR="00F61BED" w:rsidRPr="00F61BED" w14:paraId="35BE441A"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B8CCE4"/>
            <w:hideMark/>
          </w:tcPr>
          <w:p w14:paraId="137A51A5" w14:textId="77777777" w:rsidR="00F61BED" w:rsidRPr="00F61BED" w:rsidRDefault="00F61BED" w:rsidP="00F61BED">
            <w:pPr>
              <w:spacing w:after="0" w:line="240" w:lineRule="auto"/>
              <w:jc w:val="center"/>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1</w:t>
            </w:r>
          </w:p>
        </w:tc>
        <w:tc>
          <w:tcPr>
            <w:tcW w:w="3793" w:type="pct"/>
            <w:tcBorders>
              <w:top w:val="nil"/>
              <w:left w:val="nil"/>
              <w:bottom w:val="single" w:sz="4" w:space="0" w:color="4F81BD"/>
              <w:right w:val="single" w:sz="4" w:space="0" w:color="4F81BD"/>
            </w:tcBorders>
            <w:shd w:val="clear" w:color="000000" w:fill="B8CCE4"/>
            <w:hideMark/>
          </w:tcPr>
          <w:p w14:paraId="569AD0AD" w14:textId="77777777" w:rsidR="00F61BED" w:rsidRPr="00F61BED" w:rsidRDefault="00F61BED" w:rsidP="00F61BED">
            <w:pPr>
              <w:spacing w:after="0" w:line="240" w:lineRule="auto"/>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GENERELLE KRAV</w:t>
            </w:r>
          </w:p>
        </w:tc>
        <w:tc>
          <w:tcPr>
            <w:tcW w:w="961" w:type="pct"/>
            <w:gridSpan w:val="4"/>
            <w:tcBorders>
              <w:top w:val="single" w:sz="4" w:space="0" w:color="4F81BD"/>
              <w:left w:val="nil"/>
              <w:bottom w:val="single" w:sz="4" w:space="0" w:color="4F81BD"/>
              <w:right w:val="single" w:sz="4" w:space="0" w:color="4F81BD"/>
            </w:tcBorders>
            <w:shd w:val="clear" w:color="000000" w:fill="B8CCE4"/>
            <w:hideMark/>
          </w:tcPr>
          <w:p w14:paraId="0C445D5C" w14:textId="77777777" w:rsidR="00F61BED" w:rsidRPr="00F61BED" w:rsidRDefault="00F61BED" w:rsidP="00F61BED">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 </w:t>
            </w:r>
          </w:p>
        </w:tc>
      </w:tr>
      <w:tr w:rsidR="00F9081F" w:rsidRPr="00F61BED" w14:paraId="4513403A" w14:textId="77777777" w:rsidTr="004C56AE">
        <w:trPr>
          <w:trHeight w:val="1198"/>
        </w:trPr>
        <w:tc>
          <w:tcPr>
            <w:tcW w:w="246" w:type="pct"/>
            <w:tcBorders>
              <w:top w:val="nil"/>
              <w:left w:val="single" w:sz="4" w:space="0" w:color="4F81BD"/>
              <w:bottom w:val="single" w:sz="4" w:space="0" w:color="4F81BD"/>
              <w:right w:val="single" w:sz="4" w:space="0" w:color="4F81BD"/>
            </w:tcBorders>
            <w:shd w:val="clear" w:color="000000" w:fill="EBF1DE"/>
            <w:hideMark/>
          </w:tcPr>
          <w:p w14:paraId="5F475D54"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1.1</w:t>
            </w:r>
          </w:p>
        </w:tc>
        <w:tc>
          <w:tcPr>
            <w:tcW w:w="3793" w:type="pct"/>
            <w:tcBorders>
              <w:top w:val="nil"/>
              <w:left w:val="nil"/>
              <w:bottom w:val="single" w:sz="4" w:space="0" w:color="4F81BD"/>
              <w:right w:val="single" w:sz="4" w:space="0" w:color="4F81BD"/>
            </w:tcBorders>
            <w:shd w:val="clear" w:color="000000" w:fill="EBF1DE"/>
            <w:hideMark/>
          </w:tcPr>
          <w:p w14:paraId="1EEAC43A" w14:textId="1FAF5C5B" w:rsidR="002A3DE4" w:rsidRPr="00F61BED"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I henhold til Helseregisterloven er all overføring av turbestilling for pasientreiser å regne som utlevering av helseopplysninger. Tilbyder skal behandle denne informasjonen i henhold til Helseregisterloven og tilhørende forskrifter samt eventuelt kommende retningslinjer gitt av Pasientreiser HF som er databehandlingsansvarlig for helseopplysningene. Dette betyr for eksempel at leverandøren må forholde seg til taushetsplikt, krav til sletting av sensitiv informasjon og rett til innsyn i opplysninger.</w:t>
            </w:r>
          </w:p>
        </w:tc>
        <w:tc>
          <w:tcPr>
            <w:tcW w:w="336" w:type="pct"/>
            <w:tcBorders>
              <w:top w:val="nil"/>
              <w:left w:val="nil"/>
              <w:bottom w:val="single" w:sz="4" w:space="0" w:color="4F81BD"/>
              <w:right w:val="single" w:sz="4" w:space="0" w:color="4F81BD"/>
            </w:tcBorders>
            <w:shd w:val="clear" w:color="000000" w:fill="EBF1DE"/>
            <w:hideMark/>
          </w:tcPr>
          <w:p w14:paraId="2F76B89E"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0</w:t>
            </w:r>
          </w:p>
        </w:tc>
        <w:tc>
          <w:tcPr>
            <w:tcW w:w="290" w:type="pct"/>
            <w:gridSpan w:val="2"/>
            <w:tcBorders>
              <w:top w:val="nil"/>
              <w:left w:val="nil"/>
              <w:bottom w:val="single" w:sz="4" w:space="0" w:color="4F81BD"/>
              <w:right w:val="single" w:sz="4" w:space="0" w:color="4F81BD"/>
            </w:tcBorders>
            <w:shd w:val="clear" w:color="000000" w:fill="FFFFFF"/>
            <w:hideMark/>
          </w:tcPr>
          <w:p w14:paraId="39A5AD32" w14:textId="77777777" w:rsidR="002A3DE4" w:rsidRPr="00F61BED" w:rsidRDefault="002A3DE4" w:rsidP="00F61BED">
            <w:pPr>
              <w:spacing w:after="0" w:line="240" w:lineRule="auto"/>
              <w:jc w:val="center"/>
              <w:rPr>
                <w:rFonts w:ascii="Calibri" w:eastAsia="Times New Roman" w:hAnsi="Calibri" w:cs="Calibri"/>
                <w:color w:val="FF0000"/>
                <w:sz w:val="20"/>
                <w:szCs w:val="20"/>
                <w:lang w:eastAsia="nb-NO"/>
              </w:rPr>
            </w:pPr>
            <w:r w:rsidRPr="00F61BED">
              <w:rPr>
                <w:rFonts w:ascii="Calibri" w:eastAsia="Times New Roman" w:hAnsi="Calibri" w:cs="Calibri"/>
                <w:color w:val="FF0000"/>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23F21ECC" w14:textId="77777777" w:rsidR="002A3DE4" w:rsidRPr="00F61BED" w:rsidRDefault="002A3DE4" w:rsidP="00F61BED">
            <w:pPr>
              <w:spacing w:after="0" w:line="240" w:lineRule="auto"/>
              <w:jc w:val="center"/>
              <w:rPr>
                <w:rFonts w:ascii="Calibri" w:eastAsia="Times New Roman" w:hAnsi="Calibri" w:cs="Calibri"/>
                <w:color w:val="FF0000"/>
                <w:sz w:val="20"/>
                <w:szCs w:val="20"/>
                <w:lang w:eastAsia="nb-NO"/>
              </w:rPr>
            </w:pPr>
            <w:r w:rsidRPr="00F61BED">
              <w:rPr>
                <w:rFonts w:ascii="Calibri" w:eastAsia="Times New Roman" w:hAnsi="Calibri" w:cs="Calibri"/>
                <w:color w:val="FF0000"/>
                <w:sz w:val="20"/>
                <w:szCs w:val="20"/>
                <w:lang w:eastAsia="nb-NO"/>
              </w:rPr>
              <w:t> </w:t>
            </w:r>
          </w:p>
        </w:tc>
      </w:tr>
      <w:tr w:rsidR="00F9081F" w:rsidRPr="00F61BED" w14:paraId="0352C142" w14:textId="77777777" w:rsidTr="004C56AE">
        <w:trPr>
          <w:trHeight w:val="1020"/>
        </w:trPr>
        <w:tc>
          <w:tcPr>
            <w:tcW w:w="246" w:type="pct"/>
            <w:tcBorders>
              <w:top w:val="nil"/>
              <w:left w:val="single" w:sz="4" w:space="0" w:color="4F81BD"/>
              <w:bottom w:val="single" w:sz="4" w:space="0" w:color="4F81BD"/>
              <w:right w:val="single" w:sz="4" w:space="0" w:color="4F81BD"/>
            </w:tcBorders>
            <w:shd w:val="clear" w:color="000000" w:fill="EBF1DE"/>
            <w:hideMark/>
          </w:tcPr>
          <w:p w14:paraId="0E93D75A"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1.2</w:t>
            </w:r>
          </w:p>
        </w:tc>
        <w:tc>
          <w:tcPr>
            <w:tcW w:w="3793" w:type="pct"/>
            <w:tcBorders>
              <w:top w:val="nil"/>
              <w:left w:val="nil"/>
              <w:bottom w:val="single" w:sz="4" w:space="0" w:color="4F81BD"/>
              <w:right w:val="single" w:sz="4" w:space="0" w:color="4F81BD"/>
            </w:tcBorders>
            <w:shd w:val="clear" w:color="000000" w:fill="EBF1DE"/>
            <w:hideMark/>
          </w:tcPr>
          <w:p w14:paraId="58B948D9"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 skal bekrefte at alle sjåfører som er involvert i utførelsen av tjenesten skal ha signert Samtykkeerklæring til bruk av personopplysninger, som blant annet omfatter GPS-sporing til enhver tid når bilen kjører for Oppdragsgiver. Dokumentasjon skal kunne fremlegges på forespørsel.</w:t>
            </w:r>
          </w:p>
          <w:p w14:paraId="572C8CAA"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631D3BCF"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13A0C2A4" w14:textId="77777777" w:rsidR="002A3DE4" w:rsidRPr="00F61BED" w:rsidRDefault="002A3DE4" w:rsidP="00F61BED">
            <w:pPr>
              <w:spacing w:after="0" w:line="240" w:lineRule="auto"/>
              <w:jc w:val="center"/>
              <w:rPr>
                <w:rFonts w:ascii="Calibri" w:eastAsia="Times New Roman" w:hAnsi="Calibri" w:cs="Calibri"/>
                <w:color w:val="FF0000"/>
                <w:sz w:val="20"/>
                <w:szCs w:val="20"/>
                <w:lang w:eastAsia="nb-NO"/>
              </w:rPr>
            </w:pPr>
            <w:r w:rsidRPr="00F61BED">
              <w:rPr>
                <w:rFonts w:ascii="Calibri" w:eastAsia="Times New Roman" w:hAnsi="Calibri" w:cs="Calibri"/>
                <w:color w:val="FF0000"/>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1957DAD5" w14:textId="77777777" w:rsidR="002A3DE4" w:rsidRPr="00F61BED" w:rsidRDefault="002A3DE4" w:rsidP="00F61BED">
            <w:pPr>
              <w:spacing w:after="0" w:line="240" w:lineRule="auto"/>
              <w:jc w:val="center"/>
              <w:rPr>
                <w:rFonts w:ascii="Calibri" w:eastAsia="Times New Roman" w:hAnsi="Calibri" w:cs="Calibri"/>
                <w:color w:val="FF0000"/>
                <w:sz w:val="20"/>
                <w:szCs w:val="20"/>
                <w:lang w:eastAsia="nb-NO"/>
              </w:rPr>
            </w:pPr>
            <w:r w:rsidRPr="00F61BED">
              <w:rPr>
                <w:rFonts w:ascii="Calibri" w:eastAsia="Times New Roman" w:hAnsi="Calibri" w:cs="Calibri"/>
                <w:color w:val="FF0000"/>
                <w:sz w:val="20"/>
                <w:szCs w:val="20"/>
                <w:lang w:eastAsia="nb-NO"/>
              </w:rPr>
              <w:t> </w:t>
            </w:r>
          </w:p>
        </w:tc>
      </w:tr>
      <w:tr w:rsidR="00F61BED" w:rsidRPr="00F61BED" w14:paraId="4DDAF00B"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B8CCE4"/>
            <w:hideMark/>
          </w:tcPr>
          <w:p w14:paraId="18CCB6A1" w14:textId="77777777" w:rsidR="00F61BED" w:rsidRPr="00F61BED" w:rsidRDefault="00F61BED" w:rsidP="00F61BED">
            <w:pPr>
              <w:spacing w:after="0" w:line="240" w:lineRule="auto"/>
              <w:jc w:val="center"/>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2</w:t>
            </w:r>
          </w:p>
        </w:tc>
        <w:tc>
          <w:tcPr>
            <w:tcW w:w="3793" w:type="pct"/>
            <w:tcBorders>
              <w:top w:val="nil"/>
              <w:left w:val="nil"/>
              <w:bottom w:val="single" w:sz="4" w:space="0" w:color="4F81BD"/>
              <w:right w:val="single" w:sz="4" w:space="0" w:color="4F81BD"/>
            </w:tcBorders>
            <w:shd w:val="clear" w:color="000000" w:fill="B8CCE4"/>
            <w:hideMark/>
          </w:tcPr>
          <w:p w14:paraId="0086F412" w14:textId="77777777" w:rsidR="00F61BED" w:rsidRPr="00F61BED" w:rsidRDefault="00F61BED" w:rsidP="00F61BED">
            <w:pPr>
              <w:spacing w:after="0" w:line="240" w:lineRule="auto"/>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KRAV TIL TEKNISK INTEGRASJON MED PASIENTREISERS SYSTEMLØSNINGER</w:t>
            </w:r>
          </w:p>
        </w:tc>
        <w:tc>
          <w:tcPr>
            <w:tcW w:w="961" w:type="pct"/>
            <w:gridSpan w:val="4"/>
            <w:tcBorders>
              <w:top w:val="single" w:sz="4" w:space="0" w:color="4F81BD"/>
              <w:left w:val="nil"/>
              <w:bottom w:val="single" w:sz="4" w:space="0" w:color="4F81BD"/>
              <w:right w:val="single" w:sz="4" w:space="0" w:color="4F81BD"/>
            </w:tcBorders>
            <w:shd w:val="clear" w:color="000000" w:fill="B8CCE4"/>
            <w:hideMark/>
          </w:tcPr>
          <w:p w14:paraId="544DF5C9" w14:textId="77777777" w:rsidR="00F61BED" w:rsidRPr="00F61BED" w:rsidRDefault="00F61BED" w:rsidP="00F61BED">
            <w:pPr>
              <w:spacing w:after="0" w:line="240" w:lineRule="auto"/>
              <w:jc w:val="center"/>
              <w:rPr>
                <w:rFonts w:ascii="Calibri" w:eastAsia="Times New Roman" w:hAnsi="Calibri" w:cs="Calibri"/>
                <w:b/>
                <w:bCs/>
                <w:color w:val="FF0000"/>
                <w:sz w:val="20"/>
                <w:szCs w:val="20"/>
                <w:lang w:eastAsia="nb-NO"/>
              </w:rPr>
            </w:pPr>
            <w:r w:rsidRPr="00F61BED">
              <w:rPr>
                <w:rFonts w:ascii="Calibri" w:eastAsia="Times New Roman" w:hAnsi="Calibri" w:cs="Calibri"/>
                <w:b/>
                <w:bCs/>
                <w:color w:val="FF0000"/>
                <w:sz w:val="20"/>
                <w:szCs w:val="20"/>
                <w:lang w:eastAsia="nb-NO"/>
              </w:rPr>
              <w:t> </w:t>
            </w:r>
          </w:p>
        </w:tc>
      </w:tr>
      <w:tr w:rsidR="00F9081F" w:rsidRPr="00F61BED" w14:paraId="1A7FC351" w14:textId="77777777" w:rsidTr="004C56AE">
        <w:trPr>
          <w:trHeight w:val="1020"/>
        </w:trPr>
        <w:tc>
          <w:tcPr>
            <w:tcW w:w="246" w:type="pct"/>
            <w:tcBorders>
              <w:top w:val="nil"/>
              <w:left w:val="single" w:sz="4" w:space="0" w:color="4F81BD"/>
              <w:bottom w:val="single" w:sz="4" w:space="0" w:color="4F81BD"/>
              <w:right w:val="single" w:sz="4" w:space="0" w:color="4F81BD"/>
            </w:tcBorders>
            <w:shd w:val="clear" w:color="000000" w:fill="EBF1DE"/>
            <w:hideMark/>
          </w:tcPr>
          <w:p w14:paraId="6337BAFF"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2.1</w:t>
            </w:r>
          </w:p>
        </w:tc>
        <w:tc>
          <w:tcPr>
            <w:tcW w:w="3793" w:type="pct"/>
            <w:tcBorders>
              <w:top w:val="nil"/>
              <w:left w:val="nil"/>
              <w:bottom w:val="single" w:sz="4" w:space="0" w:color="4F81BD"/>
              <w:right w:val="single" w:sz="4" w:space="0" w:color="4F81BD"/>
            </w:tcBorders>
            <w:shd w:val="clear" w:color="000000" w:fill="EBF1DE"/>
            <w:hideMark/>
          </w:tcPr>
          <w:p w14:paraId="6C0DC324"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Alle bestillinger fra Kunde til Leverandør skjer gjennom SUTI, og Leverandørens systemer må støtte SUTI-standard som til enhver tid benyttes av Kunden.  Siste versjoner av SUTI selvdeklarasjoner, med tilhørende dokumentasjon, publiseres på </w:t>
            </w:r>
            <w:hyperlink r:id="rId11" w:history="1">
              <w:r w:rsidRPr="008818B6">
                <w:rPr>
                  <w:rStyle w:val="Hyperkobling"/>
                  <w:rFonts w:ascii="Calibri" w:eastAsia="Times New Roman" w:hAnsi="Calibri" w:cs="Calibri"/>
                  <w:sz w:val="20"/>
                  <w:szCs w:val="20"/>
                  <w:lang w:eastAsia="nb-NO"/>
                </w:rPr>
                <w:t>www.github.com/pasientreiser</w:t>
              </w:r>
            </w:hyperlink>
            <w:r w:rsidRPr="00F61BED">
              <w:rPr>
                <w:rFonts w:ascii="Calibri" w:eastAsia="Times New Roman" w:hAnsi="Calibri" w:cs="Calibri"/>
                <w:sz w:val="20"/>
                <w:szCs w:val="20"/>
                <w:lang w:eastAsia="nb-NO"/>
              </w:rPr>
              <w:t>.</w:t>
            </w:r>
          </w:p>
          <w:p w14:paraId="67043B9B"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286F8925"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26FB8B91" w14:textId="77777777" w:rsidR="002A3DE4" w:rsidRPr="00F61BED" w:rsidRDefault="002A3DE4" w:rsidP="00F61BED">
            <w:pPr>
              <w:spacing w:after="0" w:line="240" w:lineRule="auto"/>
              <w:jc w:val="center"/>
              <w:rPr>
                <w:rFonts w:ascii="Calibri" w:eastAsia="Times New Roman" w:hAnsi="Calibri" w:cs="Calibri"/>
                <w:color w:val="FF0000"/>
                <w:sz w:val="20"/>
                <w:szCs w:val="20"/>
                <w:lang w:eastAsia="nb-NO"/>
              </w:rPr>
            </w:pPr>
            <w:r w:rsidRPr="00F61BED">
              <w:rPr>
                <w:rFonts w:ascii="Calibri" w:eastAsia="Times New Roman" w:hAnsi="Calibri" w:cs="Calibri"/>
                <w:color w:val="FF0000"/>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1B25F83E" w14:textId="77777777" w:rsidR="002A3DE4" w:rsidRPr="00F61BED" w:rsidRDefault="002A3DE4" w:rsidP="00F61BED">
            <w:pPr>
              <w:spacing w:after="0" w:line="240" w:lineRule="auto"/>
              <w:jc w:val="center"/>
              <w:rPr>
                <w:rFonts w:ascii="Calibri" w:eastAsia="Times New Roman" w:hAnsi="Calibri" w:cs="Calibri"/>
                <w:color w:val="FF0000"/>
                <w:sz w:val="20"/>
                <w:szCs w:val="20"/>
                <w:lang w:eastAsia="nb-NO"/>
              </w:rPr>
            </w:pPr>
            <w:r w:rsidRPr="00F61BED">
              <w:rPr>
                <w:rFonts w:ascii="Calibri" w:eastAsia="Times New Roman" w:hAnsi="Calibri" w:cs="Calibri"/>
                <w:color w:val="FF0000"/>
                <w:sz w:val="20"/>
                <w:szCs w:val="20"/>
                <w:lang w:eastAsia="nb-NO"/>
              </w:rPr>
              <w:t> </w:t>
            </w:r>
          </w:p>
        </w:tc>
      </w:tr>
      <w:tr w:rsidR="00F9081F" w:rsidRPr="00F61BED" w14:paraId="2A84C51F"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3274B35F"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2.2</w:t>
            </w:r>
          </w:p>
        </w:tc>
        <w:tc>
          <w:tcPr>
            <w:tcW w:w="3793" w:type="pct"/>
            <w:tcBorders>
              <w:top w:val="nil"/>
              <w:left w:val="nil"/>
              <w:bottom w:val="single" w:sz="4" w:space="0" w:color="4F81BD"/>
              <w:right w:val="single" w:sz="4" w:space="0" w:color="4F81BD"/>
            </w:tcBorders>
            <w:shd w:val="clear" w:color="000000" w:fill="EBF1DE"/>
            <w:hideMark/>
          </w:tcPr>
          <w:p w14:paraId="42121F26" w14:textId="77777777" w:rsidR="002A3DE4" w:rsidRDefault="002A3DE4" w:rsidP="00F61BED">
            <w:pPr>
              <w:spacing w:after="0" w:line="240" w:lineRule="auto"/>
              <w:rPr>
                <w:rFonts w:ascii="Calibri" w:eastAsia="Times New Roman" w:hAnsi="Calibri" w:cs="Calibri"/>
                <w:color w:val="0000FF"/>
                <w:sz w:val="20"/>
                <w:szCs w:val="20"/>
                <w:lang w:eastAsia="nb-NO"/>
              </w:rPr>
            </w:pPr>
            <w:r w:rsidRPr="00844EA3">
              <w:rPr>
                <w:rFonts w:ascii="Calibri" w:eastAsia="Times New Roman" w:hAnsi="Calibri" w:cs="Calibri"/>
                <w:sz w:val="20"/>
                <w:szCs w:val="20"/>
                <w:lang w:eastAsia="nb-NO"/>
              </w:rPr>
              <w:t xml:space="preserve">Leverandøren skal benytte et oppgjørssystem som støtter elektronisk meldingsutveksling fra CTRL via gjeldende SUTI-standard som benyttes av pasientreisekontorene, se </w:t>
            </w:r>
            <w:hyperlink r:id="rId12" w:history="1">
              <w:r w:rsidRPr="008818B6">
                <w:rPr>
                  <w:rStyle w:val="Hyperkobling"/>
                  <w:rFonts w:ascii="Calibri" w:eastAsia="Times New Roman" w:hAnsi="Calibri" w:cs="Calibri"/>
                  <w:sz w:val="20"/>
                  <w:szCs w:val="20"/>
                  <w:lang w:eastAsia="nb-NO"/>
                </w:rPr>
                <w:t>https://github.com/pasientreiser</w:t>
              </w:r>
            </w:hyperlink>
          </w:p>
          <w:p w14:paraId="4C41D443" w14:textId="77777777" w:rsidR="002A3DE4" w:rsidRPr="00F61BED" w:rsidRDefault="002A3DE4" w:rsidP="00F61BED">
            <w:pPr>
              <w:spacing w:after="0" w:line="240" w:lineRule="auto"/>
              <w:rPr>
                <w:rFonts w:ascii="Calibri" w:eastAsia="Times New Roman" w:hAnsi="Calibri" w:cs="Calibri"/>
                <w:color w:val="0000FF"/>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1478F7EB"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6C717F27" w14:textId="77777777" w:rsidR="002A3DE4" w:rsidRPr="00F61BED" w:rsidRDefault="002A3DE4" w:rsidP="00F61BED">
            <w:pPr>
              <w:spacing w:after="0" w:line="240" w:lineRule="auto"/>
              <w:jc w:val="center"/>
              <w:rPr>
                <w:rFonts w:ascii="Calibri" w:eastAsia="Times New Roman" w:hAnsi="Calibri" w:cs="Calibri"/>
                <w:color w:val="FF0000"/>
                <w:sz w:val="20"/>
                <w:szCs w:val="20"/>
                <w:lang w:eastAsia="nb-NO"/>
              </w:rPr>
            </w:pPr>
            <w:r w:rsidRPr="00F61BED">
              <w:rPr>
                <w:rFonts w:ascii="Calibri" w:eastAsia="Times New Roman" w:hAnsi="Calibri" w:cs="Calibri"/>
                <w:color w:val="FF0000"/>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5927E99C" w14:textId="77777777" w:rsidR="002A3DE4" w:rsidRPr="00F61BED" w:rsidRDefault="002A3DE4" w:rsidP="00F61BED">
            <w:pPr>
              <w:spacing w:after="0" w:line="240" w:lineRule="auto"/>
              <w:jc w:val="center"/>
              <w:rPr>
                <w:rFonts w:ascii="Calibri" w:eastAsia="Times New Roman" w:hAnsi="Calibri" w:cs="Calibri"/>
                <w:color w:val="FF0000"/>
                <w:sz w:val="20"/>
                <w:szCs w:val="20"/>
                <w:lang w:eastAsia="nb-NO"/>
              </w:rPr>
            </w:pPr>
            <w:r w:rsidRPr="00F61BED">
              <w:rPr>
                <w:rFonts w:ascii="Calibri" w:eastAsia="Times New Roman" w:hAnsi="Calibri" w:cs="Calibri"/>
                <w:color w:val="FF0000"/>
                <w:sz w:val="20"/>
                <w:szCs w:val="20"/>
                <w:lang w:eastAsia="nb-NO"/>
              </w:rPr>
              <w:t> </w:t>
            </w:r>
          </w:p>
        </w:tc>
      </w:tr>
      <w:tr w:rsidR="00F9081F" w:rsidRPr="00F61BED" w14:paraId="6EC09833" w14:textId="77777777" w:rsidTr="004C56AE">
        <w:trPr>
          <w:trHeight w:val="1275"/>
        </w:trPr>
        <w:tc>
          <w:tcPr>
            <w:tcW w:w="246" w:type="pct"/>
            <w:tcBorders>
              <w:top w:val="nil"/>
              <w:left w:val="single" w:sz="4" w:space="0" w:color="4F81BD"/>
              <w:bottom w:val="single" w:sz="4" w:space="0" w:color="4F81BD"/>
              <w:right w:val="single" w:sz="4" w:space="0" w:color="4F81BD"/>
            </w:tcBorders>
            <w:shd w:val="clear" w:color="000000" w:fill="EBF1DE"/>
            <w:hideMark/>
          </w:tcPr>
          <w:p w14:paraId="428AF055"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2.3</w:t>
            </w:r>
          </w:p>
        </w:tc>
        <w:tc>
          <w:tcPr>
            <w:tcW w:w="3793" w:type="pct"/>
            <w:tcBorders>
              <w:top w:val="nil"/>
              <w:left w:val="nil"/>
              <w:bottom w:val="single" w:sz="4" w:space="0" w:color="4F81BD"/>
              <w:right w:val="single" w:sz="4" w:space="0" w:color="4F81BD"/>
            </w:tcBorders>
            <w:shd w:val="clear" w:color="auto" w:fill="EBF1DE"/>
            <w:hideMark/>
          </w:tcPr>
          <w:p w14:paraId="6732BDF3" w14:textId="648F036D"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Etterregistrering av reiser foretatt med papirrekvisisjoner;</w:t>
            </w:r>
            <w:r w:rsidRPr="00F61BED">
              <w:rPr>
                <w:rFonts w:ascii="Calibri" w:eastAsia="Times New Roman" w:hAnsi="Calibri" w:cs="Calibri"/>
                <w:sz w:val="20"/>
                <w:szCs w:val="20"/>
                <w:lang w:eastAsia="nb-NO"/>
              </w:rPr>
              <w:br/>
              <w:t xml:space="preserve">Turoppdrag som utføres utenfor pasientreisekontorets åpningstid, og som kun dokumenteres med papirrekvisisjon, skal innmeldes til pasientreisekontoret snarest, og senest innen 5 virkedager. </w:t>
            </w:r>
            <w:r>
              <w:rPr>
                <w:rFonts w:ascii="Calibri" w:eastAsia="Times New Roman" w:hAnsi="Calibri" w:cs="Calibri"/>
                <w:sz w:val="20"/>
                <w:szCs w:val="20"/>
                <w:lang w:eastAsia="nb-NO"/>
              </w:rPr>
              <w:t xml:space="preserve"> Etterregistrerte </w:t>
            </w:r>
            <w:r w:rsidRPr="00F61BED">
              <w:rPr>
                <w:rFonts w:ascii="Calibri" w:eastAsia="Times New Roman" w:hAnsi="Calibri" w:cs="Calibri"/>
                <w:sz w:val="20"/>
                <w:szCs w:val="20"/>
                <w:lang w:eastAsia="nb-NO"/>
              </w:rPr>
              <w:t xml:space="preserve">oppdrag </w:t>
            </w:r>
            <w:r>
              <w:rPr>
                <w:rFonts w:ascii="Calibri" w:eastAsia="Times New Roman" w:hAnsi="Calibri" w:cs="Calibri"/>
                <w:sz w:val="20"/>
                <w:szCs w:val="20"/>
                <w:lang w:eastAsia="nb-NO"/>
              </w:rPr>
              <w:t xml:space="preserve">skal </w:t>
            </w:r>
            <w:r w:rsidRPr="00F61BED">
              <w:rPr>
                <w:rFonts w:ascii="Calibri" w:eastAsia="Times New Roman" w:hAnsi="Calibri" w:cs="Calibri"/>
                <w:sz w:val="20"/>
                <w:szCs w:val="20"/>
                <w:lang w:eastAsia="nb-NO"/>
              </w:rPr>
              <w:t xml:space="preserve">sendes inn via CTRL. </w:t>
            </w:r>
            <w:r w:rsidRPr="00F61BED">
              <w:rPr>
                <w:rFonts w:ascii="Calibri" w:eastAsia="Times New Roman" w:hAnsi="Calibri" w:cs="Calibri"/>
                <w:color w:val="FF0000"/>
                <w:sz w:val="20"/>
                <w:szCs w:val="20"/>
                <w:lang w:eastAsia="nb-NO"/>
              </w:rPr>
              <w:t xml:space="preserve"> </w:t>
            </w:r>
            <w:r w:rsidRPr="00F61BED">
              <w:rPr>
                <w:rFonts w:ascii="Calibri" w:eastAsia="Times New Roman" w:hAnsi="Calibri" w:cs="Calibri"/>
                <w:sz w:val="20"/>
                <w:szCs w:val="20"/>
                <w:lang w:eastAsia="nb-NO"/>
              </w:rPr>
              <w:t xml:space="preserve">Oppdrag innmeldt senere enn dette godtgjøres ikke. </w:t>
            </w:r>
          </w:p>
          <w:p w14:paraId="20AE01A6"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4E820622"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63A07971"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1E5FDDE3"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3CC9FCDD" w14:textId="77777777" w:rsidTr="004C56AE">
        <w:trPr>
          <w:trHeight w:val="510"/>
        </w:trPr>
        <w:tc>
          <w:tcPr>
            <w:tcW w:w="246" w:type="pct"/>
            <w:tcBorders>
              <w:top w:val="nil"/>
              <w:left w:val="single" w:sz="4" w:space="0" w:color="4F81BD"/>
              <w:bottom w:val="single" w:sz="4" w:space="0" w:color="4F81BD"/>
              <w:right w:val="single" w:sz="4" w:space="0" w:color="4F81BD"/>
            </w:tcBorders>
            <w:shd w:val="clear" w:color="000000" w:fill="EBF1DE"/>
            <w:hideMark/>
          </w:tcPr>
          <w:p w14:paraId="6D9BD7A2"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2.4</w:t>
            </w:r>
          </w:p>
        </w:tc>
        <w:tc>
          <w:tcPr>
            <w:tcW w:w="3793" w:type="pct"/>
            <w:tcBorders>
              <w:top w:val="nil"/>
              <w:left w:val="nil"/>
              <w:bottom w:val="single" w:sz="4" w:space="0" w:color="4F81BD"/>
              <w:right w:val="single" w:sz="4" w:space="0" w:color="4F81BD"/>
            </w:tcBorders>
            <w:shd w:val="clear" w:color="000000" w:fill="EBF1DE"/>
            <w:hideMark/>
          </w:tcPr>
          <w:p w14:paraId="0EAC4C7A"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Ved planlagt driftsavbrudd skal leverandør varsle pasientreisekontoret minimum 48 timer i forkant av nedetid.</w:t>
            </w:r>
          </w:p>
          <w:p w14:paraId="02FEAA15"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7ECF9F39"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55810EA7"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531BEE57"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13E5AEED" w14:textId="77777777" w:rsidTr="004C56AE">
        <w:trPr>
          <w:trHeight w:val="510"/>
        </w:trPr>
        <w:tc>
          <w:tcPr>
            <w:tcW w:w="246" w:type="pct"/>
            <w:tcBorders>
              <w:top w:val="nil"/>
              <w:left w:val="single" w:sz="4" w:space="0" w:color="4F81BD"/>
              <w:bottom w:val="single" w:sz="4" w:space="0" w:color="4F81BD"/>
              <w:right w:val="single" w:sz="4" w:space="0" w:color="4F81BD"/>
            </w:tcBorders>
            <w:shd w:val="clear" w:color="000000" w:fill="EBF1DE"/>
            <w:hideMark/>
          </w:tcPr>
          <w:p w14:paraId="2BF6760A"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2.5</w:t>
            </w:r>
          </w:p>
        </w:tc>
        <w:tc>
          <w:tcPr>
            <w:tcW w:w="3793" w:type="pct"/>
            <w:tcBorders>
              <w:top w:val="nil"/>
              <w:left w:val="nil"/>
              <w:bottom w:val="single" w:sz="4" w:space="0" w:color="4F81BD"/>
              <w:right w:val="single" w:sz="4" w:space="0" w:color="4F81BD"/>
            </w:tcBorders>
            <w:shd w:val="clear" w:color="000000" w:fill="EBF1DE"/>
            <w:hideMark/>
          </w:tcPr>
          <w:p w14:paraId="291B299D"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Ved uforutsett driftsavbrudd i leverandørens systemløsning skal pasientreisekontoret varsles umiddelbart.</w:t>
            </w:r>
          </w:p>
          <w:p w14:paraId="1218268F"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438BEA1B"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03A2D256"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186BE67D"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74E8C597" w14:textId="77777777" w:rsidTr="004C56AE">
        <w:trPr>
          <w:trHeight w:val="510"/>
        </w:trPr>
        <w:tc>
          <w:tcPr>
            <w:tcW w:w="246" w:type="pct"/>
            <w:tcBorders>
              <w:top w:val="nil"/>
              <w:left w:val="single" w:sz="4" w:space="0" w:color="4F81BD"/>
              <w:bottom w:val="single" w:sz="4" w:space="0" w:color="4F81BD"/>
              <w:right w:val="single" w:sz="4" w:space="0" w:color="4F81BD"/>
            </w:tcBorders>
            <w:shd w:val="clear" w:color="000000" w:fill="EBF1DE"/>
            <w:hideMark/>
          </w:tcPr>
          <w:p w14:paraId="6D747EF4"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lastRenderedPageBreak/>
              <w:t>2.6</w:t>
            </w:r>
          </w:p>
        </w:tc>
        <w:tc>
          <w:tcPr>
            <w:tcW w:w="3793" w:type="pct"/>
            <w:tcBorders>
              <w:top w:val="nil"/>
              <w:left w:val="nil"/>
              <w:bottom w:val="single" w:sz="4" w:space="0" w:color="4F81BD"/>
              <w:right w:val="single" w:sz="4" w:space="0" w:color="4F81BD"/>
            </w:tcBorders>
            <w:shd w:val="clear" w:color="000000" w:fill="EBF1DE"/>
            <w:hideMark/>
          </w:tcPr>
          <w:p w14:paraId="29375413"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Leverandør skal for egen regning og risiko holde egne systemløsninger oppdatert til enhver tid (oppgjørssystem, turbestillingssystem og kommunikasjonsutstyr). </w:t>
            </w:r>
          </w:p>
          <w:p w14:paraId="4AA11313"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2065A642"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1EA7FE2D"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2DCEC370"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0404D9CB"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20F13A27"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2.7</w:t>
            </w:r>
          </w:p>
        </w:tc>
        <w:tc>
          <w:tcPr>
            <w:tcW w:w="3793" w:type="pct"/>
            <w:tcBorders>
              <w:top w:val="nil"/>
              <w:left w:val="nil"/>
              <w:bottom w:val="single" w:sz="4" w:space="0" w:color="4F81BD"/>
              <w:right w:val="single" w:sz="4" w:space="0" w:color="4F81BD"/>
            </w:tcBorders>
            <w:shd w:val="clear" w:color="000000" w:fill="EBF1DE"/>
            <w:hideMark/>
          </w:tcPr>
          <w:p w14:paraId="6150AD3A"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Leverandøren skal legge planlagte og kontrollerte systemoppdateringer som medfører driftsavbrudd hos leverandør til driftsperioder med lav aktivitet, etter avtale med pasientreisekontoret.</w:t>
            </w:r>
          </w:p>
          <w:p w14:paraId="6F1279B6"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32D42DAF"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7545D930"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13A9EDB1"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2A3DE4" w:rsidRPr="00F61BED" w14:paraId="5D6E210B"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B8CCE4"/>
            <w:hideMark/>
          </w:tcPr>
          <w:p w14:paraId="4923FD37" w14:textId="77777777" w:rsidR="002A3DE4" w:rsidRPr="00F61BED" w:rsidRDefault="002A3DE4" w:rsidP="00F61BED">
            <w:pPr>
              <w:spacing w:after="0" w:line="240" w:lineRule="auto"/>
              <w:jc w:val="center"/>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3</w:t>
            </w:r>
          </w:p>
        </w:tc>
        <w:tc>
          <w:tcPr>
            <w:tcW w:w="3793" w:type="pct"/>
            <w:tcBorders>
              <w:top w:val="nil"/>
              <w:left w:val="nil"/>
              <w:bottom w:val="single" w:sz="4" w:space="0" w:color="4F81BD"/>
              <w:right w:val="single" w:sz="4" w:space="0" w:color="4F81BD"/>
            </w:tcBorders>
            <w:shd w:val="clear" w:color="000000" w:fill="B8CCE4"/>
            <w:hideMark/>
          </w:tcPr>
          <w:p w14:paraId="04B5F0DD" w14:textId="77777777" w:rsidR="002A3DE4" w:rsidRPr="00F61BED" w:rsidRDefault="002A3DE4" w:rsidP="00F61BED">
            <w:pPr>
              <w:spacing w:after="0" w:line="240" w:lineRule="auto"/>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KRAV TIL LEVERANDØRENS BESTILLINGSMOTTAK</w:t>
            </w:r>
          </w:p>
        </w:tc>
        <w:tc>
          <w:tcPr>
            <w:tcW w:w="961" w:type="pct"/>
            <w:gridSpan w:val="4"/>
            <w:tcBorders>
              <w:top w:val="single" w:sz="4" w:space="0" w:color="4F81BD"/>
              <w:left w:val="nil"/>
              <w:bottom w:val="single" w:sz="4" w:space="0" w:color="4F81BD"/>
              <w:right w:val="single" w:sz="4" w:space="0" w:color="4F81BD"/>
            </w:tcBorders>
            <w:shd w:val="clear" w:color="000000" w:fill="B8CCE4"/>
            <w:hideMark/>
          </w:tcPr>
          <w:p w14:paraId="52E60582" w14:textId="77777777" w:rsidR="002A3DE4" w:rsidRPr="00F61BED" w:rsidRDefault="002A3DE4" w:rsidP="00F61BED">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 </w:t>
            </w:r>
          </w:p>
        </w:tc>
      </w:tr>
      <w:tr w:rsidR="00F9081F" w:rsidRPr="00F61BED" w14:paraId="42335FCE" w14:textId="77777777" w:rsidTr="004C56AE">
        <w:trPr>
          <w:trHeight w:val="510"/>
        </w:trPr>
        <w:tc>
          <w:tcPr>
            <w:tcW w:w="246" w:type="pct"/>
            <w:tcBorders>
              <w:top w:val="nil"/>
              <w:left w:val="single" w:sz="4" w:space="0" w:color="4F81BD"/>
              <w:bottom w:val="single" w:sz="4" w:space="0" w:color="4F81BD"/>
              <w:right w:val="single" w:sz="4" w:space="0" w:color="4F81BD"/>
            </w:tcBorders>
            <w:shd w:val="clear" w:color="000000" w:fill="EBF1DE"/>
            <w:hideMark/>
          </w:tcPr>
          <w:p w14:paraId="64F69483"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3.1</w:t>
            </w:r>
          </w:p>
        </w:tc>
        <w:tc>
          <w:tcPr>
            <w:tcW w:w="3793" w:type="pct"/>
            <w:tcBorders>
              <w:top w:val="nil"/>
              <w:left w:val="nil"/>
              <w:bottom w:val="single" w:sz="4" w:space="0" w:color="4F81BD"/>
              <w:right w:val="single" w:sz="4" w:space="0" w:color="4F81BD"/>
            </w:tcBorders>
            <w:shd w:val="clear" w:color="auto" w:fill="EBF1DE"/>
            <w:hideMark/>
          </w:tcPr>
          <w:p w14:paraId="62AC468C" w14:textId="77777777" w:rsidR="002A3DE4" w:rsidRDefault="002A3DE4" w:rsidP="00C1104F">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Leverandør skal kunne motta og håndtere bestillinger til enhver tid, 24 timer i døgnet og 7 dager pr. uke, uavhengig av om bestillingene gjøres telefonisk eller elektronisk.  </w:t>
            </w:r>
          </w:p>
          <w:p w14:paraId="061B445A" w14:textId="77777777" w:rsidR="002A3DE4" w:rsidRPr="00F61BED" w:rsidRDefault="002A3DE4" w:rsidP="00C1104F">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5F19DBDA" w14:textId="3DD8735D" w:rsidR="002A3DE4" w:rsidRPr="00F61BED" w:rsidRDefault="002A3DE4" w:rsidP="00F61BED">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O</w:t>
            </w:r>
            <w:r w:rsidRPr="00F61BED">
              <w:rPr>
                <w:rFonts w:ascii="Calibri" w:eastAsia="Times New Roman" w:hAnsi="Calibri" w:cs="Calibri"/>
                <w:sz w:val="20"/>
                <w:szCs w:val="20"/>
                <w:lang w:eastAsia="nb-NO"/>
              </w:rPr>
              <w:t> </w:t>
            </w:r>
          </w:p>
        </w:tc>
        <w:tc>
          <w:tcPr>
            <w:tcW w:w="290" w:type="pct"/>
            <w:gridSpan w:val="2"/>
            <w:tcBorders>
              <w:top w:val="nil"/>
              <w:left w:val="nil"/>
              <w:bottom w:val="single" w:sz="4" w:space="0" w:color="4F81BD"/>
              <w:right w:val="single" w:sz="4" w:space="0" w:color="4F81BD"/>
            </w:tcBorders>
            <w:shd w:val="clear" w:color="000000" w:fill="FFFFFF"/>
            <w:hideMark/>
          </w:tcPr>
          <w:p w14:paraId="1E1E4A1B"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0B0DA868"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5253AC3D"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47EF2D4A" w14:textId="3BC7C41D" w:rsidR="002A3DE4" w:rsidRPr="00F61BED" w:rsidRDefault="002A3DE4" w:rsidP="00F61BED">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3.2</w:t>
            </w:r>
            <w:r w:rsidRPr="00F61BED">
              <w:rPr>
                <w:rFonts w:ascii="Calibri" w:eastAsia="Times New Roman" w:hAnsi="Calibri" w:cs="Calibri"/>
                <w:sz w:val="20"/>
                <w:szCs w:val="20"/>
                <w:lang w:eastAsia="nb-NO"/>
              </w:rPr>
              <w:t> </w:t>
            </w:r>
          </w:p>
        </w:tc>
        <w:tc>
          <w:tcPr>
            <w:tcW w:w="3793" w:type="pct"/>
            <w:tcBorders>
              <w:top w:val="nil"/>
              <w:left w:val="nil"/>
              <w:bottom w:val="single" w:sz="4" w:space="0" w:color="4F81BD"/>
              <w:right w:val="single" w:sz="4" w:space="0" w:color="4F81BD"/>
            </w:tcBorders>
            <w:shd w:val="clear" w:color="auto" w:fill="EBF1DE"/>
            <w:hideMark/>
          </w:tcPr>
          <w:p w14:paraId="3DA9465A"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 skal til enhver tid, 24 timer i døgnet og 7 dager pr. uke, ha administrasjon/callsenter med tilgjengelig personell som har tilstrekkelig avtale- og områdekunnskap til å løse driftsutfordringer.</w:t>
            </w:r>
          </w:p>
          <w:p w14:paraId="21FCB5B3"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76D3670B" w14:textId="33CE8696" w:rsidR="002A3DE4" w:rsidRPr="00F61BED" w:rsidRDefault="002A3DE4" w:rsidP="00F61BED">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O</w:t>
            </w:r>
            <w:r w:rsidRPr="00F61BED">
              <w:rPr>
                <w:rFonts w:ascii="Calibri" w:eastAsia="Times New Roman" w:hAnsi="Calibri" w:cs="Calibri"/>
                <w:sz w:val="20"/>
                <w:szCs w:val="20"/>
                <w:lang w:eastAsia="nb-NO"/>
              </w:rPr>
              <w:t> </w:t>
            </w:r>
          </w:p>
        </w:tc>
        <w:tc>
          <w:tcPr>
            <w:tcW w:w="290" w:type="pct"/>
            <w:gridSpan w:val="2"/>
            <w:tcBorders>
              <w:top w:val="nil"/>
              <w:left w:val="nil"/>
              <w:bottom w:val="single" w:sz="4" w:space="0" w:color="4F81BD"/>
              <w:right w:val="single" w:sz="4" w:space="0" w:color="4F81BD"/>
            </w:tcBorders>
            <w:shd w:val="clear" w:color="000000" w:fill="FFFFFF"/>
            <w:hideMark/>
          </w:tcPr>
          <w:p w14:paraId="20002E5B"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41FF2E41"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3A1C53EE"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EBF1DE"/>
            <w:hideMark/>
          </w:tcPr>
          <w:p w14:paraId="6F037D98" w14:textId="4D3243DE" w:rsidR="002A3DE4" w:rsidRPr="00F61BED" w:rsidRDefault="002A3DE4" w:rsidP="00F61BED">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3.3</w:t>
            </w:r>
          </w:p>
        </w:tc>
        <w:tc>
          <w:tcPr>
            <w:tcW w:w="3793" w:type="pct"/>
            <w:tcBorders>
              <w:top w:val="nil"/>
              <w:left w:val="nil"/>
              <w:bottom w:val="single" w:sz="4" w:space="0" w:color="4F81BD"/>
              <w:right w:val="single" w:sz="4" w:space="0" w:color="4F81BD"/>
            </w:tcBorders>
            <w:shd w:val="clear" w:color="000000" w:fill="EBF1DE"/>
            <w:hideMark/>
          </w:tcPr>
          <w:p w14:paraId="73F61D76"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Alt personell skal beherske norsk skriftlig og muntlig på B2 nivå eller bedre.</w:t>
            </w:r>
          </w:p>
          <w:p w14:paraId="43D531C7"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64E36726"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5CBBF89A"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323D0FE7"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06D06EED"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6BCCABE6" w14:textId="2404838A" w:rsidR="002A3DE4" w:rsidRPr="00F61BED" w:rsidRDefault="002A3DE4" w:rsidP="00F61BED">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3.4</w:t>
            </w:r>
          </w:p>
        </w:tc>
        <w:tc>
          <w:tcPr>
            <w:tcW w:w="3793" w:type="pct"/>
            <w:tcBorders>
              <w:top w:val="nil"/>
              <w:left w:val="nil"/>
              <w:bottom w:val="single" w:sz="4" w:space="0" w:color="4F81BD"/>
              <w:right w:val="single" w:sz="4" w:space="0" w:color="4F81BD"/>
            </w:tcBorders>
            <w:shd w:val="clear" w:color="000000" w:fill="EBF1DE"/>
            <w:hideMark/>
          </w:tcPr>
          <w:p w14:paraId="25EB799D" w14:textId="1ADB85A5"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Oppdragsgiver skal ha ett telefonnummer å forholde seg til for å kunne komme i kontakt med Leverandøren 24 timer i døgnet, 7 dager pr. uke. </w:t>
            </w:r>
            <w:r>
              <w:rPr>
                <w:rFonts w:ascii="Calibri" w:eastAsia="Times New Roman" w:hAnsi="Calibri" w:cs="Calibri"/>
                <w:sz w:val="20"/>
                <w:szCs w:val="20"/>
                <w:lang w:eastAsia="nb-NO"/>
              </w:rPr>
              <w:t>Leverandør</w:t>
            </w:r>
            <w:r w:rsidRPr="00F61BED">
              <w:rPr>
                <w:rFonts w:ascii="Calibri" w:eastAsia="Times New Roman" w:hAnsi="Calibri" w:cs="Calibri"/>
                <w:sz w:val="20"/>
                <w:szCs w:val="20"/>
                <w:lang w:eastAsia="nb-NO"/>
              </w:rPr>
              <w:t xml:space="preserve"> kan rute videre inngående samtaler ut fra hvordan driftsorganisasjonen er bygd opp. </w:t>
            </w:r>
          </w:p>
          <w:p w14:paraId="55A5349B"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3DDFFD78"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3EE702BD"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3F60EAEC"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415E30B0" w14:textId="77777777" w:rsidTr="004C56AE">
        <w:trPr>
          <w:trHeight w:val="510"/>
        </w:trPr>
        <w:tc>
          <w:tcPr>
            <w:tcW w:w="246" w:type="pct"/>
            <w:tcBorders>
              <w:top w:val="nil"/>
              <w:left w:val="single" w:sz="4" w:space="0" w:color="4F81BD"/>
              <w:bottom w:val="single" w:sz="4" w:space="0" w:color="4F81BD"/>
              <w:right w:val="single" w:sz="4" w:space="0" w:color="4F81BD"/>
            </w:tcBorders>
            <w:shd w:val="clear" w:color="000000" w:fill="EBF1DE"/>
            <w:hideMark/>
          </w:tcPr>
          <w:p w14:paraId="053C3811" w14:textId="3CB1F6E7" w:rsidR="002A3DE4" w:rsidRPr="00F61BED" w:rsidRDefault="002A3DE4" w:rsidP="00F61BED">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3.5</w:t>
            </w:r>
          </w:p>
        </w:tc>
        <w:tc>
          <w:tcPr>
            <w:tcW w:w="3793" w:type="pct"/>
            <w:tcBorders>
              <w:top w:val="nil"/>
              <w:left w:val="nil"/>
              <w:bottom w:val="single" w:sz="4" w:space="0" w:color="4F81BD"/>
              <w:right w:val="single" w:sz="4" w:space="0" w:color="4F81BD"/>
            </w:tcBorders>
            <w:shd w:val="clear" w:color="000000" w:fill="EBF1DE"/>
            <w:hideMark/>
          </w:tcPr>
          <w:p w14:paraId="723F9FF7" w14:textId="77777777" w:rsidR="002A3DE4" w:rsidRPr="00844EA3" w:rsidRDefault="002A3DE4" w:rsidP="00F61BED">
            <w:pPr>
              <w:spacing w:after="0" w:line="240" w:lineRule="auto"/>
              <w:rPr>
                <w:rFonts w:ascii="Calibri" w:eastAsia="Times New Roman" w:hAnsi="Calibri" w:cs="Calibri"/>
                <w:sz w:val="20"/>
                <w:szCs w:val="20"/>
                <w:lang w:eastAsia="nb-NO"/>
              </w:rPr>
            </w:pPr>
            <w:r w:rsidRPr="00844EA3">
              <w:rPr>
                <w:rFonts w:ascii="Calibri" w:eastAsia="Times New Roman" w:hAnsi="Calibri" w:cs="Calibri"/>
                <w:sz w:val="20"/>
                <w:szCs w:val="20"/>
                <w:lang w:eastAsia="nb-NO"/>
              </w:rPr>
              <w:t>Leverandør skal ha en svartid som sikrer kontakt med kundebehandler innen 90 sekunder for 80 % av henvendelsene.</w:t>
            </w:r>
          </w:p>
        </w:tc>
        <w:tc>
          <w:tcPr>
            <w:tcW w:w="336" w:type="pct"/>
            <w:tcBorders>
              <w:top w:val="nil"/>
              <w:left w:val="nil"/>
              <w:bottom w:val="single" w:sz="4" w:space="0" w:color="4F81BD"/>
              <w:right w:val="single" w:sz="4" w:space="0" w:color="4F81BD"/>
            </w:tcBorders>
            <w:shd w:val="clear" w:color="000000" w:fill="EBF1DE"/>
            <w:hideMark/>
          </w:tcPr>
          <w:p w14:paraId="0DE8C4FD"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3AA71AE3"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37BF516E"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4EF1D696" w14:textId="77777777" w:rsidTr="00694333">
        <w:trPr>
          <w:trHeight w:val="1602"/>
        </w:trPr>
        <w:tc>
          <w:tcPr>
            <w:tcW w:w="246" w:type="pct"/>
            <w:tcBorders>
              <w:top w:val="nil"/>
              <w:left w:val="single" w:sz="4" w:space="0" w:color="4F81BD"/>
              <w:bottom w:val="single" w:sz="4" w:space="0" w:color="4F81BD"/>
              <w:right w:val="single" w:sz="4" w:space="0" w:color="4F81BD"/>
            </w:tcBorders>
            <w:shd w:val="clear" w:color="000000" w:fill="EBF1DE"/>
            <w:hideMark/>
          </w:tcPr>
          <w:p w14:paraId="557EB970" w14:textId="54A760CF" w:rsidR="002A3DE4" w:rsidRPr="00F61BED" w:rsidRDefault="002A3DE4" w:rsidP="00F61BED">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3.6</w:t>
            </w:r>
          </w:p>
        </w:tc>
        <w:tc>
          <w:tcPr>
            <w:tcW w:w="3793" w:type="pct"/>
            <w:tcBorders>
              <w:top w:val="nil"/>
              <w:left w:val="nil"/>
              <w:bottom w:val="single" w:sz="4" w:space="0" w:color="4F81BD"/>
              <w:right w:val="single" w:sz="4" w:space="0" w:color="4F81BD"/>
            </w:tcBorders>
            <w:shd w:val="clear" w:color="000000" w:fill="EBF1DE"/>
            <w:hideMark/>
          </w:tcPr>
          <w:p w14:paraId="799CCDEF"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Bestilling via telefon utenfor pasientreisekontorets åpningstid:</w:t>
            </w:r>
            <w:r w:rsidRPr="00F61BED">
              <w:rPr>
                <w:rFonts w:ascii="Calibri" w:eastAsia="Times New Roman" w:hAnsi="Calibri" w:cs="Calibri"/>
                <w:sz w:val="20"/>
                <w:szCs w:val="20"/>
                <w:lang w:eastAsia="nb-NO"/>
              </w:rPr>
              <w:br/>
              <w:t xml:space="preserve">Ved bestilling som haster/driftsavbrudd utenom pasientreisekontorets åpningstid skal leverandøren kunne ta imot bestillinger fra rekvirenter på telefon. Det er en forutsetning for godtgjøring at leverandøren fremlegger en papirrekvisisjon for turoppdraget. </w:t>
            </w:r>
          </w:p>
          <w:p w14:paraId="0F953846"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br/>
              <w:t>Rekvirenter som ringer leverandør, og vil bestille transport som kan gjennomføres etter at pasientreisekontoret har åpnet igjen, skal henvises til å kontakte pasientreisekontoret i åpningstiden.</w:t>
            </w:r>
          </w:p>
          <w:p w14:paraId="6A9C7F03"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10C18F07"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0B465F66"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25C69423"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2F1424BB"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2EC22105" w14:textId="56E0DFBB" w:rsidR="002A3DE4" w:rsidRPr="00F61BED" w:rsidRDefault="002A3DE4" w:rsidP="00F61BED">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3.7</w:t>
            </w:r>
          </w:p>
        </w:tc>
        <w:tc>
          <w:tcPr>
            <w:tcW w:w="3793" w:type="pct"/>
            <w:tcBorders>
              <w:top w:val="nil"/>
              <w:left w:val="nil"/>
              <w:bottom w:val="single" w:sz="4" w:space="0" w:color="4F81BD"/>
              <w:right w:val="single" w:sz="4" w:space="0" w:color="4F81BD"/>
            </w:tcBorders>
            <w:shd w:val="clear" w:color="auto" w:fill="EBF1DE"/>
            <w:hideMark/>
          </w:tcPr>
          <w:p w14:paraId="68797F33"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Når elektroniske bestillinger ikke er mulig; Ved driftsavbrudd i Oppdragsgivers systemløsninger vil Leverandør varsles. </w:t>
            </w:r>
            <w:r w:rsidRPr="00F61BED">
              <w:rPr>
                <w:rFonts w:ascii="Calibri" w:eastAsia="Times New Roman" w:hAnsi="Calibri" w:cs="Calibri"/>
                <w:sz w:val="20"/>
                <w:szCs w:val="20"/>
                <w:lang w:eastAsia="nb-NO"/>
              </w:rPr>
              <w:br/>
              <w:t>Turoppdrag som må kjøres i nedetid vil bli bestilt via telefon til leverandør.</w:t>
            </w:r>
          </w:p>
          <w:p w14:paraId="1811C52F"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7CC66700"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69BAE0B0"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414AB833"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183F0105" w14:textId="77777777" w:rsidTr="004C56AE">
        <w:trPr>
          <w:trHeight w:val="510"/>
        </w:trPr>
        <w:tc>
          <w:tcPr>
            <w:tcW w:w="246" w:type="pct"/>
            <w:tcBorders>
              <w:top w:val="nil"/>
              <w:left w:val="single" w:sz="4" w:space="0" w:color="4F81BD"/>
              <w:bottom w:val="single" w:sz="4" w:space="0" w:color="4F81BD"/>
              <w:right w:val="single" w:sz="4" w:space="0" w:color="4F81BD"/>
            </w:tcBorders>
            <w:shd w:val="clear" w:color="000000" w:fill="EBF1DE"/>
            <w:hideMark/>
          </w:tcPr>
          <w:p w14:paraId="32D1E6D0" w14:textId="350A9D4A" w:rsidR="002A3DE4" w:rsidRPr="00F61BED" w:rsidRDefault="002A3DE4" w:rsidP="00F61BED">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3.8</w:t>
            </w:r>
          </w:p>
        </w:tc>
        <w:tc>
          <w:tcPr>
            <w:tcW w:w="3793" w:type="pct"/>
            <w:tcBorders>
              <w:top w:val="nil"/>
              <w:left w:val="nil"/>
              <w:bottom w:val="single" w:sz="4" w:space="0" w:color="4F81BD"/>
              <w:right w:val="single" w:sz="4" w:space="0" w:color="4F81BD"/>
            </w:tcBorders>
            <w:shd w:val="clear" w:color="auto" w:fill="EBF1DE"/>
            <w:hideMark/>
          </w:tcPr>
          <w:p w14:paraId="39907AFA" w14:textId="069367E8" w:rsidR="002A3DE4" w:rsidRPr="0037356D" w:rsidRDefault="002A3DE4" w:rsidP="00F61BED">
            <w:pPr>
              <w:spacing w:after="0" w:line="240" w:lineRule="auto"/>
              <w:rPr>
                <w:rFonts w:ascii="Calibri" w:eastAsia="Times New Roman" w:hAnsi="Calibri" w:cs="Calibri"/>
                <w:sz w:val="20"/>
                <w:szCs w:val="20"/>
                <w:lang w:eastAsia="nb-NO"/>
              </w:rPr>
            </w:pPr>
            <w:r w:rsidRPr="0037356D">
              <w:rPr>
                <w:rFonts w:ascii="Calibri" w:eastAsia="Times New Roman" w:hAnsi="Calibri" w:cs="Calibri"/>
                <w:sz w:val="20"/>
                <w:szCs w:val="20"/>
                <w:lang w:eastAsia="nb-NO"/>
              </w:rPr>
              <w:t xml:space="preserve">Leverandøren skal i alle ledd kvalitetssikre innkomne bestillinger for åpenbare feil og mangler, og rette disse i samarbeid med pasientreisekontoret. </w:t>
            </w:r>
          </w:p>
          <w:p w14:paraId="76CA923F" w14:textId="77777777" w:rsidR="002A3DE4" w:rsidRPr="0037356D" w:rsidRDefault="002A3DE4" w:rsidP="00F61BED">
            <w:pPr>
              <w:spacing w:after="0" w:line="240" w:lineRule="auto"/>
              <w:rPr>
                <w:rFonts w:ascii="Calibri" w:eastAsia="Times New Roman" w:hAnsi="Calibri" w:cs="Calibri"/>
                <w:color w:val="FF0000"/>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54597B63"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678345C0"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3217BB28"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2A07EB5D"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4416D324" w14:textId="4E793FD6" w:rsidR="002A3DE4" w:rsidRPr="00F61BED" w:rsidRDefault="002A3DE4" w:rsidP="00F61BED">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3.9</w:t>
            </w:r>
          </w:p>
        </w:tc>
        <w:tc>
          <w:tcPr>
            <w:tcW w:w="3793" w:type="pct"/>
            <w:tcBorders>
              <w:top w:val="nil"/>
              <w:left w:val="nil"/>
              <w:bottom w:val="single" w:sz="4" w:space="0" w:color="4F81BD"/>
              <w:right w:val="single" w:sz="4" w:space="0" w:color="4F81BD"/>
            </w:tcBorders>
            <w:shd w:val="clear" w:color="000000" w:fill="EBF1DE"/>
            <w:hideMark/>
          </w:tcPr>
          <w:p w14:paraId="3AAEDA01"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 skal tilrettelegge transporttjenesten slik at denne samsvarer med bestilling og tildele oppdrag til nærmeste ledige kjøretøy som oppfyller kravene i bestillingen (eks rullestolbil, barnesete osv.), slik at ingen unødige forsinkelser oppstår.</w:t>
            </w:r>
          </w:p>
          <w:p w14:paraId="60EE2E9B"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2C7ECCC6"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1B55D571"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46EA13A3"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2A3DE4" w:rsidRPr="00F61BED" w14:paraId="031B71A4"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B8CCE4"/>
            <w:hideMark/>
          </w:tcPr>
          <w:p w14:paraId="0CDD20D6" w14:textId="77777777" w:rsidR="002A3DE4" w:rsidRPr="00F61BED" w:rsidRDefault="002A3DE4" w:rsidP="00F61BED">
            <w:pPr>
              <w:spacing w:after="0" w:line="240" w:lineRule="auto"/>
              <w:jc w:val="center"/>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4</w:t>
            </w:r>
          </w:p>
        </w:tc>
        <w:tc>
          <w:tcPr>
            <w:tcW w:w="3793" w:type="pct"/>
            <w:tcBorders>
              <w:top w:val="nil"/>
              <w:left w:val="nil"/>
              <w:bottom w:val="single" w:sz="4" w:space="0" w:color="4F81BD"/>
              <w:right w:val="single" w:sz="4" w:space="0" w:color="4F81BD"/>
            </w:tcBorders>
            <w:shd w:val="clear" w:color="000000" w:fill="B8CCE4"/>
            <w:hideMark/>
          </w:tcPr>
          <w:p w14:paraId="1A416140" w14:textId="77777777" w:rsidR="002A3DE4" w:rsidRPr="00F61BED" w:rsidRDefault="002A3DE4" w:rsidP="00F61BED">
            <w:pPr>
              <w:spacing w:after="0" w:line="240" w:lineRule="auto"/>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TJENESTEUTFØRELSE</w:t>
            </w:r>
          </w:p>
        </w:tc>
        <w:tc>
          <w:tcPr>
            <w:tcW w:w="961" w:type="pct"/>
            <w:gridSpan w:val="4"/>
            <w:tcBorders>
              <w:top w:val="single" w:sz="4" w:space="0" w:color="4F81BD"/>
              <w:left w:val="nil"/>
              <w:bottom w:val="single" w:sz="4" w:space="0" w:color="4F81BD"/>
              <w:right w:val="single" w:sz="4" w:space="0" w:color="4F81BD"/>
            </w:tcBorders>
            <w:shd w:val="clear" w:color="000000" w:fill="B8CCE4"/>
            <w:hideMark/>
          </w:tcPr>
          <w:p w14:paraId="593C8DDE" w14:textId="77777777" w:rsidR="002A3DE4" w:rsidRPr="00F61BED" w:rsidRDefault="002A3DE4" w:rsidP="00F61BED">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 </w:t>
            </w:r>
          </w:p>
        </w:tc>
      </w:tr>
      <w:tr w:rsidR="00F9081F" w:rsidRPr="00F61BED" w14:paraId="2B8CC6FF" w14:textId="77777777" w:rsidTr="004C56AE">
        <w:trPr>
          <w:trHeight w:val="330"/>
        </w:trPr>
        <w:tc>
          <w:tcPr>
            <w:tcW w:w="246" w:type="pct"/>
            <w:tcBorders>
              <w:top w:val="nil"/>
              <w:left w:val="single" w:sz="4" w:space="0" w:color="4F81BD"/>
              <w:bottom w:val="single" w:sz="4" w:space="0" w:color="4F81BD"/>
              <w:right w:val="single" w:sz="4" w:space="0" w:color="4F81BD"/>
            </w:tcBorders>
            <w:shd w:val="clear" w:color="000000" w:fill="EBF1DE"/>
            <w:hideMark/>
          </w:tcPr>
          <w:p w14:paraId="4EE35AF2"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4.1</w:t>
            </w:r>
          </w:p>
        </w:tc>
        <w:tc>
          <w:tcPr>
            <w:tcW w:w="3793" w:type="pct"/>
            <w:tcBorders>
              <w:top w:val="nil"/>
              <w:left w:val="nil"/>
              <w:bottom w:val="single" w:sz="4" w:space="0" w:color="4F81BD"/>
              <w:right w:val="single" w:sz="4" w:space="0" w:color="4F81BD"/>
            </w:tcBorders>
            <w:shd w:val="clear" w:color="000000" w:fill="EBF1DE"/>
            <w:hideMark/>
          </w:tcPr>
          <w:p w14:paraId="0324E2DE"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Leverandør skal tilby tjenesten 24 timer i døgnet, 7 dager pr uke og 365 dager i året. </w:t>
            </w:r>
          </w:p>
          <w:p w14:paraId="392006D0"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1CB21AD4"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545FEE8A"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7F4EF401"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r>
      <w:tr w:rsidR="00F9081F" w:rsidRPr="00F61BED" w14:paraId="4D8DA75E" w14:textId="77777777" w:rsidTr="004C56AE">
        <w:trPr>
          <w:trHeight w:val="933"/>
        </w:trPr>
        <w:tc>
          <w:tcPr>
            <w:tcW w:w="246" w:type="pct"/>
            <w:tcBorders>
              <w:top w:val="nil"/>
              <w:left w:val="single" w:sz="4" w:space="0" w:color="4F81BD"/>
              <w:bottom w:val="single" w:sz="4" w:space="0" w:color="4F81BD"/>
              <w:right w:val="single" w:sz="4" w:space="0" w:color="4F81BD"/>
            </w:tcBorders>
            <w:shd w:val="clear" w:color="000000" w:fill="EBF1DE"/>
            <w:hideMark/>
          </w:tcPr>
          <w:p w14:paraId="52BAEE5E"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lastRenderedPageBreak/>
              <w:t>4.2</w:t>
            </w:r>
          </w:p>
        </w:tc>
        <w:tc>
          <w:tcPr>
            <w:tcW w:w="3793" w:type="pct"/>
            <w:tcBorders>
              <w:top w:val="nil"/>
              <w:left w:val="nil"/>
              <w:bottom w:val="single" w:sz="4" w:space="0" w:color="4F81BD"/>
              <w:right w:val="single" w:sz="4" w:space="0" w:color="4F81BD"/>
            </w:tcBorders>
            <w:shd w:val="clear" w:color="auto" w:fill="EBF1DE"/>
            <w:hideMark/>
          </w:tcPr>
          <w:p w14:paraId="68575BCC" w14:textId="77777777" w:rsidR="002A3DE4" w:rsidRPr="00F61BED"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 skal redusere oppdragsgivers kostnader ved å benytte rimeligste og mest hensiktsmessige reiserute, og ta hensyn til trafikkmeldinger.</w:t>
            </w:r>
          </w:p>
        </w:tc>
        <w:tc>
          <w:tcPr>
            <w:tcW w:w="336" w:type="pct"/>
            <w:tcBorders>
              <w:top w:val="nil"/>
              <w:left w:val="nil"/>
              <w:bottom w:val="single" w:sz="4" w:space="0" w:color="4F81BD"/>
              <w:right w:val="single" w:sz="4" w:space="0" w:color="4F81BD"/>
            </w:tcBorders>
            <w:shd w:val="clear" w:color="000000" w:fill="EBF1DE"/>
            <w:hideMark/>
          </w:tcPr>
          <w:p w14:paraId="7A697E2B"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6A67D2EF"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2C140AD8"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r>
      <w:tr w:rsidR="00F9081F" w:rsidRPr="00F61BED" w14:paraId="38689310" w14:textId="77777777" w:rsidTr="004C56AE">
        <w:trPr>
          <w:trHeight w:val="600"/>
        </w:trPr>
        <w:tc>
          <w:tcPr>
            <w:tcW w:w="246" w:type="pct"/>
            <w:tcBorders>
              <w:top w:val="nil"/>
              <w:left w:val="single" w:sz="4" w:space="0" w:color="4F81BD"/>
              <w:bottom w:val="single" w:sz="4" w:space="0" w:color="4F81BD"/>
              <w:right w:val="single" w:sz="4" w:space="0" w:color="4F81BD"/>
            </w:tcBorders>
            <w:shd w:val="clear" w:color="000000" w:fill="EBF1DE"/>
            <w:hideMark/>
          </w:tcPr>
          <w:p w14:paraId="4E5A924C"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4.3</w:t>
            </w:r>
          </w:p>
        </w:tc>
        <w:tc>
          <w:tcPr>
            <w:tcW w:w="3793" w:type="pct"/>
            <w:tcBorders>
              <w:top w:val="nil"/>
              <w:left w:val="nil"/>
              <w:bottom w:val="single" w:sz="4" w:space="0" w:color="4F81BD"/>
              <w:right w:val="single" w:sz="4" w:space="0" w:color="4F81BD"/>
            </w:tcBorders>
            <w:shd w:val="clear" w:color="000000" w:fill="EBF1DE"/>
            <w:hideMark/>
          </w:tcPr>
          <w:p w14:paraId="03AB3C96" w14:textId="77777777" w:rsidR="002A3DE4" w:rsidRDefault="002A3DE4" w:rsidP="00F61BED">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Leverandøren skal i samråd med pasientreisekontoret samkjøre pasienter der hvor det er naturlig og hensiktsmessig.</w:t>
            </w:r>
          </w:p>
          <w:p w14:paraId="5B400B33"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42FA9305"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4CA3A909"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3D989C15"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r>
      <w:tr w:rsidR="00F9081F" w:rsidRPr="00F61BED" w14:paraId="4917F591" w14:textId="77777777" w:rsidTr="004C56AE">
        <w:trPr>
          <w:trHeight w:val="699"/>
        </w:trPr>
        <w:tc>
          <w:tcPr>
            <w:tcW w:w="246" w:type="pct"/>
            <w:tcBorders>
              <w:top w:val="nil"/>
              <w:left w:val="single" w:sz="4" w:space="0" w:color="4F81BD"/>
              <w:bottom w:val="single" w:sz="4" w:space="0" w:color="4F81BD"/>
              <w:right w:val="single" w:sz="4" w:space="0" w:color="4F81BD"/>
            </w:tcBorders>
            <w:shd w:val="clear" w:color="000000" w:fill="EBF1DE"/>
            <w:hideMark/>
          </w:tcPr>
          <w:p w14:paraId="1EDEAEE5"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4.4</w:t>
            </w:r>
          </w:p>
        </w:tc>
        <w:tc>
          <w:tcPr>
            <w:tcW w:w="3793" w:type="pct"/>
            <w:tcBorders>
              <w:top w:val="nil"/>
              <w:left w:val="nil"/>
              <w:bottom w:val="single" w:sz="4" w:space="0" w:color="4F81BD"/>
              <w:right w:val="single" w:sz="4" w:space="0" w:color="4F81BD"/>
            </w:tcBorders>
            <w:shd w:val="clear" w:color="000000" w:fill="EBF1DE"/>
            <w:hideMark/>
          </w:tcPr>
          <w:p w14:paraId="5FE8581D" w14:textId="58994037" w:rsidR="002A3DE4" w:rsidRDefault="002A3DE4" w:rsidP="00F61BED">
            <w:pPr>
              <w:spacing w:after="0" w:line="240" w:lineRule="auto"/>
              <w:rPr>
                <w:rFonts w:ascii="Calibri" w:eastAsia="Times New Roman" w:hAnsi="Calibri" w:cs="Calibri"/>
                <w:sz w:val="20"/>
                <w:szCs w:val="20"/>
                <w:lang w:eastAsia="nb-NO"/>
              </w:rPr>
            </w:pPr>
            <w:r w:rsidRPr="00B5724A">
              <w:rPr>
                <w:rFonts w:ascii="Calibri" w:eastAsia="Times New Roman" w:hAnsi="Calibri" w:cs="Calibri"/>
                <w:b/>
                <w:sz w:val="20"/>
                <w:szCs w:val="20"/>
                <w:lang w:eastAsia="nb-NO"/>
              </w:rPr>
              <w:t>Kjøre- og hviletid:</w:t>
            </w:r>
            <w:r w:rsidRPr="00F61BED">
              <w:rPr>
                <w:rFonts w:ascii="Calibri" w:eastAsia="Times New Roman" w:hAnsi="Calibri" w:cs="Calibri"/>
                <w:sz w:val="20"/>
                <w:szCs w:val="20"/>
                <w:lang w:eastAsia="nb-NO"/>
              </w:rPr>
              <w:br/>
              <w:t>Leverandør skal så langt det er mulig tildele oppdrag til kjøretøy som kan gjennomføre hele oppdraget i tråd med kjøre- og hviletidsbestemmelsene, slik at det ikke blir venting/avbrudd i transporten, eller at oppdragsgiver påføres unødige kostnader.</w:t>
            </w:r>
            <w:r w:rsidRPr="00F61BED">
              <w:rPr>
                <w:rFonts w:ascii="Calibri" w:eastAsia="Times New Roman" w:hAnsi="Calibri" w:cs="Calibri"/>
                <w:sz w:val="20"/>
                <w:szCs w:val="20"/>
                <w:lang w:eastAsia="nb-NO"/>
              </w:rPr>
              <w:br/>
              <w:t>Leverandør skal sørge for at sjåfører melder fra dersom de ikke kan utføre utvidet oppdraget pga. kjøre- og hviletidsbestemmelser.</w:t>
            </w:r>
          </w:p>
          <w:p w14:paraId="6F8930F7" w14:textId="77777777" w:rsidR="002A3DE4" w:rsidRPr="00F61BED" w:rsidRDefault="002A3DE4" w:rsidP="00F61BED">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7D286B2A"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7F364331"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5FBCB9F1"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r>
      <w:tr w:rsidR="00F9081F" w:rsidRPr="00F61BED" w14:paraId="1090E4B1" w14:textId="77777777" w:rsidTr="00694333">
        <w:trPr>
          <w:trHeight w:val="716"/>
        </w:trPr>
        <w:tc>
          <w:tcPr>
            <w:tcW w:w="246" w:type="pct"/>
            <w:tcBorders>
              <w:top w:val="nil"/>
              <w:left w:val="single" w:sz="4" w:space="0" w:color="4F81BD"/>
              <w:bottom w:val="single" w:sz="4" w:space="0" w:color="4F81BD"/>
              <w:right w:val="single" w:sz="4" w:space="0" w:color="4F81BD"/>
            </w:tcBorders>
            <w:shd w:val="clear" w:color="000000" w:fill="EBF1DE"/>
            <w:hideMark/>
          </w:tcPr>
          <w:p w14:paraId="3734961D"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4.5</w:t>
            </w:r>
          </w:p>
        </w:tc>
        <w:tc>
          <w:tcPr>
            <w:tcW w:w="3793" w:type="pct"/>
            <w:tcBorders>
              <w:top w:val="nil"/>
              <w:left w:val="nil"/>
              <w:bottom w:val="single" w:sz="4" w:space="0" w:color="4F81BD"/>
              <w:right w:val="single" w:sz="4" w:space="0" w:color="4F81BD"/>
            </w:tcBorders>
            <w:shd w:val="clear" w:color="auto" w:fill="EBF1DE"/>
            <w:hideMark/>
          </w:tcPr>
          <w:p w14:paraId="776FB996" w14:textId="04F31C41" w:rsidR="002A3DE4" w:rsidRPr="00F61BED" w:rsidRDefault="002A3DE4" w:rsidP="00045914">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Krav til prioritet ved oppdrag der pasienter trenger hurtig hjelp:</w:t>
            </w:r>
            <w:r w:rsidRPr="00F61BED">
              <w:rPr>
                <w:rFonts w:ascii="Calibri" w:eastAsia="Times New Roman" w:hAnsi="Calibri" w:cs="Calibri"/>
                <w:sz w:val="20"/>
                <w:szCs w:val="20"/>
                <w:lang w:eastAsia="nb-NO"/>
              </w:rPr>
              <w:br/>
              <w:t xml:space="preserve">Turer som blir bestilt som hurtig hjelp skal betjenes foran alle </w:t>
            </w:r>
            <w:r>
              <w:rPr>
                <w:rFonts w:ascii="Calibri" w:eastAsia="Times New Roman" w:hAnsi="Calibri" w:cs="Calibri"/>
                <w:sz w:val="20"/>
                <w:szCs w:val="20"/>
                <w:lang w:eastAsia="nb-NO"/>
              </w:rPr>
              <w:t>andre turer.</w:t>
            </w:r>
            <w:r w:rsidRPr="00F61BED">
              <w:rPr>
                <w:rFonts w:ascii="Calibri" w:eastAsia="Times New Roman" w:hAnsi="Calibri" w:cs="Calibri"/>
                <w:sz w:val="20"/>
                <w:szCs w:val="20"/>
                <w:lang w:eastAsia="nb-NO"/>
              </w:rPr>
              <w:t xml:space="preserve"> </w:t>
            </w:r>
          </w:p>
        </w:tc>
        <w:tc>
          <w:tcPr>
            <w:tcW w:w="336" w:type="pct"/>
            <w:tcBorders>
              <w:top w:val="nil"/>
              <w:left w:val="nil"/>
              <w:bottom w:val="single" w:sz="4" w:space="0" w:color="4F81BD"/>
              <w:right w:val="single" w:sz="4" w:space="0" w:color="4F81BD"/>
            </w:tcBorders>
            <w:shd w:val="clear" w:color="000000" w:fill="EBF1DE"/>
            <w:hideMark/>
          </w:tcPr>
          <w:p w14:paraId="142FB4A5" w14:textId="77777777" w:rsidR="002A3DE4" w:rsidRPr="00F61BED" w:rsidRDefault="002A3DE4" w:rsidP="00F61BED">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6C07D159"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02F73394" w14:textId="77777777" w:rsidR="002A3DE4" w:rsidRPr="00F61BED" w:rsidRDefault="002A3DE4" w:rsidP="00F61BED">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r>
      <w:tr w:rsidR="00F9081F" w:rsidRPr="00F61BED" w14:paraId="710E7CC6"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21A218A5"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4.6</w:t>
            </w:r>
          </w:p>
        </w:tc>
        <w:tc>
          <w:tcPr>
            <w:tcW w:w="3793" w:type="pct"/>
            <w:tcBorders>
              <w:top w:val="nil"/>
              <w:left w:val="nil"/>
              <w:bottom w:val="single" w:sz="4" w:space="0" w:color="4F81BD"/>
              <w:right w:val="single" w:sz="4" w:space="0" w:color="4F81BD"/>
            </w:tcBorders>
            <w:shd w:val="clear" w:color="auto" w:fill="EBF1DE"/>
            <w:hideMark/>
          </w:tcPr>
          <w:p w14:paraId="629388DE" w14:textId="77777777" w:rsidR="002A3DE4" w:rsidRPr="00FB56D3" w:rsidRDefault="002A3DE4" w:rsidP="00D44F05">
            <w:pPr>
              <w:spacing w:line="276" w:lineRule="auto"/>
              <w:rPr>
                <w:rFonts w:ascii="Calibri" w:hAnsi="Calibri" w:cs="Calibri"/>
                <w:bCs/>
                <w:sz w:val="20"/>
              </w:rPr>
            </w:pPr>
            <w:r w:rsidRPr="00FB56D3">
              <w:rPr>
                <w:rFonts w:ascii="Calibri" w:hAnsi="Calibri" w:cs="Calibri"/>
                <w:bCs/>
                <w:sz w:val="20"/>
              </w:rPr>
              <w:t>Krav til reaksjonstid</w:t>
            </w:r>
          </w:p>
          <w:p w14:paraId="50F68656" w14:textId="77777777" w:rsidR="002A3DE4" w:rsidRPr="00FB56D3" w:rsidRDefault="002A3DE4" w:rsidP="00D44F05">
            <w:pPr>
              <w:pStyle w:val="Listeavsnitt"/>
              <w:numPr>
                <w:ilvl w:val="0"/>
                <w:numId w:val="7"/>
              </w:numPr>
              <w:spacing w:after="0" w:line="276" w:lineRule="auto"/>
              <w:rPr>
                <w:rFonts w:ascii="Calibri" w:hAnsi="Calibri" w:cs="Calibri"/>
                <w:sz w:val="20"/>
              </w:rPr>
            </w:pPr>
            <w:r w:rsidRPr="00FB56D3">
              <w:rPr>
                <w:rFonts w:ascii="Calibri" w:hAnsi="Calibri" w:cs="Calibri"/>
                <w:sz w:val="20"/>
              </w:rPr>
              <w:t>Planlagte oppdrag skal utføres som bestilt. Ankomst hentested kan tidligst skje 5 minutter før og senest 5 minutter etter avtalt hentetidspunkt.</w:t>
            </w:r>
          </w:p>
          <w:p w14:paraId="54649A3C" w14:textId="2BAFCB94" w:rsidR="002A3DE4" w:rsidRPr="002D205A" w:rsidRDefault="002A3DE4" w:rsidP="00D44F05">
            <w:pPr>
              <w:pStyle w:val="Listeavsnitt"/>
              <w:numPr>
                <w:ilvl w:val="0"/>
                <w:numId w:val="7"/>
              </w:numPr>
              <w:spacing w:after="0" w:line="276" w:lineRule="auto"/>
              <w:rPr>
                <w:rFonts w:ascii="Calibri" w:hAnsi="Calibri" w:cs="Calibri"/>
                <w:sz w:val="20"/>
              </w:rPr>
            </w:pPr>
            <w:r w:rsidRPr="00FB56D3">
              <w:rPr>
                <w:rFonts w:ascii="Calibri" w:hAnsi="Calibri" w:cs="Calibri"/>
                <w:sz w:val="20"/>
              </w:rPr>
              <w:t xml:space="preserve">Ved uplanlagte oppdrag skal leverandøren ha tildelt oppdraget til nærmeste kjøretøy som tilfredsstiller oppdraget innen 15 minutter. </w:t>
            </w:r>
          </w:p>
          <w:p w14:paraId="02984345" w14:textId="2795C00E" w:rsidR="002A3DE4" w:rsidRPr="002D205A" w:rsidRDefault="002A3DE4" w:rsidP="002D205A">
            <w:pPr>
              <w:autoSpaceDE w:val="0"/>
              <w:autoSpaceDN w:val="0"/>
              <w:adjustRightInd w:val="0"/>
              <w:spacing w:line="276" w:lineRule="auto"/>
              <w:rPr>
                <w:rFonts w:ascii="Calibri" w:hAnsi="Calibri" w:cs="Calibri"/>
                <w:sz w:val="20"/>
              </w:rPr>
            </w:pPr>
            <w:r w:rsidRPr="00FB56D3">
              <w:rPr>
                <w:rFonts w:ascii="Calibri" w:hAnsi="Calibri" w:cs="Calibri"/>
                <w:sz w:val="20"/>
              </w:rPr>
              <w:t>Leverandøren er forpliktet til å sørge for at samtlige oppdrag blir utført innenfor reaksjonstiden. Leverandør skal sørge for at alle forhåndsbestilte oppdrag gjennomføres slik at pasienten rekker timeavtale. Herunder inngår ansvar for å tilpasse hentetid ut fra samkjøring, vegarbeid (som er kjent), vær og føreforhold i de tilfeller hentetiden pasientreisekontoret har satt, ikke er god nok. Pasientreisekontoret skal varsles i de tilfeller hvor man ser at reaksjonstiden ikke kan innfris.</w:t>
            </w:r>
            <w:r>
              <w:rPr>
                <w:rFonts w:ascii="Calibri" w:hAnsi="Calibri" w:cs="Calibri"/>
                <w:sz w:val="20"/>
              </w:rPr>
              <w:t xml:space="preserve"> </w:t>
            </w:r>
          </w:p>
        </w:tc>
        <w:tc>
          <w:tcPr>
            <w:tcW w:w="336" w:type="pct"/>
            <w:tcBorders>
              <w:top w:val="nil"/>
              <w:left w:val="nil"/>
              <w:bottom w:val="single" w:sz="4" w:space="0" w:color="4F81BD"/>
              <w:right w:val="single" w:sz="4" w:space="0" w:color="4F81BD"/>
            </w:tcBorders>
            <w:shd w:val="clear" w:color="000000" w:fill="EBF1DE"/>
            <w:hideMark/>
          </w:tcPr>
          <w:p w14:paraId="265965E4"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166E5F60" w14:textId="77777777" w:rsidR="002A3DE4" w:rsidRPr="00F61BED" w:rsidRDefault="002A3DE4" w:rsidP="00D44F05">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234DA604" w14:textId="77777777" w:rsidR="002A3DE4" w:rsidRPr="00F61BED" w:rsidRDefault="002A3DE4" w:rsidP="00D44F05">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r>
      <w:tr w:rsidR="00F9081F" w:rsidRPr="00F61BED" w14:paraId="0FE5588C"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45611D05" w14:textId="78CD3667" w:rsidR="002A3DE4" w:rsidRPr="00F61BED" w:rsidRDefault="002A3DE4" w:rsidP="00D44F05">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4.7</w:t>
            </w:r>
          </w:p>
        </w:tc>
        <w:tc>
          <w:tcPr>
            <w:tcW w:w="3793" w:type="pct"/>
            <w:tcBorders>
              <w:top w:val="nil"/>
              <w:left w:val="nil"/>
              <w:bottom w:val="single" w:sz="4" w:space="0" w:color="4F81BD"/>
              <w:right w:val="single" w:sz="4" w:space="0" w:color="4F81BD"/>
            </w:tcBorders>
            <w:shd w:val="clear" w:color="000000" w:fill="EBF1DE"/>
            <w:hideMark/>
          </w:tcPr>
          <w:p w14:paraId="39A32E58" w14:textId="72A2DA10" w:rsidR="002A3DE4" w:rsidRPr="00844EA3" w:rsidRDefault="002A3DE4" w:rsidP="00D44F05">
            <w:pPr>
              <w:spacing w:after="0" w:line="240" w:lineRule="auto"/>
              <w:rPr>
                <w:rFonts w:ascii="Calibri" w:eastAsia="Times New Roman" w:hAnsi="Calibri" w:cs="Calibri"/>
                <w:sz w:val="20"/>
                <w:szCs w:val="20"/>
                <w:lang w:eastAsia="nb-NO"/>
              </w:rPr>
            </w:pPr>
            <w:r w:rsidRPr="00844EA3">
              <w:rPr>
                <w:rFonts w:ascii="Calibri" w:eastAsia="Times New Roman" w:hAnsi="Calibri" w:cs="Calibri"/>
                <w:sz w:val="20"/>
                <w:szCs w:val="20"/>
                <w:lang w:eastAsia="nb-NO"/>
              </w:rPr>
              <w:t>Pasienten skal varsles av leverandør når bil er på vei før henting. På kommunekryssende pasienttransport skal leverandør I tillegg varsle pasient pr. telefon om henting innen klokka 19:00, siste virkedag før avreise.</w:t>
            </w:r>
          </w:p>
          <w:p w14:paraId="4435C487" w14:textId="77777777" w:rsidR="002A3DE4" w:rsidRPr="00F61BED" w:rsidRDefault="002A3DE4" w:rsidP="00D44F05">
            <w:pPr>
              <w:spacing w:after="0" w:line="240" w:lineRule="auto"/>
              <w:rPr>
                <w:rFonts w:ascii="Calibri" w:eastAsia="Times New Roman" w:hAnsi="Calibri" w:cs="Calibri"/>
                <w:color w:val="0000FF"/>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5DC151B9"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5B572FF0" w14:textId="77777777" w:rsidR="002A3DE4" w:rsidRPr="00F61BED" w:rsidRDefault="002A3DE4" w:rsidP="00D44F05">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3AD702BF" w14:textId="77777777" w:rsidR="002A3DE4" w:rsidRPr="00F61BED" w:rsidRDefault="002A3DE4" w:rsidP="00D44F05">
            <w:pPr>
              <w:spacing w:after="0" w:line="240" w:lineRule="auto"/>
              <w:jc w:val="center"/>
              <w:rPr>
                <w:rFonts w:ascii="Calibri" w:eastAsia="Times New Roman" w:hAnsi="Calibri" w:cs="Calibri"/>
                <w:color w:val="1F497D"/>
                <w:sz w:val="20"/>
                <w:szCs w:val="20"/>
                <w:lang w:eastAsia="nb-NO"/>
              </w:rPr>
            </w:pPr>
            <w:r w:rsidRPr="00F61BED">
              <w:rPr>
                <w:rFonts w:ascii="Calibri" w:eastAsia="Times New Roman" w:hAnsi="Calibri" w:cs="Calibri"/>
                <w:color w:val="1F497D"/>
                <w:sz w:val="20"/>
                <w:szCs w:val="20"/>
                <w:lang w:eastAsia="nb-NO"/>
              </w:rPr>
              <w:t> </w:t>
            </w:r>
          </w:p>
        </w:tc>
      </w:tr>
      <w:tr w:rsidR="00F9081F" w:rsidRPr="00F61BED" w14:paraId="1203599A" w14:textId="77777777" w:rsidTr="004C56AE">
        <w:trPr>
          <w:trHeight w:val="1095"/>
        </w:trPr>
        <w:tc>
          <w:tcPr>
            <w:tcW w:w="246" w:type="pct"/>
            <w:tcBorders>
              <w:top w:val="nil"/>
              <w:left w:val="single" w:sz="4" w:space="0" w:color="4F81BD"/>
              <w:bottom w:val="single" w:sz="4" w:space="0" w:color="4F81BD"/>
              <w:right w:val="single" w:sz="4" w:space="0" w:color="4F81BD"/>
            </w:tcBorders>
            <w:shd w:val="clear" w:color="000000" w:fill="EBF1DE"/>
            <w:hideMark/>
          </w:tcPr>
          <w:p w14:paraId="6C829ADE" w14:textId="5BB37859" w:rsidR="002A3DE4" w:rsidRPr="00F61BED" w:rsidRDefault="002A3DE4" w:rsidP="00D44F05">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4.8</w:t>
            </w:r>
          </w:p>
        </w:tc>
        <w:tc>
          <w:tcPr>
            <w:tcW w:w="3793" w:type="pct"/>
            <w:tcBorders>
              <w:top w:val="nil"/>
              <w:left w:val="nil"/>
              <w:bottom w:val="single" w:sz="4" w:space="0" w:color="4F81BD"/>
              <w:right w:val="single" w:sz="4" w:space="0" w:color="4F81BD"/>
            </w:tcBorders>
            <w:shd w:val="clear" w:color="000000" w:fill="EBF1DE"/>
            <w:hideMark/>
          </w:tcPr>
          <w:p w14:paraId="37E55FA5" w14:textId="77777777" w:rsidR="002A3DE4" w:rsidRDefault="002A3DE4" w:rsidP="00D44F05">
            <w:pPr>
              <w:spacing w:after="0" w:line="240" w:lineRule="auto"/>
              <w:rPr>
                <w:rFonts w:ascii="Calibri" w:eastAsia="Times New Roman" w:hAnsi="Calibri" w:cs="Calibri"/>
                <w:sz w:val="20"/>
                <w:szCs w:val="20"/>
                <w:lang w:eastAsia="nb-NO"/>
              </w:rPr>
            </w:pPr>
            <w:r w:rsidRPr="00844EA3">
              <w:rPr>
                <w:rFonts w:ascii="Calibri" w:eastAsia="Times New Roman" w:hAnsi="Calibri" w:cs="Calibri"/>
                <w:sz w:val="20"/>
                <w:szCs w:val="20"/>
                <w:lang w:eastAsia="nb-NO"/>
              </w:rPr>
              <w:t>Melding ved ankomst:</w:t>
            </w:r>
            <w:r w:rsidRPr="00844EA3">
              <w:rPr>
                <w:rFonts w:ascii="Calibri" w:eastAsia="Times New Roman" w:hAnsi="Calibri" w:cs="Calibri"/>
                <w:sz w:val="20"/>
                <w:szCs w:val="20"/>
                <w:lang w:eastAsia="nb-NO"/>
              </w:rPr>
              <w:br/>
              <w:t>Sjåfører skal melde seg til lokalt pasientreisekontor ved ankomst leveringssted på alle kommunekryssende, fylkeskryssende og regionkryssende turer.</w:t>
            </w:r>
            <w:r w:rsidRPr="00844EA3">
              <w:rPr>
                <w:rFonts w:ascii="Calibri" w:eastAsia="Times New Roman" w:hAnsi="Calibri" w:cs="Calibri"/>
                <w:sz w:val="20"/>
                <w:szCs w:val="20"/>
                <w:lang w:eastAsia="nb-NO"/>
              </w:rPr>
              <w:br/>
              <w:t>Melderutiner kan endres av oppdragsgiver ved behov.</w:t>
            </w:r>
          </w:p>
          <w:p w14:paraId="697C36B3" w14:textId="2E20B5A6" w:rsidR="002A3DE4" w:rsidRPr="00844EA3" w:rsidRDefault="002A3DE4" w:rsidP="00D44F05">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5D4B5B33"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67196E23"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55A32661"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493FD604" w14:textId="77777777" w:rsidTr="004C56AE">
        <w:trPr>
          <w:trHeight w:val="56"/>
        </w:trPr>
        <w:tc>
          <w:tcPr>
            <w:tcW w:w="246" w:type="pct"/>
            <w:tcBorders>
              <w:top w:val="nil"/>
              <w:left w:val="single" w:sz="4" w:space="0" w:color="4F81BD"/>
              <w:bottom w:val="single" w:sz="4" w:space="0" w:color="4F81BD"/>
              <w:right w:val="single" w:sz="4" w:space="0" w:color="4F81BD"/>
            </w:tcBorders>
            <w:shd w:val="clear" w:color="000000" w:fill="EBF1DE"/>
            <w:hideMark/>
          </w:tcPr>
          <w:p w14:paraId="259114EE" w14:textId="6E65A8E6" w:rsidR="002A3DE4" w:rsidRPr="00F61BED" w:rsidRDefault="002A3DE4" w:rsidP="00D44F05">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4.9</w:t>
            </w:r>
          </w:p>
        </w:tc>
        <w:tc>
          <w:tcPr>
            <w:tcW w:w="3793" w:type="pct"/>
            <w:tcBorders>
              <w:top w:val="nil"/>
              <w:left w:val="nil"/>
              <w:bottom w:val="single" w:sz="4" w:space="0" w:color="4F81BD"/>
              <w:right w:val="single" w:sz="4" w:space="0" w:color="4F81BD"/>
            </w:tcBorders>
            <w:shd w:val="clear" w:color="000000" w:fill="EBF1DE"/>
            <w:hideMark/>
          </w:tcPr>
          <w:p w14:paraId="33D23C9B" w14:textId="0EB41866" w:rsidR="002A3DE4" w:rsidRPr="002D205A" w:rsidRDefault="002A3DE4" w:rsidP="00D44F05">
            <w:pPr>
              <w:spacing w:after="0" w:line="240" w:lineRule="auto"/>
              <w:rPr>
                <w:rFonts w:ascii="Calibri" w:eastAsia="Times New Roman" w:hAnsi="Calibri" w:cs="Calibri"/>
                <w:sz w:val="20"/>
                <w:szCs w:val="20"/>
                <w:lang w:eastAsia="nb-NO"/>
              </w:rPr>
            </w:pPr>
            <w:r w:rsidRPr="00844EA3">
              <w:rPr>
                <w:rFonts w:ascii="Calibri" w:eastAsia="Times New Roman" w:hAnsi="Calibri" w:cs="Calibri"/>
                <w:sz w:val="20"/>
                <w:szCs w:val="20"/>
                <w:lang w:eastAsia="nb-NO"/>
              </w:rPr>
              <w:t>Krav til leveringstid til behandlin</w:t>
            </w:r>
            <w:r>
              <w:rPr>
                <w:rFonts w:ascii="Calibri" w:eastAsia="Times New Roman" w:hAnsi="Calibri" w:cs="Calibri"/>
                <w:sz w:val="20"/>
                <w:szCs w:val="20"/>
                <w:lang w:eastAsia="nb-NO"/>
              </w:rPr>
              <w:t xml:space="preserve">gssted/leveringssted; </w:t>
            </w:r>
            <w:r>
              <w:rPr>
                <w:rFonts w:ascii="Calibri" w:eastAsia="Times New Roman" w:hAnsi="Calibri" w:cs="Calibri"/>
                <w:sz w:val="20"/>
                <w:szCs w:val="20"/>
                <w:lang w:eastAsia="nb-NO"/>
              </w:rPr>
              <w:br/>
              <w:t>B</w:t>
            </w:r>
            <w:r w:rsidRPr="00844EA3">
              <w:rPr>
                <w:rFonts w:ascii="Calibri" w:eastAsia="Times New Roman" w:hAnsi="Calibri" w:cs="Calibri"/>
                <w:sz w:val="20"/>
                <w:szCs w:val="20"/>
                <w:lang w:eastAsia="nb-NO"/>
              </w:rPr>
              <w:t>estilte oppdrag skal gjennomføres slik at pasienten rekker frem til avtalt oppmøtetidspunkt.</w:t>
            </w:r>
            <w:r w:rsidRPr="00844EA3">
              <w:rPr>
                <w:rFonts w:ascii="Calibri" w:eastAsia="Times New Roman" w:hAnsi="Calibri" w:cs="Calibri"/>
                <w:sz w:val="20"/>
                <w:szCs w:val="20"/>
                <w:lang w:eastAsia="nb-NO"/>
              </w:rPr>
              <w:br/>
              <w:t>Sjåfør skal kontakte pasientreisekontoret dersom det er fare for at pasienten ikke kan bringes frem til angitt oppmøte</w:t>
            </w:r>
            <w:r>
              <w:rPr>
                <w:rFonts w:ascii="Calibri" w:eastAsia="Times New Roman" w:hAnsi="Calibri" w:cs="Calibri"/>
                <w:sz w:val="20"/>
                <w:szCs w:val="20"/>
                <w:lang w:eastAsia="nb-NO"/>
              </w:rPr>
              <w:t>tidspunkt på behandlingsstedet.</w:t>
            </w:r>
          </w:p>
        </w:tc>
        <w:tc>
          <w:tcPr>
            <w:tcW w:w="336" w:type="pct"/>
            <w:tcBorders>
              <w:top w:val="nil"/>
              <w:left w:val="nil"/>
              <w:bottom w:val="single" w:sz="4" w:space="0" w:color="4F81BD"/>
              <w:right w:val="single" w:sz="4" w:space="0" w:color="4F81BD"/>
            </w:tcBorders>
            <w:shd w:val="clear" w:color="000000" w:fill="EBF1DE"/>
            <w:hideMark/>
          </w:tcPr>
          <w:p w14:paraId="236BD56F"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7E177F7E"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668309B2"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54F5C6AB" w14:textId="77777777" w:rsidTr="004C56AE">
        <w:trPr>
          <w:trHeight w:val="1020"/>
        </w:trPr>
        <w:tc>
          <w:tcPr>
            <w:tcW w:w="246" w:type="pct"/>
            <w:tcBorders>
              <w:top w:val="nil"/>
              <w:left w:val="single" w:sz="4" w:space="0" w:color="4F81BD"/>
              <w:bottom w:val="single" w:sz="4" w:space="0" w:color="4F81BD"/>
              <w:right w:val="single" w:sz="4" w:space="0" w:color="4F81BD"/>
            </w:tcBorders>
            <w:shd w:val="clear" w:color="000000" w:fill="EBF1DE"/>
            <w:hideMark/>
          </w:tcPr>
          <w:p w14:paraId="3102350A" w14:textId="3D3F3E07" w:rsidR="002A3DE4" w:rsidRPr="00F61BED" w:rsidRDefault="002A3DE4" w:rsidP="00D44F05">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lastRenderedPageBreak/>
              <w:t>4.10</w:t>
            </w:r>
          </w:p>
        </w:tc>
        <w:tc>
          <w:tcPr>
            <w:tcW w:w="3793" w:type="pct"/>
            <w:tcBorders>
              <w:top w:val="nil"/>
              <w:left w:val="nil"/>
              <w:bottom w:val="single" w:sz="4" w:space="0" w:color="4F81BD"/>
              <w:right w:val="single" w:sz="4" w:space="0" w:color="4F81BD"/>
            </w:tcBorders>
            <w:shd w:val="clear" w:color="auto" w:fill="EBF1DE"/>
            <w:hideMark/>
          </w:tcPr>
          <w:p w14:paraId="16F4ED4F" w14:textId="77777777" w:rsidR="002A3DE4" w:rsidRDefault="002A3DE4" w:rsidP="00D44F05">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Leverandør skal holde </w:t>
            </w:r>
            <w:r>
              <w:rPr>
                <w:rFonts w:ascii="Calibri" w:eastAsia="Times New Roman" w:hAnsi="Calibri" w:cs="Calibri"/>
                <w:sz w:val="20"/>
                <w:szCs w:val="20"/>
                <w:lang w:eastAsia="nb-NO"/>
              </w:rPr>
              <w:t>pasientreisekontoret</w:t>
            </w:r>
            <w:r w:rsidRPr="00F61BED">
              <w:rPr>
                <w:rFonts w:ascii="Calibri" w:eastAsia="Times New Roman" w:hAnsi="Calibri" w:cs="Calibri"/>
                <w:sz w:val="20"/>
                <w:szCs w:val="20"/>
                <w:lang w:eastAsia="nb-NO"/>
              </w:rPr>
              <w:t xml:space="preserve"> informert ved endringer av kjøretøy/kontaktnummer under utførelse av oppdrag</w:t>
            </w:r>
            <w:r>
              <w:rPr>
                <w:rFonts w:ascii="Calibri" w:eastAsia="Times New Roman" w:hAnsi="Calibri" w:cs="Calibri"/>
                <w:sz w:val="20"/>
                <w:szCs w:val="20"/>
                <w:lang w:eastAsia="nb-NO"/>
              </w:rPr>
              <w:t>. To ganger årlig (1. januar og 1. juli) skal komplett kjøretøyliste oversendes pasientreisekontoret.</w:t>
            </w:r>
          </w:p>
          <w:p w14:paraId="36A74E4B" w14:textId="552F69A6" w:rsidR="002A3DE4" w:rsidRPr="00F61BED" w:rsidRDefault="002A3DE4" w:rsidP="00D44F05">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4B737434"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271B504B"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5DE423B6"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599B8CE5"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73D3845B" w14:textId="58E29532" w:rsidR="002A3DE4" w:rsidRPr="00F61BED" w:rsidRDefault="002A3DE4" w:rsidP="00D44F05">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4.11</w:t>
            </w:r>
          </w:p>
        </w:tc>
        <w:tc>
          <w:tcPr>
            <w:tcW w:w="3793" w:type="pct"/>
            <w:tcBorders>
              <w:top w:val="nil"/>
              <w:left w:val="nil"/>
              <w:bottom w:val="single" w:sz="4" w:space="0" w:color="4F81BD"/>
              <w:right w:val="single" w:sz="4" w:space="0" w:color="4F81BD"/>
            </w:tcBorders>
            <w:shd w:val="clear" w:color="000000" w:fill="EBF1DE"/>
            <w:hideMark/>
          </w:tcPr>
          <w:p w14:paraId="69FACA4A" w14:textId="77777777" w:rsidR="002A3DE4" w:rsidRDefault="002A3DE4" w:rsidP="00D44F05">
            <w:pPr>
              <w:spacing w:after="0" w:line="240" w:lineRule="auto"/>
              <w:rPr>
                <w:rFonts w:ascii="Calibri" w:eastAsia="Times New Roman" w:hAnsi="Calibri" w:cs="Calibri"/>
                <w:sz w:val="20"/>
                <w:szCs w:val="20"/>
                <w:lang w:eastAsia="nb-NO"/>
              </w:rPr>
            </w:pPr>
            <w:r w:rsidRPr="00065924">
              <w:rPr>
                <w:rFonts w:ascii="Calibri" w:eastAsia="Times New Roman" w:hAnsi="Calibri" w:cs="Calibri"/>
                <w:sz w:val="20"/>
                <w:szCs w:val="20"/>
                <w:lang w:eastAsia="nb-NO"/>
              </w:rPr>
              <w:t>Ekstra kjøring og ventetid i forbindelse med private ærend for passasjerene, som via apotek, butikk eller lignende, dekkes ikke av Pasientreiseforskriften og derme</w:t>
            </w:r>
            <w:r>
              <w:rPr>
                <w:rFonts w:ascii="Calibri" w:eastAsia="Times New Roman" w:hAnsi="Calibri" w:cs="Calibri"/>
                <w:sz w:val="20"/>
                <w:szCs w:val="20"/>
                <w:lang w:eastAsia="nb-NO"/>
              </w:rPr>
              <w:t>d heller ikke av oppdragsgiver.</w:t>
            </w:r>
          </w:p>
          <w:p w14:paraId="7B5A8FA8" w14:textId="115AF878" w:rsidR="002A3DE4" w:rsidRPr="002D205A" w:rsidRDefault="002A3DE4" w:rsidP="00D44F05">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5C46101F"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0917612E"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60F7E359"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2195EA72" w14:textId="77777777" w:rsidTr="004C56AE">
        <w:trPr>
          <w:trHeight w:val="919"/>
        </w:trPr>
        <w:tc>
          <w:tcPr>
            <w:tcW w:w="246" w:type="pct"/>
            <w:tcBorders>
              <w:top w:val="nil"/>
              <w:left w:val="single" w:sz="4" w:space="0" w:color="4F81BD"/>
              <w:bottom w:val="single" w:sz="4" w:space="0" w:color="4F81BD"/>
              <w:right w:val="single" w:sz="4" w:space="0" w:color="4F81BD"/>
            </w:tcBorders>
            <w:shd w:val="clear" w:color="000000" w:fill="EBF1DE"/>
            <w:hideMark/>
          </w:tcPr>
          <w:p w14:paraId="3F791BDC" w14:textId="7712CA83" w:rsidR="002A3DE4" w:rsidRPr="00F61BED" w:rsidRDefault="002A3DE4" w:rsidP="00D44F05">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4.12</w:t>
            </w:r>
          </w:p>
        </w:tc>
        <w:tc>
          <w:tcPr>
            <w:tcW w:w="3793" w:type="pct"/>
            <w:tcBorders>
              <w:top w:val="nil"/>
              <w:left w:val="nil"/>
              <w:bottom w:val="single" w:sz="4" w:space="0" w:color="4F81BD"/>
              <w:right w:val="single" w:sz="4" w:space="0" w:color="4F81BD"/>
            </w:tcBorders>
            <w:shd w:val="clear" w:color="auto" w:fill="EBF1DE"/>
            <w:hideMark/>
          </w:tcPr>
          <w:p w14:paraId="2D7AF7C3" w14:textId="6E4EC438" w:rsidR="002A3DE4" w:rsidRPr="00F61BED" w:rsidRDefault="002A3DE4" w:rsidP="00D44F05">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Pasienter skal ikke kjøres til annen adresse enn det som er oppgitt i bestillingen uten at det er avklart med pasientreisekontoret, eventuelt behandler. Dette skal loggføres av </w:t>
            </w:r>
            <w:r>
              <w:rPr>
                <w:rFonts w:ascii="Calibri" w:eastAsia="Times New Roman" w:hAnsi="Calibri" w:cs="Calibri"/>
                <w:sz w:val="20"/>
                <w:szCs w:val="20"/>
                <w:lang w:eastAsia="nb-NO"/>
              </w:rPr>
              <w:t>leverandør</w:t>
            </w:r>
            <w:r w:rsidRPr="00F61BED">
              <w:rPr>
                <w:rFonts w:ascii="Calibri" w:eastAsia="Times New Roman" w:hAnsi="Calibri" w:cs="Calibri"/>
                <w:sz w:val="20"/>
                <w:szCs w:val="20"/>
                <w:lang w:eastAsia="nb-NO"/>
              </w:rPr>
              <w:t>.</w:t>
            </w:r>
          </w:p>
        </w:tc>
        <w:tc>
          <w:tcPr>
            <w:tcW w:w="336" w:type="pct"/>
            <w:tcBorders>
              <w:top w:val="nil"/>
              <w:left w:val="nil"/>
              <w:bottom w:val="single" w:sz="4" w:space="0" w:color="4F81BD"/>
              <w:right w:val="single" w:sz="4" w:space="0" w:color="4F81BD"/>
            </w:tcBorders>
            <w:shd w:val="clear" w:color="000000" w:fill="EBF1DE"/>
            <w:hideMark/>
          </w:tcPr>
          <w:p w14:paraId="617FB720"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640BE2F7"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370F01C3"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4BB09671"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0F4FEA83" w14:textId="39586B61" w:rsidR="002A3DE4" w:rsidRPr="00F61BED" w:rsidRDefault="002A3DE4" w:rsidP="00D44F05">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4.13</w:t>
            </w:r>
          </w:p>
        </w:tc>
        <w:tc>
          <w:tcPr>
            <w:tcW w:w="3793" w:type="pct"/>
            <w:tcBorders>
              <w:top w:val="nil"/>
              <w:left w:val="nil"/>
              <w:bottom w:val="single" w:sz="4" w:space="0" w:color="4F81BD"/>
              <w:right w:val="single" w:sz="4" w:space="0" w:color="4F81BD"/>
            </w:tcBorders>
            <w:shd w:val="clear" w:color="000000" w:fill="EBF1DE"/>
            <w:hideMark/>
          </w:tcPr>
          <w:p w14:paraId="07E467EE" w14:textId="77777777" w:rsidR="002A3DE4" w:rsidRPr="00065924" w:rsidRDefault="002A3DE4" w:rsidP="00D44F05">
            <w:pPr>
              <w:spacing w:after="0" w:line="240" w:lineRule="auto"/>
              <w:rPr>
                <w:rFonts w:ascii="Calibri" w:eastAsia="Times New Roman" w:hAnsi="Calibri" w:cs="Calibri"/>
                <w:sz w:val="20"/>
                <w:szCs w:val="20"/>
                <w:lang w:eastAsia="nb-NO"/>
              </w:rPr>
            </w:pPr>
            <w:r w:rsidRPr="00065924">
              <w:rPr>
                <w:rFonts w:ascii="Calibri" w:eastAsia="Times New Roman" w:hAnsi="Calibri" w:cs="Calibri"/>
                <w:sz w:val="20"/>
                <w:szCs w:val="20"/>
                <w:lang w:eastAsia="nb-NO"/>
              </w:rPr>
              <w:t>Leverandøren er pliktig til å ta med, hente og levere småpakkeforsendelser uten ekstra vederlag når dette skjer i forbindelse med pasienttransport. Distanse for pakkeforsendelsen som overskrider pasienttransporten godtgjøres.</w:t>
            </w:r>
          </w:p>
          <w:p w14:paraId="6073BBBF" w14:textId="77777777" w:rsidR="002A3DE4" w:rsidRPr="00F61BED" w:rsidRDefault="002A3DE4" w:rsidP="00D44F05">
            <w:pPr>
              <w:spacing w:after="0" w:line="240" w:lineRule="auto"/>
              <w:rPr>
                <w:rFonts w:ascii="Calibri" w:eastAsia="Times New Roman" w:hAnsi="Calibri" w:cs="Calibri"/>
                <w:color w:val="0000FF"/>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52F6879F"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7C1FD9B0"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6CEF3BA8"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3C5B630A" w14:textId="77777777" w:rsidTr="004C56AE">
        <w:trPr>
          <w:trHeight w:val="769"/>
        </w:trPr>
        <w:tc>
          <w:tcPr>
            <w:tcW w:w="246" w:type="pct"/>
            <w:tcBorders>
              <w:top w:val="nil"/>
              <w:left w:val="single" w:sz="4" w:space="0" w:color="4F81BD"/>
              <w:bottom w:val="single" w:sz="4" w:space="0" w:color="4F81BD"/>
              <w:right w:val="single" w:sz="4" w:space="0" w:color="4F81BD"/>
            </w:tcBorders>
            <w:shd w:val="clear" w:color="000000" w:fill="EBF1DE"/>
            <w:hideMark/>
          </w:tcPr>
          <w:p w14:paraId="50885A98" w14:textId="3EC6D7CC" w:rsidR="002A3DE4" w:rsidRPr="00F61BED" w:rsidRDefault="002A3DE4" w:rsidP="00D44F05">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4.14</w:t>
            </w:r>
          </w:p>
        </w:tc>
        <w:tc>
          <w:tcPr>
            <w:tcW w:w="3793" w:type="pct"/>
            <w:tcBorders>
              <w:top w:val="nil"/>
              <w:left w:val="nil"/>
              <w:bottom w:val="single" w:sz="4" w:space="0" w:color="4F81BD"/>
              <w:right w:val="single" w:sz="4" w:space="0" w:color="4F81BD"/>
            </w:tcBorders>
            <w:shd w:val="clear" w:color="auto" w:fill="EBF1DE"/>
            <w:hideMark/>
          </w:tcPr>
          <w:p w14:paraId="1A08687D" w14:textId="77777777" w:rsidR="002A3DE4" w:rsidRDefault="002A3DE4" w:rsidP="00D44F05">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 skal kreve inn de egenandeler som fremkommer på rekvisisjonen, og skal påse at pasienten får kvittering for betalt egenandel etter endt tur. Leverandør kan sørge for løsning med direkte fakturering av egenandeler til institusjoner (sykehjem).</w:t>
            </w:r>
          </w:p>
          <w:p w14:paraId="4F9D5322" w14:textId="77777777" w:rsidR="002A3DE4" w:rsidRPr="00F61BED" w:rsidRDefault="002A3DE4" w:rsidP="00D44F05">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618B2361"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39809D22"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161900E3"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623D3B50"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18F33AF8" w14:textId="0E6805CC" w:rsidR="002A3DE4" w:rsidRPr="00F61BED" w:rsidRDefault="002A3DE4" w:rsidP="00D44F05">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4.15</w:t>
            </w:r>
          </w:p>
        </w:tc>
        <w:tc>
          <w:tcPr>
            <w:tcW w:w="3793" w:type="pct"/>
            <w:tcBorders>
              <w:top w:val="nil"/>
              <w:left w:val="nil"/>
              <w:bottom w:val="single" w:sz="4" w:space="0" w:color="4F81BD"/>
              <w:right w:val="single" w:sz="4" w:space="0" w:color="4F81BD"/>
            </w:tcBorders>
            <w:shd w:val="clear" w:color="000000" w:fill="EBF1DE"/>
            <w:hideMark/>
          </w:tcPr>
          <w:p w14:paraId="462A08BF" w14:textId="77777777" w:rsidR="002A3DE4" w:rsidRPr="00065924" w:rsidRDefault="002A3DE4" w:rsidP="00D44F05">
            <w:pPr>
              <w:spacing w:after="0" w:line="240" w:lineRule="auto"/>
              <w:rPr>
                <w:rFonts w:ascii="Calibri" w:eastAsia="Times New Roman" w:hAnsi="Calibri" w:cs="Calibri"/>
                <w:sz w:val="20"/>
                <w:szCs w:val="20"/>
                <w:lang w:eastAsia="nb-NO"/>
              </w:rPr>
            </w:pPr>
            <w:r w:rsidRPr="00065924">
              <w:rPr>
                <w:rFonts w:ascii="Calibri" w:eastAsia="Times New Roman" w:hAnsi="Calibri" w:cs="Calibri"/>
                <w:sz w:val="20"/>
                <w:szCs w:val="20"/>
                <w:lang w:eastAsia="nb-NO"/>
              </w:rPr>
              <w:t>Leverandør har ikke adgang til å nekte å utføre oppdrag på grunn av manglende egenandelbetaling. I de tilfeller skal leverandør ha alternative betalingsløsninger, som eksempelvis faktura, Vipps eller liknende. Oppdragsgiver dekker ikke pasientenes egenandel.</w:t>
            </w:r>
          </w:p>
          <w:p w14:paraId="559E5A42" w14:textId="77777777" w:rsidR="002A3DE4" w:rsidRPr="00F61BED" w:rsidRDefault="002A3DE4" w:rsidP="00D44F05">
            <w:pPr>
              <w:spacing w:after="0" w:line="240" w:lineRule="auto"/>
              <w:rPr>
                <w:rFonts w:ascii="Calibri" w:eastAsia="Times New Roman" w:hAnsi="Calibri" w:cs="Calibri"/>
                <w:color w:val="0000FF"/>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36F96BC5"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0B91C7BC"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72A84166"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22F73C1C"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62195EB3" w14:textId="24979490" w:rsidR="002A3DE4" w:rsidRPr="00F61BED" w:rsidRDefault="002A3DE4" w:rsidP="00D44F05">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4.16</w:t>
            </w:r>
          </w:p>
        </w:tc>
        <w:tc>
          <w:tcPr>
            <w:tcW w:w="3793" w:type="pct"/>
            <w:tcBorders>
              <w:top w:val="nil"/>
              <w:left w:val="nil"/>
              <w:bottom w:val="single" w:sz="4" w:space="0" w:color="4F81BD"/>
              <w:right w:val="single" w:sz="4" w:space="0" w:color="4F81BD"/>
            </w:tcBorders>
            <w:shd w:val="clear" w:color="000000" w:fill="EBF1DE"/>
            <w:hideMark/>
          </w:tcPr>
          <w:p w14:paraId="195D5EA4" w14:textId="77777777" w:rsidR="00A02643" w:rsidRDefault="002A3DE4" w:rsidP="00D44F05">
            <w:pPr>
              <w:spacing w:after="0" w:line="240" w:lineRule="auto"/>
              <w:rPr>
                <w:rFonts w:ascii="Calibri" w:eastAsia="Times New Roman" w:hAnsi="Calibri" w:cs="Calibri"/>
                <w:sz w:val="20"/>
                <w:szCs w:val="20"/>
                <w:lang w:eastAsia="nb-NO"/>
              </w:rPr>
            </w:pPr>
            <w:r w:rsidRPr="00065924">
              <w:rPr>
                <w:rFonts w:ascii="Calibri" w:eastAsia="Times New Roman" w:hAnsi="Calibri" w:cs="Calibri"/>
                <w:sz w:val="20"/>
                <w:szCs w:val="20"/>
                <w:lang w:eastAsia="nb-NO"/>
              </w:rPr>
              <w:t xml:space="preserve">Renhold av kjøretøy                                                                                                                         </w:t>
            </w:r>
          </w:p>
          <w:p w14:paraId="0252F5C9" w14:textId="083E559C" w:rsidR="002A3DE4" w:rsidRPr="00065924" w:rsidRDefault="002A3DE4" w:rsidP="00D44F05">
            <w:pPr>
              <w:spacing w:after="0" w:line="240" w:lineRule="auto"/>
              <w:rPr>
                <w:rFonts w:ascii="Calibri" w:eastAsia="Times New Roman" w:hAnsi="Calibri" w:cs="Calibri"/>
                <w:sz w:val="20"/>
                <w:szCs w:val="20"/>
                <w:lang w:eastAsia="nb-NO"/>
              </w:rPr>
            </w:pPr>
            <w:r w:rsidRPr="00065924">
              <w:rPr>
                <w:rFonts w:ascii="Calibri" w:eastAsia="Times New Roman" w:hAnsi="Calibri" w:cs="Calibri"/>
                <w:sz w:val="20"/>
                <w:szCs w:val="20"/>
                <w:lang w:eastAsia="nb-NO"/>
              </w:rPr>
              <w:t>Alt renhold av kjøretøy skal dekkes av leverandør, gjelder også uforutsette utgifter i</w:t>
            </w:r>
            <w:r w:rsidR="00A02643">
              <w:rPr>
                <w:rFonts w:ascii="Calibri" w:eastAsia="Times New Roman" w:hAnsi="Calibri" w:cs="Calibri"/>
                <w:sz w:val="20"/>
                <w:szCs w:val="20"/>
                <w:lang w:eastAsia="nb-NO"/>
              </w:rPr>
              <w:t xml:space="preserve"> </w:t>
            </w:r>
            <w:r w:rsidRPr="00065924">
              <w:rPr>
                <w:rFonts w:ascii="Calibri" w:eastAsia="Times New Roman" w:hAnsi="Calibri" w:cs="Calibri"/>
                <w:sz w:val="20"/>
                <w:szCs w:val="20"/>
                <w:lang w:eastAsia="nb-NO"/>
              </w:rPr>
              <w:t>f</w:t>
            </w:r>
            <w:r w:rsidR="00A02643">
              <w:rPr>
                <w:rFonts w:ascii="Calibri" w:eastAsia="Times New Roman" w:hAnsi="Calibri" w:cs="Calibri"/>
                <w:sz w:val="20"/>
                <w:szCs w:val="20"/>
                <w:lang w:eastAsia="nb-NO"/>
              </w:rPr>
              <w:t xml:space="preserve">orbindelse </w:t>
            </w:r>
            <w:r w:rsidRPr="00065924">
              <w:rPr>
                <w:rFonts w:ascii="Calibri" w:eastAsia="Times New Roman" w:hAnsi="Calibri" w:cs="Calibri"/>
                <w:sz w:val="20"/>
                <w:szCs w:val="20"/>
                <w:lang w:eastAsia="nb-NO"/>
              </w:rPr>
              <w:t>m</w:t>
            </w:r>
            <w:r w:rsidR="00A02643">
              <w:rPr>
                <w:rFonts w:ascii="Calibri" w:eastAsia="Times New Roman" w:hAnsi="Calibri" w:cs="Calibri"/>
                <w:sz w:val="20"/>
                <w:szCs w:val="20"/>
                <w:lang w:eastAsia="nb-NO"/>
              </w:rPr>
              <w:t>ed</w:t>
            </w:r>
            <w:r w:rsidRPr="00065924">
              <w:rPr>
                <w:rFonts w:ascii="Calibri" w:eastAsia="Times New Roman" w:hAnsi="Calibri" w:cs="Calibri"/>
                <w:sz w:val="20"/>
                <w:szCs w:val="20"/>
                <w:lang w:eastAsia="nb-NO"/>
              </w:rPr>
              <w:t xml:space="preserve"> renhold etter oppkast, urinering osv. </w:t>
            </w:r>
            <w:r>
              <w:rPr>
                <w:rFonts w:ascii="Calibri" w:eastAsia="Times New Roman" w:hAnsi="Calibri" w:cs="Calibri"/>
                <w:sz w:val="20"/>
                <w:szCs w:val="20"/>
                <w:lang w:eastAsia="nb-NO"/>
              </w:rPr>
              <w:t>Oppdragsgiver anbefaler leverandør å ha tilgjengelig beskyttelse for seter og diverse</w:t>
            </w:r>
          </w:p>
          <w:p w14:paraId="43ABE40E" w14:textId="77777777" w:rsidR="002A3DE4" w:rsidRPr="00F61BED" w:rsidRDefault="002A3DE4" w:rsidP="00D44F05">
            <w:pPr>
              <w:spacing w:after="0" w:line="240" w:lineRule="auto"/>
              <w:rPr>
                <w:rFonts w:ascii="Calibri" w:eastAsia="Times New Roman" w:hAnsi="Calibri" w:cs="Calibri"/>
                <w:color w:val="0000FF"/>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3458C43B" w14:textId="2C709F12"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r>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105EFB5E"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26DDF627" w14:textId="77777777" w:rsidR="002A3DE4" w:rsidRPr="00F61BED" w:rsidRDefault="002A3DE4" w:rsidP="00D44F05">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2A3DE4" w:rsidRPr="00F61BED" w14:paraId="683C26A7"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B8CCE4"/>
            <w:hideMark/>
          </w:tcPr>
          <w:p w14:paraId="1ADCDA7F" w14:textId="77777777" w:rsidR="002A3DE4" w:rsidRPr="00F61BED" w:rsidRDefault="002A3DE4" w:rsidP="00D44F05">
            <w:pPr>
              <w:spacing w:after="0" w:line="240" w:lineRule="auto"/>
              <w:jc w:val="center"/>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5</w:t>
            </w:r>
          </w:p>
        </w:tc>
        <w:tc>
          <w:tcPr>
            <w:tcW w:w="3793" w:type="pct"/>
            <w:tcBorders>
              <w:top w:val="nil"/>
              <w:left w:val="nil"/>
              <w:bottom w:val="single" w:sz="4" w:space="0" w:color="4F81BD"/>
              <w:right w:val="single" w:sz="4" w:space="0" w:color="4F81BD"/>
            </w:tcBorders>
            <w:shd w:val="clear" w:color="000000" w:fill="B8CCE4"/>
            <w:hideMark/>
          </w:tcPr>
          <w:p w14:paraId="25B70332" w14:textId="77777777" w:rsidR="002A3DE4" w:rsidRPr="00F61BED" w:rsidRDefault="002A3DE4" w:rsidP="00D44F05">
            <w:pPr>
              <w:spacing w:after="0" w:line="240" w:lineRule="auto"/>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KRAV TIL LEVERANDØRENS KOMPETANSE, ERFARING OG OPPLÆRING</w:t>
            </w:r>
          </w:p>
        </w:tc>
        <w:tc>
          <w:tcPr>
            <w:tcW w:w="961" w:type="pct"/>
            <w:gridSpan w:val="4"/>
            <w:tcBorders>
              <w:top w:val="single" w:sz="4" w:space="0" w:color="4F81BD"/>
              <w:left w:val="nil"/>
              <w:bottom w:val="single" w:sz="4" w:space="0" w:color="4F81BD"/>
              <w:right w:val="single" w:sz="4" w:space="0" w:color="4F81BD"/>
            </w:tcBorders>
            <w:shd w:val="clear" w:color="000000" w:fill="B8CCE4"/>
            <w:hideMark/>
          </w:tcPr>
          <w:p w14:paraId="79024C75" w14:textId="77777777" w:rsidR="002A3DE4" w:rsidRPr="00F61BED" w:rsidRDefault="002A3DE4" w:rsidP="00D44F05">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 </w:t>
            </w:r>
          </w:p>
        </w:tc>
      </w:tr>
      <w:tr w:rsidR="00F9081F" w:rsidRPr="00F61BED" w14:paraId="6316494C" w14:textId="77777777" w:rsidTr="004C56AE">
        <w:trPr>
          <w:trHeight w:val="1125"/>
        </w:trPr>
        <w:tc>
          <w:tcPr>
            <w:tcW w:w="246" w:type="pct"/>
            <w:tcBorders>
              <w:top w:val="nil"/>
              <w:left w:val="single" w:sz="4" w:space="0" w:color="4F81BD"/>
              <w:bottom w:val="single" w:sz="4" w:space="0" w:color="4F81BD"/>
              <w:right w:val="single" w:sz="4" w:space="0" w:color="4F81BD"/>
            </w:tcBorders>
            <w:shd w:val="clear" w:color="000000" w:fill="EBF1DE"/>
            <w:hideMark/>
          </w:tcPr>
          <w:p w14:paraId="66A3C223"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5.1</w:t>
            </w:r>
          </w:p>
        </w:tc>
        <w:tc>
          <w:tcPr>
            <w:tcW w:w="3793" w:type="pct"/>
            <w:tcBorders>
              <w:top w:val="nil"/>
              <w:left w:val="nil"/>
              <w:bottom w:val="single" w:sz="4" w:space="0" w:color="4F81BD"/>
              <w:right w:val="single" w:sz="4" w:space="0" w:color="4F81BD"/>
            </w:tcBorders>
            <w:shd w:val="clear" w:color="auto" w:fill="EBF1DE"/>
            <w:hideMark/>
          </w:tcPr>
          <w:p w14:paraId="335BA104" w14:textId="628C5718" w:rsidR="002A3DE4" w:rsidRDefault="002A3DE4" w:rsidP="001943C6">
            <w:pPr>
              <w:spacing w:after="0" w:line="240" w:lineRule="auto"/>
              <w:rPr>
                <w:rFonts w:ascii="Calibri" w:eastAsia="Times New Roman" w:hAnsi="Calibri" w:cs="Calibri"/>
                <w:sz w:val="20"/>
                <w:szCs w:val="20"/>
                <w:lang w:eastAsia="nb-NO"/>
              </w:rPr>
            </w:pPr>
            <w:r w:rsidRPr="00A02643">
              <w:rPr>
                <w:rFonts w:ascii="Calibri" w:eastAsia="Times New Roman" w:hAnsi="Calibri" w:cs="Calibri"/>
                <w:sz w:val="20"/>
                <w:szCs w:val="20"/>
                <w:lang w:eastAsia="nb-NO"/>
              </w:rPr>
              <w:t>Opplæring</w:t>
            </w:r>
            <w:r w:rsidR="00A02643">
              <w:rPr>
                <w:rFonts w:ascii="Calibri" w:eastAsia="Times New Roman" w:hAnsi="Calibri" w:cs="Calibri"/>
                <w:sz w:val="20"/>
                <w:szCs w:val="20"/>
                <w:lang w:eastAsia="nb-NO"/>
              </w:rPr>
              <w:t>:</w:t>
            </w:r>
            <w:r w:rsidRPr="00F61BED">
              <w:rPr>
                <w:rFonts w:ascii="Calibri" w:eastAsia="Times New Roman" w:hAnsi="Calibri" w:cs="Calibri"/>
                <w:sz w:val="20"/>
                <w:szCs w:val="20"/>
                <w:lang w:eastAsia="nb-NO"/>
              </w:rPr>
              <w:br/>
              <w:t>Leverandør skal ha en opplæringsplan som skal dekke alle krav som er relevant for utførelse av den daglige tjenesten. Leverandør skal ha planer for vedlikehold og videreutvikling av kompetanse.</w:t>
            </w:r>
            <w:r w:rsidRPr="00F61BED">
              <w:rPr>
                <w:rFonts w:ascii="Calibri" w:eastAsia="Times New Roman" w:hAnsi="Calibri" w:cs="Calibri"/>
                <w:sz w:val="20"/>
                <w:szCs w:val="20"/>
                <w:lang w:eastAsia="nb-NO"/>
              </w:rPr>
              <w:br/>
              <w:t>Kostnader til opplæring skal dekkes av leverandør.</w:t>
            </w:r>
            <w:r w:rsidRPr="00F61BED">
              <w:rPr>
                <w:rFonts w:ascii="Calibri" w:eastAsia="Times New Roman" w:hAnsi="Calibri" w:cs="Calibri"/>
                <w:sz w:val="20"/>
                <w:szCs w:val="20"/>
                <w:lang w:eastAsia="nb-NO"/>
              </w:rPr>
              <w:br/>
            </w:r>
            <w:r w:rsidRPr="00F61BED">
              <w:rPr>
                <w:rFonts w:ascii="Calibri" w:eastAsia="Times New Roman" w:hAnsi="Calibri" w:cs="Calibri"/>
                <w:sz w:val="20"/>
                <w:szCs w:val="20"/>
                <w:lang w:eastAsia="nb-NO"/>
              </w:rPr>
              <w:br/>
              <w:t xml:space="preserve">Leverandør skal </w:t>
            </w:r>
            <w:r>
              <w:rPr>
                <w:rFonts w:ascii="Calibri" w:eastAsia="Times New Roman" w:hAnsi="Calibri" w:cs="Calibri"/>
                <w:sz w:val="20"/>
                <w:szCs w:val="20"/>
                <w:lang w:eastAsia="nb-NO"/>
              </w:rPr>
              <w:t>gjennom hele avtaleperioden:</w:t>
            </w:r>
          </w:p>
          <w:p w14:paraId="5D3CEA4C" w14:textId="77777777" w:rsidR="002A3DE4" w:rsidRDefault="002A3DE4" w:rsidP="001943C6">
            <w:pPr>
              <w:pStyle w:val="Listeavsnitt"/>
              <w:numPr>
                <w:ilvl w:val="0"/>
                <w:numId w:val="1"/>
              </w:numPr>
              <w:spacing w:after="0" w:line="240" w:lineRule="auto"/>
              <w:rPr>
                <w:rFonts w:ascii="Calibri" w:eastAsia="Times New Roman" w:hAnsi="Calibri" w:cs="Calibri"/>
                <w:sz w:val="20"/>
                <w:szCs w:val="20"/>
                <w:lang w:eastAsia="nb-NO"/>
              </w:rPr>
            </w:pPr>
            <w:r w:rsidRPr="000C0422">
              <w:rPr>
                <w:rFonts w:ascii="Calibri" w:eastAsia="Times New Roman" w:hAnsi="Calibri" w:cs="Calibri"/>
                <w:sz w:val="20"/>
                <w:szCs w:val="20"/>
                <w:lang w:eastAsia="nb-NO"/>
              </w:rPr>
              <w:t>gi personalet opplæring i relevante vilkår i denne kontrakt.</w:t>
            </w:r>
          </w:p>
          <w:p w14:paraId="04F54945" w14:textId="77777777" w:rsidR="002A3DE4" w:rsidRDefault="002A3DE4" w:rsidP="001943C6">
            <w:pPr>
              <w:pStyle w:val="Listeavsnitt"/>
              <w:numPr>
                <w:ilvl w:val="0"/>
                <w:numId w:val="1"/>
              </w:numPr>
              <w:spacing w:after="0" w:line="240" w:lineRule="auto"/>
              <w:rPr>
                <w:rFonts w:ascii="Calibri" w:eastAsia="Times New Roman" w:hAnsi="Calibri" w:cs="Calibri"/>
                <w:sz w:val="20"/>
                <w:szCs w:val="20"/>
                <w:lang w:eastAsia="nb-NO"/>
              </w:rPr>
            </w:pPr>
            <w:r w:rsidRPr="000C0422">
              <w:rPr>
                <w:rFonts w:ascii="Calibri" w:eastAsia="Times New Roman" w:hAnsi="Calibri" w:cs="Calibri"/>
                <w:sz w:val="20"/>
                <w:szCs w:val="20"/>
                <w:lang w:eastAsia="nb-NO"/>
              </w:rPr>
              <w:t>påse at alle involverte har god nok kjennskap til områdets gate- og veinett til å finne en adresse uten å br</w:t>
            </w:r>
            <w:r>
              <w:rPr>
                <w:rFonts w:ascii="Calibri" w:eastAsia="Times New Roman" w:hAnsi="Calibri" w:cs="Calibri"/>
                <w:sz w:val="20"/>
                <w:szCs w:val="20"/>
                <w:lang w:eastAsia="nb-NO"/>
              </w:rPr>
              <w:t>uke uforholdsmessig lang tid</w:t>
            </w:r>
          </w:p>
          <w:p w14:paraId="51087F82" w14:textId="77777777" w:rsidR="002A3DE4" w:rsidRDefault="002A3DE4" w:rsidP="001943C6">
            <w:pPr>
              <w:pStyle w:val="Listeavsnitt"/>
              <w:numPr>
                <w:ilvl w:val="0"/>
                <w:numId w:val="1"/>
              </w:numPr>
              <w:spacing w:after="0" w:line="240" w:lineRule="auto"/>
              <w:rPr>
                <w:rFonts w:ascii="Calibri" w:eastAsia="Times New Roman" w:hAnsi="Calibri" w:cs="Calibri"/>
                <w:sz w:val="20"/>
                <w:szCs w:val="20"/>
                <w:lang w:eastAsia="nb-NO"/>
              </w:rPr>
            </w:pPr>
            <w:r w:rsidRPr="000C0422">
              <w:rPr>
                <w:rFonts w:ascii="Calibri" w:eastAsia="Times New Roman" w:hAnsi="Calibri" w:cs="Calibri"/>
                <w:sz w:val="20"/>
                <w:szCs w:val="20"/>
                <w:lang w:eastAsia="nb-NO"/>
              </w:rPr>
              <w:t>påse at personalet gjennomfører e-læringskurs for transportører på http://kurs.pasientreiser.n</w:t>
            </w:r>
            <w:r>
              <w:rPr>
                <w:rFonts w:ascii="Calibri" w:eastAsia="Times New Roman" w:hAnsi="Calibri" w:cs="Calibri"/>
                <w:sz w:val="20"/>
                <w:szCs w:val="20"/>
                <w:lang w:eastAsia="nb-NO"/>
              </w:rPr>
              <w:t>o, og at dette gjentas årlig.</w:t>
            </w:r>
          </w:p>
          <w:p w14:paraId="4E1074D8" w14:textId="4FA26D50" w:rsidR="002A3DE4" w:rsidRDefault="002A3DE4" w:rsidP="001943C6">
            <w:pPr>
              <w:pStyle w:val="Listeavsnitt"/>
              <w:numPr>
                <w:ilvl w:val="0"/>
                <w:numId w:val="1"/>
              </w:numPr>
              <w:spacing w:after="0" w:line="240" w:lineRule="auto"/>
              <w:rPr>
                <w:rFonts w:ascii="Calibri" w:eastAsia="Times New Roman" w:hAnsi="Calibri" w:cs="Calibri"/>
                <w:sz w:val="20"/>
                <w:szCs w:val="20"/>
                <w:lang w:eastAsia="nb-NO"/>
              </w:rPr>
            </w:pPr>
            <w:r w:rsidRPr="000C0422">
              <w:rPr>
                <w:rFonts w:ascii="Calibri" w:eastAsia="Times New Roman" w:hAnsi="Calibri" w:cs="Calibri"/>
                <w:sz w:val="20"/>
                <w:szCs w:val="20"/>
                <w:lang w:eastAsia="nb-NO"/>
              </w:rPr>
              <w:t>gi opplæring i b</w:t>
            </w:r>
            <w:r>
              <w:rPr>
                <w:rFonts w:ascii="Calibri" w:eastAsia="Times New Roman" w:hAnsi="Calibri" w:cs="Calibri"/>
                <w:sz w:val="20"/>
                <w:szCs w:val="20"/>
                <w:lang w:eastAsia="nb-NO"/>
              </w:rPr>
              <w:t>ruk av alle systemløsninger.</w:t>
            </w:r>
          </w:p>
          <w:p w14:paraId="685F5B68" w14:textId="77777777" w:rsidR="002A3DE4" w:rsidRDefault="002A3DE4" w:rsidP="001943C6">
            <w:pPr>
              <w:pStyle w:val="Listeavsnitt"/>
              <w:numPr>
                <w:ilvl w:val="0"/>
                <w:numId w:val="1"/>
              </w:numPr>
              <w:spacing w:after="0" w:line="240" w:lineRule="auto"/>
              <w:rPr>
                <w:rFonts w:ascii="Calibri" w:eastAsia="Times New Roman" w:hAnsi="Calibri" w:cs="Calibri"/>
                <w:sz w:val="20"/>
                <w:szCs w:val="20"/>
                <w:lang w:eastAsia="nb-NO"/>
              </w:rPr>
            </w:pPr>
            <w:r w:rsidRPr="000C0422">
              <w:rPr>
                <w:rFonts w:ascii="Calibri" w:eastAsia="Times New Roman" w:hAnsi="Calibri" w:cs="Calibri"/>
                <w:sz w:val="20"/>
                <w:szCs w:val="20"/>
                <w:lang w:eastAsia="nb-NO"/>
              </w:rPr>
              <w:t>gi særskilt opplæring til alle sjåfører som skal kjøre pasie</w:t>
            </w:r>
            <w:r>
              <w:rPr>
                <w:rFonts w:ascii="Calibri" w:eastAsia="Times New Roman" w:hAnsi="Calibri" w:cs="Calibri"/>
                <w:sz w:val="20"/>
                <w:szCs w:val="20"/>
                <w:lang w:eastAsia="nb-NO"/>
              </w:rPr>
              <w:t>nter som sitter i rullestol.</w:t>
            </w:r>
          </w:p>
          <w:p w14:paraId="2D4295ED" w14:textId="77777777" w:rsidR="002A3DE4" w:rsidRDefault="002A3DE4" w:rsidP="001943C6">
            <w:pPr>
              <w:pStyle w:val="Listeavsnitt"/>
              <w:numPr>
                <w:ilvl w:val="0"/>
                <w:numId w:val="1"/>
              </w:numPr>
              <w:spacing w:after="0" w:line="240" w:lineRule="auto"/>
              <w:rPr>
                <w:rFonts w:ascii="Calibri" w:eastAsia="Times New Roman" w:hAnsi="Calibri" w:cs="Calibri"/>
                <w:sz w:val="20"/>
                <w:szCs w:val="20"/>
                <w:lang w:eastAsia="nb-NO"/>
              </w:rPr>
            </w:pPr>
            <w:r w:rsidRPr="000C0422">
              <w:rPr>
                <w:rFonts w:ascii="Calibri" w:eastAsia="Times New Roman" w:hAnsi="Calibri" w:cs="Calibri"/>
                <w:sz w:val="20"/>
                <w:szCs w:val="20"/>
                <w:lang w:eastAsia="nb-NO"/>
              </w:rPr>
              <w:t>gi sjåfør nødvendig opplæring i forflytningst</w:t>
            </w:r>
            <w:r>
              <w:rPr>
                <w:rFonts w:ascii="Calibri" w:eastAsia="Times New Roman" w:hAnsi="Calibri" w:cs="Calibri"/>
                <w:sz w:val="20"/>
                <w:szCs w:val="20"/>
                <w:lang w:eastAsia="nb-NO"/>
              </w:rPr>
              <w:t>eknikk og sikring av utstyr.</w:t>
            </w:r>
          </w:p>
          <w:p w14:paraId="6E7E6336" w14:textId="77777777" w:rsidR="002A3DE4" w:rsidRDefault="002A3DE4" w:rsidP="001943C6">
            <w:pPr>
              <w:pStyle w:val="Listeavsnitt"/>
              <w:numPr>
                <w:ilvl w:val="0"/>
                <w:numId w:val="1"/>
              </w:numPr>
              <w:spacing w:after="0" w:line="240" w:lineRule="auto"/>
              <w:rPr>
                <w:rFonts w:ascii="Calibri" w:eastAsia="Times New Roman" w:hAnsi="Calibri" w:cs="Calibri"/>
                <w:sz w:val="20"/>
                <w:szCs w:val="20"/>
                <w:lang w:eastAsia="nb-NO"/>
              </w:rPr>
            </w:pPr>
            <w:r w:rsidRPr="000C0422">
              <w:rPr>
                <w:rFonts w:ascii="Calibri" w:eastAsia="Times New Roman" w:hAnsi="Calibri" w:cs="Calibri"/>
                <w:sz w:val="20"/>
                <w:szCs w:val="20"/>
                <w:lang w:eastAsia="nb-NO"/>
              </w:rPr>
              <w:t>gi opplæring i bruk av utstyr som benyttes under utførelse av oppdrag, f. eks tr</w:t>
            </w:r>
            <w:r>
              <w:rPr>
                <w:rFonts w:ascii="Calibri" w:eastAsia="Times New Roman" w:hAnsi="Calibri" w:cs="Calibri"/>
                <w:sz w:val="20"/>
                <w:szCs w:val="20"/>
                <w:lang w:eastAsia="nb-NO"/>
              </w:rPr>
              <w:t>appeklatrer, barneseter etc.</w:t>
            </w:r>
          </w:p>
          <w:p w14:paraId="01B0FEB7" w14:textId="61027F9C" w:rsidR="002A3DE4" w:rsidRDefault="002A3DE4" w:rsidP="001943C6">
            <w:pPr>
              <w:pStyle w:val="Listeavsnitt"/>
              <w:numPr>
                <w:ilvl w:val="0"/>
                <w:numId w:val="1"/>
              </w:numPr>
              <w:spacing w:after="0" w:line="240" w:lineRule="auto"/>
              <w:rPr>
                <w:rFonts w:ascii="Calibri" w:eastAsia="Times New Roman" w:hAnsi="Calibri" w:cs="Calibri"/>
                <w:sz w:val="20"/>
                <w:szCs w:val="20"/>
                <w:lang w:eastAsia="nb-NO"/>
              </w:rPr>
            </w:pPr>
            <w:r w:rsidRPr="000C0422">
              <w:rPr>
                <w:rFonts w:ascii="Calibri" w:eastAsia="Times New Roman" w:hAnsi="Calibri" w:cs="Calibri"/>
                <w:sz w:val="20"/>
                <w:szCs w:val="20"/>
                <w:lang w:eastAsia="nb-NO"/>
              </w:rPr>
              <w:lastRenderedPageBreak/>
              <w:t>gi sjåfører førstehjelpskurs som minimum dekker HLR, eller kunne dokumentere minst tilsvarende kompetanse/ opplæring. Førstehjelpsopplæring s</w:t>
            </w:r>
            <w:r>
              <w:rPr>
                <w:rFonts w:ascii="Calibri" w:eastAsia="Times New Roman" w:hAnsi="Calibri" w:cs="Calibri"/>
                <w:sz w:val="20"/>
                <w:szCs w:val="20"/>
                <w:lang w:eastAsia="nb-NO"/>
              </w:rPr>
              <w:t xml:space="preserve">kal ikke være eldre enn 3 år. </w:t>
            </w:r>
          </w:p>
          <w:p w14:paraId="37E66B86" w14:textId="1EF94FE7" w:rsidR="002A3DE4" w:rsidRDefault="002A3DE4" w:rsidP="001943C6">
            <w:pPr>
              <w:pStyle w:val="Listeavsnitt"/>
              <w:numPr>
                <w:ilvl w:val="0"/>
                <w:numId w:val="1"/>
              </w:num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gi sjåfører grunnleggende opplæring i smittevern.</w:t>
            </w:r>
          </w:p>
          <w:p w14:paraId="7E285BC3" w14:textId="77777777" w:rsidR="002A3DE4" w:rsidRDefault="002A3DE4" w:rsidP="001943C6">
            <w:pPr>
              <w:spacing w:after="0" w:line="240" w:lineRule="auto"/>
              <w:rPr>
                <w:rFonts w:ascii="Calibri" w:eastAsia="Times New Roman" w:hAnsi="Calibri" w:cs="Calibri"/>
                <w:sz w:val="20"/>
                <w:szCs w:val="20"/>
                <w:lang w:eastAsia="nb-NO"/>
              </w:rPr>
            </w:pPr>
          </w:p>
          <w:p w14:paraId="6D554B44" w14:textId="77777777" w:rsidR="002A3DE4" w:rsidRDefault="002A3DE4" w:rsidP="001943C6">
            <w:pPr>
              <w:spacing w:after="0" w:line="240" w:lineRule="auto"/>
              <w:rPr>
                <w:rFonts w:ascii="Calibri" w:eastAsia="Times New Roman" w:hAnsi="Calibri" w:cs="Calibri"/>
                <w:sz w:val="20"/>
                <w:szCs w:val="20"/>
                <w:lang w:eastAsia="nb-NO"/>
              </w:rPr>
            </w:pPr>
            <w:r w:rsidRPr="000C0422">
              <w:rPr>
                <w:rFonts w:ascii="Calibri" w:eastAsia="Times New Roman" w:hAnsi="Calibri" w:cs="Calibri"/>
                <w:sz w:val="20"/>
                <w:szCs w:val="20"/>
                <w:lang w:eastAsia="nb-NO"/>
              </w:rPr>
              <w:t xml:space="preserve">Leverandør skal fremvise dokumentasjon etter avtale på at opplæring er gitt før kontraktens oppstart. Det kan gis tidsbegrenset dispensasjon etter avtale med oppdragsgiver.          </w:t>
            </w:r>
          </w:p>
          <w:p w14:paraId="7C35512E" w14:textId="77777777" w:rsidR="002A3DE4" w:rsidRDefault="002A3DE4" w:rsidP="001943C6">
            <w:pPr>
              <w:spacing w:after="0" w:line="240" w:lineRule="auto"/>
              <w:rPr>
                <w:rFonts w:ascii="Calibri" w:eastAsia="Times New Roman" w:hAnsi="Calibri" w:cs="Calibri"/>
                <w:sz w:val="20"/>
                <w:szCs w:val="20"/>
                <w:lang w:eastAsia="nb-NO"/>
              </w:rPr>
            </w:pPr>
          </w:p>
          <w:p w14:paraId="376092D4" w14:textId="77777777" w:rsidR="002A3DE4" w:rsidRDefault="002A3DE4" w:rsidP="001943C6">
            <w:pPr>
              <w:spacing w:after="0" w:line="240" w:lineRule="auto"/>
              <w:rPr>
                <w:rFonts w:ascii="Calibri" w:eastAsia="Times New Roman" w:hAnsi="Calibri" w:cs="Calibri"/>
                <w:sz w:val="20"/>
                <w:szCs w:val="20"/>
                <w:lang w:eastAsia="nb-NO"/>
              </w:rPr>
            </w:pPr>
            <w:r w:rsidRPr="00577987">
              <w:rPr>
                <w:rFonts w:ascii="Calibri" w:eastAsia="Times New Roman" w:hAnsi="Calibri" w:cs="Calibri"/>
                <w:sz w:val="20"/>
                <w:szCs w:val="20"/>
                <w:lang w:eastAsia="nb-NO"/>
              </w:rPr>
              <w:t>Leverandør skal oversende oppdatert sjåførliste pr. 1. januar og 1. juli hvert år i kontraktsperioden, sjåførlisten skal inneholde navn på sjåfør, og bekreftet gjennomført e-læringskurs og dato for siste gjennomførte førstehjelpskurs.</w:t>
            </w:r>
          </w:p>
          <w:p w14:paraId="24785E0E" w14:textId="2A667343" w:rsidR="002A3DE4" w:rsidRPr="000C0422"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38BCFACE"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lastRenderedPageBreak/>
              <w:t>O</w:t>
            </w:r>
          </w:p>
        </w:tc>
        <w:tc>
          <w:tcPr>
            <w:tcW w:w="290" w:type="pct"/>
            <w:gridSpan w:val="2"/>
            <w:tcBorders>
              <w:top w:val="nil"/>
              <w:left w:val="nil"/>
              <w:bottom w:val="single" w:sz="4" w:space="0" w:color="4F81BD"/>
              <w:right w:val="single" w:sz="4" w:space="0" w:color="4F81BD"/>
            </w:tcBorders>
            <w:shd w:val="clear" w:color="000000" w:fill="FFFFFF"/>
            <w:hideMark/>
          </w:tcPr>
          <w:p w14:paraId="26D8EEB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6B4AD0D9"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2A3DE4" w:rsidRPr="00F61BED" w14:paraId="49F1B693"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B8CCE4"/>
            <w:hideMark/>
          </w:tcPr>
          <w:p w14:paraId="6906D0C2" w14:textId="77777777" w:rsidR="002A3DE4" w:rsidRPr="00F61BED" w:rsidRDefault="002A3DE4" w:rsidP="001943C6">
            <w:pPr>
              <w:spacing w:after="0" w:line="240" w:lineRule="auto"/>
              <w:jc w:val="center"/>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6</w:t>
            </w:r>
          </w:p>
        </w:tc>
        <w:tc>
          <w:tcPr>
            <w:tcW w:w="3793" w:type="pct"/>
            <w:tcBorders>
              <w:top w:val="nil"/>
              <w:left w:val="nil"/>
              <w:bottom w:val="single" w:sz="4" w:space="0" w:color="4F81BD"/>
              <w:right w:val="single" w:sz="4" w:space="0" w:color="4F81BD"/>
            </w:tcBorders>
            <w:shd w:val="clear" w:color="000000" w:fill="B8CCE4"/>
            <w:hideMark/>
          </w:tcPr>
          <w:p w14:paraId="45838EBF" w14:textId="77777777" w:rsidR="002A3DE4" w:rsidRPr="00F61BED" w:rsidRDefault="002A3DE4" w:rsidP="001943C6">
            <w:pPr>
              <w:spacing w:after="0" w:line="240" w:lineRule="auto"/>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 xml:space="preserve">KRAV TIL SJÅFØR </w:t>
            </w:r>
            <w:r w:rsidRPr="00F61BED">
              <w:rPr>
                <w:rFonts w:ascii="Calibri" w:eastAsia="Times New Roman" w:hAnsi="Calibri" w:cs="Calibri"/>
                <w:i/>
                <w:iCs/>
                <w:sz w:val="16"/>
                <w:szCs w:val="16"/>
                <w:lang w:eastAsia="nb-NO"/>
              </w:rPr>
              <w:t>(Det er leverandørens ansvar å påse at sjåførene overholder kravene som angitt under)</w:t>
            </w:r>
          </w:p>
        </w:tc>
        <w:tc>
          <w:tcPr>
            <w:tcW w:w="961" w:type="pct"/>
            <w:gridSpan w:val="4"/>
            <w:tcBorders>
              <w:top w:val="single" w:sz="4" w:space="0" w:color="4F81BD"/>
              <w:left w:val="nil"/>
              <w:bottom w:val="single" w:sz="4" w:space="0" w:color="4F81BD"/>
              <w:right w:val="single" w:sz="4" w:space="0" w:color="4F81BD"/>
            </w:tcBorders>
            <w:shd w:val="clear" w:color="000000" w:fill="B8CCE4"/>
            <w:hideMark/>
          </w:tcPr>
          <w:p w14:paraId="63082148" w14:textId="77777777" w:rsidR="002A3DE4" w:rsidRPr="00F61BED" w:rsidRDefault="002A3DE4" w:rsidP="001943C6">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 </w:t>
            </w:r>
          </w:p>
        </w:tc>
      </w:tr>
      <w:tr w:rsidR="00F9081F" w:rsidRPr="00F61BED" w14:paraId="06BC8233" w14:textId="77777777" w:rsidTr="004C56AE">
        <w:trPr>
          <w:trHeight w:val="769"/>
        </w:trPr>
        <w:tc>
          <w:tcPr>
            <w:tcW w:w="246" w:type="pct"/>
            <w:tcBorders>
              <w:top w:val="nil"/>
              <w:left w:val="single" w:sz="4" w:space="0" w:color="4F81BD"/>
              <w:bottom w:val="single" w:sz="4" w:space="0" w:color="4F81BD"/>
              <w:right w:val="single" w:sz="4" w:space="0" w:color="4F81BD"/>
            </w:tcBorders>
            <w:shd w:val="clear" w:color="000000" w:fill="EBF1DE"/>
            <w:hideMark/>
          </w:tcPr>
          <w:p w14:paraId="58F60310"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6.1</w:t>
            </w:r>
          </w:p>
        </w:tc>
        <w:tc>
          <w:tcPr>
            <w:tcW w:w="3793" w:type="pct"/>
            <w:tcBorders>
              <w:top w:val="nil"/>
              <w:left w:val="nil"/>
              <w:bottom w:val="single" w:sz="4" w:space="0" w:color="4F81BD"/>
              <w:right w:val="single" w:sz="4" w:space="0" w:color="4F81BD"/>
            </w:tcBorders>
            <w:shd w:val="clear" w:color="000000" w:fill="EBF1DE"/>
            <w:hideMark/>
          </w:tcPr>
          <w:p w14:paraId="70E05899"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Sjåføren skal vise forståelse, respekt og toleranse for å imøtekomme individuelle behov. Det må også tas hensyn til dette ved kjøringens karakter.</w:t>
            </w:r>
          </w:p>
          <w:p w14:paraId="69B3D2FA"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32B1A227"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43939D2D"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1101B293"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130FBDDC" w14:textId="77777777" w:rsidTr="004C56AE">
        <w:trPr>
          <w:trHeight w:val="510"/>
        </w:trPr>
        <w:tc>
          <w:tcPr>
            <w:tcW w:w="246" w:type="pct"/>
            <w:tcBorders>
              <w:top w:val="nil"/>
              <w:left w:val="single" w:sz="4" w:space="0" w:color="4F81BD"/>
              <w:bottom w:val="single" w:sz="4" w:space="0" w:color="4F81BD"/>
              <w:right w:val="single" w:sz="4" w:space="0" w:color="4F81BD"/>
            </w:tcBorders>
            <w:shd w:val="clear" w:color="000000" w:fill="EBF1DE"/>
            <w:hideMark/>
          </w:tcPr>
          <w:p w14:paraId="08DB9095"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6.2</w:t>
            </w:r>
          </w:p>
        </w:tc>
        <w:tc>
          <w:tcPr>
            <w:tcW w:w="3793" w:type="pct"/>
            <w:tcBorders>
              <w:top w:val="nil"/>
              <w:left w:val="nil"/>
              <w:bottom w:val="single" w:sz="4" w:space="0" w:color="4F81BD"/>
              <w:right w:val="single" w:sz="4" w:space="0" w:color="4F81BD"/>
            </w:tcBorders>
            <w:shd w:val="clear" w:color="000000" w:fill="EBF1DE"/>
            <w:hideMark/>
          </w:tcPr>
          <w:p w14:paraId="6A46647D"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Sjåfør skal beherske norsk muntlig på B1 nivå eller bedre, slik at kommunikasjon med pasient og/eller pasientreisekontoret foregår problemfritt.</w:t>
            </w:r>
          </w:p>
          <w:p w14:paraId="298A10BD"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30B0E9C5"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73DFD76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6D57A119"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7428D94D" w14:textId="77777777" w:rsidTr="00694333">
        <w:trPr>
          <w:trHeight w:val="1466"/>
        </w:trPr>
        <w:tc>
          <w:tcPr>
            <w:tcW w:w="246" w:type="pct"/>
            <w:tcBorders>
              <w:top w:val="nil"/>
              <w:left w:val="single" w:sz="4" w:space="0" w:color="4F81BD"/>
              <w:bottom w:val="single" w:sz="4" w:space="0" w:color="4F81BD"/>
              <w:right w:val="single" w:sz="4" w:space="0" w:color="4F81BD"/>
            </w:tcBorders>
            <w:shd w:val="clear" w:color="000000" w:fill="EBF1DE"/>
            <w:hideMark/>
          </w:tcPr>
          <w:p w14:paraId="5DF36F4C"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6.3</w:t>
            </w:r>
          </w:p>
        </w:tc>
        <w:tc>
          <w:tcPr>
            <w:tcW w:w="3793" w:type="pct"/>
            <w:tcBorders>
              <w:top w:val="nil"/>
              <w:left w:val="nil"/>
              <w:bottom w:val="single" w:sz="4" w:space="0" w:color="4F81BD"/>
              <w:right w:val="single" w:sz="4" w:space="0" w:color="4F81BD"/>
            </w:tcBorders>
            <w:shd w:val="clear" w:color="000000" w:fill="EBF1DE"/>
            <w:hideMark/>
          </w:tcPr>
          <w:p w14:paraId="5F01904C"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Sjåfør skal</w:t>
            </w:r>
            <w:r w:rsidRPr="00F61BED">
              <w:rPr>
                <w:rFonts w:ascii="Calibri" w:eastAsia="Times New Roman" w:hAnsi="Calibri" w:cs="Calibri"/>
                <w:sz w:val="20"/>
                <w:szCs w:val="20"/>
                <w:lang w:eastAsia="nb-NO"/>
              </w:rPr>
              <w:br/>
              <w:t>- Være ikke-røykende under tjeneste for oppdragsgiver.</w:t>
            </w:r>
            <w:r w:rsidRPr="00F61BED">
              <w:rPr>
                <w:rFonts w:ascii="Calibri" w:eastAsia="Times New Roman" w:hAnsi="Calibri" w:cs="Calibri"/>
                <w:sz w:val="20"/>
                <w:szCs w:val="20"/>
                <w:lang w:eastAsia="nb-NO"/>
              </w:rPr>
              <w:br/>
              <w:t>- Unngå parfyme/kremer eller liknende som avgir sterk lukt.</w:t>
            </w:r>
            <w:r w:rsidRPr="00F61BED">
              <w:rPr>
                <w:rFonts w:ascii="Calibri" w:eastAsia="Times New Roman" w:hAnsi="Calibri" w:cs="Calibri"/>
                <w:sz w:val="20"/>
                <w:szCs w:val="20"/>
                <w:lang w:eastAsia="nb-NO"/>
              </w:rPr>
              <w:br/>
              <w:t>- Være uniformert og bære synlig ID-kort.</w:t>
            </w:r>
            <w:r w:rsidRPr="00F61BED">
              <w:rPr>
                <w:rFonts w:ascii="Calibri" w:eastAsia="Times New Roman" w:hAnsi="Calibri" w:cs="Calibri"/>
                <w:sz w:val="20"/>
                <w:szCs w:val="20"/>
                <w:lang w:eastAsia="nb-NO"/>
              </w:rPr>
              <w:br/>
              <w:t xml:space="preserve">- Ha god helse og god fysikk eksempelvis for å støtte pasienter inn/ut av bil, hjelpe til med bagasje, rullestoler etc. </w:t>
            </w:r>
          </w:p>
          <w:p w14:paraId="5A099DB5"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3DF40A63"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48409DA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71ED132A"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797E295D" w14:textId="77777777" w:rsidTr="004C56AE">
        <w:trPr>
          <w:trHeight w:val="1985"/>
        </w:trPr>
        <w:tc>
          <w:tcPr>
            <w:tcW w:w="246" w:type="pct"/>
            <w:tcBorders>
              <w:top w:val="nil"/>
              <w:left w:val="single" w:sz="4" w:space="0" w:color="4F81BD"/>
              <w:bottom w:val="single" w:sz="4" w:space="0" w:color="4F81BD"/>
              <w:right w:val="single" w:sz="4" w:space="0" w:color="4F81BD"/>
            </w:tcBorders>
            <w:shd w:val="clear" w:color="000000" w:fill="EBF1DE"/>
            <w:hideMark/>
          </w:tcPr>
          <w:p w14:paraId="5E254B9E"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6.4</w:t>
            </w:r>
          </w:p>
        </w:tc>
        <w:tc>
          <w:tcPr>
            <w:tcW w:w="3793" w:type="pct"/>
            <w:tcBorders>
              <w:top w:val="nil"/>
              <w:left w:val="nil"/>
              <w:bottom w:val="single" w:sz="4" w:space="0" w:color="4F81BD"/>
              <w:right w:val="single" w:sz="4" w:space="0" w:color="4F81BD"/>
            </w:tcBorders>
            <w:shd w:val="clear" w:color="000000" w:fill="EBF1DE"/>
            <w:hideMark/>
          </w:tcPr>
          <w:p w14:paraId="57D2D4EC"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Sjåfør skal:</w:t>
            </w:r>
            <w:r w:rsidRPr="00F61BED">
              <w:rPr>
                <w:rFonts w:ascii="Calibri" w:eastAsia="Times New Roman" w:hAnsi="Calibri" w:cs="Calibri"/>
                <w:sz w:val="20"/>
                <w:szCs w:val="20"/>
                <w:lang w:eastAsia="nb-NO"/>
              </w:rPr>
              <w:br/>
              <w:t>- uoppfordret ta kontakt med pasienten ved henting</w:t>
            </w:r>
            <w:r w:rsidRPr="00F61BED">
              <w:rPr>
                <w:rFonts w:ascii="Calibri" w:eastAsia="Times New Roman" w:hAnsi="Calibri" w:cs="Calibri"/>
                <w:sz w:val="20"/>
                <w:szCs w:val="20"/>
                <w:lang w:eastAsia="nb-NO"/>
              </w:rPr>
              <w:br/>
              <w:t xml:space="preserve">- hjelpe pasienten inn og ut av kjøretøyet der dette er nødvendig. </w:t>
            </w:r>
            <w:r w:rsidRPr="00F61BED">
              <w:rPr>
                <w:rFonts w:ascii="Calibri" w:eastAsia="Times New Roman" w:hAnsi="Calibri" w:cs="Calibri"/>
                <w:sz w:val="20"/>
                <w:szCs w:val="20"/>
                <w:lang w:eastAsia="nb-NO"/>
              </w:rPr>
              <w:br/>
              <w:t>- assistere pasienten helt inn/ut til leverings-/hentested ved behov.</w:t>
            </w:r>
            <w:r w:rsidRPr="00F61BED">
              <w:rPr>
                <w:rFonts w:ascii="Calibri" w:eastAsia="Times New Roman" w:hAnsi="Calibri" w:cs="Calibri"/>
                <w:sz w:val="20"/>
                <w:szCs w:val="20"/>
                <w:lang w:eastAsia="nb-NO"/>
              </w:rPr>
              <w:br/>
              <w:t xml:space="preserve">- sikre at ansvarlig personell overtar ansvaret for pasienten der dette er angitt i reisebestillingen. </w:t>
            </w:r>
            <w:r w:rsidRPr="00F61BED">
              <w:rPr>
                <w:rFonts w:ascii="Calibri" w:eastAsia="Times New Roman" w:hAnsi="Calibri" w:cs="Calibri"/>
                <w:sz w:val="20"/>
                <w:szCs w:val="20"/>
                <w:lang w:eastAsia="nb-NO"/>
              </w:rPr>
              <w:br/>
              <w:t>- være behjelpelig med yttertøy, bagasje, hjelpemidler og liknende ved behov.</w:t>
            </w:r>
            <w:r w:rsidRPr="00F61BED">
              <w:rPr>
                <w:rFonts w:ascii="Calibri" w:eastAsia="Times New Roman" w:hAnsi="Calibri" w:cs="Calibri"/>
                <w:sz w:val="20"/>
                <w:szCs w:val="20"/>
                <w:lang w:eastAsia="nb-NO"/>
              </w:rPr>
              <w:br/>
              <w:t>- ved eventuell delreise ikke etterlate pasienten før nytt kjøretøy er på plass.</w:t>
            </w:r>
          </w:p>
          <w:p w14:paraId="4E3F4A7C"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6D194E56"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1DD3813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5610F259"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13A6AE60" w14:textId="77777777" w:rsidTr="004C56AE">
        <w:trPr>
          <w:trHeight w:val="1492"/>
        </w:trPr>
        <w:tc>
          <w:tcPr>
            <w:tcW w:w="246" w:type="pct"/>
            <w:tcBorders>
              <w:top w:val="nil"/>
              <w:left w:val="single" w:sz="4" w:space="0" w:color="4F81BD"/>
              <w:bottom w:val="single" w:sz="4" w:space="0" w:color="4F81BD"/>
              <w:right w:val="single" w:sz="4" w:space="0" w:color="4F81BD"/>
            </w:tcBorders>
            <w:shd w:val="clear" w:color="000000" w:fill="EBF1DE"/>
            <w:hideMark/>
          </w:tcPr>
          <w:p w14:paraId="7805BD02"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6.5</w:t>
            </w:r>
          </w:p>
        </w:tc>
        <w:tc>
          <w:tcPr>
            <w:tcW w:w="3793" w:type="pct"/>
            <w:tcBorders>
              <w:top w:val="nil"/>
              <w:left w:val="nil"/>
              <w:bottom w:val="single" w:sz="4" w:space="0" w:color="4F81BD"/>
              <w:right w:val="single" w:sz="4" w:space="0" w:color="4F81BD"/>
            </w:tcBorders>
            <w:shd w:val="clear" w:color="auto" w:fill="EBF1DE"/>
            <w:hideMark/>
          </w:tcPr>
          <w:p w14:paraId="62691373" w14:textId="57DA7DF2" w:rsidR="002A3DE4" w:rsidRPr="00F61BED" w:rsidRDefault="002A3DE4" w:rsidP="001943C6">
            <w:pPr>
              <w:spacing w:after="0" w:line="240" w:lineRule="auto"/>
              <w:rPr>
                <w:rFonts w:ascii="Calibri" w:eastAsia="Times New Roman" w:hAnsi="Calibri" w:cs="Calibri"/>
                <w:sz w:val="20"/>
                <w:szCs w:val="20"/>
                <w:lang w:eastAsia="nb-NO"/>
              </w:rPr>
            </w:pPr>
            <w:r w:rsidRPr="004C56AE">
              <w:rPr>
                <w:rFonts w:ascii="Calibri" w:eastAsia="Times New Roman" w:hAnsi="Calibri" w:cs="Calibri"/>
                <w:sz w:val="20"/>
                <w:szCs w:val="20"/>
                <w:lang w:eastAsia="nb-NO"/>
              </w:rPr>
              <w:t>Sjåfør skal:</w:t>
            </w:r>
            <w:r w:rsidRPr="00F61BED">
              <w:rPr>
                <w:rFonts w:ascii="Calibri" w:eastAsia="Times New Roman" w:hAnsi="Calibri" w:cs="Calibri"/>
                <w:sz w:val="20"/>
                <w:szCs w:val="20"/>
                <w:lang w:eastAsia="nb-NO"/>
              </w:rPr>
              <w:br/>
              <w:t>-</w:t>
            </w:r>
            <w:r w:rsidRPr="00577987">
              <w:rPr>
                <w:rFonts w:ascii="Calibri" w:eastAsia="Times New Roman" w:hAnsi="Calibri" w:cs="Calibri"/>
                <w:sz w:val="20"/>
                <w:szCs w:val="20"/>
                <w:lang w:eastAsia="nb-NO"/>
              </w:rPr>
              <w:t>Være tilgjengelig for andre pasientreiseoppdrag i avtalt ventetid.</w:t>
            </w:r>
            <w:r w:rsidRPr="00F61BED">
              <w:rPr>
                <w:rFonts w:ascii="Calibri" w:eastAsia="Times New Roman" w:hAnsi="Calibri" w:cs="Calibri"/>
                <w:color w:val="0000FF"/>
                <w:sz w:val="20"/>
                <w:szCs w:val="20"/>
                <w:lang w:eastAsia="nb-NO"/>
              </w:rPr>
              <w:t xml:space="preserve"> </w:t>
            </w:r>
            <w:r w:rsidRPr="00F61BED">
              <w:rPr>
                <w:rFonts w:ascii="Calibri" w:eastAsia="Times New Roman" w:hAnsi="Calibri" w:cs="Calibri"/>
                <w:color w:val="0000FF"/>
                <w:sz w:val="20"/>
                <w:szCs w:val="20"/>
                <w:lang w:eastAsia="nb-NO"/>
              </w:rPr>
              <w:br/>
            </w:r>
            <w:r w:rsidRPr="00F61BED">
              <w:rPr>
                <w:rFonts w:ascii="Calibri" w:eastAsia="Times New Roman" w:hAnsi="Calibri" w:cs="Calibri"/>
                <w:sz w:val="20"/>
                <w:szCs w:val="20"/>
                <w:lang w:eastAsia="nb-NO"/>
              </w:rPr>
              <w:t>- Være telefonisk tilgjengelig for Pasientreisekontoret under turoppdrag.</w:t>
            </w:r>
            <w:r w:rsidRPr="00F61BED">
              <w:rPr>
                <w:rFonts w:ascii="Calibri" w:eastAsia="Times New Roman" w:hAnsi="Calibri" w:cs="Calibri"/>
                <w:sz w:val="20"/>
                <w:szCs w:val="20"/>
                <w:lang w:eastAsia="nb-NO"/>
              </w:rPr>
              <w:br/>
              <w:t>- Følge Pasientreisekontorets gjeldende rutiner for utøvelse av tjenesten, eksempelvis bomturer, avvikshåndtering, nedetid etc</w:t>
            </w:r>
            <w:r>
              <w:rPr>
                <w:rFonts w:ascii="Calibri" w:eastAsia="Times New Roman" w:hAnsi="Calibri" w:cs="Calibri"/>
                <w:sz w:val="20"/>
                <w:szCs w:val="20"/>
                <w:lang w:eastAsia="nb-NO"/>
              </w:rPr>
              <w:t>.</w:t>
            </w:r>
            <w:r w:rsidRPr="00F61BED">
              <w:rPr>
                <w:rFonts w:ascii="Calibri" w:eastAsia="Times New Roman" w:hAnsi="Calibri" w:cs="Calibri"/>
                <w:sz w:val="20"/>
                <w:szCs w:val="20"/>
                <w:lang w:eastAsia="nb-NO"/>
              </w:rPr>
              <w:br/>
              <w:t>- Sjåfør skal sikre at pasientreisekontoret blir informert ved forsinkelse/avbrudd rettet til oppmøtetidspunkt hos behandler.</w:t>
            </w:r>
          </w:p>
        </w:tc>
        <w:tc>
          <w:tcPr>
            <w:tcW w:w="336" w:type="pct"/>
            <w:tcBorders>
              <w:top w:val="nil"/>
              <w:left w:val="nil"/>
              <w:bottom w:val="single" w:sz="4" w:space="0" w:color="4F81BD"/>
              <w:right w:val="single" w:sz="4" w:space="0" w:color="4F81BD"/>
            </w:tcBorders>
            <w:shd w:val="clear" w:color="000000" w:fill="EBF1DE"/>
            <w:hideMark/>
          </w:tcPr>
          <w:p w14:paraId="741C156A"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59FD2DBF"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60D0DE96"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7B2B3FBC" w14:textId="77777777" w:rsidTr="004C56AE">
        <w:trPr>
          <w:trHeight w:val="825"/>
        </w:trPr>
        <w:tc>
          <w:tcPr>
            <w:tcW w:w="246" w:type="pct"/>
            <w:tcBorders>
              <w:top w:val="nil"/>
              <w:left w:val="single" w:sz="4" w:space="0" w:color="4F81BD"/>
              <w:bottom w:val="single" w:sz="4" w:space="0" w:color="4F81BD"/>
              <w:right w:val="single" w:sz="4" w:space="0" w:color="4F81BD"/>
            </w:tcBorders>
            <w:shd w:val="clear" w:color="000000" w:fill="EBF1DE"/>
            <w:hideMark/>
          </w:tcPr>
          <w:p w14:paraId="7C7C5830"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6.6</w:t>
            </w:r>
          </w:p>
        </w:tc>
        <w:tc>
          <w:tcPr>
            <w:tcW w:w="3793" w:type="pct"/>
            <w:tcBorders>
              <w:top w:val="nil"/>
              <w:left w:val="nil"/>
              <w:bottom w:val="single" w:sz="4" w:space="0" w:color="4F81BD"/>
              <w:right w:val="single" w:sz="4" w:space="0" w:color="4F81BD"/>
            </w:tcBorders>
            <w:shd w:val="clear" w:color="000000" w:fill="EBF1DE"/>
            <w:hideMark/>
          </w:tcPr>
          <w:p w14:paraId="495015EF"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Dersom sjåføren kommer frem til hentestedet og han ikke får kontakt med pasient pr. telefon, skal sjåfør oppsøke henteadressen for å forsikre seg om at pasienten ikke skal reise med den bestilte transporten, før sjåføren kontakter Pasientreisekontoret. </w:t>
            </w:r>
          </w:p>
          <w:p w14:paraId="20664C44"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0F888966"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2B903571"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565EF0A3"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7B74B289" w14:textId="77777777" w:rsidTr="004C56AE">
        <w:trPr>
          <w:trHeight w:val="1875"/>
        </w:trPr>
        <w:tc>
          <w:tcPr>
            <w:tcW w:w="246" w:type="pct"/>
            <w:tcBorders>
              <w:top w:val="nil"/>
              <w:left w:val="single" w:sz="4" w:space="0" w:color="4F81BD"/>
              <w:bottom w:val="single" w:sz="4" w:space="0" w:color="4F81BD"/>
              <w:right w:val="single" w:sz="4" w:space="0" w:color="4F81BD"/>
            </w:tcBorders>
            <w:shd w:val="clear" w:color="000000" w:fill="EBF1DE"/>
            <w:hideMark/>
          </w:tcPr>
          <w:p w14:paraId="4538F8B9"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lastRenderedPageBreak/>
              <w:t>6.7</w:t>
            </w:r>
          </w:p>
        </w:tc>
        <w:tc>
          <w:tcPr>
            <w:tcW w:w="3793" w:type="pct"/>
            <w:tcBorders>
              <w:top w:val="nil"/>
              <w:left w:val="nil"/>
              <w:bottom w:val="single" w:sz="4" w:space="0" w:color="4F81BD"/>
              <w:right w:val="single" w:sz="4" w:space="0" w:color="4F81BD"/>
            </w:tcBorders>
            <w:shd w:val="clear" w:color="auto" w:fill="EBF1DE"/>
            <w:hideMark/>
          </w:tcPr>
          <w:p w14:paraId="35AA9A90" w14:textId="07FB8B09" w:rsidR="002A3DE4" w:rsidRPr="00BB7F2F" w:rsidRDefault="002A3DE4" w:rsidP="001943C6">
            <w:pPr>
              <w:spacing w:after="0" w:line="240" w:lineRule="auto"/>
              <w:rPr>
                <w:rFonts w:ascii="Calibri" w:eastAsia="Times New Roman" w:hAnsi="Calibri" w:cs="Calibri"/>
                <w:sz w:val="20"/>
                <w:szCs w:val="20"/>
                <w:lang w:eastAsia="nb-NO"/>
              </w:rPr>
            </w:pPr>
            <w:r w:rsidRPr="00BB7F2F">
              <w:rPr>
                <w:rFonts w:ascii="Calibri" w:eastAsia="Times New Roman" w:hAnsi="Calibri" w:cs="Calibri"/>
                <w:sz w:val="20"/>
                <w:szCs w:val="20"/>
                <w:lang w:eastAsia="nb-NO"/>
              </w:rPr>
              <w:t>Bomturer</w:t>
            </w:r>
            <w:r>
              <w:rPr>
                <w:rFonts w:ascii="Calibri" w:eastAsia="Times New Roman" w:hAnsi="Calibri" w:cs="Calibri"/>
                <w:sz w:val="20"/>
                <w:szCs w:val="20"/>
                <w:lang w:eastAsia="nb-NO"/>
              </w:rPr>
              <w:t>:</w:t>
            </w:r>
          </w:p>
          <w:p w14:paraId="6CF8597B" w14:textId="77777777" w:rsidR="002A3DE4" w:rsidRPr="00BB7F2F" w:rsidRDefault="002A3DE4" w:rsidP="001943C6">
            <w:pPr>
              <w:spacing w:after="0" w:line="240" w:lineRule="auto"/>
              <w:rPr>
                <w:rFonts w:ascii="Calibri" w:eastAsia="Times New Roman" w:hAnsi="Calibri" w:cs="Calibri"/>
                <w:sz w:val="20"/>
                <w:szCs w:val="20"/>
                <w:lang w:eastAsia="nb-NO"/>
              </w:rPr>
            </w:pPr>
            <w:r w:rsidRPr="00BB7F2F">
              <w:rPr>
                <w:rFonts w:ascii="Calibri" w:eastAsia="Times New Roman" w:hAnsi="Calibri" w:cs="Calibri"/>
                <w:sz w:val="20"/>
                <w:szCs w:val="20"/>
                <w:lang w:eastAsia="nb-NO"/>
              </w:rPr>
              <w:t xml:space="preserve">Etter avtale med pasientreisekontoret skal sjåføren melde fra om bomturer. Bomturer i åpningstiden skal godkjennes av Pasientreisekontoret, og som tildeler bomturkode. Sjåføren skal ta kontakt med Pasientreisekontoret før turen slås ut av taksameteret for tildeling av bomturkode. Ved mangel på bomturkode kan det ikke kreves betaling.                                             </w:t>
            </w:r>
          </w:p>
          <w:p w14:paraId="0E8DB55A" w14:textId="77777777" w:rsidR="002A3DE4" w:rsidRPr="00BB7F2F" w:rsidRDefault="002A3DE4" w:rsidP="001943C6">
            <w:pPr>
              <w:spacing w:after="0" w:line="240" w:lineRule="auto"/>
              <w:rPr>
                <w:rFonts w:ascii="Calibri" w:eastAsia="Times New Roman" w:hAnsi="Calibri" w:cs="Calibri"/>
                <w:sz w:val="20"/>
                <w:szCs w:val="20"/>
                <w:lang w:eastAsia="nb-NO"/>
              </w:rPr>
            </w:pPr>
          </w:p>
          <w:p w14:paraId="6D73064C" w14:textId="77777777" w:rsidR="002A3DE4" w:rsidRPr="00BB7F2F" w:rsidRDefault="002A3DE4" w:rsidP="001943C6">
            <w:pPr>
              <w:spacing w:after="0" w:line="240" w:lineRule="auto"/>
              <w:rPr>
                <w:rFonts w:ascii="Calibri" w:eastAsia="Times New Roman" w:hAnsi="Calibri" w:cs="Calibri"/>
                <w:sz w:val="20"/>
                <w:szCs w:val="20"/>
                <w:lang w:eastAsia="nb-NO"/>
              </w:rPr>
            </w:pPr>
            <w:r w:rsidRPr="00BB7F2F">
              <w:rPr>
                <w:rFonts w:ascii="Calibri" w:eastAsia="Times New Roman" w:hAnsi="Calibri" w:cs="Calibri"/>
                <w:sz w:val="20"/>
                <w:szCs w:val="20"/>
                <w:lang w:eastAsia="nb-NO"/>
              </w:rPr>
              <w:t xml:space="preserve">Bomtur utenfor åpningstid skal meldes pr. telefon snarest mulig og senest innen 5 virkedager etter gjennomført bomtur. </w:t>
            </w:r>
          </w:p>
          <w:p w14:paraId="70C5922F" w14:textId="77777777" w:rsidR="002A3DE4" w:rsidRPr="00BB7F2F" w:rsidRDefault="002A3DE4" w:rsidP="001943C6">
            <w:pPr>
              <w:spacing w:after="0" w:line="240" w:lineRule="auto"/>
              <w:rPr>
                <w:rFonts w:ascii="Calibri" w:eastAsia="Times New Roman" w:hAnsi="Calibri" w:cs="Calibri"/>
                <w:sz w:val="20"/>
                <w:szCs w:val="20"/>
                <w:lang w:eastAsia="nb-NO"/>
              </w:rPr>
            </w:pPr>
          </w:p>
          <w:p w14:paraId="66860996" w14:textId="77777777" w:rsidR="002A3DE4" w:rsidRPr="00BB7F2F" w:rsidRDefault="002A3DE4" w:rsidP="001943C6">
            <w:pPr>
              <w:spacing w:after="0" w:line="240" w:lineRule="auto"/>
              <w:rPr>
                <w:rFonts w:ascii="Calibri" w:eastAsia="Times New Roman" w:hAnsi="Calibri" w:cs="Calibri"/>
                <w:sz w:val="20"/>
                <w:szCs w:val="20"/>
                <w:lang w:eastAsia="nb-NO"/>
              </w:rPr>
            </w:pPr>
            <w:r w:rsidRPr="00BB7F2F">
              <w:rPr>
                <w:rFonts w:ascii="Calibri" w:eastAsia="Times New Roman" w:hAnsi="Calibri" w:cs="Calibri"/>
                <w:sz w:val="20"/>
                <w:szCs w:val="20"/>
                <w:lang w:eastAsia="nb-NO"/>
              </w:rPr>
              <w:t>Pasientreisekontoret definerer hvilken informasjon som må følge meldingen. Helseforetaket kan nekte utbetaling for tur som ikke er meldt innen fristen.</w:t>
            </w:r>
          </w:p>
          <w:p w14:paraId="3F2AAAB7" w14:textId="77777777" w:rsidR="002A3DE4" w:rsidRPr="00F61BED" w:rsidRDefault="002A3DE4" w:rsidP="001943C6">
            <w:pPr>
              <w:spacing w:after="0" w:line="240" w:lineRule="auto"/>
              <w:rPr>
                <w:rFonts w:ascii="Calibri" w:eastAsia="Times New Roman" w:hAnsi="Calibri" w:cs="Calibri"/>
                <w:color w:val="0000FF"/>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62E4058C"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24AFDDB4"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09D8F6FE"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41E3F959" w14:textId="77777777" w:rsidTr="004C56AE">
        <w:trPr>
          <w:trHeight w:val="846"/>
        </w:trPr>
        <w:tc>
          <w:tcPr>
            <w:tcW w:w="246" w:type="pct"/>
            <w:tcBorders>
              <w:top w:val="nil"/>
              <w:left w:val="single" w:sz="4" w:space="0" w:color="4F81BD"/>
              <w:bottom w:val="single" w:sz="4" w:space="0" w:color="4F81BD"/>
              <w:right w:val="single" w:sz="4" w:space="0" w:color="4F81BD"/>
            </w:tcBorders>
            <w:shd w:val="clear" w:color="000000" w:fill="EBF1DE"/>
            <w:hideMark/>
          </w:tcPr>
          <w:p w14:paraId="46F22BFA"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6.8</w:t>
            </w:r>
          </w:p>
        </w:tc>
        <w:tc>
          <w:tcPr>
            <w:tcW w:w="3793" w:type="pct"/>
            <w:tcBorders>
              <w:top w:val="nil"/>
              <w:left w:val="nil"/>
              <w:bottom w:val="single" w:sz="4" w:space="0" w:color="4F81BD"/>
              <w:right w:val="single" w:sz="4" w:space="0" w:color="4F81BD"/>
            </w:tcBorders>
            <w:shd w:val="clear" w:color="auto" w:fill="EBF1DE"/>
            <w:hideMark/>
          </w:tcPr>
          <w:p w14:paraId="538DF98D" w14:textId="12DBCFA3" w:rsidR="002A3DE4" w:rsidRDefault="002A3DE4" w:rsidP="001943C6">
            <w:pPr>
              <w:spacing w:after="0" w:line="240" w:lineRule="auto"/>
              <w:rPr>
                <w:rFonts w:ascii="Calibri" w:eastAsia="Times New Roman" w:hAnsi="Calibri" w:cs="Calibri"/>
                <w:sz w:val="20"/>
                <w:szCs w:val="20"/>
                <w:lang w:eastAsia="nb-NO"/>
              </w:rPr>
            </w:pPr>
            <w:r w:rsidRPr="00B674C2">
              <w:rPr>
                <w:rFonts w:ascii="Calibri" w:eastAsia="Times New Roman" w:hAnsi="Calibri" w:cs="Calibri"/>
                <w:bCs/>
                <w:sz w:val="20"/>
                <w:szCs w:val="20"/>
                <w:lang w:eastAsia="nb-NO"/>
              </w:rPr>
              <w:t>Transport av pasienter sittende i egen rullestol</w:t>
            </w:r>
            <w:r w:rsidR="00B674C2">
              <w:rPr>
                <w:rFonts w:ascii="Calibri" w:eastAsia="Times New Roman" w:hAnsi="Calibri" w:cs="Calibri"/>
                <w:sz w:val="20"/>
                <w:szCs w:val="20"/>
                <w:lang w:eastAsia="nb-NO"/>
              </w:rPr>
              <w:t>:</w:t>
            </w:r>
            <w:r w:rsidRPr="00F61BED">
              <w:rPr>
                <w:rFonts w:ascii="Calibri" w:eastAsia="Times New Roman" w:hAnsi="Calibri" w:cs="Calibri"/>
                <w:sz w:val="20"/>
                <w:szCs w:val="20"/>
                <w:lang w:eastAsia="nb-NO"/>
              </w:rPr>
              <w:br/>
              <w:t>Pasienten skal primært overflyttes til ordinært sete dersom rullestolen ikke har høy rygg og nakkestøtte.</w:t>
            </w:r>
            <w:r w:rsidRPr="00F61BED">
              <w:rPr>
                <w:rFonts w:ascii="Calibri" w:eastAsia="Times New Roman" w:hAnsi="Calibri" w:cs="Calibri"/>
                <w:sz w:val="20"/>
                <w:szCs w:val="20"/>
                <w:lang w:eastAsia="nb-NO"/>
              </w:rPr>
              <w:br/>
              <w:t>Pasient og rullestoler skal være forsvarlig festet iht. gjeldende bestemmelser.</w:t>
            </w:r>
          </w:p>
          <w:p w14:paraId="08AB6700"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329B1722"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165B701E"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4CE8EB37"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2A3DE4" w:rsidRPr="00F61BED" w14:paraId="3DEFB5D9"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B8CCE4"/>
            <w:hideMark/>
          </w:tcPr>
          <w:p w14:paraId="61E19F66" w14:textId="77777777" w:rsidR="002A3DE4" w:rsidRPr="00F61BED" w:rsidRDefault="002A3DE4" w:rsidP="001943C6">
            <w:pPr>
              <w:spacing w:after="0" w:line="240" w:lineRule="auto"/>
              <w:jc w:val="center"/>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7</w:t>
            </w:r>
          </w:p>
        </w:tc>
        <w:tc>
          <w:tcPr>
            <w:tcW w:w="3793" w:type="pct"/>
            <w:tcBorders>
              <w:top w:val="nil"/>
              <w:left w:val="nil"/>
              <w:bottom w:val="single" w:sz="4" w:space="0" w:color="4F81BD"/>
              <w:right w:val="single" w:sz="4" w:space="0" w:color="4F81BD"/>
            </w:tcBorders>
            <w:shd w:val="clear" w:color="000000" w:fill="B8CCE4"/>
            <w:hideMark/>
          </w:tcPr>
          <w:p w14:paraId="27AD049E" w14:textId="77777777" w:rsidR="002A3DE4" w:rsidRPr="00F61BED" w:rsidRDefault="002A3DE4" w:rsidP="001943C6">
            <w:pPr>
              <w:spacing w:after="0" w:line="240" w:lineRule="auto"/>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KRAV TIL KJØRETØY/MATERIELL</w:t>
            </w:r>
          </w:p>
        </w:tc>
        <w:tc>
          <w:tcPr>
            <w:tcW w:w="961" w:type="pct"/>
            <w:gridSpan w:val="4"/>
            <w:tcBorders>
              <w:top w:val="single" w:sz="4" w:space="0" w:color="4F81BD"/>
              <w:left w:val="nil"/>
              <w:bottom w:val="single" w:sz="4" w:space="0" w:color="4F81BD"/>
              <w:right w:val="single" w:sz="4" w:space="0" w:color="4F81BD"/>
            </w:tcBorders>
            <w:shd w:val="clear" w:color="000000" w:fill="B8CCE4"/>
            <w:hideMark/>
          </w:tcPr>
          <w:p w14:paraId="3396DED7" w14:textId="77777777" w:rsidR="002A3DE4" w:rsidRPr="00F61BED" w:rsidRDefault="002A3DE4" w:rsidP="001943C6">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 </w:t>
            </w:r>
          </w:p>
        </w:tc>
      </w:tr>
      <w:tr w:rsidR="00F9081F" w:rsidRPr="00F61BED" w14:paraId="724F63B7"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EBF1DE"/>
            <w:hideMark/>
          </w:tcPr>
          <w:p w14:paraId="30201435"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7.1</w:t>
            </w:r>
          </w:p>
        </w:tc>
        <w:tc>
          <w:tcPr>
            <w:tcW w:w="3793" w:type="pct"/>
            <w:tcBorders>
              <w:top w:val="nil"/>
              <w:left w:val="nil"/>
              <w:bottom w:val="single" w:sz="4" w:space="0" w:color="4F81BD"/>
              <w:right w:val="single" w:sz="4" w:space="0" w:color="4F81BD"/>
            </w:tcBorders>
            <w:shd w:val="clear" w:color="000000" w:fill="EBF1DE"/>
            <w:hideMark/>
          </w:tcPr>
          <w:p w14:paraId="59B40EF1"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Alle kjøretøy skal merkes med selskapets logo.</w:t>
            </w:r>
          </w:p>
          <w:p w14:paraId="6BAE1DA6"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11B44AF0"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5BED724D"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3F46D18F"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1BFB95E3" w14:textId="77777777" w:rsidTr="004C56AE">
        <w:trPr>
          <w:trHeight w:val="555"/>
        </w:trPr>
        <w:tc>
          <w:tcPr>
            <w:tcW w:w="246" w:type="pct"/>
            <w:tcBorders>
              <w:top w:val="nil"/>
              <w:left w:val="single" w:sz="4" w:space="0" w:color="4F81BD"/>
              <w:bottom w:val="single" w:sz="4" w:space="0" w:color="4F81BD"/>
              <w:right w:val="single" w:sz="4" w:space="0" w:color="4F81BD"/>
            </w:tcBorders>
            <w:shd w:val="clear" w:color="000000" w:fill="EBF1DE"/>
            <w:hideMark/>
          </w:tcPr>
          <w:p w14:paraId="6AB16ACC"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7.2</w:t>
            </w:r>
          </w:p>
        </w:tc>
        <w:tc>
          <w:tcPr>
            <w:tcW w:w="3793" w:type="pct"/>
            <w:tcBorders>
              <w:top w:val="nil"/>
              <w:left w:val="nil"/>
              <w:bottom w:val="single" w:sz="4" w:space="0" w:color="4F81BD"/>
              <w:right w:val="single" w:sz="4" w:space="0" w:color="4F81BD"/>
            </w:tcBorders>
            <w:shd w:val="clear" w:color="auto" w:fill="EBF1DE"/>
            <w:hideMark/>
          </w:tcPr>
          <w:p w14:paraId="335B161C"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Alle kjøretøy skal ha betalingsterminal og kunne håndtere kontant betaling av egenandeler. Systemet skal kunne utstede kvittering til pasient ved betalt egenandel.</w:t>
            </w:r>
          </w:p>
          <w:p w14:paraId="486C0FA1"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74A07D0F"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338EC8D3"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07BB07C5"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4029C510" w14:textId="77777777" w:rsidTr="004C56AE">
        <w:trPr>
          <w:trHeight w:val="510"/>
        </w:trPr>
        <w:tc>
          <w:tcPr>
            <w:tcW w:w="246" w:type="pct"/>
            <w:tcBorders>
              <w:top w:val="nil"/>
              <w:left w:val="single" w:sz="4" w:space="0" w:color="4F81BD"/>
              <w:bottom w:val="single" w:sz="4" w:space="0" w:color="4F81BD"/>
              <w:right w:val="single" w:sz="4" w:space="0" w:color="4F81BD"/>
            </w:tcBorders>
            <w:shd w:val="clear" w:color="000000" w:fill="EBF1DE"/>
            <w:hideMark/>
          </w:tcPr>
          <w:p w14:paraId="1DB1EB27"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7.3</w:t>
            </w:r>
          </w:p>
        </w:tc>
        <w:tc>
          <w:tcPr>
            <w:tcW w:w="3793" w:type="pct"/>
            <w:tcBorders>
              <w:top w:val="nil"/>
              <w:left w:val="nil"/>
              <w:bottom w:val="single" w:sz="4" w:space="0" w:color="4F81BD"/>
              <w:right w:val="single" w:sz="4" w:space="0" w:color="4F81BD"/>
            </w:tcBorders>
            <w:shd w:val="clear" w:color="auto" w:fill="EBF1DE"/>
            <w:hideMark/>
          </w:tcPr>
          <w:p w14:paraId="4D96E7CC"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Alle kjøretøy skal ha førstehjelpsutstyr.</w:t>
            </w:r>
          </w:p>
          <w:p w14:paraId="31475287"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1835E195"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285C6D51"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7CDA7C7C"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6BBD661F"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1D79C60D"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7.4</w:t>
            </w:r>
          </w:p>
        </w:tc>
        <w:tc>
          <w:tcPr>
            <w:tcW w:w="3793" w:type="pct"/>
            <w:tcBorders>
              <w:top w:val="nil"/>
              <w:left w:val="nil"/>
              <w:bottom w:val="single" w:sz="4" w:space="0" w:color="4F81BD"/>
              <w:right w:val="single" w:sz="4" w:space="0" w:color="4F81BD"/>
            </w:tcBorders>
            <w:shd w:val="clear" w:color="000000" w:fill="EBF1DE"/>
            <w:hideMark/>
          </w:tcPr>
          <w:p w14:paraId="63AFAA9A"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Alle kjøretøy skal ha kommunikasjonsutstyr. </w:t>
            </w:r>
            <w:r w:rsidRPr="00DB459E">
              <w:rPr>
                <w:rFonts w:ascii="Calibri" w:eastAsia="Times New Roman" w:hAnsi="Calibri" w:cs="Calibri"/>
                <w:sz w:val="20"/>
                <w:szCs w:val="20"/>
                <w:lang w:eastAsia="nb-NO"/>
              </w:rPr>
              <w:t>Kommunikasjonsutstyr må være øretelefon eller liknende.</w:t>
            </w:r>
            <w:r w:rsidRPr="00F61BED">
              <w:rPr>
                <w:rFonts w:ascii="Calibri" w:eastAsia="Times New Roman" w:hAnsi="Calibri" w:cs="Calibri"/>
                <w:sz w:val="20"/>
                <w:szCs w:val="20"/>
                <w:lang w:eastAsia="nb-NO"/>
              </w:rPr>
              <w:t xml:space="preserve"> Sjåfør må sikre at passasjer/ledsagere ikke hører samtale som gjelder andre pasienter.</w:t>
            </w:r>
          </w:p>
          <w:p w14:paraId="6530B387"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18643D3A"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54D7C13F"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741D5F6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44D4B88C" w14:textId="77777777" w:rsidTr="004C56AE">
        <w:trPr>
          <w:trHeight w:val="855"/>
        </w:trPr>
        <w:tc>
          <w:tcPr>
            <w:tcW w:w="246" w:type="pct"/>
            <w:tcBorders>
              <w:top w:val="nil"/>
              <w:left w:val="single" w:sz="4" w:space="0" w:color="4F81BD"/>
              <w:bottom w:val="single" w:sz="4" w:space="0" w:color="4F81BD"/>
              <w:right w:val="single" w:sz="4" w:space="0" w:color="4F81BD"/>
            </w:tcBorders>
            <w:shd w:val="clear" w:color="000000" w:fill="EBF1DE"/>
            <w:hideMark/>
          </w:tcPr>
          <w:p w14:paraId="5C03AB9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7.5</w:t>
            </w:r>
          </w:p>
        </w:tc>
        <w:tc>
          <w:tcPr>
            <w:tcW w:w="3793" w:type="pct"/>
            <w:tcBorders>
              <w:top w:val="nil"/>
              <w:left w:val="nil"/>
              <w:bottom w:val="single" w:sz="4" w:space="0" w:color="4F81BD"/>
              <w:right w:val="single" w:sz="4" w:space="0" w:color="4F81BD"/>
            </w:tcBorders>
            <w:shd w:val="clear" w:color="000000" w:fill="EBF1DE"/>
            <w:hideMark/>
          </w:tcPr>
          <w:p w14:paraId="13DADBA2" w14:textId="77777777" w:rsidR="002A3DE4" w:rsidRPr="00A45F41" w:rsidRDefault="002A3DE4" w:rsidP="001943C6">
            <w:pPr>
              <w:spacing w:after="0" w:line="240" w:lineRule="auto"/>
              <w:rPr>
                <w:rFonts w:ascii="Calibri" w:eastAsia="Times New Roman" w:hAnsi="Calibri" w:cs="Calibri"/>
                <w:sz w:val="20"/>
                <w:szCs w:val="20"/>
                <w:lang w:eastAsia="nb-NO"/>
              </w:rPr>
            </w:pPr>
            <w:r w:rsidRPr="00A45F41">
              <w:rPr>
                <w:rFonts w:ascii="Calibri" w:eastAsia="Times New Roman" w:hAnsi="Calibri" w:cs="Calibri"/>
                <w:sz w:val="20"/>
                <w:szCs w:val="20"/>
                <w:lang w:eastAsia="nb-NO"/>
              </w:rPr>
              <w:t>Alle k</w:t>
            </w:r>
            <w:r>
              <w:rPr>
                <w:rFonts w:ascii="Calibri" w:eastAsia="Times New Roman" w:hAnsi="Calibri" w:cs="Calibri"/>
                <w:sz w:val="20"/>
                <w:szCs w:val="20"/>
                <w:lang w:eastAsia="nb-NO"/>
              </w:rPr>
              <w:t>jøretøy skal ha tilgang til:</w:t>
            </w:r>
          </w:p>
          <w:p w14:paraId="4E28A187" w14:textId="77777777" w:rsidR="002A3DE4" w:rsidRDefault="002A3DE4" w:rsidP="001943C6">
            <w:pPr>
              <w:pStyle w:val="Listeavsnitt"/>
              <w:numPr>
                <w:ilvl w:val="0"/>
                <w:numId w:val="2"/>
              </w:num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g</w:t>
            </w:r>
            <w:r w:rsidRPr="00A45F41">
              <w:rPr>
                <w:rFonts w:ascii="Calibri" w:eastAsia="Times New Roman" w:hAnsi="Calibri" w:cs="Calibri"/>
                <w:sz w:val="20"/>
                <w:szCs w:val="20"/>
                <w:lang w:eastAsia="nb-NO"/>
              </w:rPr>
              <w:t>odkjente barneseter i alderstilpassede størrelser</w:t>
            </w:r>
            <w:r>
              <w:rPr>
                <w:rFonts w:ascii="Calibri" w:eastAsia="Times New Roman" w:hAnsi="Calibri" w:cs="Calibri"/>
                <w:sz w:val="20"/>
                <w:szCs w:val="20"/>
                <w:lang w:eastAsia="nb-NO"/>
              </w:rPr>
              <w:t>, spesifisert etter størrelse</w:t>
            </w:r>
          </w:p>
          <w:p w14:paraId="07C9A36B" w14:textId="77777777" w:rsidR="002A3DE4" w:rsidRPr="00A45F41" w:rsidRDefault="002A3DE4" w:rsidP="001943C6">
            <w:pPr>
              <w:pStyle w:val="Listeavsnitt"/>
              <w:numPr>
                <w:ilvl w:val="0"/>
                <w:numId w:val="2"/>
              </w:numPr>
              <w:spacing w:after="0" w:line="240" w:lineRule="auto"/>
              <w:rPr>
                <w:rFonts w:ascii="Calibri" w:eastAsia="Times New Roman" w:hAnsi="Calibri" w:cs="Calibri"/>
                <w:sz w:val="20"/>
                <w:szCs w:val="20"/>
                <w:lang w:eastAsia="nb-NO"/>
              </w:rPr>
            </w:pPr>
            <w:r w:rsidRPr="00A45F41">
              <w:rPr>
                <w:rFonts w:ascii="Calibri" w:eastAsia="Times New Roman" w:hAnsi="Calibri" w:cs="Calibri"/>
                <w:sz w:val="20"/>
                <w:szCs w:val="20"/>
                <w:lang w:eastAsia="nb-NO"/>
              </w:rPr>
              <w:t>Belteforlenger</w:t>
            </w:r>
          </w:p>
          <w:p w14:paraId="5D8EFE82"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51C6BBBC"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512F2356"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186B8B77"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17D28D27" w14:textId="77777777" w:rsidTr="004C56AE">
        <w:trPr>
          <w:trHeight w:val="846"/>
        </w:trPr>
        <w:tc>
          <w:tcPr>
            <w:tcW w:w="246" w:type="pct"/>
            <w:tcBorders>
              <w:top w:val="nil"/>
              <w:left w:val="single" w:sz="4" w:space="0" w:color="4F81BD"/>
              <w:bottom w:val="single" w:sz="4" w:space="0" w:color="4F81BD"/>
              <w:right w:val="single" w:sz="4" w:space="0" w:color="4F81BD"/>
            </w:tcBorders>
            <w:shd w:val="clear" w:color="000000" w:fill="EBF1DE"/>
            <w:hideMark/>
          </w:tcPr>
          <w:p w14:paraId="2FB8A3B5"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7.6</w:t>
            </w:r>
          </w:p>
        </w:tc>
        <w:tc>
          <w:tcPr>
            <w:tcW w:w="3793" w:type="pct"/>
            <w:tcBorders>
              <w:top w:val="nil"/>
              <w:left w:val="nil"/>
              <w:bottom w:val="single" w:sz="4" w:space="0" w:color="4F81BD"/>
              <w:right w:val="single" w:sz="4" w:space="0" w:color="4F81BD"/>
            </w:tcBorders>
            <w:shd w:val="clear" w:color="000000" w:fill="EBF1DE"/>
            <w:hideMark/>
          </w:tcPr>
          <w:p w14:paraId="596D3038"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Alle kjøretøy skal: </w:t>
            </w:r>
          </w:p>
          <w:p w14:paraId="4CDFA989" w14:textId="77777777" w:rsidR="002A3DE4" w:rsidRDefault="002A3DE4" w:rsidP="001943C6">
            <w:pPr>
              <w:pStyle w:val="Listeavsnitt"/>
              <w:numPr>
                <w:ilvl w:val="0"/>
                <w:numId w:val="3"/>
              </w:numPr>
              <w:spacing w:after="0" w:line="240" w:lineRule="auto"/>
              <w:rPr>
                <w:rFonts w:ascii="Calibri" w:eastAsia="Times New Roman" w:hAnsi="Calibri" w:cs="Calibri"/>
                <w:sz w:val="20"/>
                <w:szCs w:val="20"/>
                <w:lang w:eastAsia="nb-NO"/>
              </w:rPr>
            </w:pPr>
            <w:r w:rsidRPr="00A45F41">
              <w:rPr>
                <w:rFonts w:ascii="Calibri" w:eastAsia="Times New Roman" w:hAnsi="Calibri" w:cs="Calibri"/>
                <w:sz w:val="20"/>
                <w:szCs w:val="20"/>
                <w:lang w:eastAsia="nb-NO"/>
              </w:rPr>
              <w:t>Til enhver tid være utformet og vedlikeholdt på en slik måte at god komfo</w:t>
            </w:r>
            <w:r>
              <w:rPr>
                <w:rFonts w:ascii="Calibri" w:eastAsia="Times New Roman" w:hAnsi="Calibri" w:cs="Calibri"/>
                <w:sz w:val="20"/>
                <w:szCs w:val="20"/>
                <w:lang w:eastAsia="nb-NO"/>
              </w:rPr>
              <w:t>rt for pasienten er ivaretatt</w:t>
            </w:r>
          </w:p>
          <w:p w14:paraId="3B77DAC4" w14:textId="77777777" w:rsidR="002A3DE4" w:rsidRDefault="002A3DE4" w:rsidP="001943C6">
            <w:pPr>
              <w:pStyle w:val="Listeavsnitt"/>
              <w:numPr>
                <w:ilvl w:val="0"/>
                <w:numId w:val="3"/>
              </w:numPr>
              <w:spacing w:after="0" w:line="240" w:lineRule="auto"/>
              <w:rPr>
                <w:rFonts w:ascii="Calibri" w:eastAsia="Times New Roman" w:hAnsi="Calibri" w:cs="Calibri"/>
                <w:sz w:val="20"/>
                <w:szCs w:val="20"/>
                <w:lang w:eastAsia="nb-NO"/>
              </w:rPr>
            </w:pPr>
            <w:r w:rsidRPr="00A45F41">
              <w:rPr>
                <w:rFonts w:ascii="Calibri" w:eastAsia="Times New Roman" w:hAnsi="Calibri" w:cs="Calibri"/>
                <w:sz w:val="20"/>
                <w:szCs w:val="20"/>
                <w:lang w:eastAsia="nb-NO"/>
              </w:rPr>
              <w:t>Ha klimaanlegg som gir tilfredsstillende temperatur i hel</w:t>
            </w:r>
            <w:r>
              <w:rPr>
                <w:rFonts w:ascii="Calibri" w:eastAsia="Times New Roman" w:hAnsi="Calibri" w:cs="Calibri"/>
                <w:sz w:val="20"/>
                <w:szCs w:val="20"/>
                <w:lang w:eastAsia="nb-NO"/>
              </w:rPr>
              <w:t xml:space="preserve">e kupeen under alle årstider </w:t>
            </w:r>
          </w:p>
          <w:p w14:paraId="00105D8F" w14:textId="77777777" w:rsidR="002A3DE4" w:rsidRDefault="002A3DE4" w:rsidP="001943C6">
            <w:pPr>
              <w:pStyle w:val="Listeavsnitt"/>
              <w:numPr>
                <w:ilvl w:val="0"/>
                <w:numId w:val="3"/>
              </w:num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Være røykfrie </w:t>
            </w:r>
          </w:p>
          <w:p w14:paraId="0EE1EDF3" w14:textId="77777777" w:rsidR="002A3DE4" w:rsidRPr="00A45F41" w:rsidRDefault="002A3DE4" w:rsidP="001943C6">
            <w:pPr>
              <w:pStyle w:val="Listeavsnitt"/>
              <w:numPr>
                <w:ilvl w:val="0"/>
                <w:numId w:val="3"/>
              </w:numPr>
              <w:spacing w:after="0" w:line="240" w:lineRule="auto"/>
              <w:rPr>
                <w:rFonts w:ascii="Calibri" w:eastAsia="Times New Roman" w:hAnsi="Calibri" w:cs="Calibri"/>
                <w:sz w:val="20"/>
                <w:szCs w:val="20"/>
                <w:lang w:eastAsia="nb-NO"/>
              </w:rPr>
            </w:pPr>
            <w:r w:rsidRPr="00A45F41">
              <w:rPr>
                <w:rFonts w:ascii="Calibri" w:eastAsia="Times New Roman" w:hAnsi="Calibri" w:cs="Calibri"/>
                <w:sz w:val="20"/>
                <w:szCs w:val="20"/>
                <w:lang w:eastAsia="nb-NO"/>
              </w:rPr>
              <w:t>Til enhver tid være ryddig og ren og i god stand, både innvendig og utvendig.</w:t>
            </w:r>
          </w:p>
          <w:p w14:paraId="0C724332"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168893FA"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539A6979"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65CD1721"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71BF65D2" w14:textId="77777777" w:rsidTr="004C56AE">
        <w:trPr>
          <w:trHeight w:val="1129"/>
        </w:trPr>
        <w:tc>
          <w:tcPr>
            <w:tcW w:w="246" w:type="pct"/>
            <w:tcBorders>
              <w:top w:val="nil"/>
              <w:left w:val="single" w:sz="4" w:space="0" w:color="4F81BD"/>
              <w:bottom w:val="single" w:sz="4" w:space="0" w:color="4F81BD"/>
              <w:right w:val="single" w:sz="4" w:space="0" w:color="4F81BD"/>
            </w:tcBorders>
            <w:shd w:val="clear" w:color="000000" w:fill="EBF1DE"/>
            <w:hideMark/>
          </w:tcPr>
          <w:p w14:paraId="037DD56F"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7.7</w:t>
            </w:r>
          </w:p>
        </w:tc>
        <w:tc>
          <w:tcPr>
            <w:tcW w:w="3793" w:type="pct"/>
            <w:tcBorders>
              <w:top w:val="nil"/>
              <w:left w:val="nil"/>
              <w:bottom w:val="single" w:sz="4" w:space="0" w:color="4F81BD"/>
              <w:right w:val="single" w:sz="4" w:space="0" w:color="4F81BD"/>
            </w:tcBorders>
            <w:shd w:val="clear" w:color="auto" w:fill="EBF1DE"/>
            <w:hideMark/>
          </w:tcPr>
          <w:p w14:paraId="0D71A2A6" w14:textId="77777777" w:rsidR="002A3DE4" w:rsidRPr="00DB459E" w:rsidRDefault="002A3DE4" w:rsidP="001943C6">
            <w:pPr>
              <w:spacing w:after="0" w:line="240" w:lineRule="auto"/>
              <w:rPr>
                <w:rFonts w:ascii="Calibri" w:eastAsia="Times New Roman" w:hAnsi="Calibri" w:cs="Calibri"/>
                <w:sz w:val="20"/>
                <w:szCs w:val="20"/>
                <w:lang w:eastAsia="nb-NO"/>
              </w:rPr>
            </w:pPr>
            <w:r w:rsidRPr="00DB459E">
              <w:rPr>
                <w:rFonts w:ascii="Calibri" w:eastAsia="Times New Roman" w:hAnsi="Calibri" w:cs="Calibri"/>
                <w:b/>
                <w:sz w:val="20"/>
                <w:szCs w:val="20"/>
                <w:lang w:eastAsia="nb-NO"/>
              </w:rPr>
              <w:t>Minibuss</w:t>
            </w:r>
            <w:r w:rsidRPr="00DB459E">
              <w:rPr>
                <w:rFonts w:ascii="Calibri" w:eastAsia="Times New Roman" w:hAnsi="Calibri" w:cs="Calibri"/>
                <w:sz w:val="20"/>
                <w:szCs w:val="20"/>
                <w:lang w:eastAsia="nb-NO"/>
              </w:rPr>
              <w:br/>
            </w:r>
          </w:p>
          <w:p w14:paraId="5B796AEF" w14:textId="77777777" w:rsidR="002A3DE4" w:rsidRPr="00DB459E" w:rsidRDefault="002A3DE4" w:rsidP="001943C6">
            <w:p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Kjøretøyet skal tilfredsstille følgende krav:</w:t>
            </w:r>
          </w:p>
          <w:p w14:paraId="5C08283E" w14:textId="77777777" w:rsidR="002A3DE4" w:rsidRPr="00DB459E" w:rsidRDefault="002A3DE4" w:rsidP="001943C6">
            <w:pPr>
              <w:pStyle w:val="Listeavsnitt"/>
              <w:numPr>
                <w:ilvl w:val="0"/>
                <w:numId w:val="8"/>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Det skal være lett og uhindret adkomst til alle seter.</w:t>
            </w:r>
          </w:p>
          <w:p w14:paraId="3FFCAF0F" w14:textId="77777777" w:rsidR="002A3DE4" w:rsidRPr="00DB459E" w:rsidRDefault="002A3DE4" w:rsidP="001943C6">
            <w:pPr>
              <w:pStyle w:val="Listeavsnitt"/>
              <w:numPr>
                <w:ilvl w:val="0"/>
                <w:numId w:val="8"/>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Det skal være mulig å plassere seter slik at det gir god benplass.</w:t>
            </w:r>
          </w:p>
          <w:p w14:paraId="5BD4B8CD" w14:textId="77777777" w:rsidR="002A3DE4" w:rsidRPr="00DB459E" w:rsidRDefault="002A3DE4" w:rsidP="001943C6">
            <w:pPr>
              <w:pStyle w:val="Listeavsnitt"/>
              <w:numPr>
                <w:ilvl w:val="0"/>
                <w:numId w:val="8"/>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Alle setene skal ha regulerbar rygg.</w:t>
            </w:r>
          </w:p>
          <w:p w14:paraId="0AC26EF6" w14:textId="5D3EE6DC" w:rsidR="002A3DE4" w:rsidRPr="00DB459E" w:rsidRDefault="002A3DE4" w:rsidP="001943C6">
            <w:pPr>
              <w:pStyle w:val="Listeavsnitt"/>
              <w:numPr>
                <w:ilvl w:val="0"/>
                <w:numId w:val="8"/>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lastRenderedPageBreak/>
              <w:t>Det skal være minimum 3 separate seter med en setebredde på minimum 50 cm, enten fast setebredde eller slidesete. Ett av disse setene kan være passasjersetet foran.</w:t>
            </w:r>
          </w:p>
          <w:p w14:paraId="602788B7" w14:textId="4118084A" w:rsidR="002A3DE4" w:rsidRPr="00DB459E" w:rsidRDefault="002A3DE4" w:rsidP="001943C6">
            <w:pPr>
              <w:pStyle w:val="Listeavsnitt"/>
              <w:numPr>
                <w:ilvl w:val="0"/>
                <w:numId w:val="8"/>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 xml:space="preserve">Det skal minimum være tilgjengelig </w:t>
            </w:r>
            <w:proofErr w:type="spellStart"/>
            <w:r w:rsidRPr="00DB459E">
              <w:rPr>
                <w:rFonts w:ascii="Calibri" w:eastAsia="Times New Roman" w:hAnsi="Calibri" w:cs="Calibri"/>
                <w:sz w:val="20"/>
                <w:szCs w:val="20"/>
                <w:lang w:eastAsia="nb-NO"/>
              </w:rPr>
              <w:t>fotstøtte</w:t>
            </w:r>
            <w:proofErr w:type="spellEnd"/>
            <w:r w:rsidRPr="00DB459E">
              <w:rPr>
                <w:rFonts w:ascii="Calibri" w:eastAsia="Times New Roman" w:hAnsi="Calibri" w:cs="Calibri"/>
                <w:sz w:val="20"/>
                <w:szCs w:val="20"/>
                <w:lang w:eastAsia="nb-NO"/>
              </w:rPr>
              <w:t xml:space="preserve"> for de 3 setene med minimum 50 cm setebredde. Kravet gjelder ikke for forsetet. </w:t>
            </w:r>
          </w:p>
          <w:p w14:paraId="67B4BAE8" w14:textId="77777777" w:rsidR="002A3DE4" w:rsidRPr="00DB459E" w:rsidRDefault="002A3DE4" w:rsidP="001943C6">
            <w:pPr>
              <w:pStyle w:val="Listeavsnitt"/>
              <w:numPr>
                <w:ilvl w:val="0"/>
                <w:numId w:val="8"/>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 xml:space="preserve">I kjøretøy med midtgang skal det være fellbare armlener mot midtgangen. </w:t>
            </w:r>
          </w:p>
          <w:p w14:paraId="1B733BBD" w14:textId="77777777" w:rsidR="002A3DE4" w:rsidRPr="00DB459E" w:rsidRDefault="002A3DE4" w:rsidP="001943C6">
            <w:pPr>
              <w:pStyle w:val="Listeavsnitt"/>
              <w:numPr>
                <w:ilvl w:val="0"/>
                <w:numId w:val="8"/>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I kjøretøy med midtarmlene (armlene mellom setene) skal disse være fellbare.</w:t>
            </w:r>
          </w:p>
          <w:p w14:paraId="2EC772E4" w14:textId="77777777" w:rsidR="002A3DE4" w:rsidRPr="00DB459E" w:rsidRDefault="002A3DE4" w:rsidP="001943C6">
            <w:pPr>
              <w:pStyle w:val="Listeavsnitt"/>
              <w:numPr>
                <w:ilvl w:val="0"/>
                <w:numId w:val="8"/>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Kjøretøy skal ha sklisikre belegg i alle trappetrinn.</w:t>
            </w:r>
          </w:p>
          <w:p w14:paraId="348F5544" w14:textId="77777777" w:rsidR="002A3DE4" w:rsidRPr="00DB459E" w:rsidRDefault="002A3DE4" w:rsidP="001943C6">
            <w:pPr>
              <w:pStyle w:val="Listeavsnitt"/>
              <w:numPr>
                <w:ilvl w:val="0"/>
                <w:numId w:val="8"/>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Kjøretøy skal sikre lav innstigningshøyde fra gateplan</w:t>
            </w:r>
          </w:p>
          <w:p w14:paraId="79C6F3A2" w14:textId="77777777" w:rsidR="002A3DE4" w:rsidRPr="00DB459E" w:rsidRDefault="002A3DE4" w:rsidP="001943C6">
            <w:pPr>
              <w:pStyle w:val="Listeavsnitt"/>
              <w:numPr>
                <w:ilvl w:val="0"/>
                <w:numId w:val="8"/>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 xml:space="preserve">3 – punkts sikkerhetsbelter på samtlige sitteplasser.                                                                    </w:t>
            </w:r>
          </w:p>
          <w:p w14:paraId="607D7733" w14:textId="77777777" w:rsidR="002A3DE4" w:rsidRPr="00DB459E" w:rsidRDefault="002A3DE4" w:rsidP="001943C6">
            <w:pPr>
              <w:spacing w:after="0" w:line="240" w:lineRule="auto"/>
              <w:rPr>
                <w:rFonts w:ascii="Calibri" w:eastAsia="Times New Roman" w:hAnsi="Calibri" w:cs="Calibri"/>
                <w:sz w:val="20"/>
                <w:szCs w:val="20"/>
                <w:lang w:eastAsia="nb-NO"/>
              </w:rPr>
            </w:pPr>
          </w:p>
          <w:p w14:paraId="4852C85A" w14:textId="77777777" w:rsidR="002A3DE4" w:rsidRPr="00DB459E" w:rsidRDefault="002A3DE4" w:rsidP="001943C6">
            <w:p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 xml:space="preserve">Det skal være tilgang til:                                                                                                                     </w:t>
            </w:r>
          </w:p>
          <w:p w14:paraId="2ADD02F5" w14:textId="77777777" w:rsidR="002A3DE4" w:rsidRPr="00DB459E" w:rsidRDefault="002A3DE4" w:rsidP="001943C6">
            <w:pPr>
              <w:pStyle w:val="Listeavsnitt"/>
              <w:numPr>
                <w:ilvl w:val="0"/>
                <w:numId w:val="5"/>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 xml:space="preserve">sammenleggbar rullestol for kjøring inn og ut av kjøretøyet                                                           </w:t>
            </w:r>
          </w:p>
          <w:p w14:paraId="7BC737CF" w14:textId="77777777" w:rsidR="002A3DE4" w:rsidRPr="00DB459E" w:rsidRDefault="002A3DE4" w:rsidP="001943C6">
            <w:pPr>
              <w:pStyle w:val="Listeavsnitt"/>
              <w:numPr>
                <w:ilvl w:val="0"/>
                <w:numId w:val="5"/>
              </w:num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 xml:space="preserve">pledd og puter                                                                                                                            </w:t>
            </w:r>
            <w:r w:rsidRPr="00DB459E">
              <w:rPr>
                <w:rFonts w:ascii="Calibri" w:eastAsia="Times New Roman" w:hAnsi="Calibri" w:cs="Calibri"/>
                <w:sz w:val="20"/>
                <w:szCs w:val="20"/>
                <w:lang w:eastAsia="nb-NO"/>
              </w:rPr>
              <w:br/>
            </w:r>
          </w:p>
          <w:p w14:paraId="4D097B86" w14:textId="77777777" w:rsidR="002A3DE4" w:rsidRDefault="002A3DE4" w:rsidP="001943C6">
            <w:pPr>
              <w:spacing w:after="0" w:line="240" w:lineRule="auto"/>
              <w:rPr>
                <w:rFonts w:ascii="Calibri" w:eastAsia="Times New Roman" w:hAnsi="Calibri" w:cs="Calibri"/>
                <w:sz w:val="20"/>
                <w:szCs w:val="20"/>
                <w:lang w:eastAsia="nb-NO"/>
              </w:rPr>
            </w:pPr>
            <w:r w:rsidRPr="00DB459E">
              <w:rPr>
                <w:rFonts w:ascii="Calibri" w:eastAsia="Times New Roman" w:hAnsi="Calibri" w:cs="Calibri"/>
                <w:sz w:val="20"/>
                <w:szCs w:val="20"/>
                <w:lang w:eastAsia="nb-NO"/>
              </w:rPr>
              <w:t xml:space="preserve">Kjøretøy som ikke oppfyller ett eller flere av kravene fra punkt 1. til 9, kan bli gitt dispensasjon der særskilte forhold taler for dette. Dispensasjonen kan begrenses i tid. </w:t>
            </w:r>
          </w:p>
          <w:p w14:paraId="24B4F2FE" w14:textId="0EED9F6B" w:rsidR="002A3DE4" w:rsidRPr="00DB459E"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4CDAB83D"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lastRenderedPageBreak/>
              <w:t>O</w:t>
            </w:r>
          </w:p>
        </w:tc>
        <w:tc>
          <w:tcPr>
            <w:tcW w:w="290" w:type="pct"/>
            <w:gridSpan w:val="2"/>
            <w:tcBorders>
              <w:top w:val="nil"/>
              <w:left w:val="nil"/>
              <w:bottom w:val="single" w:sz="4" w:space="0" w:color="4F81BD"/>
              <w:right w:val="single" w:sz="4" w:space="0" w:color="4F81BD"/>
            </w:tcBorders>
            <w:shd w:val="clear" w:color="000000" w:fill="FFFFFF"/>
            <w:hideMark/>
          </w:tcPr>
          <w:p w14:paraId="312C7CD0"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12BD0FFB"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4029DC69" w14:textId="77777777" w:rsidTr="004C56AE">
        <w:trPr>
          <w:trHeight w:val="1271"/>
        </w:trPr>
        <w:tc>
          <w:tcPr>
            <w:tcW w:w="246" w:type="pct"/>
            <w:tcBorders>
              <w:top w:val="nil"/>
              <w:left w:val="single" w:sz="4" w:space="0" w:color="4F81BD"/>
              <w:bottom w:val="single" w:sz="4" w:space="0" w:color="4F81BD"/>
              <w:right w:val="single" w:sz="4" w:space="0" w:color="4F81BD"/>
            </w:tcBorders>
            <w:shd w:val="clear" w:color="000000" w:fill="EBF1DE"/>
            <w:hideMark/>
          </w:tcPr>
          <w:p w14:paraId="56B216E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7.8</w:t>
            </w:r>
          </w:p>
        </w:tc>
        <w:tc>
          <w:tcPr>
            <w:tcW w:w="3793" w:type="pct"/>
            <w:tcBorders>
              <w:top w:val="nil"/>
              <w:left w:val="nil"/>
              <w:bottom w:val="single" w:sz="4" w:space="0" w:color="4F81BD"/>
              <w:right w:val="single" w:sz="4" w:space="0" w:color="4F81BD"/>
            </w:tcBorders>
            <w:shd w:val="clear" w:color="000000" w:fill="EBF1DE"/>
            <w:hideMark/>
          </w:tcPr>
          <w:p w14:paraId="0925B899"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Transport av pasienter sittende i rullestol</w:t>
            </w:r>
            <w:r w:rsidRPr="00F61BED">
              <w:rPr>
                <w:rFonts w:ascii="Calibri" w:eastAsia="Times New Roman" w:hAnsi="Calibri" w:cs="Calibri"/>
                <w:sz w:val="20"/>
                <w:szCs w:val="20"/>
                <w:lang w:eastAsia="nb-NO"/>
              </w:rPr>
              <w:br/>
              <w:t>Leverandør skal sørge for at kjøretøy som transporterer pasienter som sitter i rullestol:</w:t>
            </w:r>
          </w:p>
          <w:p w14:paraId="072771CB" w14:textId="77777777" w:rsidR="002A3DE4" w:rsidRDefault="002A3DE4" w:rsidP="001943C6">
            <w:pPr>
              <w:pStyle w:val="Listeavsnitt"/>
              <w:numPr>
                <w:ilvl w:val="0"/>
                <w:numId w:val="6"/>
              </w:numPr>
              <w:spacing w:after="0" w:line="240" w:lineRule="auto"/>
              <w:rPr>
                <w:rFonts w:ascii="Calibri" w:eastAsia="Times New Roman" w:hAnsi="Calibri" w:cs="Calibri"/>
                <w:sz w:val="20"/>
                <w:szCs w:val="20"/>
                <w:lang w:eastAsia="nb-NO"/>
              </w:rPr>
            </w:pPr>
            <w:r w:rsidRPr="008E0C53">
              <w:rPr>
                <w:rFonts w:ascii="Calibri" w:eastAsia="Times New Roman" w:hAnsi="Calibri" w:cs="Calibri"/>
                <w:sz w:val="20"/>
                <w:szCs w:val="20"/>
                <w:lang w:eastAsia="nb-NO"/>
              </w:rPr>
              <w:t>E</w:t>
            </w:r>
            <w:r>
              <w:rPr>
                <w:rFonts w:ascii="Calibri" w:eastAsia="Times New Roman" w:hAnsi="Calibri" w:cs="Calibri"/>
                <w:sz w:val="20"/>
                <w:szCs w:val="20"/>
                <w:lang w:eastAsia="nb-NO"/>
              </w:rPr>
              <w:t>r godkjent for slik transport.</w:t>
            </w:r>
          </w:p>
          <w:p w14:paraId="0F4532AB" w14:textId="77777777" w:rsidR="002A3DE4" w:rsidRPr="008E0C53" w:rsidRDefault="002A3DE4" w:rsidP="001943C6">
            <w:pPr>
              <w:pStyle w:val="Listeavsnitt"/>
              <w:numPr>
                <w:ilvl w:val="0"/>
                <w:numId w:val="6"/>
              </w:numPr>
              <w:spacing w:after="0" w:line="240" w:lineRule="auto"/>
              <w:rPr>
                <w:rFonts w:ascii="Calibri" w:eastAsia="Times New Roman" w:hAnsi="Calibri" w:cs="Calibri"/>
                <w:sz w:val="20"/>
                <w:szCs w:val="20"/>
                <w:lang w:eastAsia="nb-NO"/>
              </w:rPr>
            </w:pPr>
            <w:r w:rsidRPr="000F260D">
              <w:rPr>
                <w:rFonts w:ascii="Calibri" w:eastAsia="Times New Roman" w:hAnsi="Calibri" w:cs="Calibri"/>
                <w:sz w:val="20"/>
                <w:szCs w:val="20"/>
                <w:lang w:eastAsia="nb-NO"/>
              </w:rPr>
              <w:t>Er utformet slik at rullestoler plasseres foran bakaksling der det er mulig.</w:t>
            </w:r>
          </w:p>
          <w:p w14:paraId="6CB58D41" w14:textId="77777777" w:rsidR="002A3DE4" w:rsidRDefault="002A3DE4" w:rsidP="001943C6">
            <w:pPr>
              <w:pStyle w:val="Listeavsnitt"/>
              <w:numPr>
                <w:ilvl w:val="0"/>
                <w:numId w:val="6"/>
              </w:numPr>
              <w:spacing w:after="0" w:line="240" w:lineRule="auto"/>
              <w:rPr>
                <w:rFonts w:ascii="Calibri" w:eastAsia="Times New Roman" w:hAnsi="Calibri" w:cs="Calibri"/>
                <w:sz w:val="20"/>
                <w:szCs w:val="20"/>
                <w:lang w:eastAsia="nb-NO"/>
              </w:rPr>
            </w:pPr>
            <w:r w:rsidRPr="008E0C53">
              <w:rPr>
                <w:rFonts w:ascii="Calibri" w:eastAsia="Times New Roman" w:hAnsi="Calibri" w:cs="Calibri"/>
                <w:sz w:val="20"/>
                <w:szCs w:val="20"/>
                <w:lang w:eastAsia="nb-NO"/>
              </w:rPr>
              <w:t xml:space="preserve">Skal være utstyrt med </w:t>
            </w:r>
            <w:r w:rsidRPr="000F260D">
              <w:rPr>
                <w:rFonts w:ascii="Calibri" w:eastAsia="Times New Roman" w:hAnsi="Calibri" w:cs="Calibri"/>
                <w:sz w:val="20"/>
                <w:szCs w:val="20"/>
                <w:lang w:eastAsia="nb-NO"/>
              </w:rPr>
              <w:t>heis eller rampe.</w:t>
            </w:r>
            <w:r w:rsidRPr="000F260D">
              <w:rPr>
                <w:rFonts w:ascii="Calibri" w:eastAsia="Times New Roman" w:hAnsi="Calibri" w:cs="Calibri"/>
                <w:sz w:val="20"/>
                <w:szCs w:val="20"/>
                <w:lang w:eastAsia="nb-NO"/>
              </w:rPr>
              <w:br/>
            </w:r>
          </w:p>
          <w:p w14:paraId="0BF8ED3A" w14:textId="77777777" w:rsidR="002A3DE4" w:rsidRDefault="002A3DE4" w:rsidP="001943C6">
            <w:pPr>
              <w:spacing w:after="0" w:line="240" w:lineRule="auto"/>
              <w:rPr>
                <w:rFonts w:ascii="Calibri" w:eastAsia="Times New Roman" w:hAnsi="Calibri" w:cs="Calibri"/>
                <w:sz w:val="20"/>
                <w:szCs w:val="20"/>
                <w:lang w:eastAsia="nb-NO"/>
              </w:rPr>
            </w:pPr>
            <w:r w:rsidRPr="008E0C53">
              <w:rPr>
                <w:rFonts w:ascii="Calibri" w:eastAsia="Times New Roman" w:hAnsi="Calibri" w:cs="Calibri"/>
                <w:sz w:val="20"/>
                <w:szCs w:val="20"/>
                <w:lang w:eastAsia="nb-NO"/>
              </w:rPr>
              <w:t xml:space="preserve">Leverandør skal sørge for sikker transport inn og ut av kjøretøyet og det skal være tilgjengelig hjelpemidler for best mulig forflytning av pasient fra rullestol til sete. </w:t>
            </w:r>
          </w:p>
          <w:p w14:paraId="67B19239" w14:textId="77777777" w:rsidR="002A3DE4" w:rsidRPr="008E0C53"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224391D7"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6EA753D6"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244821CB"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026B2B6A" w14:textId="77777777" w:rsidTr="004C56AE">
        <w:trPr>
          <w:trHeight w:val="390"/>
        </w:trPr>
        <w:tc>
          <w:tcPr>
            <w:tcW w:w="246" w:type="pct"/>
            <w:tcBorders>
              <w:top w:val="nil"/>
              <w:left w:val="single" w:sz="4" w:space="0" w:color="4F81BD"/>
              <w:bottom w:val="single" w:sz="4" w:space="0" w:color="4F81BD"/>
              <w:right w:val="single" w:sz="4" w:space="0" w:color="4F81BD"/>
            </w:tcBorders>
            <w:shd w:val="clear" w:color="000000" w:fill="EBF1DE"/>
            <w:hideMark/>
          </w:tcPr>
          <w:p w14:paraId="20F96D9B"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7.9</w:t>
            </w:r>
          </w:p>
        </w:tc>
        <w:tc>
          <w:tcPr>
            <w:tcW w:w="3793" w:type="pct"/>
            <w:tcBorders>
              <w:top w:val="nil"/>
              <w:left w:val="nil"/>
              <w:bottom w:val="single" w:sz="4" w:space="0" w:color="4F81BD"/>
              <w:right w:val="single" w:sz="4" w:space="0" w:color="4F81BD"/>
            </w:tcBorders>
            <w:shd w:val="clear" w:color="000000" w:fill="EBF1DE"/>
            <w:hideMark/>
          </w:tcPr>
          <w:p w14:paraId="1BEE9566"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 må kunne stille med trappeklatrer på etterspørsel.</w:t>
            </w:r>
          </w:p>
          <w:p w14:paraId="2AE62579"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5A386E5E"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2FAD4FD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26DCDFFF"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2A3DE4" w:rsidRPr="00F61BED" w14:paraId="48EFE77A"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B8CCE4"/>
            <w:hideMark/>
          </w:tcPr>
          <w:p w14:paraId="646D3D87" w14:textId="77777777" w:rsidR="002A3DE4" w:rsidRPr="00F61BED" w:rsidRDefault="002A3DE4" w:rsidP="001943C6">
            <w:pPr>
              <w:spacing w:after="0" w:line="240" w:lineRule="auto"/>
              <w:jc w:val="center"/>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8</w:t>
            </w:r>
          </w:p>
        </w:tc>
        <w:tc>
          <w:tcPr>
            <w:tcW w:w="3793" w:type="pct"/>
            <w:tcBorders>
              <w:top w:val="nil"/>
              <w:left w:val="nil"/>
              <w:bottom w:val="single" w:sz="4" w:space="0" w:color="4F81BD"/>
              <w:right w:val="single" w:sz="4" w:space="0" w:color="4F81BD"/>
            </w:tcBorders>
            <w:shd w:val="clear" w:color="000000" w:fill="B8CCE4"/>
            <w:hideMark/>
          </w:tcPr>
          <w:p w14:paraId="4DDE4179" w14:textId="37B0CB6A" w:rsidR="002A3DE4" w:rsidRPr="00F61BED" w:rsidRDefault="00B674C2" w:rsidP="001943C6">
            <w:pPr>
              <w:spacing w:after="0" w:line="240" w:lineRule="auto"/>
              <w:rPr>
                <w:rFonts w:ascii="Calibri" w:eastAsia="Times New Roman" w:hAnsi="Calibri" w:cs="Calibri"/>
                <w:b/>
                <w:bCs/>
                <w:sz w:val="20"/>
                <w:szCs w:val="20"/>
                <w:lang w:eastAsia="nb-NO"/>
              </w:rPr>
            </w:pPr>
            <w:r>
              <w:rPr>
                <w:rFonts w:ascii="Calibri" w:eastAsia="Times New Roman" w:hAnsi="Calibri" w:cs="Calibri"/>
                <w:b/>
                <w:bCs/>
                <w:sz w:val="20"/>
                <w:szCs w:val="20"/>
                <w:lang w:eastAsia="nb-NO"/>
              </w:rPr>
              <w:t>Miljø</w:t>
            </w:r>
          </w:p>
        </w:tc>
        <w:tc>
          <w:tcPr>
            <w:tcW w:w="961" w:type="pct"/>
            <w:gridSpan w:val="4"/>
            <w:tcBorders>
              <w:top w:val="single" w:sz="4" w:space="0" w:color="4F81BD"/>
              <w:left w:val="nil"/>
              <w:bottom w:val="single" w:sz="4" w:space="0" w:color="4F81BD"/>
              <w:right w:val="single" w:sz="4" w:space="0" w:color="4F81BD"/>
            </w:tcBorders>
            <w:shd w:val="clear" w:color="000000" w:fill="B8CCE4"/>
            <w:hideMark/>
          </w:tcPr>
          <w:p w14:paraId="6282A48F" w14:textId="77777777" w:rsidR="002A3DE4" w:rsidRPr="00F61BED" w:rsidRDefault="002A3DE4" w:rsidP="001943C6">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 </w:t>
            </w:r>
          </w:p>
        </w:tc>
      </w:tr>
      <w:tr w:rsidR="00F9081F" w:rsidRPr="00F61BED" w14:paraId="3DDF6BA6" w14:textId="77777777" w:rsidTr="004C56AE">
        <w:trPr>
          <w:trHeight w:val="923"/>
        </w:trPr>
        <w:tc>
          <w:tcPr>
            <w:tcW w:w="246" w:type="pct"/>
            <w:tcBorders>
              <w:top w:val="nil"/>
              <w:left w:val="single" w:sz="4" w:space="0" w:color="4F81BD"/>
              <w:bottom w:val="single" w:sz="4" w:space="0" w:color="4F81BD"/>
              <w:right w:val="single" w:sz="4" w:space="0" w:color="4F81BD"/>
            </w:tcBorders>
            <w:shd w:val="clear" w:color="000000" w:fill="EBF1DE"/>
            <w:hideMark/>
          </w:tcPr>
          <w:p w14:paraId="369011E1"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8.1</w:t>
            </w:r>
          </w:p>
        </w:tc>
        <w:tc>
          <w:tcPr>
            <w:tcW w:w="3793" w:type="pct"/>
            <w:tcBorders>
              <w:top w:val="nil"/>
              <w:left w:val="nil"/>
              <w:bottom w:val="single" w:sz="4" w:space="0" w:color="4F81BD"/>
              <w:right w:val="single" w:sz="4" w:space="0" w:color="4F81BD"/>
            </w:tcBorders>
            <w:shd w:val="clear" w:color="000000" w:fill="EBF1DE"/>
            <w:hideMark/>
          </w:tcPr>
          <w:p w14:paraId="4891362D" w14:textId="1B977A7C" w:rsidR="002A3DE4" w:rsidRPr="00F61BED"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Alle kjøretøy som stilles til disposisjon for Oppdragsgiver skal tilfredsstille Euro 6. Oppdragsgiver kan gi dispensasjon fra disse kravene der særlige forhold taler for dette. Dispensasjonen kan begrenses i tid. Nye kjøretøy som benyttes i utførelsen av tjenesten i avtaleperioden skal tilfredsstille seneste vedtatte Euronorm. </w:t>
            </w:r>
          </w:p>
        </w:tc>
        <w:tc>
          <w:tcPr>
            <w:tcW w:w="336" w:type="pct"/>
            <w:tcBorders>
              <w:top w:val="nil"/>
              <w:left w:val="nil"/>
              <w:bottom w:val="single" w:sz="4" w:space="0" w:color="4F81BD"/>
              <w:right w:val="single" w:sz="4" w:space="0" w:color="4F81BD"/>
            </w:tcBorders>
            <w:shd w:val="clear" w:color="000000" w:fill="EBF1DE"/>
            <w:hideMark/>
          </w:tcPr>
          <w:p w14:paraId="05D8422E"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56FDEAFB"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662C76EC"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26598DC6" w14:textId="77777777" w:rsidTr="004C56AE">
        <w:trPr>
          <w:trHeight w:val="695"/>
        </w:trPr>
        <w:tc>
          <w:tcPr>
            <w:tcW w:w="246" w:type="pct"/>
            <w:tcBorders>
              <w:top w:val="nil"/>
              <w:left w:val="single" w:sz="4" w:space="0" w:color="4F81BD"/>
              <w:bottom w:val="single" w:sz="4" w:space="0" w:color="4F81BD"/>
              <w:right w:val="single" w:sz="4" w:space="0" w:color="4F81BD"/>
            </w:tcBorders>
            <w:shd w:val="clear" w:color="000000" w:fill="EBF1DE"/>
            <w:hideMark/>
          </w:tcPr>
          <w:p w14:paraId="3F31830A" w14:textId="7F98A396" w:rsidR="002A3DE4" w:rsidRPr="00F61BED" w:rsidRDefault="00031C46" w:rsidP="001943C6">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8.2</w:t>
            </w:r>
          </w:p>
        </w:tc>
        <w:tc>
          <w:tcPr>
            <w:tcW w:w="3793" w:type="pct"/>
            <w:tcBorders>
              <w:top w:val="nil"/>
              <w:left w:val="nil"/>
              <w:bottom w:val="single" w:sz="4" w:space="0" w:color="4F81BD"/>
              <w:right w:val="single" w:sz="4" w:space="0" w:color="4F81BD"/>
            </w:tcBorders>
            <w:shd w:val="clear" w:color="auto" w:fill="EBF1DE"/>
            <w:hideMark/>
          </w:tcPr>
          <w:p w14:paraId="7A4D162D" w14:textId="2A0677B4" w:rsidR="002A3DE4" w:rsidRPr="00F61BED"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 skal årlig sende miljørapport til Oppdragsgiver. Leverandør skal levere plan for årlig reduksjon i utslipp ved oppstart. Årlig miljørapport skal kunne vise til faktisk reduksjon av utslipp.</w:t>
            </w:r>
          </w:p>
        </w:tc>
        <w:tc>
          <w:tcPr>
            <w:tcW w:w="336" w:type="pct"/>
            <w:tcBorders>
              <w:top w:val="nil"/>
              <w:left w:val="nil"/>
              <w:bottom w:val="single" w:sz="4" w:space="0" w:color="4F81BD"/>
              <w:right w:val="single" w:sz="4" w:space="0" w:color="4F81BD"/>
            </w:tcBorders>
            <w:shd w:val="clear" w:color="000000" w:fill="EBF1DE"/>
            <w:hideMark/>
          </w:tcPr>
          <w:p w14:paraId="7A58B581" w14:textId="7FD4B199"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r>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49B1E90E"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49469E3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2A3DE4" w:rsidRPr="00F61BED" w14:paraId="5C187B5D"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B8CCE4"/>
            <w:hideMark/>
          </w:tcPr>
          <w:p w14:paraId="54A0AC43" w14:textId="77777777" w:rsidR="002A3DE4" w:rsidRPr="00F61BED" w:rsidRDefault="002A3DE4" w:rsidP="001943C6">
            <w:pPr>
              <w:spacing w:after="0" w:line="240" w:lineRule="auto"/>
              <w:jc w:val="center"/>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9</w:t>
            </w:r>
          </w:p>
        </w:tc>
        <w:tc>
          <w:tcPr>
            <w:tcW w:w="3793" w:type="pct"/>
            <w:tcBorders>
              <w:top w:val="nil"/>
              <w:left w:val="nil"/>
              <w:bottom w:val="single" w:sz="4" w:space="0" w:color="4F81BD"/>
              <w:right w:val="single" w:sz="4" w:space="0" w:color="4F81BD"/>
            </w:tcBorders>
            <w:shd w:val="clear" w:color="000000" w:fill="B8CCE4"/>
            <w:hideMark/>
          </w:tcPr>
          <w:p w14:paraId="32FD5D2F" w14:textId="77777777" w:rsidR="002A3DE4" w:rsidRPr="00F61BED" w:rsidRDefault="002A3DE4" w:rsidP="001943C6">
            <w:pPr>
              <w:spacing w:after="0" w:line="240" w:lineRule="auto"/>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Kapasitet</w:t>
            </w:r>
          </w:p>
        </w:tc>
        <w:tc>
          <w:tcPr>
            <w:tcW w:w="961" w:type="pct"/>
            <w:gridSpan w:val="4"/>
            <w:tcBorders>
              <w:top w:val="single" w:sz="4" w:space="0" w:color="4F81BD"/>
              <w:left w:val="nil"/>
              <w:bottom w:val="single" w:sz="4" w:space="0" w:color="4F81BD"/>
              <w:right w:val="single" w:sz="4" w:space="0" w:color="4F81BD"/>
            </w:tcBorders>
            <w:shd w:val="clear" w:color="000000" w:fill="B8CCE4"/>
            <w:hideMark/>
          </w:tcPr>
          <w:p w14:paraId="3CEC9B8E" w14:textId="77777777" w:rsidR="002A3DE4" w:rsidRPr="00F61BED" w:rsidRDefault="002A3DE4" w:rsidP="001943C6">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 </w:t>
            </w:r>
          </w:p>
        </w:tc>
      </w:tr>
      <w:tr w:rsidR="00F9081F" w:rsidRPr="00F61BED" w14:paraId="56A31A7E" w14:textId="77777777" w:rsidTr="004C56AE">
        <w:trPr>
          <w:trHeight w:val="704"/>
        </w:trPr>
        <w:tc>
          <w:tcPr>
            <w:tcW w:w="246" w:type="pct"/>
            <w:tcBorders>
              <w:top w:val="nil"/>
              <w:left w:val="single" w:sz="4" w:space="0" w:color="4F81BD"/>
              <w:bottom w:val="single" w:sz="4" w:space="0" w:color="4F81BD"/>
              <w:right w:val="single" w:sz="4" w:space="0" w:color="4F81BD"/>
            </w:tcBorders>
            <w:shd w:val="clear" w:color="000000" w:fill="EBF1DE"/>
            <w:hideMark/>
          </w:tcPr>
          <w:p w14:paraId="32418464" w14:textId="20DE91C5" w:rsidR="002A3DE4" w:rsidRPr="00F61BED" w:rsidRDefault="00031C46" w:rsidP="001943C6">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9.1</w:t>
            </w:r>
          </w:p>
        </w:tc>
        <w:tc>
          <w:tcPr>
            <w:tcW w:w="3793" w:type="pct"/>
            <w:tcBorders>
              <w:top w:val="nil"/>
              <w:left w:val="nil"/>
              <w:bottom w:val="single" w:sz="4" w:space="0" w:color="4F81BD"/>
              <w:right w:val="single" w:sz="4" w:space="0" w:color="4F81BD"/>
            </w:tcBorders>
            <w:shd w:val="clear" w:color="auto" w:fill="EBF1DE"/>
            <w:hideMark/>
          </w:tcPr>
          <w:p w14:paraId="1680AF7F" w14:textId="77777777" w:rsidR="002A3DE4" w:rsidRPr="00861EA2" w:rsidRDefault="002A3DE4" w:rsidP="001943C6">
            <w:pPr>
              <w:spacing w:after="0" w:line="240" w:lineRule="auto"/>
              <w:rPr>
                <w:rFonts w:ascii="Calibri" w:eastAsia="Times New Roman" w:hAnsi="Calibri" w:cs="Calibri"/>
                <w:sz w:val="20"/>
                <w:szCs w:val="20"/>
                <w:lang w:eastAsia="nb-NO"/>
              </w:rPr>
            </w:pPr>
            <w:r w:rsidRPr="00861EA2">
              <w:rPr>
                <w:rFonts w:ascii="Calibri" w:eastAsia="Times New Roman" w:hAnsi="Calibri" w:cs="Calibri"/>
                <w:sz w:val="20"/>
                <w:szCs w:val="20"/>
                <w:lang w:eastAsia="nb-NO"/>
              </w:rPr>
              <w:t xml:space="preserve">Leverandør skal til enhver tid, også ved trafikktopper ha tilgjengelig det antall kjøretøy som er nødvendig for utførelse av oppdrag. Nødvendig erstatningsmateriell av samme kvalitet skal settes inn ved behov. </w:t>
            </w:r>
          </w:p>
          <w:p w14:paraId="61D95355" w14:textId="77777777" w:rsidR="002A3DE4" w:rsidRPr="00861EA2" w:rsidRDefault="002A3DE4" w:rsidP="001943C6">
            <w:pPr>
              <w:spacing w:after="0" w:line="240" w:lineRule="auto"/>
              <w:rPr>
                <w:rFonts w:ascii="Calibri" w:eastAsia="Times New Roman" w:hAnsi="Calibri" w:cs="Calibri"/>
                <w:sz w:val="20"/>
                <w:szCs w:val="20"/>
                <w:lang w:eastAsia="nb-NO"/>
              </w:rPr>
            </w:pPr>
          </w:p>
          <w:p w14:paraId="695EC68F" w14:textId="16C679C8" w:rsidR="002A3DE4" w:rsidRPr="00861EA2" w:rsidRDefault="002A3DE4" w:rsidP="001943C6">
            <w:pPr>
              <w:spacing w:after="0" w:line="240" w:lineRule="auto"/>
              <w:rPr>
                <w:rFonts w:ascii="Calibri" w:eastAsia="Times New Roman" w:hAnsi="Calibri" w:cs="Calibri"/>
                <w:sz w:val="20"/>
                <w:szCs w:val="20"/>
                <w:lang w:eastAsia="nb-NO"/>
              </w:rPr>
            </w:pPr>
            <w:r w:rsidRPr="00861EA2">
              <w:rPr>
                <w:rFonts w:ascii="Calibri" w:eastAsia="Times New Roman" w:hAnsi="Calibri" w:cs="Calibri"/>
                <w:sz w:val="20"/>
                <w:szCs w:val="20"/>
                <w:lang w:eastAsia="nb-NO"/>
              </w:rPr>
              <w:lastRenderedPageBreak/>
              <w:t>Bruk av underleverandør/erstatningsmateriell skal ikke påføre oppdragsgiver ekstrakos</w:t>
            </w:r>
            <w:r>
              <w:rPr>
                <w:rFonts w:ascii="Calibri" w:eastAsia="Times New Roman" w:hAnsi="Calibri" w:cs="Calibri"/>
                <w:sz w:val="20"/>
                <w:szCs w:val="20"/>
                <w:lang w:eastAsia="nb-NO"/>
              </w:rPr>
              <w:t>tnader eller redusert kvalitet.</w:t>
            </w:r>
            <w:r w:rsidRPr="00861EA2">
              <w:rPr>
                <w:rFonts w:ascii="Calibri" w:eastAsia="Times New Roman" w:hAnsi="Calibri" w:cs="Calibri"/>
                <w:sz w:val="20"/>
                <w:szCs w:val="20"/>
                <w:lang w:eastAsia="nb-NO"/>
              </w:rPr>
              <w:t xml:space="preserve">                                                                Fullstendig kjøretøyliste skal leveres i forbindelse med kontraktsinngåelsen. Oppdatert kjøretøyliste skal fremlegges i </w:t>
            </w:r>
            <w:r>
              <w:rPr>
                <w:rFonts w:ascii="Calibri" w:eastAsia="Times New Roman" w:hAnsi="Calibri" w:cs="Calibri"/>
                <w:sz w:val="20"/>
                <w:szCs w:val="20"/>
                <w:lang w:eastAsia="nb-NO"/>
              </w:rPr>
              <w:t>kontraktsperioden i henhold til punkt 4.10</w:t>
            </w:r>
            <w:r w:rsidRPr="00861EA2">
              <w:rPr>
                <w:rFonts w:ascii="Calibri" w:eastAsia="Times New Roman" w:hAnsi="Calibri" w:cs="Calibri"/>
                <w:sz w:val="20"/>
                <w:szCs w:val="20"/>
                <w:lang w:eastAsia="nb-NO"/>
              </w:rPr>
              <w:t>.</w:t>
            </w:r>
          </w:p>
          <w:p w14:paraId="73F43E41" w14:textId="77777777" w:rsidR="002A3DE4" w:rsidRPr="00861EA2" w:rsidRDefault="002A3DE4" w:rsidP="001943C6">
            <w:pPr>
              <w:spacing w:after="0" w:line="240" w:lineRule="auto"/>
              <w:rPr>
                <w:rFonts w:ascii="Calibri" w:eastAsia="Times New Roman" w:hAnsi="Calibri" w:cs="Calibri"/>
                <w:sz w:val="20"/>
                <w:szCs w:val="20"/>
                <w:lang w:eastAsia="nb-NO"/>
              </w:rPr>
            </w:pPr>
          </w:p>
          <w:p w14:paraId="7C052970" w14:textId="77777777" w:rsidR="002A3DE4" w:rsidRPr="00861EA2" w:rsidRDefault="002A3DE4" w:rsidP="001943C6">
            <w:pPr>
              <w:spacing w:after="0" w:line="240" w:lineRule="auto"/>
              <w:rPr>
                <w:rFonts w:ascii="Calibri" w:eastAsia="Times New Roman" w:hAnsi="Calibri" w:cs="Calibri"/>
                <w:sz w:val="20"/>
                <w:szCs w:val="20"/>
                <w:lang w:eastAsia="nb-NO"/>
              </w:rPr>
            </w:pPr>
            <w:r w:rsidRPr="00861EA2">
              <w:rPr>
                <w:rFonts w:ascii="Calibri" w:eastAsia="Times New Roman" w:hAnsi="Calibri" w:cs="Calibri"/>
                <w:sz w:val="20"/>
                <w:szCs w:val="20"/>
                <w:lang w:eastAsia="nb-NO"/>
              </w:rPr>
              <w:t>Hvis leverandør ikke utfører transporten på grunn av manglende materiell, kan oppdragsgiver bestille transport på leverandørens regning.</w:t>
            </w:r>
          </w:p>
          <w:p w14:paraId="6D13A831" w14:textId="77777777" w:rsidR="002A3DE4" w:rsidRPr="00F61BED" w:rsidRDefault="002A3DE4" w:rsidP="001943C6">
            <w:pPr>
              <w:spacing w:after="0" w:line="240" w:lineRule="auto"/>
              <w:rPr>
                <w:rFonts w:ascii="Calibri" w:eastAsia="Times New Roman" w:hAnsi="Calibri" w:cs="Calibri"/>
                <w:color w:val="FF0000"/>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26285F6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lastRenderedPageBreak/>
              <w:t>O</w:t>
            </w:r>
          </w:p>
        </w:tc>
        <w:tc>
          <w:tcPr>
            <w:tcW w:w="290" w:type="pct"/>
            <w:gridSpan w:val="2"/>
            <w:tcBorders>
              <w:top w:val="nil"/>
              <w:left w:val="nil"/>
              <w:bottom w:val="single" w:sz="4" w:space="0" w:color="4F81BD"/>
              <w:right w:val="single" w:sz="4" w:space="0" w:color="4F81BD"/>
            </w:tcBorders>
            <w:shd w:val="clear" w:color="000000" w:fill="FFFFFF"/>
            <w:hideMark/>
          </w:tcPr>
          <w:p w14:paraId="20AECC0A"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6CD66B81"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546C41F5" w14:textId="77777777" w:rsidTr="004C56AE">
        <w:trPr>
          <w:trHeight w:val="846"/>
        </w:trPr>
        <w:tc>
          <w:tcPr>
            <w:tcW w:w="246" w:type="pct"/>
            <w:tcBorders>
              <w:top w:val="nil"/>
              <w:left w:val="single" w:sz="4" w:space="0" w:color="4F81BD"/>
              <w:bottom w:val="single" w:sz="4" w:space="0" w:color="4F81BD"/>
              <w:right w:val="single" w:sz="4" w:space="0" w:color="4F81BD"/>
            </w:tcBorders>
            <w:shd w:val="clear" w:color="000000" w:fill="EBF1DE"/>
            <w:hideMark/>
          </w:tcPr>
          <w:p w14:paraId="4A3C43F1" w14:textId="674C2C2D" w:rsidR="002A3DE4" w:rsidRPr="00F61BED" w:rsidRDefault="00031C46" w:rsidP="001943C6">
            <w:pPr>
              <w:spacing w:after="0" w:line="240" w:lineRule="auto"/>
              <w:jc w:val="center"/>
              <w:rPr>
                <w:rFonts w:ascii="Calibri" w:eastAsia="Times New Roman" w:hAnsi="Calibri" w:cs="Calibri"/>
                <w:sz w:val="20"/>
                <w:szCs w:val="20"/>
                <w:lang w:eastAsia="nb-NO"/>
              </w:rPr>
            </w:pPr>
            <w:r>
              <w:rPr>
                <w:rFonts w:ascii="Calibri" w:eastAsia="Times New Roman" w:hAnsi="Calibri" w:cs="Calibri"/>
                <w:sz w:val="20"/>
                <w:szCs w:val="20"/>
                <w:lang w:eastAsia="nb-NO"/>
              </w:rPr>
              <w:t>9.2</w:t>
            </w:r>
          </w:p>
        </w:tc>
        <w:tc>
          <w:tcPr>
            <w:tcW w:w="3793" w:type="pct"/>
            <w:tcBorders>
              <w:top w:val="nil"/>
              <w:left w:val="nil"/>
              <w:bottom w:val="single" w:sz="4" w:space="0" w:color="4F81BD"/>
              <w:right w:val="single" w:sz="4" w:space="0" w:color="4F81BD"/>
            </w:tcBorders>
            <w:shd w:val="clear" w:color="auto" w:fill="EBF1DE"/>
            <w:hideMark/>
          </w:tcPr>
          <w:p w14:paraId="05074B2C" w14:textId="77777777" w:rsidR="002A3DE4" w:rsidRPr="00861EA2" w:rsidRDefault="002A3DE4" w:rsidP="001943C6">
            <w:pPr>
              <w:spacing w:after="0" w:line="240" w:lineRule="auto"/>
              <w:rPr>
                <w:rFonts w:ascii="Calibri" w:eastAsia="Times New Roman" w:hAnsi="Calibri" w:cs="Calibri"/>
                <w:sz w:val="20"/>
                <w:szCs w:val="20"/>
                <w:lang w:eastAsia="nb-NO"/>
              </w:rPr>
            </w:pPr>
            <w:r w:rsidRPr="00861EA2">
              <w:rPr>
                <w:rFonts w:ascii="Calibri" w:eastAsia="Times New Roman" w:hAnsi="Calibri" w:cs="Calibri"/>
                <w:sz w:val="20"/>
                <w:szCs w:val="20"/>
                <w:lang w:eastAsia="nb-NO"/>
              </w:rPr>
              <w:t xml:space="preserve">Leverandør skal ved kontraktsstart gi en oversikt over hvilke kontrakter selskapet har med andre offentlige instanser, evt. private aktører, inkl. hvilken kapasitet som er dedikert til disse kontraktene. Oversikten skal være uttømmende. </w:t>
            </w:r>
          </w:p>
          <w:p w14:paraId="03DB8991" w14:textId="77777777" w:rsidR="002A3DE4" w:rsidRPr="00861EA2" w:rsidRDefault="002A3DE4" w:rsidP="001943C6">
            <w:pPr>
              <w:spacing w:after="0" w:line="240" w:lineRule="auto"/>
              <w:rPr>
                <w:rFonts w:ascii="Calibri" w:eastAsia="Times New Roman" w:hAnsi="Calibri" w:cs="Calibri"/>
                <w:sz w:val="20"/>
                <w:szCs w:val="20"/>
                <w:lang w:eastAsia="nb-NO"/>
              </w:rPr>
            </w:pPr>
          </w:p>
          <w:p w14:paraId="18392418" w14:textId="77777777" w:rsidR="002A3DE4" w:rsidRPr="00861EA2" w:rsidRDefault="002A3DE4" w:rsidP="001943C6">
            <w:pPr>
              <w:spacing w:after="0" w:line="240" w:lineRule="auto"/>
              <w:rPr>
                <w:rFonts w:ascii="Calibri" w:eastAsia="Times New Roman" w:hAnsi="Calibri" w:cs="Calibri"/>
                <w:sz w:val="20"/>
                <w:szCs w:val="20"/>
                <w:lang w:eastAsia="nb-NO"/>
              </w:rPr>
            </w:pPr>
            <w:r w:rsidRPr="00861EA2">
              <w:rPr>
                <w:rFonts w:ascii="Calibri" w:eastAsia="Times New Roman" w:hAnsi="Calibri" w:cs="Calibri"/>
                <w:sz w:val="20"/>
                <w:szCs w:val="20"/>
                <w:lang w:eastAsia="nb-NO"/>
              </w:rPr>
              <w:t>Leverandør skal gjennom kontraktsperioden holde Oppdragsgiver orientert om eventuelle endringer.</w:t>
            </w:r>
          </w:p>
          <w:p w14:paraId="632A6AD5" w14:textId="77777777" w:rsidR="002A3DE4" w:rsidRPr="00F61BED" w:rsidRDefault="002A3DE4" w:rsidP="001943C6">
            <w:pPr>
              <w:spacing w:after="0" w:line="240" w:lineRule="auto"/>
              <w:rPr>
                <w:rFonts w:ascii="Calibri" w:eastAsia="Times New Roman" w:hAnsi="Calibri" w:cs="Calibri"/>
                <w:color w:val="0000FF"/>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6D515D7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1F1B4BCA"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753741E5"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2A3DE4" w:rsidRPr="00F61BED" w14:paraId="3DC2D16D" w14:textId="77777777" w:rsidTr="004C56AE">
        <w:trPr>
          <w:trHeight w:val="255"/>
        </w:trPr>
        <w:tc>
          <w:tcPr>
            <w:tcW w:w="246" w:type="pct"/>
            <w:tcBorders>
              <w:top w:val="nil"/>
              <w:left w:val="single" w:sz="4" w:space="0" w:color="4F81BD"/>
              <w:bottom w:val="single" w:sz="4" w:space="0" w:color="4F81BD"/>
              <w:right w:val="single" w:sz="4" w:space="0" w:color="4F81BD"/>
            </w:tcBorders>
            <w:shd w:val="clear" w:color="000000" w:fill="B8CCE4"/>
            <w:hideMark/>
          </w:tcPr>
          <w:p w14:paraId="582B2E11" w14:textId="77777777" w:rsidR="002A3DE4" w:rsidRPr="00F61BED" w:rsidRDefault="002A3DE4" w:rsidP="001943C6">
            <w:pPr>
              <w:spacing w:after="0" w:line="240" w:lineRule="auto"/>
              <w:jc w:val="center"/>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10</w:t>
            </w:r>
          </w:p>
        </w:tc>
        <w:tc>
          <w:tcPr>
            <w:tcW w:w="3793" w:type="pct"/>
            <w:tcBorders>
              <w:top w:val="nil"/>
              <w:left w:val="nil"/>
              <w:bottom w:val="single" w:sz="4" w:space="0" w:color="4F81BD"/>
              <w:right w:val="single" w:sz="4" w:space="0" w:color="4F81BD"/>
            </w:tcBorders>
            <w:shd w:val="clear" w:color="000000" w:fill="B8CCE4"/>
            <w:hideMark/>
          </w:tcPr>
          <w:p w14:paraId="0B9328C2" w14:textId="77777777" w:rsidR="002A3DE4" w:rsidRPr="00F61BED" w:rsidRDefault="002A3DE4" w:rsidP="001943C6">
            <w:pPr>
              <w:spacing w:after="0" w:line="240" w:lineRule="auto"/>
              <w:rPr>
                <w:rFonts w:ascii="Calibri" w:eastAsia="Times New Roman" w:hAnsi="Calibri" w:cs="Calibri"/>
                <w:b/>
                <w:bCs/>
                <w:sz w:val="20"/>
                <w:szCs w:val="20"/>
                <w:lang w:eastAsia="nb-NO"/>
              </w:rPr>
            </w:pPr>
            <w:r w:rsidRPr="00F61BED">
              <w:rPr>
                <w:rFonts w:ascii="Calibri" w:eastAsia="Times New Roman" w:hAnsi="Calibri" w:cs="Calibri"/>
                <w:b/>
                <w:bCs/>
                <w:sz w:val="20"/>
                <w:szCs w:val="20"/>
                <w:lang w:eastAsia="nb-NO"/>
              </w:rPr>
              <w:t>Personvern og informasjonssikkerhet</w:t>
            </w:r>
          </w:p>
        </w:tc>
        <w:tc>
          <w:tcPr>
            <w:tcW w:w="961" w:type="pct"/>
            <w:gridSpan w:val="4"/>
            <w:tcBorders>
              <w:top w:val="single" w:sz="4" w:space="0" w:color="4F81BD"/>
              <w:left w:val="nil"/>
              <w:bottom w:val="single" w:sz="4" w:space="0" w:color="4F81BD"/>
              <w:right w:val="single" w:sz="4" w:space="0" w:color="4F81BD"/>
            </w:tcBorders>
            <w:shd w:val="clear" w:color="000000" w:fill="B8CCE4"/>
            <w:hideMark/>
          </w:tcPr>
          <w:p w14:paraId="278F4124" w14:textId="77777777" w:rsidR="002A3DE4" w:rsidRPr="00F61BED" w:rsidRDefault="002A3DE4" w:rsidP="001943C6">
            <w:pPr>
              <w:spacing w:after="0" w:line="240" w:lineRule="auto"/>
              <w:jc w:val="center"/>
              <w:rPr>
                <w:rFonts w:ascii="Calibri" w:eastAsia="Times New Roman" w:hAnsi="Calibri" w:cs="Calibri"/>
                <w:b/>
                <w:bCs/>
                <w:color w:val="FFFFFF"/>
                <w:sz w:val="20"/>
                <w:szCs w:val="20"/>
                <w:lang w:eastAsia="nb-NO"/>
              </w:rPr>
            </w:pPr>
            <w:r w:rsidRPr="00F61BED">
              <w:rPr>
                <w:rFonts w:ascii="Calibri" w:eastAsia="Times New Roman" w:hAnsi="Calibri" w:cs="Calibri"/>
                <w:b/>
                <w:bCs/>
                <w:color w:val="FFFFFF"/>
                <w:sz w:val="20"/>
                <w:szCs w:val="20"/>
                <w:lang w:eastAsia="nb-NO"/>
              </w:rPr>
              <w:t> </w:t>
            </w:r>
          </w:p>
        </w:tc>
      </w:tr>
      <w:tr w:rsidR="00F9081F" w:rsidRPr="00F61BED" w14:paraId="13D28F4A" w14:textId="77777777" w:rsidTr="004C56AE">
        <w:trPr>
          <w:trHeight w:val="510"/>
        </w:trPr>
        <w:tc>
          <w:tcPr>
            <w:tcW w:w="246" w:type="pct"/>
            <w:tcBorders>
              <w:top w:val="nil"/>
              <w:left w:val="single" w:sz="4" w:space="0" w:color="4F81BD"/>
              <w:bottom w:val="single" w:sz="4" w:space="0" w:color="4F81BD"/>
              <w:right w:val="single" w:sz="4" w:space="0" w:color="4F81BD"/>
            </w:tcBorders>
            <w:shd w:val="clear" w:color="000000" w:fill="EBF1DE"/>
            <w:hideMark/>
          </w:tcPr>
          <w:p w14:paraId="75E92A25"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10.1</w:t>
            </w:r>
          </w:p>
        </w:tc>
        <w:tc>
          <w:tcPr>
            <w:tcW w:w="3793" w:type="pct"/>
            <w:tcBorders>
              <w:top w:val="nil"/>
              <w:left w:val="nil"/>
              <w:bottom w:val="single" w:sz="4" w:space="0" w:color="4F81BD"/>
              <w:right w:val="single" w:sz="4" w:space="0" w:color="4F81BD"/>
            </w:tcBorders>
            <w:shd w:val="clear" w:color="000000" w:fill="EBF1DE"/>
            <w:hideMark/>
          </w:tcPr>
          <w:p w14:paraId="0D02CEB2" w14:textId="19FA9A71"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Leverandøren er dataansvarlig for egen behandling av personopply</w:t>
            </w:r>
            <w:r>
              <w:rPr>
                <w:rFonts w:ascii="Calibri" w:eastAsia="Times New Roman" w:hAnsi="Calibri" w:cs="Calibri"/>
                <w:sz w:val="20"/>
                <w:szCs w:val="20"/>
                <w:lang w:eastAsia="nb-NO"/>
              </w:rPr>
              <w:t>sninger som utleveres fra Kunde</w:t>
            </w:r>
            <w:r w:rsidRPr="00F61BED">
              <w:rPr>
                <w:rFonts w:ascii="Calibri" w:eastAsia="Times New Roman" w:hAnsi="Calibri" w:cs="Calibri"/>
                <w:sz w:val="20"/>
                <w:szCs w:val="20"/>
                <w:lang w:eastAsia="nb-NO"/>
              </w:rPr>
              <w:t xml:space="preserve">.  </w:t>
            </w:r>
          </w:p>
          <w:p w14:paraId="3FC042E1"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4DD27EC4"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1F5802D2"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0E70F26E"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400B011D" w14:textId="77777777" w:rsidTr="004C56AE">
        <w:trPr>
          <w:trHeight w:val="927"/>
        </w:trPr>
        <w:tc>
          <w:tcPr>
            <w:tcW w:w="246" w:type="pct"/>
            <w:tcBorders>
              <w:top w:val="nil"/>
              <w:left w:val="single" w:sz="4" w:space="0" w:color="4F81BD"/>
              <w:bottom w:val="single" w:sz="4" w:space="0" w:color="4F81BD"/>
              <w:right w:val="single" w:sz="4" w:space="0" w:color="4F81BD"/>
            </w:tcBorders>
            <w:shd w:val="clear" w:color="000000" w:fill="EBF1DE"/>
            <w:hideMark/>
          </w:tcPr>
          <w:p w14:paraId="0FCFCAB3"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10.2</w:t>
            </w:r>
          </w:p>
        </w:tc>
        <w:tc>
          <w:tcPr>
            <w:tcW w:w="3793" w:type="pct"/>
            <w:tcBorders>
              <w:top w:val="nil"/>
              <w:left w:val="nil"/>
              <w:bottom w:val="single" w:sz="4" w:space="0" w:color="4F81BD"/>
              <w:right w:val="single" w:sz="4" w:space="0" w:color="4F81BD"/>
            </w:tcBorders>
            <w:shd w:val="clear" w:color="000000" w:fill="EBF1DE"/>
            <w:hideMark/>
          </w:tcPr>
          <w:p w14:paraId="319FED13" w14:textId="11C4508D"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Leverandøren skal gjennom planlagte og systematiske tiltak sørge for tilfredsstillende informasjonssikkerhet med hensyn til konfidensialitet, integritet og tilgjengelighet ved behandling av person- og helseopplysninger, se </w:t>
            </w:r>
            <w:proofErr w:type="spellStart"/>
            <w:r w:rsidRPr="00F61BED">
              <w:rPr>
                <w:rFonts w:ascii="Calibri" w:eastAsia="Times New Roman" w:hAnsi="Calibri" w:cs="Calibri"/>
                <w:sz w:val="20"/>
                <w:szCs w:val="20"/>
                <w:lang w:eastAsia="nb-NO"/>
              </w:rPr>
              <w:t>GDPR</w:t>
            </w:r>
            <w:proofErr w:type="spellEnd"/>
            <w:r w:rsidRPr="00F61BED">
              <w:rPr>
                <w:rFonts w:ascii="Calibri" w:eastAsia="Times New Roman" w:hAnsi="Calibri" w:cs="Calibri"/>
                <w:sz w:val="20"/>
                <w:szCs w:val="20"/>
                <w:lang w:eastAsia="nb-NO"/>
              </w:rPr>
              <w:t xml:space="preserve"> artikkel 32, Helseregisterloven § 21 og Pasientjournalloven § 22. Leverandøren skal </w:t>
            </w:r>
            <w:r w:rsidR="00D25774">
              <w:rPr>
                <w:rFonts w:ascii="Calibri" w:eastAsia="Times New Roman" w:hAnsi="Calibri" w:cs="Calibri"/>
                <w:sz w:val="20"/>
                <w:szCs w:val="20"/>
                <w:lang w:eastAsia="nb-NO"/>
              </w:rPr>
              <w:t xml:space="preserve">kunne </w:t>
            </w:r>
            <w:r w:rsidRPr="00F61BED">
              <w:rPr>
                <w:rFonts w:ascii="Calibri" w:eastAsia="Times New Roman" w:hAnsi="Calibri" w:cs="Calibri"/>
                <w:sz w:val="20"/>
                <w:szCs w:val="20"/>
                <w:lang w:eastAsia="nb-NO"/>
              </w:rPr>
              <w:t>dokumentere informasjonssystemet og sikkerhetstiltakene</w:t>
            </w:r>
            <w:r w:rsidR="00720D69">
              <w:rPr>
                <w:rFonts w:ascii="Calibri" w:eastAsia="Times New Roman" w:hAnsi="Calibri" w:cs="Calibri"/>
                <w:sz w:val="20"/>
                <w:szCs w:val="20"/>
                <w:lang w:eastAsia="nb-NO"/>
              </w:rPr>
              <w:t xml:space="preserve"> på forespørsel</w:t>
            </w:r>
            <w:r w:rsidRPr="00F61BED">
              <w:rPr>
                <w:rFonts w:ascii="Calibri" w:eastAsia="Times New Roman" w:hAnsi="Calibri" w:cs="Calibri"/>
                <w:sz w:val="20"/>
                <w:szCs w:val="20"/>
                <w:lang w:eastAsia="nb-NO"/>
              </w:rPr>
              <w:t xml:space="preserve">.  </w:t>
            </w:r>
          </w:p>
          <w:p w14:paraId="5F56C6A5"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1F0F927E"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4630E1B9"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5C505657"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7332B084" w14:textId="77777777" w:rsidTr="00F0063B">
        <w:trPr>
          <w:trHeight w:val="694"/>
        </w:trPr>
        <w:tc>
          <w:tcPr>
            <w:tcW w:w="246" w:type="pct"/>
            <w:tcBorders>
              <w:top w:val="nil"/>
              <w:left w:val="single" w:sz="4" w:space="0" w:color="4F81BD"/>
              <w:bottom w:val="single" w:sz="4" w:space="0" w:color="4F81BD"/>
              <w:right w:val="single" w:sz="4" w:space="0" w:color="4F81BD"/>
            </w:tcBorders>
            <w:shd w:val="clear" w:color="000000" w:fill="EBF1DE"/>
            <w:hideMark/>
          </w:tcPr>
          <w:p w14:paraId="01367CDF"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10.3</w:t>
            </w:r>
          </w:p>
        </w:tc>
        <w:tc>
          <w:tcPr>
            <w:tcW w:w="3793" w:type="pct"/>
            <w:tcBorders>
              <w:top w:val="nil"/>
              <w:left w:val="nil"/>
              <w:bottom w:val="single" w:sz="4" w:space="0" w:color="4F81BD"/>
              <w:right w:val="single" w:sz="4" w:space="0" w:color="4F81BD"/>
            </w:tcBorders>
            <w:shd w:val="clear" w:color="000000" w:fill="EBF1DE"/>
            <w:hideMark/>
          </w:tcPr>
          <w:p w14:paraId="0434D443" w14:textId="7FECCDE4" w:rsidR="002A3DE4" w:rsidRPr="00F61BED" w:rsidRDefault="002A3DE4" w:rsidP="00892E9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Leverandøren skal ikke overføre eller på annen måte behandle person- og helseopplysninger i land utenfor EØS området uten at dette er uttrykkelig og skriftlig avtalt med Kunden, og kan bare skje etter reglene oppstilt i kapittel V av personvernforordningen. </w:t>
            </w:r>
            <w:r w:rsidRPr="00F61BED">
              <w:rPr>
                <w:rFonts w:ascii="Calibri" w:eastAsia="Times New Roman" w:hAnsi="Calibri" w:cs="Calibri"/>
                <w:sz w:val="20"/>
                <w:szCs w:val="20"/>
                <w:lang w:eastAsia="nb-NO"/>
              </w:rPr>
              <w:br/>
            </w:r>
          </w:p>
        </w:tc>
        <w:tc>
          <w:tcPr>
            <w:tcW w:w="336" w:type="pct"/>
            <w:tcBorders>
              <w:top w:val="nil"/>
              <w:left w:val="nil"/>
              <w:bottom w:val="single" w:sz="4" w:space="0" w:color="4F81BD"/>
              <w:right w:val="single" w:sz="4" w:space="0" w:color="4F81BD"/>
            </w:tcBorders>
            <w:shd w:val="clear" w:color="000000" w:fill="EBF1DE"/>
            <w:hideMark/>
          </w:tcPr>
          <w:p w14:paraId="79BFB1E4"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14C3298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1E1D105D"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26DCF17B" w14:textId="77777777" w:rsidTr="001968BF">
        <w:trPr>
          <w:trHeight w:val="690"/>
        </w:trPr>
        <w:tc>
          <w:tcPr>
            <w:tcW w:w="246" w:type="pct"/>
            <w:tcBorders>
              <w:top w:val="nil"/>
              <w:left w:val="single" w:sz="4" w:space="0" w:color="4F81BD"/>
              <w:bottom w:val="single" w:sz="4" w:space="0" w:color="4F81BD"/>
              <w:right w:val="single" w:sz="4" w:space="0" w:color="4F81BD"/>
            </w:tcBorders>
            <w:shd w:val="clear" w:color="000000" w:fill="EBF1DE"/>
            <w:hideMark/>
          </w:tcPr>
          <w:p w14:paraId="7AAAA9D7"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10.4</w:t>
            </w:r>
          </w:p>
        </w:tc>
        <w:tc>
          <w:tcPr>
            <w:tcW w:w="3793" w:type="pct"/>
            <w:tcBorders>
              <w:top w:val="nil"/>
              <w:left w:val="nil"/>
              <w:bottom w:val="single" w:sz="4" w:space="0" w:color="4F81BD"/>
              <w:right w:val="single" w:sz="4" w:space="0" w:color="4F81BD"/>
            </w:tcBorders>
            <w:shd w:val="clear" w:color="000000" w:fill="EBF1DE"/>
          </w:tcPr>
          <w:p w14:paraId="1723AB3E" w14:textId="762FDC97" w:rsidR="002A3DE4" w:rsidRPr="00F61BED" w:rsidRDefault="001968BF" w:rsidP="001943C6">
            <w:pPr>
              <w:spacing w:after="0" w:line="240" w:lineRule="auto"/>
              <w:rPr>
                <w:rFonts w:ascii="Calibri" w:eastAsia="Times New Roman" w:hAnsi="Calibri" w:cs="Calibri"/>
                <w:sz w:val="20"/>
                <w:szCs w:val="20"/>
                <w:lang w:eastAsia="nb-NO"/>
              </w:rPr>
            </w:pPr>
            <w:r w:rsidRPr="001968BF">
              <w:rPr>
                <w:rFonts w:ascii="Calibri" w:eastAsia="Times New Roman" w:hAnsi="Calibri" w:cs="Calibri"/>
                <w:sz w:val="20"/>
                <w:szCs w:val="20"/>
                <w:lang w:eastAsia="nb-NO"/>
              </w:rPr>
              <w:t>Dersom Leverandøren benytter seg av automatiserte avgjørelser skal disse gjennomføres på en slik måte at de ikke strider med  Artikkel 22 i Personvernforordningen.</w:t>
            </w:r>
          </w:p>
        </w:tc>
        <w:tc>
          <w:tcPr>
            <w:tcW w:w="336" w:type="pct"/>
            <w:tcBorders>
              <w:top w:val="nil"/>
              <w:left w:val="nil"/>
              <w:bottom w:val="single" w:sz="4" w:space="0" w:color="4F81BD"/>
              <w:right w:val="single" w:sz="4" w:space="0" w:color="4F81BD"/>
            </w:tcBorders>
            <w:shd w:val="clear" w:color="000000" w:fill="EBF1DE"/>
            <w:hideMark/>
          </w:tcPr>
          <w:p w14:paraId="4E6D1D86"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344B8686"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50748CA2"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581A984D" w14:textId="77777777" w:rsidTr="004C56AE">
        <w:trPr>
          <w:trHeight w:val="510"/>
        </w:trPr>
        <w:tc>
          <w:tcPr>
            <w:tcW w:w="246" w:type="pct"/>
            <w:tcBorders>
              <w:top w:val="nil"/>
              <w:left w:val="single" w:sz="4" w:space="0" w:color="4F81BD"/>
              <w:bottom w:val="single" w:sz="4" w:space="0" w:color="4F81BD"/>
              <w:right w:val="single" w:sz="4" w:space="0" w:color="4F81BD"/>
            </w:tcBorders>
            <w:shd w:val="clear" w:color="000000" w:fill="EBF1DE"/>
            <w:hideMark/>
          </w:tcPr>
          <w:p w14:paraId="0528C737"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10.5</w:t>
            </w:r>
          </w:p>
        </w:tc>
        <w:tc>
          <w:tcPr>
            <w:tcW w:w="3793" w:type="pct"/>
            <w:tcBorders>
              <w:top w:val="nil"/>
              <w:left w:val="nil"/>
              <w:bottom w:val="single" w:sz="4" w:space="0" w:color="4F81BD"/>
              <w:right w:val="single" w:sz="4" w:space="0" w:color="4F81BD"/>
            </w:tcBorders>
            <w:shd w:val="clear" w:color="000000" w:fill="EBF1DE"/>
            <w:hideMark/>
          </w:tcPr>
          <w:p w14:paraId="086F400E"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Leverandøren skal umiddelbart stanse eventuell ulovlig behandling av personopplysninger, og for egen regning og risiko rette opp følgene av behandlingen</w:t>
            </w:r>
            <w:r>
              <w:rPr>
                <w:rFonts w:ascii="Calibri" w:eastAsia="Times New Roman" w:hAnsi="Calibri" w:cs="Calibri"/>
                <w:sz w:val="20"/>
                <w:szCs w:val="20"/>
                <w:lang w:eastAsia="nb-NO"/>
              </w:rPr>
              <w:t>.</w:t>
            </w:r>
          </w:p>
          <w:p w14:paraId="2EF91FF8"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264C407E"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3C6F64D5"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187C0717"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6F3C7E88"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0F51A8A1"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10.6</w:t>
            </w:r>
          </w:p>
        </w:tc>
        <w:tc>
          <w:tcPr>
            <w:tcW w:w="3793" w:type="pct"/>
            <w:tcBorders>
              <w:top w:val="nil"/>
              <w:left w:val="nil"/>
              <w:bottom w:val="single" w:sz="4" w:space="0" w:color="4F81BD"/>
              <w:right w:val="single" w:sz="4" w:space="0" w:color="4F81BD"/>
            </w:tcBorders>
            <w:shd w:val="clear" w:color="000000" w:fill="EBF1DE"/>
            <w:hideMark/>
          </w:tcPr>
          <w:p w14:paraId="4ABED61F"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Etter at tur er gjennomført vil Leverandøren returnere oppgjørsdata til Kunden. Disse dataene er de samme datafeltene som Kunden sendte til Leverandøren, supplert med de data Leverandøren registrerte under reisen. </w:t>
            </w:r>
          </w:p>
          <w:p w14:paraId="16292E7E" w14:textId="77777777" w:rsidR="002A3DE4" w:rsidRPr="00F61BED" w:rsidRDefault="002A3DE4"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44E95956"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635099F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262FA752"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5D95F4DC" w14:textId="77777777" w:rsidTr="004C56AE">
        <w:trPr>
          <w:trHeight w:val="765"/>
        </w:trPr>
        <w:tc>
          <w:tcPr>
            <w:tcW w:w="246" w:type="pct"/>
            <w:tcBorders>
              <w:top w:val="nil"/>
              <w:left w:val="single" w:sz="4" w:space="0" w:color="4F81BD"/>
              <w:bottom w:val="single" w:sz="4" w:space="0" w:color="4F81BD"/>
              <w:right w:val="single" w:sz="4" w:space="0" w:color="4F81BD"/>
            </w:tcBorders>
            <w:shd w:val="clear" w:color="000000" w:fill="EBF1DE"/>
            <w:hideMark/>
          </w:tcPr>
          <w:p w14:paraId="7ECF1732"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10.7</w:t>
            </w:r>
          </w:p>
        </w:tc>
        <w:tc>
          <w:tcPr>
            <w:tcW w:w="3793" w:type="pct"/>
            <w:tcBorders>
              <w:top w:val="nil"/>
              <w:left w:val="nil"/>
              <w:bottom w:val="single" w:sz="4" w:space="0" w:color="4F81BD"/>
              <w:right w:val="single" w:sz="4" w:space="0" w:color="4F81BD"/>
            </w:tcBorders>
            <w:shd w:val="clear" w:color="000000" w:fill="EBF1DE"/>
            <w:hideMark/>
          </w:tcPr>
          <w:p w14:paraId="69B9D9AA"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Leverandør skal sørge for at alt personell som får tilgang til informasjon om reisende på pasienteiser, har signert taushetserklæring som er vedlagt i anskaffelsen. Signerte erklæringer skal kunne fremlegges på forespørsel</w:t>
            </w:r>
            <w:r>
              <w:rPr>
                <w:rFonts w:ascii="Calibri" w:eastAsia="Times New Roman" w:hAnsi="Calibri" w:cs="Calibri"/>
                <w:sz w:val="20"/>
                <w:szCs w:val="20"/>
                <w:lang w:eastAsia="nb-NO"/>
              </w:rPr>
              <w:t>.</w:t>
            </w:r>
          </w:p>
          <w:p w14:paraId="19E03C61" w14:textId="77777777" w:rsidR="002A3DE4" w:rsidRPr="00F61BED"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 </w:t>
            </w:r>
          </w:p>
        </w:tc>
        <w:tc>
          <w:tcPr>
            <w:tcW w:w="336" w:type="pct"/>
            <w:tcBorders>
              <w:top w:val="nil"/>
              <w:left w:val="nil"/>
              <w:bottom w:val="single" w:sz="4" w:space="0" w:color="4F81BD"/>
              <w:right w:val="single" w:sz="4" w:space="0" w:color="4F81BD"/>
            </w:tcBorders>
            <w:shd w:val="clear" w:color="000000" w:fill="EBF1DE"/>
            <w:hideMark/>
          </w:tcPr>
          <w:p w14:paraId="4A79251D"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7E291C05"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0A24E5F4"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r w:rsidR="00F9081F" w:rsidRPr="00F61BED" w14:paraId="17991F1F" w14:textId="77777777" w:rsidTr="00E50F61">
        <w:trPr>
          <w:trHeight w:val="322"/>
        </w:trPr>
        <w:tc>
          <w:tcPr>
            <w:tcW w:w="246" w:type="pct"/>
            <w:tcBorders>
              <w:top w:val="nil"/>
              <w:left w:val="single" w:sz="4" w:space="0" w:color="4F81BD"/>
              <w:bottom w:val="single" w:sz="4" w:space="0" w:color="4F81BD"/>
              <w:right w:val="single" w:sz="4" w:space="0" w:color="4F81BD"/>
            </w:tcBorders>
            <w:shd w:val="clear" w:color="000000" w:fill="EBF1DE"/>
            <w:hideMark/>
          </w:tcPr>
          <w:p w14:paraId="5CDF7B2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10.8</w:t>
            </w:r>
          </w:p>
        </w:tc>
        <w:tc>
          <w:tcPr>
            <w:tcW w:w="3793" w:type="pct"/>
            <w:tcBorders>
              <w:top w:val="nil"/>
              <w:left w:val="nil"/>
              <w:bottom w:val="single" w:sz="4" w:space="0" w:color="4F81BD"/>
              <w:right w:val="single" w:sz="4" w:space="0" w:color="4F81BD"/>
            </w:tcBorders>
            <w:shd w:val="clear" w:color="000000" w:fill="EBF1DE"/>
            <w:hideMark/>
          </w:tcPr>
          <w:p w14:paraId="07A87D5F" w14:textId="77777777" w:rsidR="002A3DE4" w:rsidRDefault="002A3DE4" w:rsidP="001943C6">
            <w:pPr>
              <w:spacing w:after="0" w:line="240" w:lineRule="auto"/>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xml:space="preserve">Ved avvik ved leverandørens informasjonssystem, skal leverandøren uten ugrunnet opphold sende avviksmelding til Kunden. </w:t>
            </w:r>
          </w:p>
          <w:p w14:paraId="6A83C21B" w14:textId="637481E8" w:rsidR="00EB17B0" w:rsidRPr="00F61BED" w:rsidRDefault="00EB17B0" w:rsidP="001943C6">
            <w:pPr>
              <w:spacing w:after="0" w:line="240" w:lineRule="auto"/>
              <w:rPr>
                <w:rFonts w:ascii="Calibri" w:eastAsia="Times New Roman" w:hAnsi="Calibri" w:cs="Calibri"/>
                <w:sz w:val="20"/>
                <w:szCs w:val="20"/>
                <w:lang w:eastAsia="nb-NO"/>
              </w:rPr>
            </w:pPr>
          </w:p>
        </w:tc>
        <w:tc>
          <w:tcPr>
            <w:tcW w:w="336" w:type="pct"/>
            <w:tcBorders>
              <w:top w:val="nil"/>
              <w:left w:val="nil"/>
              <w:bottom w:val="single" w:sz="4" w:space="0" w:color="4F81BD"/>
              <w:right w:val="single" w:sz="4" w:space="0" w:color="4F81BD"/>
            </w:tcBorders>
            <w:shd w:val="clear" w:color="000000" w:fill="EBF1DE"/>
            <w:hideMark/>
          </w:tcPr>
          <w:p w14:paraId="5BBA6F02"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O</w:t>
            </w:r>
          </w:p>
        </w:tc>
        <w:tc>
          <w:tcPr>
            <w:tcW w:w="290" w:type="pct"/>
            <w:gridSpan w:val="2"/>
            <w:tcBorders>
              <w:top w:val="nil"/>
              <w:left w:val="nil"/>
              <w:bottom w:val="single" w:sz="4" w:space="0" w:color="4F81BD"/>
              <w:right w:val="single" w:sz="4" w:space="0" w:color="4F81BD"/>
            </w:tcBorders>
            <w:shd w:val="clear" w:color="000000" w:fill="FFFFFF"/>
            <w:hideMark/>
          </w:tcPr>
          <w:p w14:paraId="7D790368"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c>
          <w:tcPr>
            <w:tcW w:w="335" w:type="pct"/>
            <w:tcBorders>
              <w:top w:val="nil"/>
              <w:left w:val="nil"/>
              <w:bottom w:val="single" w:sz="4" w:space="0" w:color="4F81BD"/>
              <w:right w:val="single" w:sz="4" w:space="0" w:color="4F81BD"/>
            </w:tcBorders>
            <w:shd w:val="clear" w:color="000000" w:fill="FFFFFF"/>
            <w:hideMark/>
          </w:tcPr>
          <w:p w14:paraId="2684A5DE" w14:textId="77777777" w:rsidR="002A3DE4" w:rsidRPr="00F61BED" w:rsidRDefault="002A3DE4" w:rsidP="001943C6">
            <w:pPr>
              <w:spacing w:after="0" w:line="240" w:lineRule="auto"/>
              <w:jc w:val="center"/>
              <w:rPr>
                <w:rFonts w:ascii="Calibri" w:eastAsia="Times New Roman" w:hAnsi="Calibri" w:cs="Calibri"/>
                <w:sz w:val="20"/>
                <w:szCs w:val="20"/>
                <w:lang w:eastAsia="nb-NO"/>
              </w:rPr>
            </w:pPr>
            <w:r w:rsidRPr="00F61BED">
              <w:rPr>
                <w:rFonts w:ascii="Calibri" w:eastAsia="Times New Roman" w:hAnsi="Calibri" w:cs="Calibri"/>
                <w:sz w:val="20"/>
                <w:szCs w:val="20"/>
                <w:lang w:eastAsia="nb-NO"/>
              </w:rPr>
              <w:t> </w:t>
            </w:r>
          </w:p>
        </w:tc>
      </w:tr>
    </w:tbl>
    <w:p w14:paraId="684BB942" w14:textId="77777777" w:rsidR="00F61BED" w:rsidRDefault="00F61BED" w:rsidP="00E50F61"/>
    <w:sectPr w:rsidR="00F61BED" w:rsidSect="00C1104F">
      <w:headerReference w:type="default" r:id="rId13"/>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8274F" w14:textId="77777777" w:rsidR="00D25774" w:rsidRDefault="00D25774" w:rsidP="00E50F61">
      <w:pPr>
        <w:spacing w:after="0" w:line="240" w:lineRule="auto"/>
      </w:pPr>
      <w:r>
        <w:separator/>
      </w:r>
    </w:p>
  </w:endnote>
  <w:endnote w:type="continuationSeparator" w:id="0">
    <w:p w14:paraId="2111A26C" w14:textId="77777777" w:rsidR="00D25774" w:rsidRDefault="00D25774" w:rsidP="00E5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E12F" w14:textId="77777777" w:rsidR="00D25774" w:rsidRDefault="00D25774" w:rsidP="00E50F61">
      <w:pPr>
        <w:spacing w:after="0" w:line="240" w:lineRule="auto"/>
      </w:pPr>
      <w:r>
        <w:separator/>
      </w:r>
    </w:p>
  </w:footnote>
  <w:footnote w:type="continuationSeparator" w:id="0">
    <w:p w14:paraId="7CC0DCF7" w14:textId="77777777" w:rsidR="00D25774" w:rsidRDefault="00D25774" w:rsidP="00E5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1315" w14:textId="065F1093" w:rsidR="00D25774" w:rsidRDefault="00D25774">
    <w:pPr>
      <w:pStyle w:val="Topptekst"/>
    </w:pPr>
    <w:r>
      <w:rPr>
        <w:noProof/>
        <w:lang w:eastAsia="nb-NO"/>
      </w:rPr>
      <w:drawing>
        <wp:anchor distT="0" distB="0" distL="114300" distR="114300" simplePos="0" relativeHeight="251661312" behindDoc="0" locked="0" layoutInCell="1" allowOverlap="1" wp14:anchorId="7FA41D1E" wp14:editId="71743ABB">
          <wp:simplePos x="0" y="0"/>
          <wp:positionH relativeFrom="margin">
            <wp:align>left</wp:align>
          </wp:positionH>
          <wp:positionV relativeFrom="page">
            <wp:posOffset>142341</wp:posOffset>
          </wp:positionV>
          <wp:extent cx="2174240" cy="360045"/>
          <wp:effectExtent l="0" t="0" r="0" b="1905"/>
          <wp:wrapNone/>
          <wp:docPr id="1" name="Bilde 1" descr="hmn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n_f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40" cy="360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B35"/>
    <w:multiLevelType w:val="hybridMultilevel"/>
    <w:tmpl w:val="56CAE4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1CA7392"/>
    <w:multiLevelType w:val="hybridMultilevel"/>
    <w:tmpl w:val="F46C6C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0053D9"/>
    <w:multiLevelType w:val="hybridMultilevel"/>
    <w:tmpl w:val="0B2252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5231A4C"/>
    <w:multiLevelType w:val="hybridMultilevel"/>
    <w:tmpl w:val="19261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770732"/>
    <w:multiLevelType w:val="hybridMultilevel"/>
    <w:tmpl w:val="8C1EEC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7D629B7"/>
    <w:multiLevelType w:val="hybridMultilevel"/>
    <w:tmpl w:val="FFAE70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7AF302BE"/>
    <w:multiLevelType w:val="hybridMultilevel"/>
    <w:tmpl w:val="A8A8CA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B746A2A"/>
    <w:multiLevelType w:val="hybridMultilevel"/>
    <w:tmpl w:val="29A2AA72"/>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E9"/>
    <w:rsid w:val="00004B0F"/>
    <w:rsid w:val="000265D7"/>
    <w:rsid w:val="00031C46"/>
    <w:rsid w:val="00045914"/>
    <w:rsid w:val="00065924"/>
    <w:rsid w:val="000B1904"/>
    <w:rsid w:val="000C0422"/>
    <w:rsid w:val="000E268E"/>
    <w:rsid w:val="000F260D"/>
    <w:rsid w:val="001430C6"/>
    <w:rsid w:val="001943C6"/>
    <w:rsid w:val="001968BF"/>
    <w:rsid w:val="001C2C00"/>
    <w:rsid w:val="001E4C2B"/>
    <w:rsid w:val="002303A4"/>
    <w:rsid w:val="002A3DE4"/>
    <w:rsid w:val="002A59E9"/>
    <w:rsid w:val="002B2B6F"/>
    <w:rsid w:val="002D205A"/>
    <w:rsid w:val="00313D49"/>
    <w:rsid w:val="00340088"/>
    <w:rsid w:val="0037356D"/>
    <w:rsid w:val="00385E68"/>
    <w:rsid w:val="003B0A13"/>
    <w:rsid w:val="003E1824"/>
    <w:rsid w:val="00415AF6"/>
    <w:rsid w:val="004C4C64"/>
    <w:rsid w:val="004C56AE"/>
    <w:rsid w:val="005052C8"/>
    <w:rsid w:val="00506F8E"/>
    <w:rsid w:val="00577987"/>
    <w:rsid w:val="005D7133"/>
    <w:rsid w:val="005F00B3"/>
    <w:rsid w:val="005F4B9C"/>
    <w:rsid w:val="006039DE"/>
    <w:rsid w:val="00632C47"/>
    <w:rsid w:val="00633298"/>
    <w:rsid w:val="00640858"/>
    <w:rsid w:val="00694333"/>
    <w:rsid w:val="006B35D0"/>
    <w:rsid w:val="006C11DD"/>
    <w:rsid w:val="0070669F"/>
    <w:rsid w:val="00720D69"/>
    <w:rsid w:val="007F4C8D"/>
    <w:rsid w:val="00844EA3"/>
    <w:rsid w:val="00861EA2"/>
    <w:rsid w:val="00863737"/>
    <w:rsid w:val="0088336A"/>
    <w:rsid w:val="00892E96"/>
    <w:rsid w:val="008D7874"/>
    <w:rsid w:val="008E0C53"/>
    <w:rsid w:val="008E76F0"/>
    <w:rsid w:val="00925E72"/>
    <w:rsid w:val="00933DD5"/>
    <w:rsid w:val="00993754"/>
    <w:rsid w:val="009B67DC"/>
    <w:rsid w:val="009F58DE"/>
    <w:rsid w:val="00A02643"/>
    <w:rsid w:val="00A45F41"/>
    <w:rsid w:val="00A63076"/>
    <w:rsid w:val="00A779B3"/>
    <w:rsid w:val="00A909B5"/>
    <w:rsid w:val="00AE19DF"/>
    <w:rsid w:val="00AE229B"/>
    <w:rsid w:val="00B4633C"/>
    <w:rsid w:val="00B5724A"/>
    <w:rsid w:val="00B674C2"/>
    <w:rsid w:val="00B86248"/>
    <w:rsid w:val="00BB7F2F"/>
    <w:rsid w:val="00C00EE4"/>
    <w:rsid w:val="00C1104F"/>
    <w:rsid w:val="00C71C53"/>
    <w:rsid w:val="00C90100"/>
    <w:rsid w:val="00CA5BD3"/>
    <w:rsid w:val="00CC1912"/>
    <w:rsid w:val="00CC6384"/>
    <w:rsid w:val="00D25774"/>
    <w:rsid w:val="00D257AD"/>
    <w:rsid w:val="00D44F05"/>
    <w:rsid w:val="00D81705"/>
    <w:rsid w:val="00DB459E"/>
    <w:rsid w:val="00DF59B4"/>
    <w:rsid w:val="00E3253F"/>
    <w:rsid w:val="00E50F61"/>
    <w:rsid w:val="00E55B9D"/>
    <w:rsid w:val="00E711C7"/>
    <w:rsid w:val="00E9501E"/>
    <w:rsid w:val="00EA4D1F"/>
    <w:rsid w:val="00EB17B0"/>
    <w:rsid w:val="00EC3060"/>
    <w:rsid w:val="00EF4491"/>
    <w:rsid w:val="00F0063B"/>
    <w:rsid w:val="00F323E7"/>
    <w:rsid w:val="00F61BED"/>
    <w:rsid w:val="00F80259"/>
    <w:rsid w:val="00F8039D"/>
    <w:rsid w:val="00F842AA"/>
    <w:rsid w:val="00F9081F"/>
    <w:rsid w:val="00FB2ACA"/>
    <w:rsid w:val="00FB56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620F"/>
  <w15:chartTrackingRefBased/>
  <w15:docId w15:val="{F5E11213-A891-474A-B541-370F0AB7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E76F0"/>
    <w:rPr>
      <w:color w:val="0563C1" w:themeColor="hyperlink"/>
      <w:u w:val="single"/>
    </w:rPr>
  </w:style>
  <w:style w:type="paragraph" w:styleId="Listeavsnitt">
    <w:name w:val="List Paragraph"/>
    <w:basedOn w:val="Normal"/>
    <w:uiPriority w:val="99"/>
    <w:qFormat/>
    <w:rsid w:val="008E76F0"/>
    <w:pPr>
      <w:ind w:left="720"/>
      <w:contextualSpacing/>
    </w:pPr>
  </w:style>
  <w:style w:type="paragraph" w:styleId="Bobletekst">
    <w:name w:val="Balloon Text"/>
    <w:basedOn w:val="Normal"/>
    <w:link w:val="BobletekstTegn"/>
    <w:uiPriority w:val="99"/>
    <w:semiHidden/>
    <w:unhideWhenUsed/>
    <w:rsid w:val="00D257A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57AD"/>
    <w:rPr>
      <w:rFonts w:ascii="Segoe UI" w:hAnsi="Segoe UI" w:cs="Segoe UI"/>
      <w:sz w:val="18"/>
      <w:szCs w:val="18"/>
    </w:rPr>
  </w:style>
  <w:style w:type="character" w:styleId="Merknadsreferanse">
    <w:name w:val="annotation reference"/>
    <w:basedOn w:val="Standardskriftforavsnitt"/>
    <w:uiPriority w:val="99"/>
    <w:semiHidden/>
    <w:unhideWhenUsed/>
    <w:rsid w:val="00A779B3"/>
    <w:rPr>
      <w:sz w:val="16"/>
      <w:szCs w:val="16"/>
    </w:rPr>
  </w:style>
  <w:style w:type="paragraph" w:styleId="Merknadstekst">
    <w:name w:val="annotation text"/>
    <w:basedOn w:val="Normal"/>
    <w:link w:val="MerknadstekstTegn"/>
    <w:uiPriority w:val="99"/>
    <w:semiHidden/>
    <w:unhideWhenUsed/>
    <w:rsid w:val="00A779B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779B3"/>
    <w:rPr>
      <w:sz w:val="20"/>
      <w:szCs w:val="20"/>
    </w:rPr>
  </w:style>
  <w:style w:type="paragraph" w:styleId="Kommentaremne">
    <w:name w:val="annotation subject"/>
    <w:basedOn w:val="Merknadstekst"/>
    <w:next w:val="Merknadstekst"/>
    <w:link w:val="KommentaremneTegn"/>
    <w:uiPriority w:val="99"/>
    <w:semiHidden/>
    <w:unhideWhenUsed/>
    <w:rsid w:val="00A779B3"/>
    <w:rPr>
      <w:b/>
      <w:bCs/>
    </w:rPr>
  </w:style>
  <w:style w:type="character" w:customStyle="1" w:styleId="KommentaremneTegn">
    <w:name w:val="Kommentaremne Tegn"/>
    <w:basedOn w:val="MerknadstekstTegn"/>
    <w:link w:val="Kommentaremne"/>
    <w:uiPriority w:val="99"/>
    <w:semiHidden/>
    <w:rsid w:val="00A779B3"/>
    <w:rPr>
      <w:b/>
      <w:bCs/>
      <w:sz w:val="20"/>
      <w:szCs w:val="20"/>
    </w:rPr>
  </w:style>
  <w:style w:type="paragraph" w:customStyle="1" w:styleId="Overskrift">
    <w:name w:val="Overskrift"/>
    <w:basedOn w:val="Normal"/>
    <w:qFormat/>
    <w:rsid w:val="00AE19DF"/>
    <w:pPr>
      <w:pBdr>
        <w:bottom w:val="single" w:sz="8" w:space="1" w:color="00529B"/>
      </w:pBdr>
      <w:spacing w:before="200" w:after="120" w:line="240" w:lineRule="auto"/>
    </w:pPr>
    <w:rPr>
      <w:rFonts w:asciiTheme="majorHAnsi" w:eastAsia="Calibri" w:hAnsiTheme="majorHAnsi" w:cs="Times New Roman"/>
      <w:color w:val="00529B"/>
      <w:sz w:val="48"/>
      <w:szCs w:val="48"/>
    </w:rPr>
  </w:style>
  <w:style w:type="paragraph" w:customStyle="1" w:styleId="Avtaleintro">
    <w:name w:val="Avtaleintro"/>
    <w:basedOn w:val="Normal"/>
    <w:qFormat/>
    <w:rsid w:val="00AE19DF"/>
    <w:pPr>
      <w:spacing w:before="200" w:after="0" w:line="276" w:lineRule="auto"/>
      <w:ind w:left="340"/>
    </w:pPr>
    <w:rPr>
      <w:rFonts w:ascii="Calibri" w:eastAsia="Calibri" w:hAnsi="Calibri" w:cs="Times New Roman"/>
      <w:sz w:val="32"/>
      <w:szCs w:val="32"/>
    </w:rPr>
  </w:style>
  <w:style w:type="paragraph" w:styleId="Topptekst">
    <w:name w:val="header"/>
    <w:basedOn w:val="Normal"/>
    <w:link w:val="TopptekstTegn"/>
    <w:uiPriority w:val="99"/>
    <w:unhideWhenUsed/>
    <w:rsid w:val="00E50F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0F61"/>
  </w:style>
  <w:style w:type="paragraph" w:styleId="Bunntekst">
    <w:name w:val="footer"/>
    <w:basedOn w:val="Normal"/>
    <w:link w:val="BunntekstTegn"/>
    <w:uiPriority w:val="99"/>
    <w:unhideWhenUsed/>
    <w:rsid w:val="00E50F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8407">
      <w:bodyDiv w:val="1"/>
      <w:marLeft w:val="0"/>
      <w:marRight w:val="0"/>
      <w:marTop w:val="0"/>
      <w:marBottom w:val="0"/>
      <w:divBdr>
        <w:top w:val="none" w:sz="0" w:space="0" w:color="auto"/>
        <w:left w:val="none" w:sz="0" w:space="0" w:color="auto"/>
        <w:bottom w:val="none" w:sz="0" w:space="0" w:color="auto"/>
        <w:right w:val="none" w:sz="0" w:space="0" w:color="auto"/>
      </w:divBdr>
    </w:div>
    <w:div w:id="458767236">
      <w:bodyDiv w:val="1"/>
      <w:marLeft w:val="0"/>
      <w:marRight w:val="0"/>
      <w:marTop w:val="0"/>
      <w:marBottom w:val="0"/>
      <w:divBdr>
        <w:top w:val="none" w:sz="0" w:space="0" w:color="auto"/>
        <w:left w:val="none" w:sz="0" w:space="0" w:color="auto"/>
        <w:bottom w:val="none" w:sz="0" w:space="0" w:color="auto"/>
        <w:right w:val="none" w:sz="0" w:space="0" w:color="auto"/>
      </w:divBdr>
    </w:div>
    <w:div w:id="1409503398">
      <w:bodyDiv w:val="1"/>
      <w:marLeft w:val="0"/>
      <w:marRight w:val="0"/>
      <w:marTop w:val="0"/>
      <w:marBottom w:val="0"/>
      <w:divBdr>
        <w:top w:val="none" w:sz="0" w:space="0" w:color="auto"/>
        <w:left w:val="none" w:sz="0" w:space="0" w:color="auto"/>
        <w:bottom w:val="none" w:sz="0" w:space="0" w:color="auto"/>
        <w:right w:val="none" w:sz="0" w:space="0" w:color="auto"/>
      </w:divBdr>
    </w:div>
    <w:div w:id="1510683541">
      <w:bodyDiv w:val="1"/>
      <w:marLeft w:val="0"/>
      <w:marRight w:val="0"/>
      <w:marTop w:val="0"/>
      <w:marBottom w:val="0"/>
      <w:divBdr>
        <w:top w:val="none" w:sz="0" w:space="0" w:color="auto"/>
        <w:left w:val="none" w:sz="0" w:space="0" w:color="auto"/>
        <w:bottom w:val="none" w:sz="0" w:space="0" w:color="auto"/>
        <w:right w:val="none" w:sz="0" w:space="0" w:color="auto"/>
      </w:divBdr>
    </w:div>
    <w:div w:id="16037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thub.com/pasientreis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thub.com/pasientreis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øtedato xmlns="5f73e870-4015-4188-b52f-0ec32e294083" xsi:nil="true"/>
    <Dokumenttype xmlns="5f73e870-4015-4188-b52f-0ec32e294083">4. Grunnlagsdokument</Dokumenttyp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FECC601744074F9AA05D87A5C2CE78" ma:contentTypeVersion="0" ma:contentTypeDescription="Opprett et nytt dokument." ma:contentTypeScope="" ma:versionID="d544a28ac0dcbc950ae53253276b175a">
  <xsd:schema xmlns:xsd="http://www.w3.org/2001/XMLSchema" xmlns:xs="http://www.w3.org/2001/XMLSchema" xmlns:p="http://schemas.microsoft.com/office/2006/metadata/properties" xmlns:ns2="5f73e870-4015-4188-b52f-0ec32e294083" targetNamespace="http://schemas.microsoft.com/office/2006/metadata/properties" ma:root="true" ma:fieldsID="3dcd869008654711ffce195173f74db1" ns2:_="">
    <xsd:import namespace="5f73e870-4015-4188-b52f-0ec32e294083"/>
    <xsd:element name="properties">
      <xsd:complexType>
        <xsd:sequence>
          <xsd:element name="documentManagement">
            <xsd:complexType>
              <xsd:all>
                <xsd:element ref="ns2:Dokumenttype"/>
                <xsd:element ref="ns2:Møte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3e870-4015-4188-b52f-0ec32e294083" elementFormDefault="qualified">
    <xsd:import namespace="http://schemas.microsoft.com/office/2006/documentManagement/types"/>
    <xsd:import namespace="http://schemas.microsoft.com/office/infopath/2007/PartnerControls"/>
    <xsd:element name="Dokumenttype" ma:index="8" ma:displayName="Dokumenttype" ma:format="Dropdown" ma:internalName="Dokumenttype">
      <xsd:simpleType>
        <xsd:restriction base="dms:Choice">
          <xsd:enumeration value="1. Møteinnkalling"/>
          <xsd:enumeration value="2. Referat"/>
          <xsd:enumeration value="3. Presentasjon"/>
          <xsd:enumeration value="4. Grunnlagsdokument"/>
          <xsd:enumeration value="5. Tilleggsdokument"/>
          <xsd:enumeration value="6. Produkt"/>
        </xsd:restriction>
      </xsd:simpleType>
    </xsd:element>
    <xsd:element name="Møtedato" ma:index="9" nillable="true" ma:displayName="Møtedato" ma:format="DateOnly" ma:internalName="M_x00f8_te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95B4-8C8B-43F4-806F-A6858C01523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f73e870-4015-4188-b52f-0ec32e294083"/>
    <ds:schemaRef ds:uri="http://purl.org/dc/terms/"/>
    <ds:schemaRef ds:uri="http://www.w3.org/XML/1998/namespace"/>
  </ds:schemaRefs>
</ds:datastoreItem>
</file>

<file path=customXml/itemProps2.xml><?xml version="1.0" encoding="utf-8"?>
<ds:datastoreItem xmlns:ds="http://schemas.openxmlformats.org/officeDocument/2006/customXml" ds:itemID="{EF207633-CF30-4075-9069-68A54101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3e870-4015-4188-b52f-0ec32e29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C15F9-AFA1-4AEB-ABF4-6BB3250B6A34}">
  <ds:schemaRefs>
    <ds:schemaRef ds:uri="http://schemas.microsoft.com/sharepoint/v3/contenttype/forms"/>
  </ds:schemaRefs>
</ds:datastoreItem>
</file>

<file path=customXml/itemProps4.xml><?xml version="1.0" encoding="utf-8"?>
<ds:datastoreItem xmlns:ds="http://schemas.openxmlformats.org/officeDocument/2006/customXml" ds:itemID="{4E2F873E-2CFB-42AF-B3FE-14063E31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3207</Words>
  <Characters>17001</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KRAVSPESIFIKASJON</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KRAVSPESIFIKASJON</dc:title>
  <dc:subject/>
  <dc:creator>Hasfjord, Arnt Egil</dc:creator>
  <cp:keywords/>
  <dc:description/>
  <cp:lastModifiedBy>Hellandsvik, Tor</cp:lastModifiedBy>
  <cp:revision>4</cp:revision>
  <dcterms:created xsi:type="dcterms:W3CDTF">2021-01-11T13:04:00Z</dcterms:created>
  <dcterms:modified xsi:type="dcterms:W3CDTF">2021-02-09T13:51:00Z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0x010100FBFECC601744074F9AA05D87A5C2CE78</vt:lpwstr>
  </property>
</Properties>
</file>