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203C6" w14:textId="77777777" w:rsidR="00BF79FB" w:rsidRPr="000B6824" w:rsidRDefault="000B6824" w:rsidP="00BF79FB">
      <w:pPr>
        <w:autoSpaceDE w:val="0"/>
        <w:autoSpaceDN w:val="0"/>
        <w:adjustRightInd w:val="0"/>
        <w:spacing w:line="288" w:lineRule="auto"/>
        <w:rPr>
          <w:rFonts w:ascii="Calibri" w:hAnsi="Calibri" w:cs="Calibri"/>
          <w:color w:val="000000"/>
          <w:sz w:val="28"/>
          <w:szCs w:val="28"/>
        </w:rPr>
      </w:pPr>
      <w:bookmarkStart w:id="0" w:name="_GoBack"/>
      <w:bookmarkEnd w:id="0"/>
      <w:r w:rsidRPr="000B6824">
        <w:rPr>
          <w:rFonts w:ascii="Calibri" w:hAnsi="Calibri" w:cs="Calibri"/>
          <w:b/>
          <w:color w:val="000000"/>
          <w:sz w:val="28"/>
          <w:szCs w:val="28"/>
        </w:rPr>
        <w:t xml:space="preserve">Dette dokumentet beskriver integrasjoner til/fra UBW </w:t>
      </w:r>
      <w:r w:rsidR="006545A7">
        <w:rPr>
          <w:rFonts w:ascii="Calibri" w:hAnsi="Calibri" w:cs="Calibri"/>
          <w:b/>
          <w:color w:val="000000"/>
          <w:sz w:val="28"/>
          <w:szCs w:val="28"/>
        </w:rPr>
        <w:t>Ø</w:t>
      </w:r>
      <w:r w:rsidRPr="000B6824">
        <w:rPr>
          <w:rFonts w:ascii="Calibri" w:hAnsi="Calibri" w:cs="Calibri"/>
          <w:b/>
          <w:color w:val="000000"/>
          <w:sz w:val="28"/>
          <w:szCs w:val="28"/>
        </w:rPr>
        <w:t xml:space="preserve">konomi med krav til format/innhold  </w:t>
      </w:r>
    </w:p>
    <w:p w14:paraId="0E27A9F6" w14:textId="77777777" w:rsidR="009C4A32" w:rsidRDefault="009C4A32" w:rsidP="009C4A32">
      <w:pPr>
        <w:autoSpaceDE w:val="0"/>
        <w:autoSpaceDN w:val="0"/>
        <w:adjustRightInd w:val="0"/>
        <w:spacing w:line="288" w:lineRule="auto"/>
        <w:rPr>
          <w:rFonts w:ascii="Calibri" w:hAnsi="Calibri" w:cs="Calibri"/>
          <w:b/>
          <w:color w:val="000000"/>
          <w:sz w:val="28"/>
          <w:szCs w:val="28"/>
        </w:rPr>
      </w:pPr>
    </w:p>
    <w:p w14:paraId="22AFEC7B" w14:textId="77777777" w:rsidR="009C4A32" w:rsidRDefault="009C4A32" w:rsidP="009C4A32">
      <w:pPr>
        <w:autoSpaceDE w:val="0"/>
        <w:autoSpaceDN w:val="0"/>
        <w:adjustRightInd w:val="0"/>
        <w:spacing w:line="288" w:lineRule="auto"/>
        <w:rPr>
          <w:rFonts w:ascii="Calibri" w:hAnsi="Calibri" w:cs="Calibri"/>
          <w:b/>
          <w:color w:val="000000"/>
          <w:sz w:val="28"/>
          <w:szCs w:val="28"/>
        </w:rPr>
      </w:pPr>
      <w:r>
        <w:rPr>
          <w:rFonts w:ascii="Calibri" w:hAnsi="Calibri" w:cs="Calibri"/>
          <w:b/>
          <w:color w:val="000000"/>
          <w:sz w:val="28"/>
          <w:szCs w:val="28"/>
        </w:rPr>
        <w:t>Filformater</w:t>
      </w:r>
    </w:p>
    <w:p w14:paraId="520FE14E" w14:textId="77777777" w:rsidR="00BF79FB" w:rsidRPr="009C4A32" w:rsidRDefault="00BF79FB" w:rsidP="009C4A32">
      <w:pPr>
        <w:autoSpaceDE w:val="0"/>
        <w:autoSpaceDN w:val="0"/>
        <w:adjustRightInd w:val="0"/>
        <w:spacing w:after="200" w:line="288" w:lineRule="auto"/>
        <w:contextualSpacing/>
        <w:rPr>
          <w:rFonts w:ascii="Calibri" w:hAnsi="Calibri" w:cs="Calibri"/>
          <w:color w:val="000000"/>
          <w:sz w:val="24"/>
          <w:szCs w:val="24"/>
          <w:lang w:val="en-US"/>
        </w:rPr>
      </w:pPr>
      <w:r w:rsidRPr="009C4A32">
        <w:rPr>
          <w:rFonts w:ascii="Calibri" w:hAnsi="Calibri" w:cs="Calibri"/>
          <w:color w:val="000000"/>
          <w:sz w:val="24"/>
          <w:szCs w:val="24"/>
          <w:lang w:val="en-US"/>
        </w:rPr>
        <w:t>For fagsystem</w:t>
      </w:r>
      <w:r w:rsidR="00336E5D">
        <w:rPr>
          <w:rFonts w:ascii="Calibri" w:hAnsi="Calibri" w:cs="Calibri"/>
          <w:color w:val="000000"/>
          <w:sz w:val="24"/>
          <w:szCs w:val="24"/>
          <w:lang w:val="en-US"/>
        </w:rPr>
        <w:t>er</w:t>
      </w:r>
      <w:r w:rsidRPr="009C4A32">
        <w:rPr>
          <w:rFonts w:ascii="Calibri" w:hAnsi="Calibri" w:cs="Calibri"/>
          <w:color w:val="000000"/>
          <w:sz w:val="24"/>
          <w:szCs w:val="24"/>
          <w:lang w:val="en-US"/>
        </w:rPr>
        <w:t xml:space="preserve"> som skal avgi datagrunnlag til UBW </w:t>
      </w:r>
      <w:r w:rsidR="006545A7">
        <w:rPr>
          <w:rFonts w:ascii="Calibri" w:hAnsi="Calibri" w:cs="Calibri"/>
          <w:color w:val="000000"/>
          <w:sz w:val="24"/>
          <w:szCs w:val="24"/>
          <w:lang w:val="en-US"/>
        </w:rPr>
        <w:t>Ø</w:t>
      </w:r>
      <w:r w:rsidRPr="009C4A32">
        <w:rPr>
          <w:rFonts w:ascii="Calibri" w:hAnsi="Calibri" w:cs="Calibri"/>
          <w:color w:val="000000"/>
          <w:sz w:val="24"/>
          <w:szCs w:val="24"/>
          <w:lang w:val="en-US"/>
        </w:rPr>
        <w:t>konomi gjelder følgende</w:t>
      </w:r>
      <w:r w:rsidR="006545A7">
        <w:rPr>
          <w:rFonts w:ascii="Calibri" w:hAnsi="Calibri" w:cs="Calibri"/>
          <w:color w:val="000000"/>
          <w:sz w:val="24"/>
          <w:szCs w:val="24"/>
          <w:lang w:val="en-US"/>
        </w:rPr>
        <w:t>:</w:t>
      </w:r>
    </w:p>
    <w:p w14:paraId="46435722" w14:textId="77777777" w:rsidR="00BF79FB" w:rsidRDefault="00BF79FB" w:rsidP="009C4A32">
      <w:pPr>
        <w:autoSpaceDE w:val="0"/>
        <w:autoSpaceDN w:val="0"/>
        <w:adjustRightInd w:val="0"/>
        <w:spacing w:line="288" w:lineRule="auto"/>
        <w:rPr>
          <w:rFonts w:ascii="Calibri" w:hAnsi="Calibri" w:cs="Calibri"/>
          <w:color w:val="000000"/>
          <w:sz w:val="24"/>
          <w:szCs w:val="24"/>
        </w:rPr>
      </w:pPr>
      <w:r>
        <w:rPr>
          <w:rFonts w:ascii="Calibri" w:hAnsi="Calibri" w:cs="Calibri"/>
          <w:color w:val="000000"/>
          <w:sz w:val="24"/>
          <w:szCs w:val="24"/>
        </w:rPr>
        <w:t xml:space="preserve">UBW </w:t>
      </w:r>
      <w:r w:rsidR="006545A7">
        <w:rPr>
          <w:rFonts w:ascii="Calibri" w:hAnsi="Calibri" w:cs="Calibri"/>
          <w:color w:val="000000"/>
          <w:sz w:val="24"/>
          <w:szCs w:val="24"/>
        </w:rPr>
        <w:t>Ø</w:t>
      </w:r>
      <w:r>
        <w:rPr>
          <w:rFonts w:ascii="Calibri" w:hAnsi="Calibri" w:cs="Calibri"/>
          <w:color w:val="000000"/>
          <w:sz w:val="24"/>
          <w:szCs w:val="24"/>
        </w:rPr>
        <w:t xml:space="preserve">konomi kan motta datagrunnlag for videre behandling i økonomisystemet. Disse data skal leveres til UBW </w:t>
      </w:r>
      <w:r w:rsidR="006545A7">
        <w:rPr>
          <w:rFonts w:ascii="Calibri" w:hAnsi="Calibri" w:cs="Calibri"/>
          <w:color w:val="000000"/>
          <w:sz w:val="24"/>
          <w:szCs w:val="24"/>
        </w:rPr>
        <w:t>Ø</w:t>
      </w:r>
      <w:r>
        <w:rPr>
          <w:rFonts w:ascii="Calibri" w:hAnsi="Calibri" w:cs="Calibri"/>
          <w:color w:val="000000"/>
          <w:sz w:val="24"/>
          <w:szCs w:val="24"/>
        </w:rPr>
        <w:t xml:space="preserve">konomi i filer. UBW har et utarbeidet sett med faste filformater for de forskjellige transaksjonstypene. </w:t>
      </w:r>
    </w:p>
    <w:p w14:paraId="20729F7A" w14:textId="77777777" w:rsidR="00BF79FB" w:rsidRDefault="00BF79FB" w:rsidP="00BF79FB">
      <w:pPr>
        <w:autoSpaceDE w:val="0"/>
        <w:autoSpaceDN w:val="0"/>
        <w:adjustRightInd w:val="0"/>
        <w:spacing w:line="288" w:lineRule="auto"/>
        <w:ind w:left="708"/>
        <w:rPr>
          <w:rFonts w:ascii="Calibri" w:hAnsi="Calibri" w:cs="Calibri"/>
          <w:color w:val="000000"/>
          <w:sz w:val="24"/>
          <w:szCs w:val="24"/>
        </w:rPr>
      </w:pPr>
    </w:p>
    <w:p w14:paraId="685CC2EA" w14:textId="77777777" w:rsidR="00BF79FB" w:rsidRPr="005210A7" w:rsidRDefault="00BF79FB" w:rsidP="005210A7">
      <w:pPr>
        <w:autoSpaceDE w:val="0"/>
        <w:autoSpaceDN w:val="0"/>
        <w:adjustRightInd w:val="0"/>
        <w:spacing w:line="288" w:lineRule="auto"/>
        <w:rPr>
          <w:rFonts w:ascii="Calibri" w:hAnsi="Calibri" w:cs="Calibri"/>
          <w:b/>
          <w:color w:val="000000"/>
          <w:sz w:val="24"/>
          <w:szCs w:val="24"/>
        </w:rPr>
      </w:pPr>
      <w:r w:rsidRPr="005210A7">
        <w:rPr>
          <w:rFonts w:ascii="Calibri" w:hAnsi="Calibri" w:cs="Calibri"/>
          <w:b/>
          <w:color w:val="000000"/>
          <w:sz w:val="24"/>
          <w:szCs w:val="24"/>
        </w:rPr>
        <w:t>Logistikk-modul:</w:t>
      </w:r>
    </w:p>
    <w:p w14:paraId="49AE82AB" w14:textId="77777777" w:rsidR="00BF79FB" w:rsidRDefault="00BF79FB" w:rsidP="00BF79FB">
      <w:pPr>
        <w:pStyle w:val="Listeavsnitt"/>
        <w:numPr>
          <w:ilvl w:val="1"/>
          <w:numId w:val="2"/>
        </w:numPr>
        <w:autoSpaceDE w:val="0"/>
        <w:autoSpaceDN w:val="0"/>
        <w:adjustRightInd w:val="0"/>
        <w:spacing w:line="288" w:lineRule="auto"/>
        <w:ind w:left="720"/>
        <w:rPr>
          <w:rFonts w:ascii="Calibri" w:hAnsi="Calibri" w:cs="Calibri"/>
          <w:color w:val="000000"/>
          <w:sz w:val="24"/>
          <w:szCs w:val="24"/>
        </w:rPr>
      </w:pPr>
      <w:r>
        <w:rPr>
          <w:rFonts w:ascii="Calibri" w:hAnsi="Calibri" w:cs="Calibri"/>
          <w:color w:val="000000"/>
          <w:sz w:val="24"/>
          <w:szCs w:val="24"/>
        </w:rPr>
        <w:t>LG04 Salgsordrer:</w:t>
      </w:r>
    </w:p>
    <w:p w14:paraId="46D7B708" w14:textId="77777777" w:rsidR="00BF79FB" w:rsidRDefault="00BF79FB" w:rsidP="00BF79FB">
      <w:pPr>
        <w:pStyle w:val="Listeavsnitt"/>
        <w:autoSpaceDE w:val="0"/>
        <w:autoSpaceDN w:val="0"/>
        <w:adjustRightInd w:val="0"/>
        <w:spacing w:line="288" w:lineRule="auto"/>
        <w:rPr>
          <w:rFonts w:ascii="Calibri" w:hAnsi="Calibri" w:cs="Calibri"/>
          <w:color w:val="000000"/>
          <w:sz w:val="24"/>
          <w:szCs w:val="24"/>
        </w:rPr>
      </w:pPr>
      <w:r>
        <w:rPr>
          <w:rFonts w:ascii="Calibri" w:hAnsi="Calibri" w:cs="Calibri"/>
          <w:color w:val="000000"/>
          <w:sz w:val="24"/>
          <w:szCs w:val="24"/>
        </w:rPr>
        <w:t xml:space="preserve">Data som importeres til UBW og opprettes som salgsordrer, og </w:t>
      </w:r>
      <w:r w:rsidR="004178A6">
        <w:rPr>
          <w:rFonts w:ascii="Calibri" w:hAnsi="Calibri" w:cs="Calibri"/>
          <w:color w:val="000000"/>
          <w:sz w:val="24"/>
          <w:szCs w:val="24"/>
        </w:rPr>
        <w:t xml:space="preserve">deretter </w:t>
      </w:r>
      <w:r>
        <w:rPr>
          <w:rFonts w:ascii="Calibri" w:hAnsi="Calibri" w:cs="Calibri"/>
          <w:color w:val="000000"/>
          <w:sz w:val="24"/>
          <w:szCs w:val="24"/>
        </w:rPr>
        <w:t>blir fakturert gjennom UBW.</w:t>
      </w:r>
    </w:p>
    <w:p w14:paraId="5C9590BC" w14:textId="77777777" w:rsidR="00BF79FB" w:rsidRDefault="00BF79FB" w:rsidP="00BF79FB">
      <w:pPr>
        <w:pStyle w:val="Listeavsnitt"/>
        <w:autoSpaceDE w:val="0"/>
        <w:autoSpaceDN w:val="0"/>
        <w:adjustRightInd w:val="0"/>
        <w:spacing w:line="288" w:lineRule="auto"/>
        <w:rPr>
          <w:rFonts w:ascii="Calibri" w:hAnsi="Calibri" w:cs="Calibri"/>
          <w:color w:val="000000"/>
          <w:sz w:val="24"/>
          <w:szCs w:val="24"/>
        </w:rPr>
      </w:pPr>
    </w:p>
    <w:p w14:paraId="70DE6C89" w14:textId="77777777" w:rsidR="00BF79FB" w:rsidRDefault="00BF79FB" w:rsidP="00BF79FB">
      <w:pPr>
        <w:pStyle w:val="Listeavsnitt"/>
        <w:numPr>
          <w:ilvl w:val="1"/>
          <w:numId w:val="2"/>
        </w:numPr>
        <w:autoSpaceDE w:val="0"/>
        <w:autoSpaceDN w:val="0"/>
        <w:adjustRightInd w:val="0"/>
        <w:spacing w:line="288" w:lineRule="auto"/>
        <w:ind w:left="720"/>
        <w:rPr>
          <w:rFonts w:ascii="Calibri" w:hAnsi="Calibri" w:cs="Calibri"/>
          <w:color w:val="000000"/>
          <w:sz w:val="24"/>
          <w:szCs w:val="24"/>
        </w:rPr>
      </w:pPr>
      <w:r>
        <w:rPr>
          <w:rFonts w:ascii="Calibri" w:hAnsi="Calibri" w:cs="Calibri"/>
          <w:color w:val="000000"/>
          <w:sz w:val="24"/>
          <w:szCs w:val="24"/>
        </w:rPr>
        <w:t>LG04 Innkjøpsordrer:</w:t>
      </w:r>
      <w:r>
        <w:rPr>
          <w:rFonts w:ascii="Calibri" w:hAnsi="Calibri" w:cs="Calibri"/>
          <w:color w:val="000000"/>
          <w:sz w:val="24"/>
          <w:szCs w:val="24"/>
        </w:rPr>
        <w:tab/>
      </w:r>
      <w:r>
        <w:rPr>
          <w:rFonts w:ascii="Calibri" w:hAnsi="Calibri" w:cs="Calibri"/>
          <w:color w:val="000000"/>
          <w:sz w:val="24"/>
          <w:szCs w:val="24"/>
        </w:rPr>
        <w:tab/>
      </w:r>
    </w:p>
    <w:p w14:paraId="1FF6C7B8" w14:textId="77777777" w:rsidR="00BF79FB" w:rsidRDefault="00BF79FB" w:rsidP="00BF79FB">
      <w:pPr>
        <w:pStyle w:val="Listeavsnitt"/>
        <w:autoSpaceDE w:val="0"/>
        <w:autoSpaceDN w:val="0"/>
        <w:adjustRightInd w:val="0"/>
        <w:spacing w:line="288" w:lineRule="auto"/>
        <w:rPr>
          <w:rFonts w:ascii="Calibri" w:hAnsi="Calibri" w:cs="Calibri"/>
          <w:color w:val="000000"/>
          <w:sz w:val="24"/>
          <w:szCs w:val="24"/>
        </w:rPr>
      </w:pPr>
      <w:r>
        <w:rPr>
          <w:rFonts w:ascii="Calibri" w:hAnsi="Calibri" w:cs="Calibri"/>
          <w:color w:val="000000"/>
          <w:sz w:val="24"/>
          <w:szCs w:val="24"/>
        </w:rPr>
        <w:t xml:space="preserve">Data som importeres til UBW og opprettes som </w:t>
      </w:r>
      <w:r w:rsidR="006545A7">
        <w:rPr>
          <w:rFonts w:ascii="Calibri" w:hAnsi="Calibri" w:cs="Calibri"/>
          <w:color w:val="000000"/>
          <w:sz w:val="24"/>
          <w:szCs w:val="24"/>
        </w:rPr>
        <w:t xml:space="preserve">en </w:t>
      </w:r>
      <w:r>
        <w:rPr>
          <w:rFonts w:ascii="Calibri" w:hAnsi="Calibri" w:cs="Calibri"/>
          <w:color w:val="000000"/>
          <w:sz w:val="24"/>
          <w:szCs w:val="24"/>
        </w:rPr>
        <w:t>innkjøpsordre. Innkjøpsordre vil senere kobles med faktura fra leverandør</w:t>
      </w:r>
      <w:r w:rsidR="004178A6">
        <w:rPr>
          <w:rFonts w:ascii="Calibri" w:hAnsi="Calibri" w:cs="Calibri"/>
          <w:color w:val="000000"/>
          <w:sz w:val="24"/>
          <w:szCs w:val="24"/>
        </w:rPr>
        <w:t>,</w:t>
      </w:r>
      <w:r>
        <w:rPr>
          <w:rFonts w:ascii="Calibri" w:hAnsi="Calibri" w:cs="Calibri"/>
          <w:color w:val="000000"/>
          <w:sz w:val="24"/>
          <w:szCs w:val="24"/>
        </w:rPr>
        <w:t xml:space="preserve"> gitt at leverandør bruker korrekte referanser i EHF faktura.</w:t>
      </w:r>
    </w:p>
    <w:p w14:paraId="5958B2BC" w14:textId="77777777" w:rsidR="00BF79FB" w:rsidRDefault="00BF79FB" w:rsidP="00BF79FB">
      <w:pPr>
        <w:pStyle w:val="Listeavsnitt"/>
        <w:autoSpaceDE w:val="0"/>
        <w:autoSpaceDN w:val="0"/>
        <w:adjustRightInd w:val="0"/>
        <w:spacing w:line="288" w:lineRule="auto"/>
        <w:rPr>
          <w:rFonts w:ascii="Calibri" w:hAnsi="Calibri" w:cs="Calibri"/>
          <w:color w:val="000000"/>
          <w:sz w:val="24"/>
          <w:szCs w:val="24"/>
        </w:rPr>
      </w:pPr>
    </w:p>
    <w:p w14:paraId="3ACDCEC8" w14:textId="77777777" w:rsidR="00BF79FB" w:rsidRDefault="00BF79FB" w:rsidP="00BF79FB">
      <w:pPr>
        <w:pStyle w:val="Listeavsnitt"/>
        <w:numPr>
          <w:ilvl w:val="1"/>
          <w:numId w:val="2"/>
        </w:numPr>
        <w:autoSpaceDE w:val="0"/>
        <w:autoSpaceDN w:val="0"/>
        <w:adjustRightInd w:val="0"/>
        <w:spacing w:line="288" w:lineRule="auto"/>
        <w:ind w:left="720"/>
        <w:rPr>
          <w:rFonts w:ascii="Calibri" w:hAnsi="Calibri" w:cs="Calibri"/>
          <w:color w:val="000000"/>
          <w:sz w:val="24"/>
          <w:szCs w:val="24"/>
        </w:rPr>
      </w:pPr>
      <w:r>
        <w:rPr>
          <w:rFonts w:ascii="Calibri" w:hAnsi="Calibri" w:cs="Calibri"/>
          <w:color w:val="000000"/>
          <w:sz w:val="24"/>
          <w:szCs w:val="24"/>
        </w:rPr>
        <w:t>LG04 Varemottak:</w:t>
      </w:r>
      <w:r>
        <w:rPr>
          <w:rFonts w:ascii="Calibri" w:hAnsi="Calibri" w:cs="Calibri"/>
          <w:color w:val="000000"/>
          <w:sz w:val="24"/>
          <w:szCs w:val="24"/>
        </w:rPr>
        <w:tab/>
      </w:r>
      <w:r>
        <w:rPr>
          <w:rFonts w:ascii="Calibri" w:hAnsi="Calibri" w:cs="Calibri"/>
          <w:color w:val="000000"/>
          <w:sz w:val="24"/>
          <w:szCs w:val="24"/>
        </w:rPr>
        <w:tab/>
      </w:r>
    </w:p>
    <w:p w14:paraId="0482AB7F" w14:textId="77777777" w:rsidR="00BF79FB" w:rsidRDefault="00BF79FB" w:rsidP="00BF79FB">
      <w:pPr>
        <w:pStyle w:val="Listeavsnitt"/>
        <w:autoSpaceDE w:val="0"/>
        <w:autoSpaceDN w:val="0"/>
        <w:adjustRightInd w:val="0"/>
        <w:spacing w:line="288" w:lineRule="auto"/>
        <w:rPr>
          <w:rFonts w:ascii="Calibri" w:hAnsi="Calibri" w:cs="Calibri"/>
          <w:color w:val="000000"/>
          <w:sz w:val="24"/>
          <w:szCs w:val="24"/>
        </w:rPr>
      </w:pPr>
      <w:r>
        <w:rPr>
          <w:rFonts w:ascii="Calibri" w:hAnsi="Calibri" w:cs="Calibri"/>
          <w:color w:val="000000"/>
          <w:sz w:val="24"/>
          <w:szCs w:val="24"/>
        </w:rPr>
        <w:t xml:space="preserve">Data som importeres til UBW og genererer et varemottak på en eksisterende innkjøpsordre. Benyttes for enheter som har egen logistikkmodul </w:t>
      </w:r>
      <w:r w:rsidR="004178A6">
        <w:rPr>
          <w:rFonts w:ascii="Calibri" w:hAnsi="Calibri" w:cs="Calibri"/>
          <w:color w:val="000000"/>
          <w:sz w:val="24"/>
          <w:szCs w:val="24"/>
        </w:rPr>
        <w:t>i</w:t>
      </w:r>
      <w:r>
        <w:rPr>
          <w:rFonts w:ascii="Calibri" w:hAnsi="Calibri" w:cs="Calibri"/>
          <w:color w:val="000000"/>
          <w:sz w:val="24"/>
          <w:szCs w:val="24"/>
        </w:rPr>
        <w:t xml:space="preserve"> sitt fagsystem.</w:t>
      </w:r>
    </w:p>
    <w:p w14:paraId="23F9DCA3" w14:textId="77777777" w:rsidR="00DC5A60" w:rsidRDefault="00DC5A60" w:rsidP="00BF79FB">
      <w:pPr>
        <w:pStyle w:val="Listeavsnitt"/>
        <w:autoSpaceDE w:val="0"/>
        <w:autoSpaceDN w:val="0"/>
        <w:adjustRightInd w:val="0"/>
        <w:spacing w:line="288" w:lineRule="auto"/>
        <w:rPr>
          <w:rFonts w:ascii="Calibri" w:hAnsi="Calibri" w:cs="Calibri"/>
          <w:color w:val="000000"/>
          <w:sz w:val="24"/>
          <w:szCs w:val="24"/>
        </w:rPr>
      </w:pPr>
    </w:p>
    <w:p w14:paraId="43922737" w14:textId="77777777" w:rsidR="00DC5A60" w:rsidRPr="005210A7" w:rsidRDefault="00DC5A60" w:rsidP="005210A7">
      <w:pPr>
        <w:autoSpaceDE w:val="0"/>
        <w:autoSpaceDN w:val="0"/>
        <w:adjustRightInd w:val="0"/>
        <w:spacing w:line="288" w:lineRule="auto"/>
        <w:rPr>
          <w:rFonts w:ascii="Calibri" w:hAnsi="Calibri" w:cs="Calibri"/>
          <w:b/>
          <w:color w:val="000000"/>
          <w:sz w:val="24"/>
          <w:szCs w:val="24"/>
        </w:rPr>
      </w:pPr>
      <w:r w:rsidRPr="005210A7">
        <w:rPr>
          <w:rFonts w:ascii="Calibri" w:hAnsi="Calibri" w:cs="Calibri"/>
          <w:b/>
          <w:color w:val="000000"/>
          <w:sz w:val="24"/>
          <w:szCs w:val="24"/>
        </w:rPr>
        <w:t>Økonomi-modul:</w:t>
      </w:r>
    </w:p>
    <w:p w14:paraId="58F74631" w14:textId="77777777" w:rsidR="00BF79FB" w:rsidRPr="00DC5A60" w:rsidRDefault="00BF79FB" w:rsidP="005210A7">
      <w:pPr>
        <w:pStyle w:val="Listeavsnitt"/>
        <w:numPr>
          <w:ilvl w:val="0"/>
          <w:numId w:val="6"/>
        </w:numPr>
        <w:autoSpaceDE w:val="0"/>
        <w:autoSpaceDN w:val="0"/>
        <w:adjustRightInd w:val="0"/>
        <w:spacing w:line="288" w:lineRule="auto"/>
        <w:rPr>
          <w:rFonts w:ascii="Calibri" w:hAnsi="Calibri" w:cs="Calibri"/>
          <w:color w:val="000000"/>
          <w:sz w:val="24"/>
          <w:szCs w:val="24"/>
        </w:rPr>
      </w:pPr>
      <w:r w:rsidRPr="00DC5A60">
        <w:rPr>
          <w:rFonts w:ascii="Calibri" w:hAnsi="Calibri" w:cs="Calibri"/>
          <w:color w:val="000000"/>
          <w:sz w:val="24"/>
          <w:szCs w:val="24"/>
        </w:rPr>
        <w:t>CS15 – Kunde-/leverandørdata</w:t>
      </w:r>
    </w:p>
    <w:p w14:paraId="214C9E25" w14:textId="77777777" w:rsidR="00BF79FB" w:rsidRDefault="00BF79FB" w:rsidP="005210A7">
      <w:pPr>
        <w:pStyle w:val="Listeavsnitt"/>
        <w:numPr>
          <w:ilvl w:val="1"/>
          <w:numId w:val="6"/>
        </w:numPr>
        <w:autoSpaceDE w:val="0"/>
        <w:autoSpaceDN w:val="0"/>
        <w:adjustRightInd w:val="0"/>
        <w:spacing w:after="0" w:line="288" w:lineRule="auto"/>
        <w:rPr>
          <w:rFonts w:cs="Times New Roman"/>
          <w:szCs w:val="20"/>
        </w:rPr>
      </w:pPr>
      <w:r>
        <w:rPr>
          <w:rFonts w:ascii="Calibri" w:hAnsi="Calibri" w:cs="Calibri"/>
          <w:color w:val="000000"/>
          <w:sz w:val="24"/>
          <w:szCs w:val="24"/>
        </w:rPr>
        <w:t>Kundedata som importeres til UBW for oppretting av kunder eller endring av opplysninger i kunderegister</w:t>
      </w:r>
      <w:r w:rsidR="004178A6">
        <w:rPr>
          <w:rFonts w:ascii="Calibri" w:hAnsi="Calibri" w:cs="Calibri"/>
          <w:color w:val="000000"/>
          <w:sz w:val="24"/>
          <w:szCs w:val="24"/>
        </w:rPr>
        <w:t>et.</w:t>
      </w:r>
    </w:p>
    <w:p w14:paraId="135BAAD7" w14:textId="77777777" w:rsidR="00BF79FB" w:rsidRDefault="00BF79FB" w:rsidP="005210A7">
      <w:pPr>
        <w:pStyle w:val="Listeavsnitt"/>
        <w:numPr>
          <w:ilvl w:val="1"/>
          <w:numId w:val="6"/>
        </w:numPr>
        <w:autoSpaceDE w:val="0"/>
        <w:autoSpaceDN w:val="0"/>
        <w:adjustRightInd w:val="0"/>
        <w:spacing w:after="0" w:line="288" w:lineRule="auto"/>
        <w:rPr>
          <w:rFonts w:cs="Times New Roman"/>
          <w:szCs w:val="20"/>
        </w:rPr>
      </w:pPr>
      <w:r>
        <w:rPr>
          <w:rFonts w:ascii="Calibri" w:hAnsi="Calibri" w:cs="Calibri"/>
          <w:color w:val="000000"/>
          <w:sz w:val="24"/>
          <w:szCs w:val="24"/>
        </w:rPr>
        <w:t xml:space="preserve">Leverandørdata som importeres til UBW </w:t>
      </w:r>
      <w:r w:rsidR="006545A7">
        <w:rPr>
          <w:rFonts w:ascii="Calibri" w:hAnsi="Calibri" w:cs="Calibri"/>
          <w:color w:val="000000"/>
          <w:sz w:val="24"/>
          <w:szCs w:val="24"/>
        </w:rPr>
        <w:t xml:space="preserve">for </w:t>
      </w:r>
      <w:r>
        <w:rPr>
          <w:rFonts w:ascii="Calibri" w:hAnsi="Calibri" w:cs="Calibri"/>
          <w:color w:val="000000"/>
          <w:sz w:val="24"/>
          <w:szCs w:val="24"/>
        </w:rPr>
        <w:t>oppretting av leverandører eller endring av opplysninger i leverandørregisteret.</w:t>
      </w:r>
    </w:p>
    <w:p w14:paraId="3EB5B2D4" w14:textId="77777777" w:rsidR="00BF79FB" w:rsidRDefault="00BF79FB" w:rsidP="00BF79FB">
      <w:pPr>
        <w:pStyle w:val="Listeavsnitt"/>
        <w:autoSpaceDE w:val="0"/>
        <w:autoSpaceDN w:val="0"/>
        <w:adjustRightInd w:val="0"/>
        <w:spacing w:after="0" w:line="288" w:lineRule="auto"/>
        <w:ind w:left="2148"/>
        <w:rPr>
          <w:rFonts w:cs="Times New Roman"/>
          <w:szCs w:val="20"/>
        </w:rPr>
      </w:pPr>
    </w:p>
    <w:p w14:paraId="5B9A35BF" w14:textId="77777777" w:rsidR="00BF79FB" w:rsidRPr="00DD4BAC" w:rsidRDefault="00BF79FB" w:rsidP="005210A7">
      <w:pPr>
        <w:pStyle w:val="Listeavsnitt"/>
        <w:numPr>
          <w:ilvl w:val="0"/>
          <w:numId w:val="6"/>
        </w:numPr>
        <w:autoSpaceDE w:val="0"/>
        <w:autoSpaceDN w:val="0"/>
        <w:adjustRightInd w:val="0"/>
        <w:spacing w:after="0" w:line="288" w:lineRule="auto"/>
        <w:rPr>
          <w:rFonts w:ascii="Calibri" w:hAnsi="Calibri" w:cs="Calibri"/>
          <w:sz w:val="24"/>
          <w:szCs w:val="24"/>
        </w:rPr>
      </w:pPr>
      <w:r w:rsidRPr="00DD4BAC">
        <w:rPr>
          <w:rFonts w:ascii="Calibri" w:hAnsi="Calibri" w:cs="Calibri"/>
          <w:color w:val="000000"/>
          <w:sz w:val="24"/>
          <w:szCs w:val="24"/>
        </w:rPr>
        <w:t>GL07 – regnskapstransaksjoner hovedbok</w:t>
      </w:r>
    </w:p>
    <w:p w14:paraId="460CCC35" w14:textId="77777777" w:rsidR="00BF79FB" w:rsidRDefault="00BF79FB" w:rsidP="005210A7">
      <w:pPr>
        <w:pStyle w:val="Listeavsnitt"/>
        <w:numPr>
          <w:ilvl w:val="1"/>
          <w:numId w:val="2"/>
        </w:numPr>
        <w:autoSpaceDE w:val="0"/>
        <w:autoSpaceDN w:val="0"/>
        <w:spacing w:after="0" w:line="288" w:lineRule="auto"/>
        <w:rPr>
          <w:rFonts w:ascii="Calibri" w:hAnsi="Calibri" w:cs="Calibri"/>
          <w:sz w:val="24"/>
          <w:szCs w:val="24"/>
        </w:rPr>
      </w:pPr>
      <w:r w:rsidRPr="00DD4BAC">
        <w:rPr>
          <w:rFonts w:ascii="Calibri" w:hAnsi="Calibri" w:cs="Calibri"/>
          <w:sz w:val="24"/>
          <w:szCs w:val="24"/>
        </w:rPr>
        <w:t>For systemer som skal avlevere regnskapstransaksjoner på hovedboksnivå, dvs. transaksjoner der registrering på kunde- leverandør-, eller ansatt-nummer framgår i fag-/forsystem, mens hovedboksføringene skal overføres til UBW Økonomi. Eksempel: fil fra HR-systemet, der grunnlagsdata og bilag er registrert i fag-/forsystemet og det ov</w:t>
      </w:r>
      <w:r w:rsidR="009E0ED6">
        <w:rPr>
          <w:rFonts w:ascii="Calibri" w:hAnsi="Calibri" w:cs="Calibri"/>
          <w:sz w:val="24"/>
          <w:szCs w:val="24"/>
        </w:rPr>
        <w:t>erføres fil til UBW Økonomi på e</w:t>
      </w:r>
      <w:r w:rsidRPr="00DD4BAC">
        <w:rPr>
          <w:rFonts w:ascii="Calibri" w:hAnsi="Calibri" w:cs="Calibri"/>
          <w:sz w:val="24"/>
          <w:szCs w:val="24"/>
        </w:rPr>
        <w:t>t aggregert nivå (med sporbarhet tilbake til avleverende forsystem) for regnskapsføring av lønns- og refusjonstransaksjoner.</w:t>
      </w:r>
    </w:p>
    <w:p w14:paraId="7402F5B3" w14:textId="77777777" w:rsidR="00A63B9A" w:rsidRDefault="00A63B9A" w:rsidP="00A63B9A">
      <w:pPr>
        <w:pStyle w:val="Listeavsnitt"/>
        <w:numPr>
          <w:ilvl w:val="0"/>
          <w:numId w:val="2"/>
        </w:numPr>
        <w:autoSpaceDE w:val="0"/>
        <w:autoSpaceDN w:val="0"/>
        <w:spacing w:after="0" w:line="288" w:lineRule="auto"/>
        <w:rPr>
          <w:rFonts w:ascii="Calibri" w:hAnsi="Calibri" w:cs="Calibri"/>
          <w:sz w:val="24"/>
          <w:szCs w:val="24"/>
        </w:rPr>
      </w:pPr>
      <w:r>
        <w:rPr>
          <w:rFonts w:ascii="Calibri" w:hAnsi="Calibri" w:cs="Calibri"/>
          <w:sz w:val="24"/>
          <w:szCs w:val="24"/>
        </w:rPr>
        <w:lastRenderedPageBreak/>
        <w:t>Faktura - utbetalingsbilag</w:t>
      </w:r>
    </w:p>
    <w:p w14:paraId="3098DC2C" w14:textId="77777777" w:rsidR="00A63B9A" w:rsidRPr="00A63B9A" w:rsidRDefault="00A63B9A" w:rsidP="00A63B9A">
      <w:pPr>
        <w:pStyle w:val="Listeavsnitt"/>
        <w:numPr>
          <w:ilvl w:val="1"/>
          <w:numId w:val="2"/>
        </w:numPr>
        <w:autoSpaceDE w:val="0"/>
        <w:autoSpaceDN w:val="0"/>
        <w:spacing w:after="0" w:line="288" w:lineRule="auto"/>
        <w:rPr>
          <w:rFonts w:ascii="Calibri" w:hAnsi="Calibri" w:cs="Calibri"/>
          <w:color w:val="000000"/>
          <w:sz w:val="24"/>
          <w:szCs w:val="24"/>
        </w:rPr>
      </w:pPr>
      <w:r w:rsidRPr="00A63B9A">
        <w:rPr>
          <w:rFonts w:ascii="Calibri" w:hAnsi="Calibri" w:cs="Calibri"/>
          <w:color w:val="000000"/>
          <w:sz w:val="24"/>
          <w:szCs w:val="24"/>
        </w:rPr>
        <w:t>For systemer som har behov for å generere en utbetaling (avregning/faktura) er det mulig å overføre transaksjo</w:t>
      </w:r>
      <w:r w:rsidR="009E0ED6">
        <w:rPr>
          <w:rFonts w:ascii="Calibri" w:hAnsi="Calibri" w:cs="Calibri"/>
          <w:color w:val="000000"/>
          <w:sz w:val="24"/>
          <w:szCs w:val="24"/>
        </w:rPr>
        <w:t>n</w:t>
      </w:r>
      <w:r w:rsidRPr="00A63B9A">
        <w:rPr>
          <w:rFonts w:ascii="Calibri" w:hAnsi="Calibri" w:cs="Calibri"/>
          <w:color w:val="000000"/>
          <w:sz w:val="24"/>
          <w:szCs w:val="24"/>
        </w:rPr>
        <w:t>er til UBW som en inngående faktura. Transaksjoner vil da bli importer</w:t>
      </w:r>
      <w:r w:rsidR="009E0ED6">
        <w:rPr>
          <w:rFonts w:ascii="Calibri" w:hAnsi="Calibri" w:cs="Calibri"/>
          <w:color w:val="000000"/>
          <w:sz w:val="24"/>
          <w:szCs w:val="24"/>
        </w:rPr>
        <w:t>t</w:t>
      </w:r>
      <w:r w:rsidRPr="00A63B9A">
        <w:rPr>
          <w:rFonts w:ascii="Calibri" w:hAnsi="Calibri" w:cs="Calibri"/>
          <w:color w:val="000000"/>
          <w:sz w:val="24"/>
          <w:szCs w:val="24"/>
        </w:rPr>
        <w:t xml:space="preserve"> og sendt på arbeidsflyt som leverandørfaktura. Rutiner for godkjenning og utbetaling følger sam</w:t>
      </w:r>
      <w:r w:rsidR="009E0ED6">
        <w:rPr>
          <w:rFonts w:ascii="Calibri" w:hAnsi="Calibri" w:cs="Calibri"/>
          <w:color w:val="000000"/>
          <w:sz w:val="24"/>
          <w:szCs w:val="24"/>
        </w:rPr>
        <w:t>m</w:t>
      </w:r>
      <w:r w:rsidRPr="00A63B9A">
        <w:rPr>
          <w:rFonts w:ascii="Calibri" w:hAnsi="Calibri" w:cs="Calibri"/>
          <w:color w:val="000000"/>
          <w:sz w:val="24"/>
          <w:szCs w:val="24"/>
        </w:rPr>
        <w:t>e tilganger og fullmakter som ved andre fakturabehandlinger (</w:t>
      </w:r>
      <w:r w:rsidR="009E0ED6">
        <w:rPr>
          <w:rFonts w:ascii="Calibri" w:hAnsi="Calibri" w:cs="Calibri"/>
          <w:color w:val="000000"/>
          <w:sz w:val="24"/>
          <w:szCs w:val="24"/>
        </w:rPr>
        <w:t>eksempel:</w:t>
      </w:r>
      <w:r w:rsidRPr="00A63B9A">
        <w:rPr>
          <w:rFonts w:ascii="Calibri" w:hAnsi="Calibri" w:cs="Calibri"/>
          <w:color w:val="000000"/>
          <w:sz w:val="24"/>
          <w:szCs w:val="24"/>
        </w:rPr>
        <w:t xml:space="preserve"> Tilskudd/Insights). </w:t>
      </w:r>
    </w:p>
    <w:p w14:paraId="73435F78" w14:textId="77777777" w:rsidR="00BF79FB" w:rsidRPr="00DD4BAC" w:rsidRDefault="00BF79FB" w:rsidP="00BF79FB">
      <w:pPr>
        <w:ind w:left="708"/>
        <w:rPr>
          <w:rFonts w:ascii="Calibri" w:hAnsi="Calibri" w:cs="Calibri"/>
          <w:sz w:val="24"/>
          <w:szCs w:val="24"/>
        </w:rPr>
      </w:pPr>
    </w:p>
    <w:p w14:paraId="7AB2767A" w14:textId="77777777" w:rsidR="00BF79FB" w:rsidRDefault="00BF79FB" w:rsidP="005210A7">
      <w:pPr>
        <w:autoSpaceDE w:val="0"/>
        <w:autoSpaceDN w:val="0"/>
        <w:adjustRightInd w:val="0"/>
        <w:spacing w:line="288" w:lineRule="auto"/>
        <w:ind w:left="348"/>
        <w:rPr>
          <w:rFonts w:ascii="Calibri" w:hAnsi="Calibri" w:cs="Calibri"/>
          <w:color w:val="000000"/>
          <w:sz w:val="24"/>
          <w:szCs w:val="24"/>
        </w:rPr>
      </w:pPr>
      <w:r w:rsidRPr="00DD4BAC">
        <w:rPr>
          <w:rFonts w:ascii="Calibri" w:hAnsi="Calibri" w:cs="Calibri"/>
          <w:color w:val="000000"/>
          <w:sz w:val="24"/>
          <w:szCs w:val="24"/>
        </w:rPr>
        <w:t>Alle filer kan leveres til UBW som XML filer</w:t>
      </w:r>
      <w:r w:rsidR="005210A7" w:rsidRPr="00DD4BAC">
        <w:rPr>
          <w:rFonts w:ascii="Calibri" w:hAnsi="Calibri" w:cs="Calibri"/>
          <w:color w:val="000000"/>
          <w:sz w:val="24"/>
          <w:szCs w:val="24"/>
        </w:rPr>
        <w:t>,</w:t>
      </w:r>
      <w:r w:rsidRPr="00DD4BAC">
        <w:rPr>
          <w:rFonts w:ascii="Calibri" w:hAnsi="Calibri" w:cs="Calibri"/>
          <w:color w:val="000000"/>
          <w:sz w:val="24"/>
          <w:szCs w:val="24"/>
        </w:rPr>
        <w:t xml:space="preserve"> eller tekstfiler med fast bredde i henhold til UBW sitt standardformat. </w:t>
      </w:r>
    </w:p>
    <w:p w14:paraId="2B781823" w14:textId="77777777" w:rsidR="002942B5" w:rsidRDefault="002942B5" w:rsidP="005210A7">
      <w:pPr>
        <w:autoSpaceDE w:val="0"/>
        <w:autoSpaceDN w:val="0"/>
        <w:adjustRightInd w:val="0"/>
        <w:spacing w:line="288" w:lineRule="auto"/>
        <w:ind w:left="348"/>
        <w:rPr>
          <w:rFonts w:ascii="Calibri" w:hAnsi="Calibri" w:cs="Calibri"/>
          <w:color w:val="000000"/>
          <w:sz w:val="24"/>
          <w:szCs w:val="24"/>
        </w:rPr>
      </w:pPr>
    </w:p>
    <w:p w14:paraId="3942CD42" w14:textId="77777777" w:rsidR="005210A7" w:rsidRPr="00DD4BAC" w:rsidRDefault="00BF79FB" w:rsidP="005210A7">
      <w:pPr>
        <w:ind w:firstLine="360"/>
        <w:rPr>
          <w:rFonts w:ascii="Calibri" w:hAnsi="Calibri" w:cs="Calibri"/>
          <w:sz w:val="24"/>
          <w:szCs w:val="24"/>
        </w:rPr>
      </w:pPr>
      <w:r w:rsidRPr="00DD4BAC">
        <w:rPr>
          <w:rFonts w:ascii="Calibri" w:hAnsi="Calibri" w:cs="Calibri"/>
          <w:sz w:val="24"/>
          <w:szCs w:val="24"/>
        </w:rPr>
        <w:t xml:space="preserve">XML-format som er tilrettelagt i UBW finnes beskrevet her: </w:t>
      </w:r>
    </w:p>
    <w:p w14:paraId="52C92EF3" w14:textId="77777777" w:rsidR="00BF79FB" w:rsidRPr="00DD4BAC" w:rsidRDefault="00BC60E3" w:rsidP="005210A7">
      <w:pPr>
        <w:ind w:firstLine="360"/>
        <w:rPr>
          <w:rFonts w:ascii="Calibri" w:hAnsi="Calibri" w:cs="Calibri"/>
          <w:sz w:val="24"/>
          <w:szCs w:val="24"/>
        </w:rPr>
      </w:pPr>
      <w:hyperlink r:id="rId10" w:history="1">
        <w:r w:rsidR="005210A7" w:rsidRPr="00DD4BAC">
          <w:rPr>
            <w:rStyle w:val="Hyperkobling"/>
            <w:rFonts w:ascii="Calibri" w:hAnsi="Calibri" w:cs="Calibri"/>
            <w:sz w:val="24"/>
            <w:szCs w:val="24"/>
          </w:rPr>
          <w:t>http://services.agresso.com/schema/</w:t>
        </w:r>
      </w:hyperlink>
      <w:r w:rsidR="00BF79FB" w:rsidRPr="00DD4BAC">
        <w:rPr>
          <w:rFonts w:ascii="Calibri" w:hAnsi="Calibri" w:cs="Calibri"/>
          <w:sz w:val="24"/>
          <w:szCs w:val="24"/>
        </w:rPr>
        <w:t xml:space="preserve"> </w:t>
      </w:r>
    </w:p>
    <w:p w14:paraId="0B1AEF2E" w14:textId="77777777" w:rsidR="00BF79FB" w:rsidRPr="00DD4BAC" w:rsidRDefault="00BF79FB" w:rsidP="00BF79FB">
      <w:pPr>
        <w:ind w:left="708" w:firstLine="360"/>
        <w:rPr>
          <w:rFonts w:ascii="Calibri" w:hAnsi="Calibri" w:cs="Calibri"/>
          <w:sz w:val="24"/>
          <w:szCs w:val="24"/>
        </w:rPr>
      </w:pPr>
    </w:p>
    <w:p w14:paraId="23567574" w14:textId="77777777" w:rsidR="005210A7" w:rsidRPr="00DD4BAC" w:rsidRDefault="00BF79FB" w:rsidP="005210A7">
      <w:pPr>
        <w:pStyle w:val="Listeavsnitt"/>
        <w:numPr>
          <w:ilvl w:val="0"/>
          <w:numId w:val="7"/>
        </w:numPr>
        <w:rPr>
          <w:rFonts w:ascii="Calibri" w:hAnsi="Calibri" w:cs="Calibri"/>
          <w:sz w:val="24"/>
          <w:szCs w:val="24"/>
        </w:rPr>
      </w:pPr>
      <w:r w:rsidRPr="00DD4BAC">
        <w:rPr>
          <w:rFonts w:ascii="Calibri" w:hAnsi="Calibri" w:cs="Calibri"/>
          <w:sz w:val="24"/>
          <w:szCs w:val="24"/>
        </w:rPr>
        <w:t xml:space="preserve">For LG04 brukes ABWorder: </w:t>
      </w:r>
    </w:p>
    <w:p w14:paraId="46E4B064" w14:textId="77777777" w:rsidR="00BF79FB" w:rsidRPr="00DD4BAC" w:rsidRDefault="00BC60E3" w:rsidP="005210A7">
      <w:pPr>
        <w:pStyle w:val="Listeavsnitt"/>
        <w:rPr>
          <w:rFonts w:ascii="Calibri" w:hAnsi="Calibri" w:cs="Calibri"/>
          <w:sz w:val="24"/>
          <w:szCs w:val="24"/>
        </w:rPr>
      </w:pPr>
      <w:hyperlink r:id="rId11" w:history="1">
        <w:r w:rsidR="005210A7" w:rsidRPr="00DD4BAC">
          <w:rPr>
            <w:rStyle w:val="Hyperkobling"/>
            <w:rFonts w:ascii="Calibri" w:hAnsi="Calibri" w:cs="Calibri"/>
            <w:sz w:val="24"/>
            <w:szCs w:val="24"/>
          </w:rPr>
          <w:t>http://services.agresso.com/schema/ABWOrder/</w:t>
        </w:r>
      </w:hyperlink>
      <w:r w:rsidR="00BF79FB" w:rsidRPr="00DD4BAC">
        <w:rPr>
          <w:rFonts w:ascii="Calibri" w:hAnsi="Calibri" w:cs="Calibri"/>
          <w:sz w:val="24"/>
          <w:szCs w:val="24"/>
        </w:rPr>
        <w:t xml:space="preserve"> (versjon 2007)</w:t>
      </w:r>
    </w:p>
    <w:p w14:paraId="4E4FD095" w14:textId="77777777" w:rsidR="005210A7" w:rsidRPr="00DD4BAC" w:rsidRDefault="005210A7" w:rsidP="005210A7">
      <w:pPr>
        <w:pStyle w:val="Listeavsnitt"/>
        <w:rPr>
          <w:rFonts w:ascii="Calibri" w:hAnsi="Calibri" w:cs="Calibri"/>
          <w:sz w:val="24"/>
          <w:szCs w:val="24"/>
        </w:rPr>
      </w:pPr>
    </w:p>
    <w:p w14:paraId="6701BF51" w14:textId="77777777" w:rsidR="00BF79FB" w:rsidRPr="00DD4BAC" w:rsidRDefault="00BF79FB" w:rsidP="005210A7">
      <w:pPr>
        <w:pStyle w:val="Listeavsnitt"/>
        <w:numPr>
          <w:ilvl w:val="0"/>
          <w:numId w:val="7"/>
        </w:numPr>
        <w:rPr>
          <w:rFonts w:ascii="Calibri" w:hAnsi="Calibri" w:cs="Calibri"/>
          <w:sz w:val="24"/>
          <w:szCs w:val="24"/>
        </w:rPr>
      </w:pPr>
      <w:r w:rsidRPr="00DD4BAC">
        <w:rPr>
          <w:rFonts w:ascii="Calibri" w:hAnsi="Calibri" w:cs="Calibri"/>
          <w:sz w:val="24"/>
          <w:szCs w:val="24"/>
        </w:rPr>
        <w:t xml:space="preserve">For CS15 brukes ABWSupplierCustomer: </w:t>
      </w:r>
      <w:hyperlink r:id="rId12" w:history="1">
        <w:r w:rsidR="005210A7" w:rsidRPr="00DD4BAC">
          <w:rPr>
            <w:rStyle w:val="Hyperkobling"/>
            <w:rFonts w:ascii="Calibri" w:hAnsi="Calibri" w:cs="Calibri"/>
            <w:sz w:val="24"/>
            <w:szCs w:val="24"/>
          </w:rPr>
          <w:t>http://services.agresso.com/schema/ABWSupplierCustomer/</w:t>
        </w:r>
      </w:hyperlink>
      <w:r w:rsidRPr="00DD4BAC">
        <w:rPr>
          <w:rFonts w:ascii="Calibri" w:hAnsi="Calibri" w:cs="Calibri"/>
          <w:sz w:val="24"/>
          <w:szCs w:val="24"/>
        </w:rPr>
        <w:t xml:space="preserve"> (versjon 2007)</w:t>
      </w:r>
    </w:p>
    <w:p w14:paraId="49156270" w14:textId="77777777" w:rsidR="005210A7" w:rsidRPr="00DD4BAC" w:rsidRDefault="005210A7" w:rsidP="005210A7">
      <w:pPr>
        <w:pStyle w:val="Listeavsnitt"/>
        <w:rPr>
          <w:rFonts w:ascii="Calibri" w:hAnsi="Calibri" w:cs="Calibri"/>
          <w:sz w:val="24"/>
          <w:szCs w:val="24"/>
        </w:rPr>
      </w:pPr>
    </w:p>
    <w:p w14:paraId="546E3EA0" w14:textId="77777777" w:rsidR="00BF79FB" w:rsidRDefault="00BF79FB" w:rsidP="005210A7">
      <w:pPr>
        <w:pStyle w:val="Listeavsnitt"/>
        <w:numPr>
          <w:ilvl w:val="0"/>
          <w:numId w:val="7"/>
        </w:numPr>
        <w:rPr>
          <w:rFonts w:ascii="Calibri" w:hAnsi="Calibri" w:cs="Calibri"/>
          <w:sz w:val="24"/>
          <w:szCs w:val="24"/>
        </w:rPr>
      </w:pPr>
      <w:r w:rsidRPr="00DD4BAC">
        <w:rPr>
          <w:rFonts w:ascii="Calibri" w:hAnsi="Calibri" w:cs="Calibri"/>
          <w:sz w:val="24"/>
          <w:szCs w:val="24"/>
        </w:rPr>
        <w:t xml:space="preserve">For GL07 brukes ABWTransaction: </w:t>
      </w:r>
      <w:hyperlink r:id="rId13" w:history="1">
        <w:r w:rsidR="00691115" w:rsidRPr="00DD4BAC">
          <w:rPr>
            <w:rStyle w:val="Hyperkobling"/>
            <w:rFonts w:ascii="Calibri" w:hAnsi="Calibri" w:cs="Calibri"/>
            <w:sz w:val="24"/>
            <w:szCs w:val="24"/>
          </w:rPr>
          <w:t>http://services.agresso.com/schema/ABWtransaction/</w:t>
        </w:r>
      </w:hyperlink>
      <w:r w:rsidRPr="00DD4BAC">
        <w:rPr>
          <w:rFonts w:ascii="Calibri" w:hAnsi="Calibri" w:cs="Calibri"/>
          <w:sz w:val="24"/>
          <w:szCs w:val="24"/>
        </w:rPr>
        <w:t xml:space="preserve"> (versjon 2005)</w:t>
      </w:r>
    </w:p>
    <w:p w14:paraId="24655518" w14:textId="77777777" w:rsidR="00191916" w:rsidRDefault="00191916" w:rsidP="00191916">
      <w:pPr>
        <w:pStyle w:val="Listeavsnitt"/>
        <w:rPr>
          <w:rFonts w:ascii="Calibri" w:hAnsi="Calibri" w:cs="Calibri"/>
          <w:sz w:val="24"/>
          <w:szCs w:val="24"/>
        </w:rPr>
      </w:pPr>
    </w:p>
    <w:p w14:paraId="5E7E52CF" w14:textId="77777777" w:rsidR="00DD3CEE" w:rsidRDefault="00DD3CEE" w:rsidP="00DD3CEE">
      <w:pPr>
        <w:autoSpaceDE w:val="0"/>
        <w:autoSpaceDN w:val="0"/>
        <w:adjustRightInd w:val="0"/>
        <w:spacing w:line="288" w:lineRule="auto"/>
        <w:rPr>
          <w:rFonts w:ascii="Calibri" w:hAnsi="Calibri" w:cs="Calibri"/>
          <w:b/>
          <w:color w:val="000000"/>
          <w:sz w:val="28"/>
          <w:szCs w:val="28"/>
        </w:rPr>
      </w:pPr>
      <w:r>
        <w:rPr>
          <w:rFonts w:ascii="Calibri" w:hAnsi="Calibri" w:cs="Calibri"/>
          <w:b/>
          <w:color w:val="000000"/>
          <w:sz w:val="28"/>
          <w:szCs w:val="28"/>
        </w:rPr>
        <w:t>Formatbeskrivelser</w:t>
      </w:r>
    </w:p>
    <w:p w14:paraId="2F3BA7EA" w14:textId="77777777" w:rsidR="00BF79FB" w:rsidRDefault="00BF79FB" w:rsidP="00691115">
      <w:pPr>
        <w:ind w:left="360"/>
        <w:rPr>
          <w:rFonts w:ascii="Calibri" w:hAnsi="Calibri" w:cs="Calibri"/>
          <w:sz w:val="24"/>
          <w:szCs w:val="24"/>
        </w:rPr>
      </w:pPr>
      <w:r w:rsidRPr="00DD4BAC">
        <w:rPr>
          <w:rFonts w:ascii="Calibri" w:hAnsi="Calibri" w:cs="Calibri"/>
          <w:sz w:val="24"/>
          <w:szCs w:val="24"/>
        </w:rPr>
        <w:t>For XML</w:t>
      </w:r>
      <w:r w:rsidR="00277A60" w:rsidRPr="00DD4BAC">
        <w:rPr>
          <w:rFonts w:ascii="Calibri" w:hAnsi="Calibri" w:cs="Calibri"/>
          <w:sz w:val="24"/>
          <w:szCs w:val="24"/>
        </w:rPr>
        <w:t>-</w:t>
      </w:r>
      <w:r w:rsidRPr="00DD4BAC">
        <w:rPr>
          <w:rFonts w:ascii="Calibri" w:hAnsi="Calibri" w:cs="Calibri"/>
          <w:sz w:val="24"/>
          <w:szCs w:val="24"/>
        </w:rPr>
        <w:t xml:space="preserve"> og tekstfiler med fast bredde har LRS utarbeidet egen dokumentasjon basert på formatbeskrivelsen fra UBW. Dokumentasjonen viser bl.a. eksempler og hvilke felter som er obligatoriske for at UBW skal behandle data riktig ved import.</w:t>
      </w:r>
    </w:p>
    <w:p w14:paraId="1EA5983F" w14:textId="77777777" w:rsidR="00DD3CEE" w:rsidRPr="00DD4BAC" w:rsidRDefault="00DD3CEE" w:rsidP="00691115">
      <w:pPr>
        <w:ind w:left="360"/>
        <w:rPr>
          <w:rFonts w:ascii="Calibri" w:hAnsi="Calibri" w:cs="Calibri"/>
          <w:sz w:val="24"/>
          <w:szCs w:val="24"/>
        </w:rPr>
      </w:pPr>
    </w:p>
    <w:p w14:paraId="51CE735D" w14:textId="77777777" w:rsidR="00BF79FB" w:rsidRPr="00DD4BAC" w:rsidRDefault="004178A6" w:rsidP="00691115">
      <w:pPr>
        <w:ind w:left="360"/>
        <w:rPr>
          <w:rFonts w:ascii="Calibri" w:hAnsi="Calibri" w:cs="Calibri"/>
          <w:sz w:val="24"/>
          <w:szCs w:val="24"/>
        </w:rPr>
      </w:pPr>
      <w:r w:rsidRPr="00DD4BAC">
        <w:rPr>
          <w:rFonts w:ascii="Calibri" w:hAnsi="Calibri" w:cs="Calibri"/>
          <w:sz w:val="24"/>
          <w:szCs w:val="24"/>
        </w:rPr>
        <w:t xml:space="preserve">Postmottak </w:t>
      </w:r>
      <w:r w:rsidR="00BF79FB" w:rsidRPr="00DD4BAC">
        <w:rPr>
          <w:rFonts w:ascii="Calibri" w:hAnsi="Calibri" w:cs="Calibri"/>
          <w:sz w:val="24"/>
          <w:szCs w:val="24"/>
        </w:rPr>
        <w:t>LRS</w:t>
      </w:r>
      <w:r w:rsidRPr="00DD4BAC">
        <w:rPr>
          <w:rFonts w:ascii="Calibri" w:hAnsi="Calibri" w:cs="Calibri"/>
          <w:sz w:val="24"/>
          <w:szCs w:val="24"/>
        </w:rPr>
        <w:t>;</w:t>
      </w:r>
      <w:r w:rsidR="00BF79FB" w:rsidRPr="00DD4BAC">
        <w:rPr>
          <w:rFonts w:ascii="Calibri" w:hAnsi="Calibri" w:cs="Calibri"/>
          <w:sz w:val="24"/>
          <w:szCs w:val="24"/>
        </w:rPr>
        <w:t xml:space="preserve"> </w:t>
      </w:r>
      <w:hyperlink r:id="rId14" w:history="1">
        <w:r w:rsidR="00BF79FB" w:rsidRPr="00DD4BAC">
          <w:rPr>
            <w:rStyle w:val="Hyperkobling"/>
            <w:rFonts w:ascii="Calibri" w:hAnsi="Calibri" w:cs="Calibri"/>
            <w:sz w:val="24"/>
            <w:szCs w:val="24"/>
          </w:rPr>
          <w:t>lrs@bergen.kommune.no</w:t>
        </w:r>
      </w:hyperlink>
      <w:r w:rsidR="00BF79FB" w:rsidRPr="00DD4BAC">
        <w:rPr>
          <w:rFonts w:ascii="Calibri" w:hAnsi="Calibri" w:cs="Calibri"/>
          <w:sz w:val="24"/>
          <w:szCs w:val="24"/>
        </w:rPr>
        <w:t xml:space="preserve"> </w:t>
      </w:r>
      <w:r w:rsidR="00BF79FB" w:rsidRPr="006545A7">
        <w:rPr>
          <w:rFonts w:ascii="Calibri" w:hAnsi="Calibri" w:cs="Calibri"/>
          <w:sz w:val="24"/>
          <w:szCs w:val="24"/>
        </w:rPr>
        <w:t>må kontaktes</w:t>
      </w:r>
      <w:r w:rsidR="00DD3CEE" w:rsidRPr="006545A7">
        <w:rPr>
          <w:rFonts w:ascii="Calibri" w:hAnsi="Calibri" w:cs="Calibri"/>
          <w:sz w:val="24"/>
          <w:szCs w:val="24"/>
        </w:rPr>
        <w:t>,</w:t>
      </w:r>
      <w:r w:rsidR="00BF79FB" w:rsidRPr="006545A7">
        <w:rPr>
          <w:rFonts w:ascii="Calibri" w:hAnsi="Calibri" w:cs="Calibri"/>
          <w:sz w:val="24"/>
          <w:szCs w:val="24"/>
        </w:rPr>
        <w:t xml:space="preserve"> </w:t>
      </w:r>
      <w:r w:rsidR="006545A7">
        <w:rPr>
          <w:rFonts w:ascii="Calibri" w:hAnsi="Calibri" w:cs="Calibri"/>
          <w:sz w:val="24"/>
          <w:szCs w:val="24"/>
        </w:rPr>
        <w:t>slik at</w:t>
      </w:r>
      <w:r w:rsidR="00BF79FB" w:rsidRPr="00DD4BAC">
        <w:rPr>
          <w:rFonts w:ascii="Calibri" w:hAnsi="Calibri" w:cs="Calibri"/>
          <w:sz w:val="24"/>
          <w:szCs w:val="24"/>
        </w:rPr>
        <w:t xml:space="preserve"> vi kan sørge for å oversende korrekt dokumentasjon i henhold til hvilke data som skal overføres til UBW </w:t>
      </w:r>
      <w:r w:rsidR="006545A7">
        <w:rPr>
          <w:rFonts w:ascii="Calibri" w:hAnsi="Calibri" w:cs="Calibri"/>
          <w:sz w:val="24"/>
          <w:szCs w:val="24"/>
        </w:rPr>
        <w:t>Ø</w:t>
      </w:r>
      <w:r w:rsidR="00BF79FB" w:rsidRPr="00DD4BAC">
        <w:rPr>
          <w:rFonts w:ascii="Calibri" w:hAnsi="Calibri" w:cs="Calibri"/>
          <w:sz w:val="24"/>
          <w:szCs w:val="24"/>
        </w:rPr>
        <w:t>konomi.</w:t>
      </w:r>
    </w:p>
    <w:p w14:paraId="782CA5C0" w14:textId="77777777" w:rsidR="00400AEC" w:rsidRPr="00DD4BAC" w:rsidRDefault="00400AEC" w:rsidP="00691115">
      <w:pPr>
        <w:ind w:left="360"/>
        <w:rPr>
          <w:rFonts w:ascii="Calibri" w:hAnsi="Calibri" w:cs="Calibri"/>
          <w:sz w:val="24"/>
          <w:szCs w:val="24"/>
        </w:rPr>
      </w:pPr>
    </w:p>
    <w:p w14:paraId="63DFB753" w14:textId="77777777" w:rsidR="00BF79FB" w:rsidRDefault="00BF79FB" w:rsidP="00BF79FB"/>
    <w:p w14:paraId="1888DFAB" w14:textId="77777777" w:rsidR="00277A60" w:rsidRDefault="00277A60" w:rsidP="004178A6">
      <w:pPr>
        <w:autoSpaceDE w:val="0"/>
        <w:autoSpaceDN w:val="0"/>
        <w:adjustRightInd w:val="0"/>
        <w:spacing w:line="288" w:lineRule="auto"/>
        <w:rPr>
          <w:rFonts w:ascii="Calibri" w:hAnsi="Calibri" w:cs="Calibri"/>
          <w:b/>
          <w:color w:val="000000"/>
          <w:sz w:val="28"/>
          <w:szCs w:val="28"/>
        </w:rPr>
      </w:pPr>
      <w:r w:rsidRPr="004178A6">
        <w:rPr>
          <w:rFonts w:ascii="Calibri" w:hAnsi="Calibri" w:cs="Calibri"/>
          <w:b/>
          <w:color w:val="000000"/>
          <w:sz w:val="28"/>
          <w:szCs w:val="28"/>
        </w:rPr>
        <w:t>Øvrige integrasjoner</w:t>
      </w:r>
    </w:p>
    <w:p w14:paraId="55F967E7" w14:textId="77777777" w:rsidR="00BF79FB" w:rsidRPr="00191916" w:rsidRDefault="00BF79FB" w:rsidP="00191916">
      <w:pPr>
        <w:ind w:left="360"/>
        <w:rPr>
          <w:rFonts w:ascii="Calibri" w:hAnsi="Calibri" w:cs="Calibri"/>
          <w:sz w:val="24"/>
          <w:szCs w:val="24"/>
        </w:rPr>
      </w:pPr>
      <w:r w:rsidRPr="00191916">
        <w:rPr>
          <w:rFonts w:ascii="Calibri" w:hAnsi="Calibri" w:cs="Calibri"/>
          <w:sz w:val="24"/>
          <w:szCs w:val="24"/>
        </w:rPr>
        <w:t xml:space="preserve">UBW </w:t>
      </w:r>
      <w:r w:rsidR="006545A7">
        <w:rPr>
          <w:rFonts w:ascii="Calibri" w:hAnsi="Calibri" w:cs="Calibri"/>
          <w:sz w:val="24"/>
          <w:szCs w:val="24"/>
        </w:rPr>
        <w:t>Ø</w:t>
      </w:r>
      <w:r w:rsidRPr="00191916">
        <w:rPr>
          <w:rFonts w:ascii="Calibri" w:hAnsi="Calibri" w:cs="Calibri"/>
          <w:sz w:val="24"/>
          <w:szCs w:val="24"/>
        </w:rPr>
        <w:t xml:space="preserve">konomi kan også </w:t>
      </w:r>
      <w:r w:rsidR="00277A60" w:rsidRPr="00191916">
        <w:rPr>
          <w:rFonts w:ascii="Calibri" w:hAnsi="Calibri" w:cs="Calibri"/>
          <w:sz w:val="24"/>
          <w:szCs w:val="24"/>
        </w:rPr>
        <w:t>levere</w:t>
      </w:r>
      <w:r w:rsidRPr="00191916">
        <w:rPr>
          <w:rFonts w:ascii="Calibri" w:hAnsi="Calibri" w:cs="Calibri"/>
          <w:sz w:val="24"/>
          <w:szCs w:val="24"/>
        </w:rPr>
        <w:t xml:space="preserve"> data til andre systemer. Det kan gjelde registerinformasjon, kvittering for mottatte data, </w:t>
      </w:r>
      <w:r w:rsidR="00ED31D9" w:rsidRPr="00191916">
        <w:rPr>
          <w:rFonts w:ascii="Calibri" w:hAnsi="Calibri" w:cs="Calibri"/>
          <w:sz w:val="24"/>
          <w:szCs w:val="24"/>
        </w:rPr>
        <w:t>regnskapsinformasjon eller annen informasjon som er tilgjengelig fra økonomisystemet</w:t>
      </w:r>
      <w:r w:rsidRPr="00191916">
        <w:rPr>
          <w:rFonts w:ascii="Calibri" w:hAnsi="Calibri" w:cs="Calibri"/>
          <w:sz w:val="24"/>
          <w:szCs w:val="24"/>
        </w:rPr>
        <w:t xml:space="preserve">. </w:t>
      </w:r>
    </w:p>
    <w:p w14:paraId="5C13FF61" w14:textId="77777777" w:rsidR="00277A60" w:rsidRPr="00191916" w:rsidRDefault="00277A60" w:rsidP="00191916">
      <w:pPr>
        <w:ind w:left="360"/>
        <w:rPr>
          <w:rFonts w:ascii="Calibri" w:hAnsi="Calibri" w:cs="Calibri"/>
          <w:sz w:val="24"/>
          <w:szCs w:val="24"/>
        </w:rPr>
      </w:pPr>
    </w:p>
    <w:p w14:paraId="06390CC0" w14:textId="77777777" w:rsidR="00BF79FB" w:rsidRPr="00191916" w:rsidRDefault="004178A6" w:rsidP="00191916">
      <w:pPr>
        <w:ind w:left="360"/>
        <w:rPr>
          <w:rFonts w:ascii="Calibri" w:hAnsi="Calibri" w:cs="Calibri"/>
          <w:sz w:val="24"/>
          <w:szCs w:val="24"/>
        </w:rPr>
      </w:pPr>
      <w:r w:rsidRPr="00191916">
        <w:rPr>
          <w:rFonts w:ascii="Calibri" w:hAnsi="Calibri" w:cs="Calibri"/>
          <w:sz w:val="24"/>
          <w:szCs w:val="24"/>
        </w:rPr>
        <w:t>Postmottak LRS</w:t>
      </w:r>
      <w:r w:rsidRPr="00F7295E">
        <w:rPr>
          <w:rStyle w:val="Hyperkobling"/>
        </w:rPr>
        <w:t xml:space="preserve">; </w:t>
      </w:r>
      <w:hyperlink r:id="rId15" w:history="1">
        <w:r w:rsidRPr="00F7295E">
          <w:rPr>
            <w:rStyle w:val="Hyperkobling"/>
            <w:rFonts w:ascii="Calibri" w:hAnsi="Calibri" w:cs="Calibri"/>
            <w:sz w:val="24"/>
            <w:szCs w:val="24"/>
          </w:rPr>
          <w:t>lrs@bergen.kommune.no</w:t>
        </w:r>
      </w:hyperlink>
      <w:r w:rsidRPr="00191916">
        <w:rPr>
          <w:rFonts w:ascii="Calibri" w:hAnsi="Calibri" w:cs="Calibri"/>
          <w:sz w:val="24"/>
          <w:szCs w:val="24"/>
        </w:rPr>
        <w:t xml:space="preserve"> må kontaktes </w:t>
      </w:r>
      <w:r w:rsidR="00BF79FB" w:rsidRPr="00191916">
        <w:rPr>
          <w:rFonts w:ascii="Calibri" w:hAnsi="Calibri" w:cs="Calibri"/>
          <w:sz w:val="24"/>
          <w:szCs w:val="24"/>
        </w:rPr>
        <w:t>i de tilfeller</w:t>
      </w:r>
      <w:r w:rsidRPr="00191916">
        <w:rPr>
          <w:rFonts w:ascii="Calibri" w:hAnsi="Calibri" w:cs="Calibri"/>
          <w:sz w:val="24"/>
          <w:szCs w:val="24"/>
        </w:rPr>
        <w:t xml:space="preserve"> </w:t>
      </w:r>
      <w:r w:rsidR="00BF79FB" w:rsidRPr="00191916">
        <w:rPr>
          <w:rFonts w:ascii="Calibri" w:hAnsi="Calibri" w:cs="Calibri"/>
          <w:sz w:val="24"/>
          <w:szCs w:val="24"/>
        </w:rPr>
        <w:t>der</w:t>
      </w:r>
      <w:r w:rsidRPr="00191916">
        <w:rPr>
          <w:rFonts w:ascii="Calibri" w:hAnsi="Calibri" w:cs="Calibri"/>
          <w:sz w:val="24"/>
          <w:szCs w:val="24"/>
        </w:rPr>
        <w:t xml:space="preserve"> </w:t>
      </w:r>
      <w:r w:rsidR="00BF79FB" w:rsidRPr="00191916">
        <w:rPr>
          <w:rFonts w:ascii="Calibri" w:hAnsi="Calibri" w:cs="Calibri"/>
          <w:sz w:val="24"/>
          <w:szCs w:val="24"/>
        </w:rPr>
        <w:t>dette er aktuelt, så man kan få avklart hvilke</w:t>
      </w:r>
      <w:r w:rsidR="00336E5D">
        <w:rPr>
          <w:rFonts w:ascii="Calibri" w:hAnsi="Calibri" w:cs="Calibri"/>
          <w:sz w:val="24"/>
          <w:szCs w:val="24"/>
        </w:rPr>
        <w:t>n</w:t>
      </w:r>
      <w:r w:rsidR="00BF79FB" w:rsidRPr="00191916">
        <w:rPr>
          <w:rFonts w:ascii="Calibri" w:hAnsi="Calibri" w:cs="Calibri"/>
          <w:sz w:val="24"/>
          <w:szCs w:val="24"/>
        </w:rPr>
        <w:t xml:space="preserve"> type data og hvilken teknologi (fil/webservices/API) som skal benyttes til integrasjon.</w:t>
      </w:r>
    </w:p>
    <w:p w14:paraId="55AAD36D" w14:textId="77777777" w:rsidR="00912830" w:rsidRPr="00DD4BAC" w:rsidRDefault="00912830" w:rsidP="00191916">
      <w:pPr>
        <w:ind w:left="360"/>
        <w:rPr>
          <w:rFonts w:ascii="Calibri" w:hAnsi="Calibri" w:cs="Calibri"/>
          <w:sz w:val="24"/>
          <w:szCs w:val="24"/>
        </w:rPr>
      </w:pPr>
    </w:p>
    <w:sectPr w:rsidR="00912830" w:rsidRPr="00DD4BAC">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0F734" w14:textId="77777777" w:rsidR="001A7089" w:rsidRDefault="001A7089" w:rsidP="000B6824">
      <w:r>
        <w:separator/>
      </w:r>
    </w:p>
  </w:endnote>
  <w:endnote w:type="continuationSeparator" w:id="0">
    <w:p w14:paraId="50DB229F" w14:textId="77777777" w:rsidR="001A7089" w:rsidRDefault="001A7089" w:rsidP="000B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030014"/>
      <w:docPartObj>
        <w:docPartGallery w:val="Page Numbers (Bottom of Page)"/>
        <w:docPartUnique/>
      </w:docPartObj>
    </w:sdtPr>
    <w:sdtEndPr/>
    <w:sdtContent>
      <w:p w14:paraId="07FFCBEF" w14:textId="77777777" w:rsidR="00B61F77" w:rsidRDefault="00B61F77">
        <w:pPr>
          <w:pStyle w:val="Bunntekst"/>
          <w:jc w:val="center"/>
        </w:pPr>
        <w:r>
          <w:fldChar w:fldCharType="begin"/>
        </w:r>
        <w:r>
          <w:instrText>PAGE   \* MERGEFORMAT</w:instrText>
        </w:r>
        <w:r>
          <w:fldChar w:fldCharType="separate"/>
        </w:r>
        <w:r>
          <w:t>2</w:t>
        </w:r>
        <w:r>
          <w:fldChar w:fldCharType="end"/>
        </w:r>
      </w:p>
    </w:sdtContent>
  </w:sdt>
  <w:p w14:paraId="7B3F403A" w14:textId="77777777" w:rsidR="00B61F77" w:rsidRDefault="00B61F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DDC0A" w14:textId="77777777" w:rsidR="001A7089" w:rsidRDefault="001A7089" w:rsidP="000B6824">
      <w:r>
        <w:separator/>
      </w:r>
    </w:p>
  </w:footnote>
  <w:footnote w:type="continuationSeparator" w:id="0">
    <w:p w14:paraId="61C28831" w14:textId="77777777" w:rsidR="001A7089" w:rsidRDefault="001A7089" w:rsidP="000B6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C5AF" w14:textId="77777777" w:rsidR="000B6824" w:rsidRPr="000B6824" w:rsidRDefault="000B6824">
    <w:pPr>
      <w:pStyle w:val="Topptekst"/>
      <w:rPr>
        <w:b/>
      </w:rPr>
    </w:pPr>
    <w:r>
      <w:rPr>
        <w:rFonts w:ascii="Calibri" w:hAnsi="Calibri" w:cs="Calibri"/>
        <w:b/>
        <w:color w:val="000000"/>
        <w:sz w:val="24"/>
        <w:szCs w:val="24"/>
      </w:rPr>
      <w:tab/>
    </w:r>
    <w:r>
      <w:rPr>
        <w:rFonts w:ascii="Calibri" w:hAnsi="Calibri" w:cs="Calibri"/>
        <w:b/>
        <w:color w:val="000000"/>
        <w:sz w:val="24"/>
        <w:szCs w:val="24"/>
      </w:rPr>
      <w:tab/>
      <w:t>Versjon 1 - 2019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2B5C"/>
    <w:multiLevelType w:val="hybridMultilevel"/>
    <w:tmpl w:val="4B52E818"/>
    <w:lvl w:ilvl="0" w:tplc="04140001">
      <w:start w:val="1"/>
      <w:numFmt w:val="bullet"/>
      <w:lvlText w:val=""/>
      <w:lvlJc w:val="left"/>
      <w:pPr>
        <w:ind w:left="-1056" w:hanging="360"/>
      </w:pPr>
      <w:rPr>
        <w:rFonts w:ascii="Symbol" w:hAnsi="Symbol" w:hint="default"/>
      </w:rPr>
    </w:lvl>
    <w:lvl w:ilvl="1" w:tplc="04140003">
      <w:start w:val="1"/>
      <w:numFmt w:val="bullet"/>
      <w:lvlText w:val="o"/>
      <w:lvlJc w:val="left"/>
      <w:pPr>
        <w:ind w:left="-336" w:hanging="360"/>
      </w:pPr>
      <w:rPr>
        <w:rFonts w:ascii="Courier New" w:hAnsi="Courier New" w:cs="Courier New" w:hint="default"/>
      </w:rPr>
    </w:lvl>
    <w:lvl w:ilvl="2" w:tplc="04140005">
      <w:start w:val="1"/>
      <w:numFmt w:val="bullet"/>
      <w:lvlText w:val=""/>
      <w:lvlJc w:val="left"/>
      <w:pPr>
        <w:ind w:left="384" w:hanging="360"/>
      </w:pPr>
      <w:rPr>
        <w:rFonts w:ascii="Wingdings" w:hAnsi="Wingdings" w:hint="default"/>
      </w:rPr>
    </w:lvl>
    <w:lvl w:ilvl="3" w:tplc="04140001">
      <w:start w:val="1"/>
      <w:numFmt w:val="bullet"/>
      <w:lvlText w:val=""/>
      <w:lvlJc w:val="left"/>
      <w:pPr>
        <w:ind w:left="1104" w:hanging="360"/>
      </w:pPr>
      <w:rPr>
        <w:rFonts w:ascii="Symbol" w:hAnsi="Symbol" w:hint="default"/>
      </w:rPr>
    </w:lvl>
    <w:lvl w:ilvl="4" w:tplc="04140003">
      <w:start w:val="1"/>
      <w:numFmt w:val="bullet"/>
      <w:lvlText w:val="o"/>
      <w:lvlJc w:val="left"/>
      <w:pPr>
        <w:ind w:left="1824" w:hanging="360"/>
      </w:pPr>
      <w:rPr>
        <w:rFonts w:ascii="Courier New" w:hAnsi="Courier New" w:cs="Courier New" w:hint="default"/>
      </w:rPr>
    </w:lvl>
    <w:lvl w:ilvl="5" w:tplc="04140005">
      <w:start w:val="1"/>
      <w:numFmt w:val="bullet"/>
      <w:lvlText w:val=""/>
      <w:lvlJc w:val="left"/>
      <w:pPr>
        <w:ind w:left="2544" w:hanging="360"/>
      </w:pPr>
      <w:rPr>
        <w:rFonts w:ascii="Wingdings" w:hAnsi="Wingdings" w:hint="default"/>
      </w:rPr>
    </w:lvl>
    <w:lvl w:ilvl="6" w:tplc="04140001">
      <w:start w:val="1"/>
      <w:numFmt w:val="bullet"/>
      <w:lvlText w:val=""/>
      <w:lvlJc w:val="left"/>
      <w:pPr>
        <w:ind w:left="3264" w:hanging="360"/>
      </w:pPr>
      <w:rPr>
        <w:rFonts w:ascii="Symbol" w:hAnsi="Symbol" w:hint="default"/>
      </w:rPr>
    </w:lvl>
    <w:lvl w:ilvl="7" w:tplc="04140003">
      <w:start w:val="1"/>
      <w:numFmt w:val="bullet"/>
      <w:lvlText w:val="o"/>
      <w:lvlJc w:val="left"/>
      <w:pPr>
        <w:ind w:left="3984" w:hanging="360"/>
      </w:pPr>
      <w:rPr>
        <w:rFonts w:ascii="Courier New" w:hAnsi="Courier New" w:cs="Courier New" w:hint="default"/>
      </w:rPr>
    </w:lvl>
    <w:lvl w:ilvl="8" w:tplc="04140005">
      <w:start w:val="1"/>
      <w:numFmt w:val="bullet"/>
      <w:lvlText w:val=""/>
      <w:lvlJc w:val="left"/>
      <w:pPr>
        <w:ind w:left="4704" w:hanging="360"/>
      </w:pPr>
      <w:rPr>
        <w:rFonts w:ascii="Wingdings" w:hAnsi="Wingdings" w:hint="default"/>
      </w:rPr>
    </w:lvl>
  </w:abstractNum>
  <w:abstractNum w:abstractNumId="1" w15:restartNumberingAfterBreak="0">
    <w:nsid w:val="24B57669"/>
    <w:multiLevelType w:val="hybridMultilevel"/>
    <w:tmpl w:val="E09C66E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 w15:restartNumberingAfterBreak="0">
    <w:nsid w:val="2FB146F4"/>
    <w:multiLevelType w:val="hybridMultilevel"/>
    <w:tmpl w:val="9AFC52A4"/>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F4378E9"/>
    <w:multiLevelType w:val="hybridMultilevel"/>
    <w:tmpl w:val="D56C1F0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2F30075"/>
    <w:multiLevelType w:val="hybridMultilevel"/>
    <w:tmpl w:val="9120DD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5F050D6D"/>
    <w:multiLevelType w:val="hybridMultilevel"/>
    <w:tmpl w:val="80E096A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724811C3"/>
    <w:multiLevelType w:val="hybridMultilevel"/>
    <w:tmpl w:val="EE90AEA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FB"/>
    <w:rsid w:val="000B6824"/>
    <w:rsid w:val="00182731"/>
    <w:rsid w:val="00191916"/>
    <w:rsid w:val="001A7089"/>
    <w:rsid w:val="00277A60"/>
    <w:rsid w:val="002942B5"/>
    <w:rsid w:val="00325294"/>
    <w:rsid w:val="00336E5D"/>
    <w:rsid w:val="00400AEC"/>
    <w:rsid w:val="004178A6"/>
    <w:rsid w:val="004C1F2A"/>
    <w:rsid w:val="004D13A1"/>
    <w:rsid w:val="005210A7"/>
    <w:rsid w:val="006545A7"/>
    <w:rsid w:val="00687CB7"/>
    <w:rsid w:val="00691115"/>
    <w:rsid w:val="00694572"/>
    <w:rsid w:val="00714A77"/>
    <w:rsid w:val="0073499A"/>
    <w:rsid w:val="00814E69"/>
    <w:rsid w:val="00912830"/>
    <w:rsid w:val="00974B0D"/>
    <w:rsid w:val="009761CC"/>
    <w:rsid w:val="009C4A32"/>
    <w:rsid w:val="009E0ED6"/>
    <w:rsid w:val="00A63B9A"/>
    <w:rsid w:val="00B61F77"/>
    <w:rsid w:val="00BC60E3"/>
    <w:rsid w:val="00BF79FB"/>
    <w:rsid w:val="00C108D2"/>
    <w:rsid w:val="00CB49D1"/>
    <w:rsid w:val="00DC5A60"/>
    <w:rsid w:val="00DD3CEE"/>
    <w:rsid w:val="00DD4BAC"/>
    <w:rsid w:val="00DF5FC9"/>
    <w:rsid w:val="00EC1548"/>
    <w:rsid w:val="00ED31D9"/>
    <w:rsid w:val="00F7295E"/>
    <w:rsid w:val="00FA32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2752"/>
  <w15:chartTrackingRefBased/>
  <w15:docId w15:val="{283864CE-F821-4F6A-A113-ABB4B0E3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79FB"/>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F79FB"/>
    <w:rPr>
      <w:color w:val="0563C1" w:themeColor="hyperlink"/>
      <w:u w:val="single"/>
    </w:rPr>
  </w:style>
  <w:style w:type="paragraph" w:styleId="Listeavsnitt">
    <w:name w:val="List Paragraph"/>
    <w:basedOn w:val="Normal"/>
    <w:uiPriority w:val="34"/>
    <w:qFormat/>
    <w:rsid w:val="00BF79FB"/>
    <w:pPr>
      <w:spacing w:after="200" w:line="276" w:lineRule="auto"/>
      <w:ind w:left="720"/>
      <w:contextualSpacing/>
    </w:pPr>
    <w:rPr>
      <w:rFonts w:ascii="Verdana" w:hAnsi="Verdana"/>
      <w:sz w:val="20"/>
      <w:lang w:val="en-US"/>
    </w:rPr>
  </w:style>
  <w:style w:type="character" w:styleId="Ulstomtale">
    <w:name w:val="Unresolved Mention"/>
    <w:basedOn w:val="Standardskriftforavsnitt"/>
    <w:uiPriority w:val="99"/>
    <w:semiHidden/>
    <w:unhideWhenUsed/>
    <w:rsid w:val="005210A7"/>
    <w:rPr>
      <w:color w:val="605E5C"/>
      <w:shd w:val="clear" w:color="auto" w:fill="E1DFDD"/>
    </w:rPr>
  </w:style>
  <w:style w:type="paragraph" w:styleId="Topptekst">
    <w:name w:val="header"/>
    <w:basedOn w:val="Normal"/>
    <w:link w:val="TopptekstTegn"/>
    <w:uiPriority w:val="99"/>
    <w:unhideWhenUsed/>
    <w:rsid w:val="000B6824"/>
    <w:pPr>
      <w:tabs>
        <w:tab w:val="center" w:pos="4536"/>
        <w:tab w:val="right" w:pos="9072"/>
      </w:tabs>
    </w:pPr>
  </w:style>
  <w:style w:type="character" w:customStyle="1" w:styleId="TopptekstTegn">
    <w:name w:val="Topptekst Tegn"/>
    <w:basedOn w:val="Standardskriftforavsnitt"/>
    <w:link w:val="Topptekst"/>
    <w:uiPriority w:val="99"/>
    <w:rsid w:val="000B6824"/>
  </w:style>
  <w:style w:type="paragraph" w:styleId="Bunntekst">
    <w:name w:val="footer"/>
    <w:basedOn w:val="Normal"/>
    <w:link w:val="BunntekstTegn"/>
    <w:uiPriority w:val="99"/>
    <w:unhideWhenUsed/>
    <w:rsid w:val="000B6824"/>
    <w:pPr>
      <w:tabs>
        <w:tab w:val="center" w:pos="4536"/>
        <w:tab w:val="right" w:pos="9072"/>
      </w:tabs>
    </w:pPr>
  </w:style>
  <w:style w:type="character" w:customStyle="1" w:styleId="BunntekstTegn">
    <w:name w:val="Bunntekst Tegn"/>
    <w:basedOn w:val="Standardskriftforavsnitt"/>
    <w:link w:val="Bunntekst"/>
    <w:uiPriority w:val="99"/>
    <w:rsid w:val="000B6824"/>
  </w:style>
  <w:style w:type="character" w:styleId="Fulgthyperkobling">
    <w:name w:val="FollowedHyperlink"/>
    <w:basedOn w:val="Standardskriftforavsnitt"/>
    <w:uiPriority w:val="99"/>
    <w:semiHidden/>
    <w:unhideWhenUsed/>
    <w:rsid w:val="002942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rvices.agresso.com/schema/ABWtransa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rvices.agresso.com/schema/ABWSupplierCustom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vices.agresso.com/schema/ABWOrder/" TargetMode="External"/><Relationship Id="rId5" Type="http://schemas.openxmlformats.org/officeDocument/2006/relationships/styles" Target="styles.xml"/><Relationship Id="rId15" Type="http://schemas.openxmlformats.org/officeDocument/2006/relationships/hyperlink" Target="mailto:lrs@bergen.kommune.no" TargetMode="External"/><Relationship Id="rId10" Type="http://schemas.openxmlformats.org/officeDocument/2006/relationships/hyperlink" Target="http://services.agresso.com/schem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rs@bergen.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447E4A67E6944596169682EB8FE232" ma:contentTypeVersion="7" ma:contentTypeDescription="Opprett et nytt dokument." ma:contentTypeScope="" ma:versionID="e72f0487156a15191e367b9fa9f19270">
  <xsd:schema xmlns:xsd="http://www.w3.org/2001/XMLSchema" xmlns:xs="http://www.w3.org/2001/XMLSchema" xmlns:p="http://schemas.microsoft.com/office/2006/metadata/properties" xmlns:ns2="2cb962bc-c21e-440c-a612-52c6f468768e" targetNamespace="http://schemas.microsoft.com/office/2006/metadata/properties" ma:root="true" ma:fieldsID="1934cce3766f2cdbf586807cd110670b" ns2:_="">
    <xsd:import namespace="2cb962bc-c21e-440c-a612-52c6f46876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62bc-c21e-440c-a612-52c6f4687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A51AE-D60A-4681-B069-49D3128A6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62bc-c21e-440c-a612-52c6f4687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D2240-336D-4017-866A-2B4562405229}">
  <ds:schemaRefs>
    <ds:schemaRef ds:uri="http://schemas.microsoft.com/sharepoint/v3/contenttype/forms"/>
  </ds:schemaRefs>
</ds:datastoreItem>
</file>

<file path=customXml/itemProps3.xml><?xml version="1.0" encoding="utf-8"?>
<ds:datastoreItem xmlns:ds="http://schemas.openxmlformats.org/officeDocument/2006/customXml" ds:itemID="{0BA86729-1687-4874-AA4C-59CBE579CC86}">
  <ds:schemaRefs>
    <ds:schemaRef ds:uri="http://schemas.microsoft.com/office/2006/documentManagement/types"/>
    <ds:schemaRef ds:uri="2cb962bc-c21e-440c-a612-52c6f468768e"/>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Ommedal, Evy</dc:creator>
  <cp:keywords/>
  <dc:description/>
  <cp:lastModifiedBy>Brunet, Luis Andres Jorn</cp:lastModifiedBy>
  <cp:revision>2</cp:revision>
  <dcterms:created xsi:type="dcterms:W3CDTF">2020-08-23T10:55:00Z</dcterms:created>
  <dcterms:modified xsi:type="dcterms:W3CDTF">2020-08-23T10:55:00Z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0x01010033447E4A67E6944596169682EB8FE232</vt:lpwstr>
  </property>
</Properties>
</file>