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8AACB" w14:textId="736ADDB7" w:rsidR="005644AC" w:rsidRPr="005B2BEF" w:rsidRDefault="000E017B" w:rsidP="005644AC">
      <w:pPr>
        <w:tabs>
          <w:tab w:val="left" w:pos="1787"/>
        </w:tabs>
        <w:rPr>
          <w:b/>
        </w:rPr>
      </w:pPr>
      <w:r>
        <w:rPr>
          <w:b/>
          <w:sz w:val="28"/>
        </w:rPr>
        <w:t xml:space="preserve">Del III - </w:t>
      </w:r>
      <w:bookmarkStart w:id="0" w:name="_GoBack"/>
      <w:bookmarkEnd w:id="0"/>
      <w:r>
        <w:rPr>
          <w:b/>
          <w:sz w:val="28"/>
        </w:rPr>
        <w:t>Vedlegg 1</w:t>
      </w:r>
      <w:r w:rsidR="005644AC" w:rsidRPr="005B2BEF">
        <w:rPr>
          <w:b/>
        </w:rPr>
        <w:tab/>
      </w:r>
    </w:p>
    <w:p w14:paraId="479918A0" w14:textId="364F3AEA" w:rsidR="00AA30CA" w:rsidRPr="00641A78" w:rsidRDefault="009140CE" w:rsidP="00641A78">
      <w:pPr>
        <w:jc w:val="center"/>
        <w:rPr>
          <w:b/>
          <w:u w:val="single"/>
        </w:rPr>
      </w:pPr>
      <w:r>
        <w:rPr>
          <w:b/>
          <w:sz w:val="28"/>
          <w:u w:val="single"/>
        </w:rPr>
        <w:t xml:space="preserve">Områdeoversikt </w:t>
      </w:r>
      <w:r w:rsidR="00045C9E">
        <w:rPr>
          <w:b/>
          <w:sz w:val="28"/>
          <w:u w:val="single"/>
        </w:rPr>
        <w:t>region øst</w:t>
      </w:r>
      <w:r w:rsidRPr="009140CE">
        <w:rPr>
          <w:b/>
          <w:sz w:val="28"/>
          <w:u w:val="single"/>
        </w:rPr>
        <w:t xml:space="preserve"> og </w:t>
      </w:r>
      <w:r w:rsidR="00045C9E">
        <w:rPr>
          <w:b/>
          <w:sz w:val="28"/>
          <w:u w:val="single"/>
        </w:rPr>
        <w:t>ressurssenteret på Hamar</w:t>
      </w:r>
    </w:p>
    <w:p w14:paraId="5752903C" w14:textId="77777777" w:rsidR="005744D0" w:rsidRDefault="005744D0" w:rsidP="00AA30CA"/>
    <w:p w14:paraId="15742D09" w14:textId="77777777" w:rsidR="005744D0" w:rsidRDefault="005744D0" w:rsidP="00AA30C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10"/>
        <w:gridCol w:w="2978"/>
        <w:gridCol w:w="1833"/>
        <w:gridCol w:w="941"/>
      </w:tblGrid>
      <w:tr w:rsidR="006622C2" w:rsidRPr="005744D0" w14:paraId="378D2C2C" w14:textId="77777777" w:rsidTr="000134BC">
        <w:tc>
          <w:tcPr>
            <w:tcW w:w="3310" w:type="dxa"/>
            <w:shd w:val="clear" w:color="auto" w:fill="D9D9D9" w:themeFill="background1" w:themeFillShade="D9"/>
          </w:tcPr>
          <w:p w14:paraId="24F06094" w14:textId="5493FFE7" w:rsidR="005744D0" w:rsidRPr="005744D0" w:rsidRDefault="005744D0" w:rsidP="005744D0">
            <w:pPr>
              <w:rPr>
                <w:b/>
                <w:sz w:val="22"/>
                <w:szCs w:val="22"/>
              </w:rPr>
            </w:pPr>
            <w:r w:rsidRPr="005744D0">
              <w:rPr>
                <w:b/>
                <w:sz w:val="22"/>
                <w:szCs w:val="22"/>
              </w:rPr>
              <w:t>Lokasjon/område</w:t>
            </w:r>
            <w:r w:rsidR="00641A78">
              <w:rPr>
                <w:b/>
                <w:sz w:val="22"/>
                <w:szCs w:val="22"/>
              </w:rPr>
              <w:t>/etablissement</w:t>
            </w:r>
          </w:p>
        </w:tc>
        <w:tc>
          <w:tcPr>
            <w:tcW w:w="2978" w:type="dxa"/>
            <w:shd w:val="clear" w:color="auto" w:fill="D9D9D9" w:themeFill="background1" w:themeFillShade="D9"/>
          </w:tcPr>
          <w:p w14:paraId="34B5CAFC" w14:textId="77777777" w:rsidR="005744D0" w:rsidRPr="005744D0" w:rsidRDefault="005744D0" w:rsidP="005744D0">
            <w:pPr>
              <w:rPr>
                <w:b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</w:tcPr>
          <w:p w14:paraId="3D38E862" w14:textId="77777777" w:rsidR="005744D0" w:rsidRPr="005744D0" w:rsidRDefault="005744D0" w:rsidP="005744D0">
            <w:pPr>
              <w:rPr>
                <w:b/>
                <w:sz w:val="22"/>
                <w:szCs w:val="22"/>
              </w:rPr>
            </w:pPr>
            <w:r w:rsidRPr="005744D0">
              <w:rPr>
                <w:b/>
                <w:sz w:val="22"/>
                <w:szCs w:val="22"/>
              </w:rPr>
              <w:t>Adresse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14:paraId="4B37D257" w14:textId="77777777" w:rsidR="005744D0" w:rsidRPr="005744D0" w:rsidRDefault="005744D0" w:rsidP="005744D0">
            <w:pPr>
              <w:rPr>
                <w:b/>
              </w:rPr>
            </w:pPr>
            <w:r w:rsidRPr="005744D0">
              <w:rPr>
                <w:b/>
              </w:rPr>
              <w:t>Antall ansatte</w:t>
            </w:r>
          </w:p>
        </w:tc>
      </w:tr>
      <w:tr w:rsidR="00B807CA" w:rsidRPr="005744D0" w14:paraId="7F232E00" w14:textId="77777777" w:rsidTr="000134BC">
        <w:tc>
          <w:tcPr>
            <w:tcW w:w="3310" w:type="dxa"/>
            <w:shd w:val="clear" w:color="auto" w:fill="FBE4D5" w:themeFill="accent2" w:themeFillTint="33"/>
          </w:tcPr>
          <w:p w14:paraId="3DE46249" w14:textId="20D9FE7B" w:rsidR="005744D0" w:rsidRPr="006622C2" w:rsidRDefault="00045C9E" w:rsidP="005744D0">
            <w:pPr>
              <w:rPr>
                <w:rFonts w:cstheme="minorHAnsi"/>
              </w:rPr>
            </w:pPr>
            <w:r>
              <w:rPr>
                <w:rFonts w:cstheme="minorHAnsi"/>
              </w:rPr>
              <w:t>Kontorhotell Hamar</w:t>
            </w:r>
          </w:p>
        </w:tc>
        <w:tc>
          <w:tcPr>
            <w:tcW w:w="2978" w:type="dxa"/>
            <w:shd w:val="clear" w:color="auto" w:fill="FBE4D5" w:themeFill="accent2" w:themeFillTint="33"/>
          </w:tcPr>
          <w:p w14:paraId="7D9B5D3D" w14:textId="30AB7D84" w:rsidR="005744D0" w:rsidRPr="006622C2" w:rsidRDefault="00045C9E" w:rsidP="005744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Ressurssenteret</w:t>
            </w:r>
          </w:p>
        </w:tc>
        <w:tc>
          <w:tcPr>
            <w:tcW w:w="1833" w:type="dxa"/>
            <w:shd w:val="clear" w:color="auto" w:fill="FBE4D5" w:themeFill="accent2" w:themeFillTint="33"/>
          </w:tcPr>
          <w:p w14:paraId="4C54DB61" w14:textId="5069ECFF" w:rsidR="005744D0" w:rsidRPr="006622C2" w:rsidRDefault="00045C9E" w:rsidP="005744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134BC">
              <w:rPr>
                <w:rFonts w:cstheme="minorHAnsi"/>
              </w:rPr>
              <w:t>2300 Hamar</w:t>
            </w:r>
          </w:p>
        </w:tc>
        <w:tc>
          <w:tcPr>
            <w:tcW w:w="941" w:type="dxa"/>
            <w:shd w:val="clear" w:color="auto" w:fill="FBE4D5" w:themeFill="accent2" w:themeFillTint="33"/>
          </w:tcPr>
          <w:p w14:paraId="6E70F991" w14:textId="7C0D6F01" w:rsidR="005744D0" w:rsidRPr="006622C2" w:rsidRDefault="000134BC" w:rsidP="005744D0">
            <w:pPr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</w:tr>
      <w:tr w:rsidR="006622C2" w:rsidRPr="005744D0" w14:paraId="129DBA54" w14:textId="77777777" w:rsidTr="000134BC">
        <w:tc>
          <w:tcPr>
            <w:tcW w:w="3310" w:type="dxa"/>
          </w:tcPr>
          <w:p w14:paraId="03A8BFCC" w14:textId="77777777" w:rsidR="005744D0" w:rsidRPr="006622C2" w:rsidRDefault="005744D0" w:rsidP="005744D0">
            <w:pPr>
              <w:rPr>
                <w:rFonts w:cstheme="minorHAnsi"/>
              </w:rPr>
            </w:pPr>
          </w:p>
        </w:tc>
        <w:tc>
          <w:tcPr>
            <w:tcW w:w="2978" w:type="dxa"/>
          </w:tcPr>
          <w:p w14:paraId="7BD2AA15" w14:textId="3E9F5FC8" w:rsidR="005744D0" w:rsidRPr="006622C2" w:rsidRDefault="005744D0" w:rsidP="005744D0">
            <w:pPr>
              <w:rPr>
                <w:rFonts w:cstheme="minorHAnsi"/>
              </w:rPr>
            </w:pPr>
          </w:p>
        </w:tc>
        <w:tc>
          <w:tcPr>
            <w:tcW w:w="1833" w:type="dxa"/>
          </w:tcPr>
          <w:p w14:paraId="5BD3D193" w14:textId="77777777" w:rsidR="005744D0" w:rsidRPr="006622C2" w:rsidRDefault="005744D0" w:rsidP="005744D0">
            <w:pPr>
              <w:rPr>
                <w:rFonts w:cstheme="minorHAnsi"/>
              </w:rPr>
            </w:pPr>
          </w:p>
        </w:tc>
        <w:tc>
          <w:tcPr>
            <w:tcW w:w="941" w:type="dxa"/>
          </w:tcPr>
          <w:p w14:paraId="681BEE9C" w14:textId="0023D30D" w:rsidR="005744D0" w:rsidRPr="006622C2" w:rsidRDefault="005744D0" w:rsidP="005744D0">
            <w:pPr>
              <w:rPr>
                <w:rFonts w:cstheme="minorHAnsi"/>
              </w:rPr>
            </w:pPr>
          </w:p>
        </w:tc>
      </w:tr>
      <w:tr w:rsidR="00B807CA" w:rsidRPr="005744D0" w14:paraId="1E740319" w14:textId="77777777" w:rsidTr="000134BC">
        <w:tc>
          <w:tcPr>
            <w:tcW w:w="3310" w:type="dxa"/>
            <w:shd w:val="clear" w:color="auto" w:fill="FBE4D5" w:themeFill="accent2" w:themeFillTint="33"/>
          </w:tcPr>
          <w:p w14:paraId="7BCE3BD8" w14:textId="7C397AC6" w:rsidR="00B807CA" w:rsidRPr="006622C2" w:rsidRDefault="00045C9E" w:rsidP="005744D0">
            <w:pPr>
              <w:rPr>
                <w:rFonts w:cstheme="minorHAnsi"/>
              </w:rPr>
            </w:pPr>
            <w:r>
              <w:rPr>
                <w:rFonts w:cstheme="minorHAnsi"/>
              </w:rPr>
              <w:t>Innlandet vest</w:t>
            </w:r>
          </w:p>
        </w:tc>
        <w:tc>
          <w:tcPr>
            <w:tcW w:w="2978" w:type="dxa"/>
            <w:shd w:val="clear" w:color="auto" w:fill="FBE4D5" w:themeFill="accent2" w:themeFillTint="33"/>
          </w:tcPr>
          <w:p w14:paraId="31DAC19C" w14:textId="0D4FF59C" w:rsidR="00B807CA" w:rsidRPr="006622C2" w:rsidRDefault="00045C9E" w:rsidP="00045C9E">
            <w:pPr>
              <w:rPr>
                <w:rFonts w:cstheme="minorHAnsi"/>
              </w:rPr>
            </w:pPr>
            <w:r>
              <w:rPr>
                <w:rFonts w:cstheme="minorHAnsi"/>
              </w:rPr>
              <w:t>Jørstadmoen</w:t>
            </w:r>
          </w:p>
        </w:tc>
        <w:tc>
          <w:tcPr>
            <w:tcW w:w="1833" w:type="dxa"/>
            <w:shd w:val="clear" w:color="auto" w:fill="FBE4D5" w:themeFill="accent2" w:themeFillTint="33"/>
          </w:tcPr>
          <w:p w14:paraId="30424621" w14:textId="63AA27F4" w:rsidR="00B807CA" w:rsidRPr="006622C2" w:rsidRDefault="00045C9E" w:rsidP="005744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D0431">
              <w:rPr>
                <w:rFonts w:cstheme="minorHAnsi"/>
              </w:rPr>
              <w:t>2625 Fåberg</w:t>
            </w:r>
          </w:p>
        </w:tc>
        <w:tc>
          <w:tcPr>
            <w:tcW w:w="941" w:type="dxa"/>
            <w:shd w:val="clear" w:color="auto" w:fill="FBE4D5" w:themeFill="accent2" w:themeFillTint="33"/>
          </w:tcPr>
          <w:p w14:paraId="79892C43" w14:textId="115AF599" w:rsidR="00B807CA" w:rsidRPr="006622C2" w:rsidRDefault="000134BC" w:rsidP="005744D0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6622C2" w:rsidRPr="005744D0" w14:paraId="054EE95D" w14:textId="77777777" w:rsidTr="000134BC">
        <w:tc>
          <w:tcPr>
            <w:tcW w:w="3310" w:type="dxa"/>
          </w:tcPr>
          <w:p w14:paraId="63A79A31" w14:textId="77777777" w:rsidR="005744D0" w:rsidRPr="006622C2" w:rsidRDefault="005744D0" w:rsidP="005744D0">
            <w:pPr>
              <w:rPr>
                <w:rFonts w:cstheme="minorHAnsi"/>
              </w:rPr>
            </w:pPr>
          </w:p>
        </w:tc>
        <w:tc>
          <w:tcPr>
            <w:tcW w:w="2978" w:type="dxa"/>
          </w:tcPr>
          <w:p w14:paraId="2FD327E9" w14:textId="66864CE4" w:rsidR="005744D0" w:rsidRPr="006622C2" w:rsidRDefault="00045C9E" w:rsidP="005744D0">
            <w:pPr>
              <w:rPr>
                <w:rFonts w:cstheme="minorHAnsi"/>
              </w:rPr>
            </w:pPr>
            <w:r>
              <w:rPr>
                <w:rFonts w:cstheme="minorHAnsi"/>
              </w:rPr>
              <w:t>Dombås</w:t>
            </w:r>
            <w:r w:rsidR="000134BC">
              <w:rPr>
                <w:rFonts w:cstheme="minorHAnsi"/>
              </w:rPr>
              <w:t xml:space="preserve"> (tilhører Jørstadmoen)</w:t>
            </w:r>
          </w:p>
        </w:tc>
        <w:tc>
          <w:tcPr>
            <w:tcW w:w="1833" w:type="dxa"/>
          </w:tcPr>
          <w:p w14:paraId="52AEF4E1" w14:textId="77777777" w:rsidR="005744D0" w:rsidRPr="006622C2" w:rsidRDefault="005744D0" w:rsidP="005744D0">
            <w:pPr>
              <w:rPr>
                <w:rFonts w:cstheme="minorHAnsi"/>
              </w:rPr>
            </w:pPr>
          </w:p>
        </w:tc>
        <w:tc>
          <w:tcPr>
            <w:tcW w:w="941" w:type="dxa"/>
          </w:tcPr>
          <w:p w14:paraId="1CF53069" w14:textId="24AA3F51" w:rsidR="005744D0" w:rsidRPr="006622C2" w:rsidRDefault="000134BC" w:rsidP="005744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1</w:t>
            </w:r>
          </w:p>
        </w:tc>
      </w:tr>
      <w:tr w:rsidR="005744D0" w:rsidRPr="005744D0" w14:paraId="5499B90B" w14:textId="77777777" w:rsidTr="000134BC">
        <w:tc>
          <w:tcPr>
            <w:tcW w:w="3310" w:type="dxa"/>
            <w:shd w:val="clear" w:color="auto" w:fill="FBE4D5" w:themeFill="accent2" w:themeFillTint="33"/>
          </w:tcPr>
          <w:p w14:paraId="3F5B579F" w14:textId="30D41F49" w:rsidR="005744D0" w:rsidRPr="006622C2" w:rsidRDefault="00045C9E" w:rsidP="005744D0">
            <w:pPr>
              <w:rPr>
                <w:rFonts w:cstheme="minorHAnsi"/>
              </w:rPr>
            </w:pPr>
            <w:r>
              <w:rPr>
                <w:rFonts w:cstheme="minorHAnsi"/>
              </w:rPr>
              <w:t>Innlandet øst</w:t>
            </w:r>
          </w:p>
        </w:tc>
        <w:tc>
          <w:tcPr>
            <w:tcW w:w="2978" w:type="dxa"/>
            <w:shd w:val="clear" w:color="auto" w:fill="FBE4D5" w:themeFill="accent2" w:themeFillTint="33"/>
          </w:tcPr>
          <w:p w14:paraId="2E3D4980" w14:textId="16FD48AC" w:rsidR="005744D0" w:rsidRPr="006622C2" w:rsidRDefault="00045C9E" w:rsidP="005744D0">
            <w:pPr>
              <w:rPr>
                <w:rFonts w:cstheme="minorHAnsi"/>
              </w:rPr>
            </w:pPr>
            <w:r>
              <w:rPr>
                <w:rFonts w:cstheme="minorHAnsi"/>
              </w:rPr>
              <w:t>Rena leir</w:t>
            </w:r>
          </w:p>
        </w:tc>
        <w:tc>
          <w:tcPr>
            <w:tcW w:w="1833" w:type="dxa"/>
            <w:shd w:val="clear" w:color="auto" w:fill="FBE4D5" w:themeFill="accent2" w:themeFillTint="33"/>
          </w:tcPr>
          <w:p w14:paraId="00398C12" w14:textId="449ECE14" w:rsidR="005744D0" w:rsidRPr="006622C2" w:rsidRDefault="00045C9E" w:rsidP="005744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134BC">
              <w:rPr>
                <w:rFonts w:cstheme="minorHAnsi"/>
              </w:rPr>
              <w:t>2450 Rena</w:t>
            </w:r>
          </w:p>
        </w:tc>
        <w:tc>
          <w:tcPr>
            <w:tcW w:w="941" w:type="dxa"/>
            <w:shd w:val="clear" w:color="auto" w:fill="FBE4D5" w:themeFill="accent2" w:themeFillTint="33"/>
          </w:tcPr>
          <w:p w14:paraId="3ABF367A" w14:textId="532C2B61" w:rsidR="005744D0" w:rsidRPr="006622C2" w:rsidRDefault="000134BC" w:rsidP="005744D0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</w:tr>
      <w:tr w:rsidR="005744D0" w:rsidRPr="005744D0" w14:paraId="385DA9B3" w14:textId="77777777" w:rsidTr="000134BC">
        <w:tc>
          <w:tcPr>
            <w:tcW w:w="3310" w:type="dxa"/>
          </w:tcPr>
          <w:p w14:paraId="285CB13E" w14:textId="77777777" w:rsidR="005744D0" w:rsidRPr="006622C2" w:rsidRDefault="005744D0" w:rsidP="005744D0">
            <w:pPr>
              <w:rPr>
                <w:rFonts w:cstheme="minorHAnsi"/>
              </w:rPr>
            </w:pPr>
          </w:p>
        </w:tc>
        <w:tc>
          <w:tcPr>
            <w:tcW w:w="2978" w:type="dxa"/>
          </w:tcPr>
          <w:p w14:paraId="07084DA0" w14:textId="57F9B471" w:rsidR="005744D0" w:rsidRPr="006622C2" w:rsidRDefault="005744D0" w:rsidP="005744D0">
            <w:pPr>
              <w:rPr>
                <w:rFonts w:cstheme="minorHAnsi"/>
              </w:rPr>
            </w:pPr>
          </w:p>
        </w:tc>
        <w:tc>
          <w:tcPr>
            <w:tcW w:w="1833" w:type="dxa"/>
          </w:tcPr>
          <w:p w14:paraId="6496AC25" w14:textId="77777777" w:rsidR="005744D0" w:rsidRPr="006622C2" w:rsidRDefault="005744D0" w:rsidP="005744D0">
            <w:pPr>
              <w:rPr>
                <w:rFonts w:cstheme="minorHAnsi"/>
              </w:rPr>
            </w:pPr>
          </w:p>
        </w:tc>
        <w:tc>
          <w:tcPr>
            <w:tcW w:w="941" w:type="dxa"/>
          </w:tcPr>
          <w:p w14:paraId="0356EA0D" w14:textId="00F3A4D8" w:rsidR="005744D0" w:rsidRPr="006622C2" w:rsidRDefault="005744D0" w:rsidP="005744D0">
            <w:pPr>
              <w:rPr>
                <w:rFonts w:cstheme="minorHAnsi"/>
              </w:rPr>
            </w:pPr>
          </w:p>
        </w:tc>
      </w:tr>
      <w:tr w:rsidR="005744D0" w:rsidRPr="005744D0" w14:paraId="521D895D" w14:textId="77777777" w:rsidTr="000134BC">
        <w:tc>
          <w:tcPr>
            <w:tcW w:w="3310" w:type="dxa"/>
            <w:shd w:val="clear" w:color="auto" w:fill="FBE4D5" w:themeFill="accent2" w:themeFillTint="33"/>
          </w:tcPr>
          <w:p w14:paraId="606B4C11" w14:textId="6E601BB1" w:rsidR="005744D0" w:rsidRPr="006622C2" w:rsidRDefault="00045C9E" w:rsidP="006622C2">
            <w:pPr>
              <w:rPr>
                <w:rFonts w:cstheme="minorHAnsi"/>
              </w:rPr>
            </w:pPr>
            <w:r>
              <w:rPr>
                <w:rFonts w:cstheme="minorHAnsi"/>
              </w:rPr>
              <w:t>Innlandet øst</w:t>
            </w:r>
          </w:p>
        </w:tc>
        <w:tc>
          <w:tcPr>
            <w:tcW w:w="2978" w:type="dxa"/>
            <w:shd w:val="clear" w:color="auto" w:fill="FBE4D5" w:themeFill="accent2" w:themeFillTint="33"/>
          </w:tcPr>
          <w:p w14:paraId="0F520F35" w14:textId="1A96D5D3" w:rsidR="005744D0" w:rsidRPr="006622C2" w:rsidRDefault="00045C9E" w:rsidP="005744D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Terningmoen</w:t>
            </w:r>
            <w:proofErr w:type="spellEnd"/>
          </w:p>
        </w:tc>
        <w:tc>
          <w:tcPr>
            <w:tcW w:w="1833" w:type="dxa"/>
            <w:shd w:val="clear" w:color="auto" w:fill="FBE4D5" w:themeFill="accent2" w:themeFillTint="33"/>
          </w:tcPr>
          <w:p w14:paraId="5A1E0E5D" w14:textId="499E8B75" w:rsidR="005744D0" w:rsidRPr="006622C2" w:rsidRDefault="00045C9E" w:rsidP="005744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134BC">
              <w:rPr>
                <w:rFonts w:cstheme="minorHAnsi"/>
              </w:rPr>
              <w:t>2400 Elverum</w:t>
            </w:r>
          </w:p>
        </w:tc>
        <w:tc>
          <w:tcPr>
            <w:tcW w:w="941" w:type="dxa"/>
            <w:shd w:val="clear" w:color="auto" w:fill="FBE4D5" w:themeFill="accent2" w:themeFillTint="33"/>
          </w:tcPr>
          <w:p w14:paraId="4E19E2C5" w14:textId="61A56EC5" w:rsidR="005744D0" w:rsidRPr="006622C2" w:rsidRDefault="000134BC" w:rsidP="005744D0">
            <w:pPr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</w:tr>
      <w:tr w:rsidR="002A7218" w:rsidRPr="005744D0" w14:paraId="41D33C6B" w14:textId="77777777" w:rsidTr="000134BC">
        <w:tc>
          <w:tcPr>
            <w:tcW w:w="3310" w:type="dxa"/>
          </w:tcPr>
          <w:p w14:paraId="6EAEA6AF" w14:textId="77777777" w:rsidR="002A7218" w:rsidRPr="006622C2" w:rsidRDefault="002A7218" w:rsidP="005744D0"/>
        </w:tc>
        <w:tc>
          <w:tcPr>
            <w:tcW w:w="2978" w:type="dxa"/>
          </w:tcPr>
          <w:p w14:paraId="3D3D84C8" w14:textId="77777777" w:rsidR="002A7218" w:rsidRDefault="002A7218" w:rsidP="005744D0"/>
        </w:tc>
        <w:tc>
          <w:tcPr>
            <w:tcW w:w="1833" w:type="dxa"/>
          </w:tcPr>
          <w:p w14:paraId="7C1BB436" w14:textId="77777777" w:rsidR="002A7218" w:rsidRPr="006622C2" w:rsidRDefault="002A7218" w:rsidP="005744D0"/>
        </w:tc>
        <w:tc>
          <w:tcPr>
            <w:tcW w:w="941" w:type="dxa"/>
          </w:tcPr>
          <w:p w14:paraId="4DDD675D" w14:textId="77777777" w:rsidR="002A7218" w:rsidRDefault="002A7218" w:rsidP="005744D0"/>
        </w:tc>
      </w:tr>
      <w:tr w:rsidR="006622C2" w:rsidRPr="005744D0" w14:paraId="36D45B66" w14:textId="77777777" w:rsidTr="000134BC">
        <w:tc>
          <w:tcPr>
            <w:tcW w:w="3310" w:type="dxa"/>
            <w:shd w:val="clear" w:color="auto" w:fill="E7E6E6" w:themeFill="background2"/>
          </w:tcPr>
          <w:p w14:paraId="5FC1A258" w14:textId="77777777" w:rsidR="005744D0" w:rsidRPr="006622C2" w:rsidRDefault="00DD2162" w:rsidP="005744D0">
            <w:r>
              <w:t>SUM ANSATTE</w:t>
            </w:r>
          </w:p>
        </w:tc>
        <w:tc>
          <w:tcPr>
            <w:tcW w:w="2978" w:type="dxa"/>
            <w:shd w:val="clear" w:color="auto" w:fill="E7E6E6" w:themeFill="background2"/>
          </w:tcPr>
          <w:p w14:paraId="227E0321" w14:textId="77777777" w:rsidR="005744D0" w:rsidRPr="006622C2" w:rsidRDefault="005744D0" w:rsidP="005744D0"/>
        </w:tc>
        <w:tc>
          <w:tcPr>
            <w:tcW w:w="1833" w:type="dxa"/>
            <w:shd w:val="clear" w:color="auto" w:fill="E7E6E6" w:themeFill="background2"/>
          </w:tcPr>
          <w:p w14:paraId="574AD7D0" w14:textId="77777777" w:rsidR="005744D0" w:rsidRPr="006622C2" w:rsidRDefault="005744D0" w:rsidP="005744D0"/>
        </w:tc>
        <w:tc>
          <w:tcPr>
            <w:tcW w:w="941" w:type="dxa"/>
            <w:shd w:val="clear" w:color="auto" w:fill="E7E6E6" w:themeFill="background2"/>
          </w:tcPr>
          <w:p w14:paraId="6D4623B2" w14:textId="630A56A6" w:rsidR="005744D0" w:rsidRPr="006622C2" w:rsidRDefault="000134BC" w:rsidP="005744D0">
            <w:r>
              <w:t>147</w:t>
            </w:r>
          </w:p>
        </w:tc>
      </w:tr>
    </w:tbl>
    <w:p w14:paraId="0BC33C16" w14:textId="77777777" w:rsidR="005744D0" w:rsidRDefault="005744D0" w:rsidP="00AA30CA"/>
    <w:p w14:paraId="5BE4DE46" w14:textId="77777777" w:rsidR="005644AC" w:rsidRDefault="005644AC"/>
    <w:p w14:paraId="76300BCD" w14:textId="1B7528FB" w:rsidR="005644AC" w:rsidRDefault="000134BC">
      <w:r>
        <w:t xml:space="preserve"> </w:t>
      </w:r>
      <w:r w:rsidR="006C4998">
        <w:t xml:space="preserve"> </w:t>
      </w:r>
      <w:r w:rsidR="00BB7AB2">
        <w:t xml:space="preserve"> </w:t>
      </w:r>
    </w:p>
    <w:sectPr w:rsidR="005644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CA626" w14:textId="77777777" w:rsidR="005644AC" w:rsidRDefault="005644AC" w:rsidP="005644AC">
      <w:r>
        <w:separator/>
      </w:r>
    </w:p>
  </w:endnote>
  <w:endnote w:type="continuationSeparator" w:id="0">
    <w:p w14:paraId="640F3C58" w14:textId="77777777" w:rsidR="005644AC" w:rsidRDefault="005644AC" w:rsidP="0056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B8994" w14:textId="77777777" w:rsidR="005644AC" w:rsidRDefault="005644AC" w:rsidP="005644AC">
      <w:r>
        <w:separator/>
      </w:r>
    </w:p>
  </w:footnote>
  <w:footnote w:type="continuationSeparator" w:id="0">
    <w:p w14:paraId="28B85CEB" w14:textId="77777777" w:rsidR="005644AC" w:rsidRDefault="005644AC" w:rsidP="0056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89A62" w14:textId="6393F29B" w:rsidR="005644AC" w:rsidRPr="00AA475A" w:rsidRDefault="005644AC" w:rsidP="005644AC">
    <w:pPr>
      <w:pStyle w:val="Topptekst"/>
      <w:jc w:val="right"/>
      <w:rPr>
        <w:b/>
        <w:color w:val="C00000"/>
      </w:rPr>
    </w:pPr>
    <w:r w:rsidRPr="00AA475A">
      <w:rPr>
        <w:b/>
        <w:noProof/>
      </w:rPr>
      <w:drawing>
        <wp:anchor distT="0" distB="0" distL="114300" distR="114300" simplePos="0" relativeHeight="251659264" behindDoc="1" locked="0" layoutInCell="1" allowOverlap="1" wp14:anchorId="2E3B7EBF" wp14:editId="3B7A2C45">
          <wp:simplePos x="0" y="0"/>
          <wp:positionH relativeFrom="margin">
            <wp:align>left</wp:align>
          </wp:positionH>
          <wp:positionV relativeFrom="paragraph">
            <wp:posOffset>-122555</wp:posOffset>
          </wp:positionV>
          <wp:extent cx="1341120" cy="360045"/>
          <wp:effectExtent l="0" t="0" r="0" b="1905"/>
          <wp:wrapTight wrapText="bothSides">
            <wp:wrapPolygon edited="0">
              <wp:start x="614" y="0"/>
              <wp:lineTo x="0" y="2286"/>
              <wp:lineTo x="0" y="16000"/>
              <wp:lineTo x="614" y="20571"/>
              <wp:lineTo x="2455" y="20571"/>
              <wp:lineTo x="21170" y="14857"/>
              <wp:lineTo x="21170" y="5714"/>
              <wp:lineTo x="2455" y="0"/>
              <wp:lineTo x="614" y="0"/>
            </wp:wrapPolygon>
          </wp:wrapTight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svarsbygg logo venstrestilt_sorthvit_sort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40CE">
      <w:rPr>
        <w:b/>
        <w:color w:val="C00000"/>
      </w:rPr>
      <w:t>Om</w:t>
    </w:r>
    <w:r w:rsidR="0089253A">
      <w:rPr>
        <w:b/>
        <w:color w:val="C00000"/>
      </w:rPr>
      <w:t>rådeoversikt region øst</w:t>
    </w:r>
  </w:p>
  <w:p w14:paraId="38D78E79" w14:textId="77777777" w:rsidR="005644AC" w:rsidRDefault="005644AC" w:rsidP="005644AC">
    <w:pPr>
      <w:pStyle w:val="Topptekst"/>
      <w:jc w:val="right"/>
      <w:rPr>
        <w:b/>
        <w:color w:val="C00000"/>
        <w:sz w:val="20"/>
        <w:szCs w:val="20"/>
      </w:rPr>
    </w:pPr>
    <w:r>
      <w:rPr>
        <w:color w:val="C00000"/>
        <w:sz w:val="20"/>
        <w:szCs w:val="20"/>
      </w:rPr>
      <w:t xml:space="preserve"> </w:t>
    </w:r>
  </w:p>
  <w:p w14:paraId="40818EE0" w14:textId="77777777" w:rsidR="005644AC" w:rsidRPr="00B01BCA" w:rsidRDefault="005644AC" w:rsidP="005644AC">
    <w:pPr>
      <w:pStyle w:val="Topptekst"/>
      <w:jc w:val="right"/>
      <w:rPr>
        <w:b/>
        <w:color w:val="C00000"/>
        <w:sz w:val="12"/>
        <w:szCs w:val="12"/>
      </w:rPr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5812"/>
      <w:gridCol w:w="567"/>
      <w:gridCol w:w="283"/>
    </w:tblGrid>
    <w:tr w:rsidR="005644AC" w:rsidRPr="000459F2" w14:paraId="19758D84" w14:textId="77777777" w:rsidTr="00032D85">
      <w:trPr>
        <w:trHeight w:val="191"/>
      </w:trPr>
      <w:tc>
        <w:tcPr>
          <w:tcW w:w="2410" w:type="dxa"/>
          <w:vAlign w:val="center"/>
        </w:tcPr>
        <w:p w14:paraId="4552F5D3" w14:textId="2383BDD6" w:rsidR="005644AC" w:rsidRPr="000459F2" w:rsidRDefault="005644AC" w:rsidP="005644AC">
          <w:pPr>
            <w:pStyle w:val="Topptekst"/>
            <w:rPr>
              <w:rFonts w:cstheme="minorHAnsi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cstheme="minorHAnsi"/>
              <w:b/>
              <w:color w:val="808080" w:themeColor="background1" w:themeShade="80"/>
              <w:sz w:val="18"/>
              <w:szCs w:val="18"/>
            </w:rPr>
            <w:t>Saksnummer</w:t>
          </w:r>
          <w:r w:rsidRPr="000459F2">
            <w:rPr>
              <w:rFonts w:cstheme="minorHAnsi"/>
              <w:color w:val="808080" w:themeColor="background1" w:themeShade="80"/>
              <w:sz w:val="18"/>
              <w:szCs w:val="18"/>
            </w:rPr>
            <w:t>:</w:t>
          </w:r>
          <w:r w:rsidR="00045C9E">
            <w:rPr>
              <w:rFonts w:cstheme="minorHAnsi"/>
              <w:b/>
              <w:color w:val="808080" w:themeColor="background1" w:themeShade="80"/>
              <w:sz w:val="18"/>
              <w:szCs w:val="18"/>
            </w:rPr>
            <w:t xml:space="preserve"> 2020/91</w:t>
          </w:r>
        </w:p>
      </w:tc>
      <w:tc>
        <w:tcPr>
          <w:tcW w:w="5812" w:type="dxa"/>
          <w:vAlign w:val="center"/>
        </w:tcPr>
        <w:p w14:paraId="1AAD8050" w14:textId="0F30AF5F" w:rsidR="005644AC" w:rsidRPr="000459F2" w:rsidRDefault="005644AC" w:rsidP="005644AC">
          <w:pPr>
            <w:pStyle w:val="Topptekst"/>
            <w:rPr>
              <w:rFonts w:cstheme="minorHAnsi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cstheme="minorHAnsi"/>
              <w:b/>
              <w:color w:val="808080" w:themeColor="background1" w:themeShade="80"/>
              <w:sz w:val="18"/>
              <w:szCs w:val="18"/>
            </w:rPr>
            <w:t>Rammeavtale på bedriftshelsetjenester</w:t>
          </w:r>
          <w:r w:rsidR="00045C9E">
            <w:rPr>
              <w:rFonts w:cstheme="minorHAnsi"/>
              <w:b/>
              <w:color w:val="808080" w:themeColor="background1" w:themeShade="80"/>
              <w:sz w:val="18"/>
              <w:szCs w:val="18"/>
            </w:rPr>
            <w:t xml:space="preserve"> region øst</w:t>
          </w:r>
          <w:r w:rsidR="00EB2556">
            <w:rPr>
              <w:rFonts w:cstheme="minorHAnsi"/>
              <w:b/>
              <w:color w:val="808080" w:themeColor="background1" w:themeShade="80"/>
              <w:sz w:val="18"/>
              <w:szCs w:val="18"/>
            </w:rPr>
            <w:t xml:space="preserve">  </w:t>
          </w:r>
        </w:p>
      </w:tc>
      <w:tc>
        <w:tcPr>
          <w:tcW w:w="567" w:type="dxa"/>
          <w:vAlign w:val="center"/>
        </w:tcPr>
        <w:p w14:paraId="0D203CAE" w14:textId="77777777" w:rsidR="005644AC" w:rsidRPr="000459F2" w:rsidRDefault="005644AC" w:rsidP="005644AC">
          <w:pPr>
            <w:pStyle w:val="Topptekst"/>
            <w:rPr>
              <w:rFonts w:cstheme="minorHAnsi"/>
              <w:b/>
              <w:color w:val="808080" w:themeColor="background1" w:themeShade="80"/>
              <w:sz w:val="18"/>
              <w:szCs w:val="18"/>
            </w:rPr>
          </w:pPr>
        </w:p>
      </w:tc>
      <w:tc>
        <w:tcPr>
          <w:tcW w:w="283" w:type="dxa"/>
        </w:tcPr>
        <w:p w14:paraId="28C49ADB" w14:textId="77777777" w:rsidR="005644AC" w:rsidRDefault="005644AC" w:rsidP="005644AC">
          <w:pPr>
            <w:pStyle w:val="Topptekst"/>
            <w:rPr>
              <w:rFonts w:cstheme="minorHAnsi"/>
              <w:b/>
              <w:color w:val="808080" w:themeColor="background1" w:themeShade="80"/>
              <w:sz w:val="18"/>
              <w:szCs w:val="18"/>
            </w:rPr>
          </w:pPr>
        </w:p>
      </w:tc>
    </w:tr>
  </w:tbl>
  <w:p w14:paraId="4DC2BF25" w14:textId="77777777" w:rsidR="005644AC" w:rsidRDefault="005644A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021B"/>
    <w:multiLevelType w:val="hybridMultilevel"/>
    <w:tmpl w:val="4D7882EC"/>
    <w:lvl w:ilvl="0" w:tplc="041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D1D6D"/>
    <w:multiLevelType w:val="hybridMultilevel"/>
    <w:tmpl w:val="0FD4A17E"/>
    <w:lvl w:ilvl="0" w:tplc="041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AC"/>
    <w:rsid w:val="000134BC"/>
    <w:rsid w:val="00045C9E"/>
    <w:rsid w:val="000A1FD5"/>
    <w:rsid w:val="000E017B"/>
    <w:rsid w:val="0023797E"/>
    <w:rsid w:val="002A7218"/>
    <w:rsid w:val="002D4E88"/>
    <w:rsid w:val="003D0431"/>
    <w:rsid w:val="004B50E5"/>
    <w:rsid w:val="005644AC"/>
    <w:rsid w:val="005744D0"/>
    <w:rsid w:val="005B2BEF"/>
    <w:rsid w:val="00605441"/>
    <w:rsid w:val="00641A78"/>
    <w:rsid w:val="006622C2"/>
    <w:rsid w:val="006C4998"/>
    <w:rsid w:val="00793CDA"/>
    <w:rsid w:val="00840D07"/>
    <w:rsid w:val="0089253A"/>
    <w:rsid w:val="009140CE"/>
    <w:rsid w:val="00AA30CA"/>
    <w:rsid w:val="00AE148D"/>
    <w:rsid w:val="00B807CA"/>
    <w:rsid w:val="00BB7AB2"/>
    <w:rsid w:val="00D20050"/>
    <w:rsid w:val="00DD2162"/>
    <w:rsid w:val="00E80EA1"/>
    <w:rsid w:val="00EA21FC"/>
    <w:rsid w:val="00EB2556"/>
    <w:rsid w:val="00F56A17"/>
    <w:rsid w:val="00FC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443F"/>
  <w15:chartTrackingRefBased/>
  <w15:docId w15:val="{7A3DC6FF-14BF-4D94-B9B4-CBCE2201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4AC"/>
    <w:pPr>
      <w:spacing w:after="0" w:line="240" w:lineRule="auto"/>
    </w:pPr>
    <w:rPr>
      <w:rFonts w:ascii="Garamond" w:eastAsia="Times New Roman" w:hAnsi="Garamond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644A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644AC"/>
  </w:style>
  <w:style w:type="paragraph" w:styleId="Bunntekst">
    <w:name w:val="footer"/>
    <w:basedOn w:val="Normal"/>
    <w:link w:val="BunntekstTegn"/>
    <w:uiPriority w:val="99"/>
    <w:unhideWhenUsed/>
    <w:rsid w:val="005644A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4AC"/>
  </w:style>
  <w:style w:type="table" w:styleId="Tabellrutenett">
    <w:name w:val="Table Grid"/>
    <w:basedOn w:val="Vanligtabell"/>
    <w:rsid w:val="00564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A30C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50E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B50E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B50E5"/>
    <w:rPr>
      <w:rFonts w:ascii="Garamond" w:eastAsia="Times New Roman" w:hAnsi="Garamond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50E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50E5"/>
    <w:rPr>
      <w:rFonts w:ascii="Garamond" w:eastAsia="Times New Roman" w:hAnsi="Garamond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50E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50E5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Forsvarsbygg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Kristoffersen, Aleksander</dc:creator>
  <cp:keywords/>
  <dc:description/>
  <cp:lastModifiedBy>Breimo, Anne Helene</cp:lastModifiedBy>
  <cp:revision>8</cp:revision>
  <dcterms:created xsi:type="dcterms:W3CDTF">2020-04-21T13:44:00Z</dcterms:created>
  <dcterms:modified xsi:type="dcterms:W3CDTF">2020-06-23T12:39:00Z</dcterms:modified>
</cp:coreProperties>
</file>